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E2" w:rsidRDefault="00F122E2" w:rsidP="00F122E2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you may know, I’m currently a member of </w:t>
      </w:r>
      <w:r w:rsidR="007D47F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Academy of General Dentistry which is the largest </w:t>
      </w:r>
      <w:r w:rsidRPr="00F122E2">
        <w:rPr>
          <w:rFonts w:asciiTheme="minorHAnsi" w:hAnsiTheme="minorHAnsi"/>
        </w:rPr>
        <w:t xml:space="preserve">association in the world run by </w:t>
      </w:r>
      <w:r>
        <w:rPr>
          <w:rFonts w:asciiTheme="minorHAnsi" w:hAnsiTheme="minorHAnsi"/>
        </w:rPr>
        <w:t>and for general dentists. I’ve gained so much from being part of this organization that I wanted to invite you to join too!</w:t>
      </w:r>
    </w:p>
    <w:p w:rsidR="00F122E2" w:rsidRDefault="00F122E2" w:rsidP="00F122E2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Here are just a few benefits of becoming a</w:t>
      </w:r>
      <w:r w:rsidR="00B81352">
        <w:rPr>
          <w:rFonts w:asciiTheme="minorHAnsi" w:hAnsiTheme="minorHAnsi"/>
        </w:rPr>
        <w:t>n AGD</w:t>
      </w:r>
      <w:r>
        <w:rPr>
          <w:rFonts w:asciiTheme="minorHAnsi" w:hAnsiTheme="minorHAnsi"/>
        </w:rPr>
        <w:t xml:space="preserve"> member:</w:t>
      </w:r>
    </w:p>
    <w:p w:rsidR="00F122E2" w:rsidRPr="00F122E2" w:rsidRDefault="00F122E2" w:rsidP="00F122E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F122E2">
        <w:rPr>
          <w:rFonts w:asciiTheme="minorHAnsi" w:eastAsia="Times New Roman" w:hAnsiTheme="minorHAnsi"/>
        </w:rPr>
        <w:t>Some of the best</w:t>
      </w:r>
      <w:r w:rsidR="00B81352">
        <w:rPr>
          <w:rFonts w:asciiTheme="minorHAnsi" w:eastAsia="Times New Roman" w:hAnsiTheme="minorHAnsi"/>
        </w:rPr>
        <w:t xml:space="preserve"> hands-on CE in the world at AGD’s</w:t>
      </w:r>
      <w:r w:rsidRPr="00F122E2">
        <w:rPr>
          <w:rFonts w:asciiTheme="minorHAnsi" w:eastAsia="Times New Roman" w:hAnsiTheme="minorHAnsi"/>
        </w:rPr>
        <w:t xml:space="preserve"> </w:t>
      </w:r>
      <w:hyperlink r:id="rId5" w:history="1">
        <w:r w:rsidRPr="00F122E2">
          <w:rPr>
            <w:rStyle w:val="Hyperlink"/>
            <w:rFonts w:asciiTheme="minorHAnsi" w:eastAsia="Times New Roman" w:hAnsiTheme="minorHAnsi"/>
          </w:rPr>
          <w:t>annual scientific session</w:t>
        </w:r>
      </w:hyperlink>
    </w:p>
    <w:p w:rsidR="00F122E2" w:rsidRPr="00F122E2" w:rsidRDefault="007D47FF" w:rsidP="00F122E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hyperlink r:id="rId6" w:history="1">
        <w:r w:rsidR="00F122E2" w:rsidRPr="00F122E2">
          <w:rPr>
            <w:rStyle w:val="Hyperlink"/>
            <w:rFonts w:asciiTheme="minorHAnsi" w:eastAsia="Times New Roman" w:hAnsiTheme="minorHAnsi"/>
          </w:rPr>
          <w:t>Six free on-demand clinical webinars</w:t>
        </w:r>
      </w:hyperlink>
      <w:r w:rsidR="00F122E2">
        <w:rPr>
          <w:rFonts w:asciiTheme="minorHAnsi" w:eastAsia="Times New Roman" w:hAnsiTheme="minorHAnsi"/>
        </w:rPr>
        <w:t xml:space="preserve"> every year</w:t>
      </w:r>
    </w:p>
    <w:p w:rsidR="00F122E2" w:rsidRPr="00F122E2" w:rsidRDefault="007D47FF" w:rsidP="00F122E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hyperlink r:id="rId7" w:history="1">
        <w:r w:rsidR="00F122E2" w:rsidRPr="00F122E2">
          <w:rPr>
            <w:rStyle w:val="Hyperlink"/>
            <w:rFonts w:asciiTheme="minorHAnsi" w:eastAsia="Times New Roman" w:hAnsiTheme="minorHAnsi"/>
          </w:rPr>
          <w:t>Award-winning publications</w:t>
        </w:r>
      </w:hyperlink>
      <w:r w:rsidR="00F122E2" w:rsidRPr="00F122E2">
        <w:rPr>
          <w:rFonts w:asciiTheme="minorHAnsi" w:eastAsia="Times New Roman" w:hAnsiTheme="minorHAnsi"/>
        </w:rPr>
        <w:t xml:space="preserve">, </w:t>
      </w:r>
      <w:r w:rsidR="00F122E2" w:rsidRPr="00F122E2">
        <w:rPr>
          <w:rStyle w:val="Emphasis"/>
          <w:rFonts w:asciiTheme="minorHAnsi" w:eastAsia="Times New Roman" w:hAnsiTheme="minorHAnsi"/>
        </w:rPr>
        <w:t>AGD Impact</w:t>
      </w:r>
      <w:r w:rsidR="00F122E2" w:rsidRPr="00F122E2">
        <w:rPr>
          <w:rFonts w:asciiTheme="minorHAnsi" w:eastAsia="Times New Roman" w:hAnsiTheme="minorHAnsi"/>
        </w:rPr>
        <w:t xml:space="preserve"> and </w:t>
      </w:r>
      <w:r w:rsidR="00F122E2">
        <w:rPr>
          <w:rStyle w:val="Emphasis"/>
          <w:rFonts w:asciiTheme="minorHAnsi" w:eastAsia="Times New Roman" w:hAnsiTheme="minorHAnsi"/>
        </w:rPr>
        <w:t>General Dentistry</w:t>
      </w:r>
    </w:p>
    <w:p w:rsidR="00F122E2" w:rsidRPr="00F122E2" w:rsidRDefault="007D47FF" w:rsidP="00F122E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hyperlink r:id="rId8" w:history="1">
        <w:r w:rsidR="00F122E2" w:rsidRPr="00F122E2">
          <w:rPr>
            <w:rStyle w:val="Hyperlink"/>
            <w:rFonts w:asciiTheme="minorHAnsi" w:eastAsia="Times New Roman" w:hAnsiTheme="minorHAnsi"/>
          </w:rPr>
          <w:t>Exclusive benefits</w:t>
        </w:r>
      </w:hyperlink>
      <w:r w:rsidR="00F122E2" w:rsidRPr="00F122E2">
        <w:rPr>
          <w:rFonts w:asciiTheme="minorHAnsi" w:eastAsia="Times New Roman" w:hAnsiTheme="minorHAnsi"/>
        </w:rPr>
        <w:t xml:space="preserve"> on insurance, trave</w:t>
      </w:r>
      <w:r w:rsidR="00F122E2">
        <w:rPr>
          <w:rFonts w:asciiTheme="minorHAnsi" w:eastAsia="Times New Roman" w:hAnsiTheme="minorHAnsi"/>
        </w:rPr>
        <w:t>l, practice tools, and more</w:t>
      </w:r>
    </w:p>
    <w:p w:rsidR="00F122E2" w:rsidRPr="00F122E2" w:rsidRDefault="00F122E2" w:rsidP="00F122E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F122E2">
        <w:rPr>
          <w:rFonts w:asciiTheme="minorHAnsi" w:eastAsia="Times New Roman" w:hAnsiTheme="minorHAnsi"/>
        </w:rPr>
        <w:t xml:space="preserve">The chance to </w:t>
      </w:r>
      <w:r>
        <w:rPr>
          <w:rFonts w:asciiTheme="minorHAnsi" w:eastAsia="Times New Roman" w:hAnsiTheme="minorHAnsi"/>
        </w:rPr>
        <w:t>pursue</w:t>
      </w:r>
      <w:r w:rsidRPr="00F122E2">
        <w:rPr>
          <w:rFonts w:asciiTheme="minorHAnsi" w:eastAsia="Times New Roman" w:hAnsiTheme="minorHAnsi"/>
        </w:rPr>
        <w:t xml:space="preserve"> </w:t>
      </w:r>
      <w:hyperlink r:id="rId9" w:history="1">
        <w:r w:rsidRPr="00F122E2">
          <w:rPr>
            <w:rStyle w:val="Hyperlink"/>
            <w:rFonts w:asciiTheme="minorHAnsi" w:eastAsia="Times New Roman" w:hAnsiTheme="minorHAnsi"/>
          </w:rPr>
          <w:t>AGD</w:t>
        </w:r>
        <w:r>
          <w:rPr>
            <w:rStyle w:val="Hyperlink"/>
            <w:rFonts w:asciiTheme="minorHAnsi" w:eastAsia="Times New Roman" w:hAnsiTheme="minorHAnsi"/>
          </w:rPr>
          <w:t xml:space="preserve">’s </w:t>
        </w:r>
        <w:r w:rsidRPr="00F122E2">
          <w:rPr>
            <w:rStyle w:val="Hyperlink"/>
            <w:rFonts w:asciiTheme="minorHAnsi" w:eastAsia="Times New Roman" w:hAnsiTheme="minorHAnsi"/>
          </w:rPr>
          <w:t>Fellowship and Mastership awards</w:t>
        </w:r>
      </w:hyperlink>
      <w:bookmarkStart w:id="0" w:name="_GoBack"/>
      <w:bookmarkEnd w:id="0"/>
    </w:p>
    <w:p w:rsidR="00F122E2" w:rsidRDefault="00F122E2" w:rsidP="00F122E2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part of AGD’s </w:t>
      </w:r>
      <w:hyperlink r:id="rId10" w:history="1">
        <w:r w:rsidRPr="00F122E2">
          <w:rPr>
            <w:rStyle w:val="Hyperlink"/>
            <w:rFonts w:asciiTheme="minorHAnsi" w:hAnsiTheme="minorHAnsi"/>
          </w:rPr>
          <w:t>Referral Rewards</w:t>
        </w:r>
      </w:hyperlink>
      <w:r w:rsidRPr="00F122E2">
        <w:rPr>
          <w:rFonts w:asciiTheme="minorHAnsi" w:hAnsiTheme="minorHAnsi"/>
        </w:rPr>
        <w:t xml:space="preserve"> program, </w:t>
      </w:r>
      <w:r>
        <w:rPr>
          <w:rFonts w:asciiTheme="minorHAnsi" w:hAnsiTheme="minorHAnsi"/>
        </w:rPr>
        <w:t>if you decide to join</w:t>
      </w:r>
      <w:r w:rsidR="007D47F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we’ll both </w:t>
      </w:r>
      <w:r w:rsidR="00B81352">
        <w:rPr>
          <w:rFonts w:asciiTheme="minorHAnsi" w:hAnsiTheme="minorHAnsi"/>
        </w:rPr>
        <w:t xml:space="preserve">also </w:t>
      </w:r>
      <w:r w:rsidRPr="00F122E2">
        <w:rPr>
          <w:rFonts w:asciiTheme="minorHAnsi" w:hAnsiTheme="minorHAnsi"/>
        </w:rPr>
        <w:t xml:space="preserve">receive a $50 credit to use in </w:t>
      </w:r>
      <w:r>
        <w:rPr>
          <w:rFonts w:asciiTheme="minorHAnsi" w:hAnsiTheme="minorHAnsi"/>
        </w:rPr>
        <w:t>AGD Marketplace by using the promotion</w:t>
      </w:r>
      <w:r w:rsidR="007D47FF">
        <w:rPr>
          <w:rFonts w:asciiTheme="minorHAnsi" w:hAnsiTheme="minorHAnsi"/>
        </w:rPr>
        <w:t>al</w:t>
      </w:r>
      <w:r>
        <w:rPr>
          <w:rFonts w:asciiTheme="minorHAnsi" w:hAnsiTheme="minorHAnsi"/>
        </w:rPr>
        <w:t xml:space="preserve"> code “REFER” in your </w:t>
      </w:r>
      <w:hyperlink r:id="rId11" w:history="1">
        <w:r w:rsidRPr="00B81352">
          <w:rPr>
            <w:rStyle w:val="Hyperlink"/>
            <w:rFonts w:asciiTheme="minorHAnsi" w:hAnsiTheme="minorHAnsi"/>
          </w:rPr>
          <w:t>online application</w:t>
        </w:r>
      </w:hyperlink>
      <w:r>
        <w:rPr>
          <w:rFonts w:asciiTheme="minorHAnsi" w:hAnsiTheme="minorHAnsi"/>
        </w:rPr>
        <w:t>.</w:t>
      </w:r>
    </w:p>
    <w:p w:rsidR="00F122E2" w:rsidRDefault="00F122E2" w:rsidP="00F122E2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have any questions about membership, you can always </w:t>
      </w:r>
      <w:r w:rsidR="00B81352">
        <w:rPr>
          <w:rFonts w:asciiTheme="minorHAnsi" w:hAnsiTheme="minorHAnsi"/>
        </w:rPr>
        <w:t>ask me. You can also contact AGD directly at 888-243-</w:t>
      </w:r>
      <w:r w:rsidR="00B81352" w:rsidRPr="00B81352">
        <w:rPr>
          <w:rFonts w:asciiTheme="minorHAnsi" w:hAnsiTheme="minorHAnsi"/>
        </w:rPr>
        <w:t>3368</w:t>
      </w:r>
      <w:r w:rsidR="00B81352">
        <w:rPr>
          <w:rFonts w:asciiTheme="minorHAnsi" w:hAnsiTheme="minorHAnsi"/>
        </w:rPr>
        <w:t xml:space="preserve">, or visit their </w:t>
      </w:r>
      <w:hyperlink r:id="rId12" w:history="1">
        <w:r w:rsidR="00B81352" w:rsidRPr="00B81352">
          <w:rPr>
            <w:rStyle w:val="Hyperlink"/>
            <w:rFonts w:asciiTheme="minorHAnsi" w:hAnsiTheme="minorHAnsi"/>
          </w:rPr>
          <w:t>website</w:t>
        </w:r>
      </w:hyperlink>
      <w:r w:rsidR="00B81352">
        <w:rPr>
          <w:rFonts w:asciiTheme="minorHAnsi" w:hAnsiTheme="minorHAnsi"/>
        </w:rPr>
        <w:t>.</w:t>
      </w:r>
    </w:p>
    <w:p w:rsidR="00B81352" w:rsidRPr="00F122E2" w:rsidRDefault="00B81352" w:rsidP="00F122E2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I hope you decide to join!</w:t>
      </w:r>
    </w:p>
    <w:p w:rsidR="00F122E2" w:rsidRPr="00F122E2" w:rsidRDefault="00F122E2" w:rsidP="00F122E2">
      <w:pPr>
        <w:spacing w:before="100" w:beforeAutospacing="1" w:after="100" w:afterAutospacing="1"/>
        <w:rPr>
          <w:rFonts w:asciiTheme="minorHAnsi" w:hAnsiTheme="minorHAnsi"/>
        </w:rPr>
      </w:pPr>
      <w:r w:rsidRPr="00F122E2">
        <w:rPr>
          <w:rFonts w:asciiTheme="minorHAnsi" w:hAnsiTheme="minorHAnsi"/>
        </w:rPr>
        <w:t>Sincerely,</w:t>
      </w:r>
    </w:p>
    <w:p w:rsidR="00C16901" w:rsidRPr="00F122E2" w:rsidRDefault="007D47FF">
      <w:pPr>
        <w:rPr>
          <w:rFonts w:asciiTheme="minorHAnsi" w:hAnsiTheme="minorHAnsi"/>
        </w:rPr>
      </w:pPr>
    </w:p>
    <w:sectPr w:rsidR="00C16901" w:rsidRPr="00F1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1205E"/>
    <w:multiLevelType w:val="multilevel"/>
    <w:tmpl w:val="F47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E2"/>
    <w:rsid w:val="007D47FF"/>
    <w:rsid w:val="007F66AA"/>
    <w:rsid w:val="009D707B"/>
    <w:rsid w:val="00B81352"/>
    <w:rsid w:val="00F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2F43-6B5A-40C2-B134-E881964A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2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2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d.org/exclusive-benef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d.org/publications-and-news" TargetMode="External"/><Relationship Id="rId12" Type="http://schemas.openxmlformats.org/officeDocument/2006/relationships/hyperlink" Target="https://www.ag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d.org/continuing-education-events/take-courses/free-ce" TargetMode="External"/><Relationship Id="rId11" Type="http://schemas.openxmlformats.org/officeDocument/2006/relationships/hyperlink" Target="https://www.agd.org/join-agd/online-application" TargetMode="External"/><Relationship Id="rId5" Type="http://schemas.openxmlformats.org/officeDocument/2006/relationships/hyperlink" Target="http://www.agd.org/agd-meeting" TargetMode="External"/><Relationship Id="rId10" Type="http://schemas.openxmlformats.org/officeDocument/2006/relationships/hyperlink" Target="http://www.agd.org/member-center/refer-a-collea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d.org/continuing-education-events/get-recogniz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Austin</dc:creator>
  <cp:keywords/>
  <dc:description/>
  <cp:lastModifiedBy>Amy Austin</cp:lastModifiedBy>
  <cp:revision>2</cp:revision>
  <dcterms:created xsi:type="dcterms:W3CDTF">2018-08-21T19:32:00Z</dcterms:created>
  <dcterms:modified xsi:type="dcterms:W3CDTF">2018-08-21T19:32:00Z</dcterms:modified>
</cp:coreProperties>
</file>