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4B2" w:rsidRDefault="00F074DD" w:rsidP="00A739E3">
      <w:pPr>
        <w:tabs>
          <w:tab w:val="left" w:pos="994"/>
        </w:tabs>
        <w:rPr>
          <w:b/>
          <w:bCs/>
          <w:sz w:val="40"/>
          <w:szCs w:val="40"/>
        </w:rPr>
      </w:pPr>
      <w:r>
        <w:rPr>
          <w:b/>
          <w:bCs/>
          <w:noProof/>
          <w:sz w:val="40"/>
          <w:szCs w:val="40"/>
          <w:lang w:eastAsia="en-US"/>
        </w:rPr>
        <w:drawing>
          <wp:inline distT="0" distB="0" distL="0" distR="0" wp14:anchorId="3042BC4A" wp14:editId="0B3E2B44">
            <wp:extent cx="3886200" cy="1063752"/>
            <wp:effectExtent l="0" t="0" r="0"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GD Logo_MASTER BLACK.jpg"/>
                    <pic:cNvPicPr/>
                  </pic:nvPicPr>
                  <pic:blipFill>
                    <a:blip r:embed="rId8">
                      <a:extLst>
                        <a:ext uri="{28A0092B-C50C-407E-A947-70E740481C1C}">
                          <a14:useLocalDpi xmlns:a14="http://schemas.microsoft.com/office/drawing/2010/main" val="0"/>
                        </a:ext>
                      </a:extLst>
                    </a:blip>
                    <a:stretch>
                      <a:fillRect/>
                    </a:stretch>
                  </pic:blipFill>
                  <pic:spPr>
                    <a:xfrm>
                      <a:off x="0" y="0"/>
                      <a:ext cx="3886200" cy="1063752"/>
                    </a:xfrm>
                    <a:prstGeom prst="rect">
                      <a:avLst/>
                    </a:prstGeom>
                  </pic:spPr>
                </pic:pic>
              </a:graphicData>
            </a:graphic>
          </wp:inline>
        </w:drawing>
      </w:r>
      <w:r w:rsidR="009655C9">
        <w:rPr>
          <w:b/>
          <w:bCs/>
          <w:sz w:val="40"/>
          <w:szCs w:val="40"/>
        </w:rPr>
        <w:br w:type="textWrapping" w:clear="all"/>
      </w:r>
    </w:p>
    <w:p w:rsidR="008734B2" w:rsidRDefault="008734B2" w:rsidP="00A739E3">
      <w:pPr>
        <w:tabs>
          <w:tab w:val="left" w:pos="994"/>
        </w:tabs>
        <w:rPr>
          <w:b/>
          <w:bCs/>
          <w:sz w:val="40"/>
          <w:szCs w:val="40"/>
        </w:rPr>
      </w:pPr>
    </w:p>
    <w:p w:rsidR="008734B2" w:rsidRDefault="008734B2" w:rsidP="00A739E3">
      <w:pPr>
        <w:tabs>
          <w:tab w:val="left" w:pos="994"/>
        </w:tabs>
        <w:rPr>
          <w:b/>
          <w:bCs/>
          <w:sz w:val="40"/>
          <w:szCs w:val="40"/>
        </w:rPr>
      </w:pPr>
    </w:p>
    <w:p w:rsidR="00B10404" w:rsidRDefault="00B10404">
      <w:pPr>
        <w:tabs>
          <w:tab w:val="left" w:pos="994"/>
        </w:tabs>
        <w:rPr>
          <w:b/>
          <w:bCs/>
          <w:sz w:val="40"/>
          <w:szCs w:val="40"/>
        </w:rPr>
      </w:pPr>
    </w:p>
    <w:p w:rsidR="00B10404" w:rsidRDefault="00B10404">
      <w:pPr>
        <w:tabs>
          <w:tab w:val="left" w:pos="994"/>
        </w:tabs>
        <w:rPr>
          <w:b/>
          <w:bCs/>
          <w:sz w:val="40"/>
          <w:szCs w:val="40"/>
        </w:rPr>
      </w:pPr>
    </w:p>
    <w:p w:rsidR="00B10404" w:rsidRDefault="008734B2">
      <w:pPr>
        <w:tabs>
          <w:tab w:val="left" w:pos="994"/>
        </w:tabs>
        <w:rPr>
          <w:rFonts w:ascii="Arial" w:hAnsi="Arial" w:cs="Arial"/>
          <w:b/>
          <w:bCs/>
          <w:sz w:val="52"/>
          <w:szCs w:val="52"/>
        </w:rPr>
      </w:pPr>
      <w:r w:rsidRPr="00D0050C">
        <w:rPr>
          <w:rFonts w:ascii="Arial" w:hAnsi="Arial" w:cs="Arial"/>
          <w:b/>
          <w:bCs/>
          <w:sz w:val="52"/>
          <w:szCs w:val="52"/>
        </w:rPr>
        <w:t xml:space="preserve">AGD Board Policy Manual </w:t>
      </w:r>
    </w:p>
    <w:p w:rsidR="00B10404" w:rsidRDefault="00B10404">
      <w:pPr>
        <w:tabs>
          <w:tab w:val="left" w:pos="994"/>
        </w:tabs>
        <w:rPr>
          <w:rFonts w:ascii="Arial" w:hAnsi="Arial" w:cs="Arial"/>
          <w:b/>
          <w:bCs/>
          <w:sz w:val="48"/>
          <w:szCs w:val="48"/>
        </w:rPr>
      </w:pPr>
    </w:p>
    <w:p w:rsidR="00B10404" w:rsidRDefault="00B10404">
      <w:pPr>
        <w:tabs>
          <w:tab w:val="left" w:pos="994"/>
        </w:tabs>
        <w:rPr>
          <w:rFonts w:ascii="Arial" w:hAnsi="Arial" w:cs="Arial"/>
          <w:sz w:val="24"/>
          <w:szCs w:val="24"/>
        </w:rPr>
      </w:pPr>
    </w:p>
    <w:p w:rsidR="00B10404" w:rsidRDefault="00B10404">
      <w:pPr>
        <w:tabs>
          <w:tab w:val="left" w:pos="994"/>
        </w:tabs>
        <w:rPr>
          <w:rFonts w:ascii="Arial" w:hAnsi="Arial" w:cs="Arial"/>
          <w:sz w:val="24"/>
          <w:szCs w:val="24"/>
        </w:rPr>
      </w:pPr>
    </w:p>
    <w:p w:rsidR="00B10404" w:rsidRDefault="00B10404">
      <w:pPr>
        <w:tabs>
          <w:tab w:val="left" w:pos="994"/>
        </w:tabs>
        <w:rPr>
          <w:rFonts w:ascii="Arial" w:hAnsi="Arial" w:cs="Arial"/>
          <w:sz w:val="24"/>
          <w:szCs w:val="24"/>
        </w:rPr>
      </w:pPr>
    </w:p>
    <w:p w:rsidR="00B10404" w:rsidRDefault="00B10404">
      <w:pPr>
        <w:tabs>
          <w:tab w:val="left" w:pos="994"/>
        </w:tabs>
        <w:rPr>
          <w:rFonts w:ascii="Arial" w:hAnsi="Arial" w:cs="Arial"/>
          <w:sz w:val="24"/>
          <w:szCs w:val="24"/>
        </w:rPr>
      </w:pPr>
    </w:p>
    <w:p w:rsidR="00B10404" w:rsidRDefault="00B10404">
      <w:pPr>
        <w:tabs>
          <w:tab w:val="left" w:pos="994"/>
        </w:tabs>
        <w:rPr>
          <w:rFonts w:ascii="Arial" w:hAnsi="Arial" w:cs="Arial"/>
          <w:sz w:val="24"/>
          <w:szCs w:val="24"/>
        </w:rPr>
      </w:pPr>
    </w:p>
    <w:p w:rsidR="00B10404" w:rsidRDefault="00B10404">
      <w:pPr>
        <w:tabs>
          <w:tab w:val="left" w:pos="994"/>
        </w:tabs>
        <w:rPr>
          <w:rFonts w:ascii="Arial" w:hAnsi="Arial" w:cs="Arial"/>
          <w:sz w:val="24"/>
          <w:szCs w:val="24"/>
        </w:rPr>
      </w:pPr>
    </w:p>
    <w:p w:rsidR="00B10404" w:rsidRDefault="00B10404">
      <w:pPr>
        <w:tabs>
          <w:tab w:val="left" w:pos="994"/>
        </w:tabs>
        <w:rPr>
          <w:rFonts w:ascii="Arial" w:hAnsi="Arial" w:cs="Arial"/>
          <w:sz w:val="24"/>
          <w:szCs w:val="24"/>
        </w:rPr>
      </w:pPr>
    </w:p>
    <w:p w:rsidR="00B10404" w:rsidRPr="0099570F" w:rsidRDefault="00D75763">
      <w:pPr>
        <w:tabs>
          <w:tab w:val="left" w:pos="994"/>
        </w:tabs>
        <w:rPr>
          <w:sz w:val="24"/>
        </w:rPr>
      </w:pPr>
      <w:r w:rsidRPr="0099570F">
        <w:rPr>
          <w:sz w:val="24"/>
        </w:rPr>
        <w:t>Updated</w:t>
      </w:r>
      <w:r w:rsidR="0058770E">
        <w:rPr>
          <w:sz w:val="24"/>
        </w:rPr>
        <w:t xml:space="preserve"> </w:t>
      </w:r>
      <w:r w:rsidR="007056F0">
        <w:rPr>
          <w:sz w:val="24"/>
        </w:rPr>
        <w:t>September 20, 2018</w:t>
      </w:r>
    </w:p>
    <w:p w:rsidR="00B10404" w:rsidRDefault="00B10404">
      <w:pPr>
        <w:tabs>
          <w:tab w:val="left" w:pos="994"/>
        </w:tabs>
        <w:rPr>
          <w:rFonts w:ascii="Arial" w:hAnsi="Arial" w:cs="Arial"/>
          <w:sz w:val="24"/>
          <w:szCs w:val="24"/>
        </w:rPr>
      </w:pP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trike/>
          <w:spacing w:val="-3"/>
          <w:sz w:val="24"/>
          <w:szCs w:val="24"/>
        </w:rPr>
      </w:pPr>
    </w:p>
    <w:p w:rsidR="00B10404" w:rsidRDefault="00B10404">
      <w:pPr>
        <w:rPr>
          <w:rFonts w:ascii="Arial" w:hAnsi="Arial" w:cs="Arial"/>
          <w:spacing w:val="-3"/>
          <w:sz w:val="24"/>
          <w:szCs w:val="24"/>
        </w:rPr>
      </w:pPr>
    </w:p>
    <w:p w:rsidR="00DE2769" w:rsidRPr="00BC2FFB" w:rsidRDefault="00DE2769" w:rsidP="00A739E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rFonts w:ascii="Arial" w:hAnsi="Arial" w:cs="Arial"/>
          <w:spacing w:val="-3"/>
          <w:sz w:val="24"/>
          <w:szCs w:val="24"/>
        </w:rPr>
        <w:sectPr w:rsidR="00DE2769" w:rsidRPr="00BC2FFB" w:rsidSect="00A739E3">
          <w:footerReference w:type="even" r:id="rId9"/>
          <w:footerReference w:type="first" r:id="rId10"/>
          <w:pgSz w:w="12240" w:h="15840" w:code="1"/>
          <w:pgMar w:top="1440" w:right="1440" w:bottom="1440" w:left="1440" w:header="1440" w:footer="720" w:gutter="0"/>
          <w:lnNumType w:countBy="1"/>
          <w:pgNumType w:start="1"/>
          <w:cols w:space="720"/>
          <w:noEndnote/>
        </w:sectPr>
      </w:pPr>
    </w:p>
    <w:p w:rsidR="00B10404" w:rsidRPr="00E060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b/>
          <w:color w:val="FFFFFF"/>
          <w:spacing w:val="-3"/>
          <w:sz w:val="24"/>
          <w:szCs w:val="24"/>
        </w:rPr>
      </w:pPr>
      <w:bookmarkStart w:id="0" w:name="_Toc187050182"/>
      <w:bookmarkStart w:id="1" w:name="_Toc441062873"/>
      <w:bookmarkStart w:id="2" w:name="_Toc441062944"/>
      <w:bookmarkStart w:id="3" w:name="_Toc521590806"/>
      <w:r w:rsidRPr="00E060F6">
        <w:rPr>
          <w:b/>
          <w:color w:val="FFFFFF"/>
          <w:spacing w:val="-3"/>
          <w:sz w:val="24"/>
          <w:szCs w:val="24"/>
        </w:rPr>
        <w:t>Table of Contents</w:t>
      </w:r>
      <w:bookmarkEnd w:id="0"/>
      <w:bookmarkEnd w:id="1"/>
      <w:bookmarkEnd w:id="2"/>
      <w:bookmarkEnd w:id="3"/>
    </w:p>
    <w:p w:rsidR="00E060F6" w:rsidRPr="00E060F6" w:rsidRDefault="00E618E0">
      <w:pPr>
        <w:pStyle w:val="TOC1"/>
        <w:rPr>
          <w:rFonts w:asciiTheme="minorHAnsi" w:eastAsiaTheme="minorEastAsia" w:hAnsiTheme="minorHAnsi" w:cstheme="minorBidi"/>
          <w:bCs w:val="0"/>
          <w:i w:val="0"/>
          <w:iCs w:val="0"/>
          <w:spacing w:val="0"/>
          <w:sz w:val="22"/>
          <w:szCs w:val="22"/>
          <w:lang w:eastAsia="en-US"/>
        </w:rPr>
      </w:pPr>
      <w:r w:rsidRPr="00E060F6">
        <w:rPr>
          <w:bCs w:val="0"/>
          <w:i w:val="0"/>
          <w:iCs w:val="0"/>
          <w:sz w:val="24"/>
          <w:szCs w:val="24"/>
        </w:rPr>
        <w:fldChar w:fldCharType="begin"/>
      </w:r>
      <w:r w:rsidR="008734B2" w:rsidRPr="00E060F6">
        <w:rPr>
          <w:sz w:val="24"/>
          <w:szCs w:val="24"/>
        </w:rPr>
        <w:instrText xml:space="preserve"> TOC \o "1-7" \h \z \u </w:instrText>
      </w:r>
      <w:r w:rsidRPr="00E060F6">
        <w:rPr>
          <w:bCs w:val="0"/>
          <w:i w:val="0"/>
          <w:iCs w:val="0"/>
          <w:sz w:val="24"/>
          <w:szCs w:val="24"/>
        </w:rPr>
        <w:fldChar w:fldCharType="separate"/>
      </w:r>
      <w:hyperlink w:anchor="_Toc521590806" w:history="1">
        <w:r w:rsidR="00E060F6" w:rsidRPr="00E060F6">
          <w:rPr>
            <w:rStyle w:val="Hyperlink"/>
          </w:rPr>
          <w:t>Table of Contents</w:t>
        </w:r>
        <w:r w:rsidR="00E060F6" w:rsidRPr="00E060F6">
          <w:rPr>
            <w:webHidden/>
          </w:rPr>
          <w:tab/>
        </w:r>
        <w:r w:rsidR="00E060F6" w:rsidRPr="00E060F6">
          <w:rPr>
            <w:webHidden/>
          </w:rPr>
          <w:fldChar w:fldCharType="begin"/>
        </w:r>
        <w:r w:rsidR="00E060F6" w:rsidRPr="00E060F6">
          <w:rPr>
            <w:webHidden/>
          </w:rPr>
          <w:instrText xml:space="preserve"> PAGEREF _Toc521590806 \h </w:instrText>
        </w:r>
        <w:r w:rsidR="00E060F6" w:rsidRPr="00E060F6">
          <w:rPr>
            <w:webHidden/>
          </w:rPr>
        </w:r>
        <w:r w:rsidR="00E060F6" w:rsidRPr="00E060F6">
          <w:rPr>
            <w:webHidden/>
          </w:rPr>
          <w:fldChar w:fldCharType="separate"/>
        </w:r>
        <w:r w:rsidR="00824396">
          <w:rPr>
            <w:webHidden/>
          </w:rPr>
          <w:t>2</w:t>
        </w:r>
        <w:r w:rsidR="00E060F6" w:rsidRPr="00E060F6">
          <w:rPr>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07" w:history="1">
        <w:r w:rsidR="00E060F6" w:rsidRPr="00E060F6">
          <w:rPr>
            <w:rStyle w:val="Hyperlink"/>
            <w:rFonts w:ascii="Arial" w:hAnsi="Arial" w:cs="Arial"/>
            <w:b/>
            <w:bCs/>
          </w:rPr>
          <w:t>A.  Vision Statement</w:t>
        </w:r>
        <w:r w:rsidR="00E060F6" w:rsidRPr="00E060F6">
          <w:rPr>
            <w:b/>
            <w:webHidden/>
          </w:rPr>
          <w:tab/>
        </w:r>
        <w:r w:rsidR="00E060F6" w:rsidRPr="00E060F6">
          <w:rPr>
            <w:b/>
            <w:webHidden/>
          </w:rPr>
          <w:fldChar w:fldCharType="begin"/>
        </w:r>
        <w:r w:rsidR="00E060F6" w:rsidRPr="00E060F6">
          <w:rPr>
            <w:b/>
            <w:webHidden/>
          </w:rPr>
          <w:instrText xml:space="preserve"> PAGEREF _Toc521590807 \h </w:instrText>
        </w:r>
        <w:r w:rsidR="00E060F6" w:rsidRPr="00E060F6">
          <w:rPr>
            <w:b/>
            <w:webHidden/>
          </w:rPr>
        </w:r>
        <w:r w:rsidR="00E060F6" w:rsidRPr="00E060F6">
          <w:rPr>
            <w:b/>
            <w:webHidden/>
          </w:rPr>
          <w:fldChar w:fldCharType="separate"/>
        </w:r>
        <w:r w:rsidR="00824396">
          <w:rPr>
            <w:b/>
            <w:webHidden/>
          </w:rPr>
          <w:t>4</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08" w:history="1">
        <w:r w:rsidR="00E060F6" w:rsidRPr="00E060F6">
          <w:rPr>
            <w:rStyle w:val="Hyperlink"/>
            <w:rFonts w:ascii="Arial" w:hAnsi="Arial" w:cs="Arial"/>
            <w:b/>
            <w:bCs/>
          </w:rPr>
          <w:t>B.  Mission Statement</w:t>
        </w:r>
        <w:r w:rsidR="00E060F6" w:rsidRPr="00E060F6">
          <w:rPr>
            <w:b/>
            <w:webHidden/>
          </w:rPr>
          <w:tab/>
        </w:r>
        <w:r w:rsidR="00E060F6" w:rsidRPr="00E060F6">
          <w:rPr>
            <w:b/>
            <w:webHidden/>
          </w:rPr>
          <w:fldChar w:fldCharType="begin"/>
        </w:r>
        <w:r w:rsidR="00E060F6" w:rsidRPr="00E060F6">
          <w:rPr>
            <w:b/>
            <w:webHidden/>
          </w:rPr>
          <w:instrText xml:space="preserve"> PAGEREF _Toc521590808 \h </w:instrText>
        </w:r>
        <w:r w:rsidR="00E060F6" w:rsidRPr="00E060F6">
          <w:rPr>
            <w:b/>
            <w:webHidden/>
          </w:rPr>
        </w:r>
        <w:r w:rsidR="00E060F6" w:rsidRPr="00E060F6">
          <w:rPr>
            <w:b/>
            <w:webHidden/>
          </w:rPr>
          <w:fldChar w:fldCharType="separate"/>
        </w:r>
        <w:r w:rsidR="00824396">
          <w:rPr>
            <w:b/>
            <w:webHidden/>
          </w:rPr>
          <w:t>4</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09" w:history="1">
        <w:r w:rsidR="00E060F6" w:rsidRPr="00E060F6">
          <w:rPr>
            <w:rStyle w:val="Hyperlink"/>
            <w:rFonts w:ascii="Arial" w:hAnsi="Arial" w:cs="Arial"/>
            <w:b/>
            <w:bCs/>
          </w:rPr>
          <w:t>C.  Brand Statement</w:t>
        </w:r>
        <w:r w:rsidR="00E060F6" w:rsidRPr="00E060F6">
          <w:rPr>
            <w:b/>
            <w:webHidden/>
          </w:rPr>
          <w:tab/>
        </w:r>
        <w:r w:rsidR="00E060F6" w:rsidRPr="00E060F6">
          <w:rPr>
            <w:b/>
            <w:webHidden/>
          </w:rPr>
          <w:fldChar w:fldCharType="begin"/>
        </w:r>
        <w:r w:rsidR="00E060F6" w:rsidRPr="00E060F6">
          <w:rPr>
            <w:b/>
            <w:webHidden/>
          </w:rPr>
          <w:instrText xml:space="preserve"> PAGEREF _Toc521590809 \h </w:instrText>
        </w:r>
        <w:r w:rsidR="00E060F6" w:rsidRPr="00E060F6">
          <w:rPr>
            <w:b/>
            <w:webHidden/>
          </w:rPr>
        </w:r>
        <w:r w:rsidR="00E060F6" w:rsidRPr="00E060F6">
          <w:rPr>
            <w:b/>
            <w:webHidden/>
          </w:rPr>
          <w:fldChar w:fldCharType="separate"/>
        </w:r>
        <w:r w:rsidR="00824396">
          <w:rPr>
            <w:b/>
            <w:webHidden/>
          </w:rPr>
          <w:t>4</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10" w:history="1">
        <w:r w:rsidR="00E060F6" w:rsidRPr="00E060F6">
          <w:rPr>
            <w:rStyle w:val="Hyperlink"/>
            <w:rFonts w:ascii="Arial" w:hAnsi="Arial" w:cs="Arial"/>
            <w:b/>
            <w:bCs/>
          </w:rPr>
          <w:t>D.  Core Purpose</w:t>
        </w:r>
        <w:r w:rsidR="00E060F6" w:rsidRPr="00E060F6">
          <w:rPr>
            <w:b/>
            <w:webHidden/>
          </w:rPr>
          <w:tab/>
        </w:r>
        <w:r w:rsidR="00E060F6" w:rsidRPr="00E060F6">
          <w:rPr>
            <w:b/>
            <w:webHidden/>
          </w:rPr>
          <w:fldChar w:fldCharType="begin"/>
        </w:r>
        <w:r w:rsidR="00E060F6" w:rsidRPr="00E060F6">
          <w:rPr>
            <w:b/>
            <w:webHidden/>
          </w:rPr>
          <w:instrText xml:space="preserve"> PAGEREF _Toc521590810 \h </w:instrText>
        </w:r>
        <w:r w:rsidR="00E060F6" w:rsidRPr="00E060F6">
          <w:rPr>
            <w:b/>
            <w:webHidden/>
          </w:rPr>
        </w:r>
        <w:r w:rsidR="00E060F6" w:rsidRPr="00E060F6">
          <w:rPr>
            <w:b/>
            <w:webHidden/>
          </w:rPr>
          <w:fldChar w:fldCharType="separate"/>
        </w:r>
        <w:r w:rsidR="00824396">
          <w:rPr>
            <w:b/>
            <w:webHidden/>
          </w:rPr>
          <w:t>4</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11" w:history="1">
        <w:r w:rsidR="00E060F6" w:rsidRPr="00E060F6">
          <w:rPr>
            <w:rStyle w:val="Hyperlink"/>
            <w:rFonts w:ascii="Arial" w:hAnsi="Arial" w:cs="Arial"/>
            <w:b/>
            <w:bCs/>
          </w:rPr>
          <w:t>E.  Core Values</w:t>
        </w:r>
        <w:r w:rsidR="00E060F6" w:rsidRPr="00E060F6">
          <w:rPr>
            <w:b/>
            <w:webHidden/>
          </w:rPr>
          <w:tab/>
        </w:r>
        <w:r w:rsidR="00E060F6" w:rsidRPr="00E060F6">
          <w:rPr>
            <w:b/>
            <w:webHidden/>
          </w:rPr>
          <w:fldChar w:fldCharType="begin"/>
        </w:r>
        <w:r w:rsidR="00E060F6" w:rsidRPr="00E060F6">
          <w:rPr>
            <w:b/>
            <w:webHidden/>
          </w:rPr>
          <w:instrText xml:space="preserve"> PAGEREF _Toc521590811 \h </w:instrText>
        </w:r>
        <w:r w:rsidR="00E060F6" w:rsidRPr="00E060F6">
          <w:rPr>
            <w:b/>
            <w:webHidden/>
          </w:rPr>
        </w:r>
        <w:r w:rsidR="00E060F6" w:rsidRPr="00E060F6">
          <w:rPr>
            <w:b/>
            <w:webHidden/>
          </w:rPr>
          <w:fldChar w:fldCharType="separate"/>
        </w:r>
        <w:r w:rsidR="00824396">
          <w:rPr>
            <w:b/>
            <w:webHidden/>
          </w:rPr>
          <w:t>4</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12" w:history="1">
        <w:r w:rsidR="00E060F6" w:rsidRPr="00E060F6">
          <w:rPr>
            <w:rStyle w:val="Hyperlink"/>
            <w:rFonts w:ascii="Arial" w:hAnsi="Arial" w:cs="Arial"/>
            <w:b/>
            <w:bCs/>
          </w:rPr>
          <w:t>F.  Tag Line</w:t>
        </w:r>
        <w:r w:rsidR="00E060F6" w:rsidRPr="00E060F6">
          <w:rPr>
            <w:b/>
            <w:webHidden/>
          </w:rPr>
          <w:tab/>
        </w:r>
        <w:r w:rsidR="00E060F6" w:rsidRPr="00E060F6">
          <w:rPr>
            <w:b/>
            <w:webHidden/>
          </w:rPr>
          <w:fldChar w:fldCharType="begin"/>
        </w:r>
        <w:r w:rsidR="00E060F6" w:rsidRPr="00E060F6">
          <w:rPr>
            <w:b/>
            <w:webHidden/>
          </w:rPr>
          <w:instrText xml:space="preserve"> PAGEREF _Toc521590812 \h </w:instrText>
        </w:r>
        <w:r w:rsidR="00E060F6" w:rsidRPr="00E060F6">
          <w:rPr>
            <w:b/>
            <w:webHidden/>
          </w:rPr>
        </w:r>
        <w:r w:rsidR="00E060F6" w:rsidRPr="00E060F6">
          <w:rPr>
            <w:b/>
            <w:webHidden/>
          </w:rPr>
          <w:fldChar w:fldCharType="separate"/>
        </w:r>
        <w:r w:rsidR="00824396">
          <w:rPr>
            <w:b/>
            <w:webHidden/>
          </w:rPr>
          <w:t>4</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13" w:history="1">
        <w:r w:rsidR="00E060F6" w:rsidRPr="00E060F6">
          <w:rPr>
            <w:rStyle w:val="Hyperlink"/>
            <w:rFonts w:ascii="Arial" w:hAnsi="Arial" w:cs="Arial"/>
            <w:b/>
            <w:bCs/>
          </w:rPr>
          <w:t>G.  Strategic Plan</w:t>
        </w:r>
        <w:r w:rsidR="00E060F6" w:rsidRPr="00E060F6">
          <w:rPr>
            <w:b/>
            <w:webHidden/>
          </w:rPr>
          <w:tab/>
        </w:r>
        <w:r w:rsidR="00E060F6" w:rsidRPr="00E060F6">
          <w:rPr>
            <w:b/>
            <w:webHidden/>
          </w:rPr>
          <w:fldChar w:fldCharType="begin"/>
        </w:r>
        <w:r w:rsidR="00E060F6" w:rsidRPr="00E060F6">
          <w:rPr>
            <w:b/>
            <w:webHidden/>
          </w:rPr>
          <w:instrText xml:space="preserve"> PAGEREF _Toc521590813 \h </w:instrText>
        </w:r>
        <w:r w:rsidR="00E060F6" w:rsidRPr="00E060F6">
          <w:rPr>
            <w:b/>
            <w:webHidden/>
          </w:rPr>
        </w:r>
        <w:r w:rsidR="00E060F6" w:rsidRPr="00E060F6">
          <w:rPr>
            <w:b/>
            <w:webHidden/>
          </w:rPr>
          <w:fldChar w:fldCharType="separate"/>
        </w:r>
        <w:r w:rsidR="00824396">
          <w:rPr>
            <w:b/>
            <w:webHidden/>
          </w:rPr>
          <w:t>5</w:t>
        </w:r>
        <w:r w:rsidR="00E060F6" w:rsidRPr="00E060F6">
          <w:rPr>
            <w:b/>
            <w:webHidden/>
          </w:rPr>
          <w:fldChar w:fldCharType="end"/>
        </w:r>
      </w:hyperlink>
    </w:p>
    <w:p w:rsidR="00E060F6" w:rsidRPr="00E060F6" w:rsidRDefault="0089312C">
      <w:pPr>
        <w:pStyle w:val="TOC1"/>
        <w:rPr>
          <w:rFonts w:asciiTheme="minorHAnsi" w:eastAsiaTheme="minorEastAsia" w:hAnsiTheme="minorHAnsi" w:cstheme="minorBidi"/>
          <w:bCs w:val="0"/>
          <w:i w:val="0"/>
          <w:iCs w:val="0"/>
          <w:spacing w:val="0"/>
          <w:sz w:val="22"/>
          <w:szCs w:val="22"/>
          <w:lang w:eastAsia="en-US"/>
        </w:rPr>
      </w:pPr>
      <w:hyperlink w:anchor="_Toc521590814" w:history="1">
        <w:r w:rsidR="00E060F6" w:rsidRPr="00E060F6">
          <w:rPr>
            <w:rStyle w:val="Hyperlink"/>
            <w:rFonts w:ascii="Arial" w:hAnsi="Arial" w:cs="Arial"/>
          </w:rPr>
          <w:t>Policy Type:  II. Governance Process</w:t>
        </w:r>
        <w:r w:rsidR="00E060F6" w:rsidRPr="00E060F6">
          <w:rPr>
            <w:webHidden/>
          </w:rPr>
          <w:tab/>
        </w:r>
        <w:r w:rsidR="00E060F6" w:rsidRPr="00E060F6">
          <w:rPr>
            <w:webHidden/>
          </w:rPr>
          <w:fldChar w:fldCharType="begin"/>
        </w:r>
        <w:r w:rsidR="00E060F6" w:rsidRPr="00E060F6">
          <w:rPr>
            <w:webHidden/>
          </w:rPr>
          <w:instrText xml:space="preserve"> PAGEREF _Toc521590814 \h </w:instrText>
        </w:r>
        <w:r w:rsidR="00E060F6" w:rsidRPr="00E060F6">
          <w:rPr>
            <w:webHidden/>
          </w:rPr>
        </w:r>
        <w:r w:rsidR="00E060F6" w:rsidRPr="00E060F6">
          <w:rPr>
            <w:webHidden/>
          </w:rPr>
          <w:fldChar w:fldCharType="separate"/>
        </w:r>
        <w:r w:rsidR="00824396">
          <w:rPr>
            <w:webHidden/>
          </w:rPr>
          <w:t>7</w:t>
        </w:r>
        <w:r w:rsidR="00E060F6" w:rsidRPr="00E060F6">
          <w:rPr>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15" w:history="1">
        <w:r w:rsidR="00E060F6" w:rsidRPr="00E060F6">
          <w:rPr>
            <w:rStyle w:val="Hyperlink"/>
            <w:rFonts w:ascii="Arial" w:hAnsi="Arial" w:cs="Arial"/>
            <w:b/>
            <w:bCs/>
          </w:rPr>
          <w:t>A.  Governing Style</w:t>
        </w:r>
        <w:r w:rsidR="00E060F6" w:rsidRPr="00E060F6">
          <w:rPr>
            <w:b/>
            <w:webHidden/>
          </w:rPr>
          <w:tab/>
        </w:r>
        <w:r w:rsidR="00E060F6" w:rsidRPr="00E060F6">
          <w:rPr>
            <w:b/>
            <w:webHidden/>
          </w:rPr>
          <w:fldChar w:fldCharType="begin"/>
        </w:r>
        <w:r w:rsidR="00E060F6" w:rsidRPr="00E060F6">
          <w:rPr>
            <w:b/>
            <w:webHidden/>
          </w:rPr>
          <w:instrText xml:space="preserve"> PAGEREF _Toc521590815 \h </w:instrText>
        </w:r>
        <w:r w:rsidR="00E060F6" w:rsidRPr="00E060F6">
          <w:rPr>
            <w:b/>
            <w:webHidden/>
          </w:rPr>
        </w:r>
        <w:r w:rsidR="00E060F6" w:rsidRPr="00E060F6">
          <w:rPr>
            <w:b/>
            <w:webHidden/>
          </w:rPr>
          <w:fldChar w:fldCharType="separate"/>
        </w:r>
        <w:r w:rsidR="00824396">
          <w:rPr>
            <w:b/>
            <w:webHidden/>
          </w:rPr>
          <w:t>7</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16" w:history="1">
        <w:r w:rsidR="00E060F6" w:rsidRPr="00E060F6">
          <w:rPr>
            <w:rStyle w:val="Hyperlink"/>
            <w:rFonts w:ascii="Arial" w:hAnsi="Arial" w:cs="Arial"/>
            <w:b/>
            <w:bCs/>
          </w:rPr>
          <w:t>B.  Board Guidelines</w:t>
        </w:r>
        <w:r w:rsidR="00E060F6" w:rsidRPr="00E060F6">
          <w:rPr>
            <w:b/>
            <w:webHidden/>
          </w:rPr>
          <w:tab/>
        </w:r>
        <w:r w:rsidR="00E060F6" w:rsidRPr="00E060F6">
          <w:rPr>
            <w:b/>
            <w:webHidden/>
          </w:rPr>
          <w:fldChar w:fldCharType="begin"/>
        </w:r>
        <w:r w:rsidR="00E060F6" w:rsidRPr="00E060F6">
          <w:rPr>
            <w:b/>
            <w:webHidden/>
          </w:rPr>
          <w:instrText xml:space="preserve"> PAGEREF _Toc521590816 \h </w:instrText>
        </w:r>
        <w:r w:rsidR="00E060F6" w:rsidRPr="00E060F6">
          <w:rPr>
            <w:b/>
            <w:webHidden/>
          </w:rPr>
        </w:r>
        <w:r w:rsidR="00E060F6" w:rsidRPr="00E060F6">
          <w:rPr>
            <w:b/>
            <w:webHidden/>
          </w:rPr>
          <w:fldChar w:fldCharType="separate"/>
        </w:r>
        <w:r w:rsidR="00824396">
          <w:rPr>
            <w:b/>
            <w:webHidden/>
          </w:rPr>
          <w:t>9</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17" w:history="1">
        <w:r w:rsidR="00E060F6" w:rsidRPr="00E060F6">
          <w:rPr>
            <w:rStyle w:val="Hyperlink"/>
            <w:rFonts w:ascii="Arial" w:hAnsi="Arial" w:cs="Arial"/>
            <w:b/>
            <w:bCs/>
          </w:rPr>
          <w:t>C.  Board Operations</w:t>
        </w:r>
        <w:r w:rsidR="00E060F6" w:rsidRPr="00E060F6">
          <w:rPr>
            <w:b/>
            <w:webHidden/>
          </w:rPr>
          <w:tab/>
        </w:r>
        <w:r w:rsidR="00E060F6" w:rsidRPr="00E060F6">
          <w:rPr>
            <w:b/>
            <w:webHidden/>
          </w:rPr>
          <w:fldChar w:fldCharType="begin"/>
        </w:r>
        <w:r w:rsidR="00E060F6" w:rsidRPr="00E060F6">
          <w:rPr>
            <w:b/>
            <w:webHidden/>
          </w:rPr>
          <w:instrText xml:space="preserve"> PAGEREF _Toc521590817 \h </w:instrText>
        </w:r>
        <w:r w:rsidR="00E060F6" w:rsidRPr="00E060F6">
          <w:rPr>
            <w:b/>
            <w:webHidden/>
          </w:rPr>
        </w:r>
        <w:r w:rsidR="00E060F6" w:rsidRPr="00E060F6">
          <w:rPr>
            <w:b/>
            <w:webHidden/>
          </w:rPr>
          <w:fldChar w:fldCharType="separate"/>
        </w:r>
        <w:r w:rsidR="00824396">
          <w:rPr>
            <w:b/>
            <w:webHidden/>
          </w:rPr>
          <w:t>10</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18" w:history="1">
        <w:r w:rsidR="00E060F6" w:rsidRPr="00E060F6">
          <w:rPr>
            <w:rStyle w:val="Hyperlink"/>
            <w:rFonts w:ascii="Arial" w:hAnsi="Arial" w:cs="Arial"/>
            <w:b/>
            <w:bCs/>
          </w:rPr>
          <w:t>D.  Board Job Description</w:t>
        </w:r>
        <w:r w:rsidR="00E060F6" w:rsidRPr="00E060F6">
          <w:rPr>
            <w:b/>
            <w:webHidden/>
          </w:rPr>
          <w:tab/>
        </w:r>
        <w:r w:rsidR="00E060F6" w:rsidRPr="00E060F6">
          <w:rPr>
            <w:b/>
            <w:webHidden/>
          </w:rPr>
          <w:fldChar w:fldCharType="begin"/>
        </w:r>
        <w:r w:rsidR="00E060F6" w:rsidRPr="00E060F6">
          <w:rPr>
            <w:b/>
            <w:webHidden/>
          </w:rPr>
          <w:instrText xml:space="preserve"> PAGEREF _Toc521590818 \h </w:instrText>
        </w:r>
        <w:r w:rsidR="00E060F6" w:rsidRPr="00E060F6">
          <w:rPr>
            <w:b/>
            <w:webHidden/>
          </w:rPr>
        </w:r>
        <w:r w:rsidR="00E060F6" w:rsidRPr="00E060F6">
          <w:rPr>
            <w:b/>
            <w:webHidden/>
          </w:rPr>
          <w:fldChar w:fldCharType="separate"/>
        </w:r>
        <w:r w:rsidR="00824396">
          <w:rPr>
            <w:b/>
            <w:webHidden/>
          </w:rPr>
          <w:t>12</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19" w:history="1">
        <w:r w:rsidR="00E060F6" w:rsidRPr="00E060F6">
          <w:rPr>
            <w:rStyle w:val="Hyperlink"/>
            <w:rFonts w:ascii="Arial" w:hAnsi="Arial" w:cs="Arial"/>
            <w:b/>
            <w:bCs/>
          </w:rPr>
          <w:t>E.  Duties of the Executive Committee</w:t>
        </w:r>
        <w:r w:rsidR="00E060F6" w:rsidRPr="00E060F6">
          <w:rPr>
            <w:b/>
            <w:webHidden/>
          </w:rPr>
          <w:tab/>
        </w:r>
        <w:r w:rsidR="00E060F6" w:rsidRPr="00E060F6">
          <w:rPr>
            <w:b/>
            <w:webHidden/>
          </w:rPr>
          <w:fldChar w:fldCharType="begin"/>
        </w:r>
        <w:r w:rsidR="00E060F6" w:rsidRPr="00E060F6">
          <w:rPr>
            <w:b/>
            <w:webHidden/>
          </w:rPr>
          <w:instrText xml:space="preserve"> PAGEREF _Toc521590819 \h </w:instrText>
        </w:r>
        <w:r w:rsidR="00E060F6" w:rsidRPr="00E060F6">
          <w:rPr>
            <w:b/>
            <w:webHidden/>
          </w:rPr>
        </w:r>
        <w:r w:rsidR="00E060F6" w:rsidRPr="00E060F6">
          <w:rPr>
            <w:b/>
            <w:webHidden/>
          </w:rPr>
          <w:fldChar w:fldCharType="separate"/>
        </w:r>
        <w:r w:rsidR="00824396">
          <w:rPr>
            <w:b/>
            <w:webHidden/>
          </w:rPr>
          <w:t>16</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20" w:history="1">
        <w:r w:rsidR="00E060F6" w:rsidRPr="00E060F6">
          <w:rPr>
            <w:rStyle w:val="Hyperlink"/>
            <w:rFonts w:ascii="Arial" w:hAnsi="Arial" w:cs="Arial"/>
            <w:b/>
            <w:bCs/>
          </w:rPr>
          <w:t>F.  Officer Duties</w:t>
        </w:r>
        <w:r w:rsidR="00E060F6" w:rsidRPr="00E060F6">
          <w:rPr>
            <w:b/>
            <w:webHidden/>
          </w:rPr>
          <w:tab/>
        </w:r>
        <w:r w:rsidR="00E060F6" w:rsidRPr="00E060F6">
          <w:rPr>
            <w:b/>
            <w:webHidden/>
          </w:rPr>
          <w:fldChar w:fldCharType="begin"/>
        </w:r>
        <w:r w:rsidR="00E060F6" w:rsidRPr="00E060F6">
          <w:rPr>
            <w:b/>
            <w:webHidden/>
          </w:rPr>
          <w:instrText xml:space="preserve"> PAGEREF _Toc521590820 \h </w:instrText>
        </w:r>
        <w:r w:rsidR="00E060F6" w:rsidRPr="00E060F6">
          <w:rPr>
            <w:b/>
            <w:webHidden/>
          </w:rPr>
        </w:r>
        <w:r w:rsidR="00E060F6" w:rsidRPr="00E060F6">
          <w:rPr>
            <w:b/>
            <w:webHidden/>
          </w:rPr>
          <w:fldChar w:fldCharType="separate"/>
        </w:r>
        <w:r w:rsidR="00824396">
          <w:rPr>
            <w:b/>
            <w:webHidden/>
          </w:rPr>
          <w:t>18</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21" w:history="1">
        <w:r w:rsidR="00E060F6" w:rsidRPr="00E060F6">
          <w:rPr>
            <w:rStyle w:val="Hyperlink"/>
            <w:rFonts w:ascii="Arial" w:hAnsi="Arial" w:cs="Arial"/>
            <w:b/>
            <w:bCs/>
          </w:rPr>
          <w:t>G.  Executive Committee Operations</w:t>
        </w:r>
        <w:r w:rsidR="00E060F6" w:rsidRPr="00E060F6">
          <w:rPr>
            <w:b/>
            <w:webHidden/>
          </w:rPr>
          <w:tab/>
        </w:r>
        <w:r w:rsidR="00E060F6" w:rsidRPr="00E060F6">
          <w:rPr>
            <w:b/>
            <w:webHidden/>
          </w:rPr>
          <w:fldChar w:fldCharType="begin"/>
        </w:r>
        <w:r w:rsidR="00E060F6" w:rsidRPr="00E060F6">
          <w:rPr>
            <w:b/>
            <w:webHidden/>
          </w:rPr>
          <w:instrText xml:space="preserve"> PAGEREF _Toc521590821 \h </w:instrText>
        </w:r>
        <w:r w:rsidR="00E060F6" w:rsidRPr="00E060F6">
          <w:rPr>
            <w:b/>
            <w:webHidden/>
          </w:rPr>
        </w:r>
        <w:r w:rsidR="00E060F6" w:rsidRPr="00E060F6">
          <w:rPr>
            <w:b/>
            <w:webHidden/>
          </w:rPr>
          <w:fldChar w:fldCharType="separate"/>
        </w:r>
        <w:r w:rsidR="00824396">
          <w:rPr>
            <w:b/>
            <w:webHidden/>
          </w:rPr>
          <w:t>22</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22" w:history="1">
        <w:r w:rsidR="00E060F6" w:rsidRPr="00E060F6">
          <w:rPr>
            <w:rStyle w:val="Hyperlink"/>
            <w:rFonts w:ascii="Arial" w:hAnsi="Arial" w:cs="Arial"/>
            <w:b/>
            <w:bCs/>
          </w:rPr>
          <w:t>H.  Division Coordinator Duties</w:t>
        </w:r>
        <w:r w:rsidR="00E060F6" w:rsidRPr="00E060F6">
          <w:rPr>
            <w:b/>
            <w:webHidden/>
          </w:rPr>
          <w:tab/>
        </w:r>
        <w:r w:rsidR="00E060F6" w:rsidRPr="00E060F6">
          <w:rPr>
            <w:b/>
            <w:webHidden/>
          </w:rPr>
          <w:fldChar w:fldCharType="begin"/>
        </w:r>
        <w:r w:rsidR="00E060F6" w:rsidRPr="00E060F6">
          <w:rPr>
            <w:b/>
            <w:webHidden/>
          </w:rPr>
          <w:instrText xml:space="preserve"> PAGEREF _Toc521590822 \h </w:instrText>
        </w:r>
        <w:r w:rsidR="00E060F6" w:rsidRPr="00E060F6">
          <w:rPr>
            <w:b/>
            <w:webHidden/>
          </w:rPr>
        </w:r>
        <w:r w:rsidR="00E060F6" w:rsidRPr="00E060F6">
          <w:rPr>
            <w:b/>
            <w:webHidden/>
          </w:rPr>
          <w:fldChar w:fldCharType="separate"/>
        </w:r>
        <w:r w:rsidR="00824396">
          <w:rPr>
            <w:b/>
            <w:webHidden/>
          </w:rPr>
          <w:t>23</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23" w:history="1">
        <w:r w:rsidR="00E060F6" w:rsidRPr="00E060F6">
          <w:rPr>
            <w:rStyle w:val="Hyperlink"/>
            <w:rFonts w:ascii="Arial" w:hAnsi="Arial" w:cs="Arial"/>
            <w:b/>
            <w:bCs/>
          </w:rPr>
          <w:t>I.  Board Liaison Expectations</w:t>
        </w:r>
        <w:r w:rsidR="00E060F6" w:rsidRPr="00E060F6">
          <w:rPr>
            <w:b/>
            <w:webHidden/>
          </w:rPr>
          <w:tab/>
        </w:r>
        <w:r w:rsidR="00E060F6" w:rsidRPr="00E060F6">
          <w:rPr>
            <w:b/>
            <w:webHidden/>
          </w:rPr>
          <w:fldChar w:fldCharType="begin"/>
        </w:r>
        <w:r w:rsidR="00E060F6" w:rsidRPr="00E060F6">
          <w:rPr>
            <w:b/>
            <w:webHidden/>
          </w:rPr>
          <w:instrText xml:space="preserve"> PAGEREF _Toc521590823 \h </w:instrText>
        </w:r>
        <w:r w:rsidR="00E060F6" w:rsidRPr="00E060F6">
          <w:rPr>
            <w:b/>
            <w:webHidden/>
          </w:rPr>
        </w:r>
        <w:r w:rsidR="00E060F6" w:rsidRPr="00E060F6">
          <w:rPr>
            <w:b/>
            <w:webHidden/>
          </w:rPr>
          <w:fldChar w:fldCharType="separate"/>
        </w:r>
        <w:r w:rsidR="00824396">
          <w:rPr>
            <w:b/>
            <w:webHidden/>
          </w:rPr>
          <w:t>25</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24" w:history="1">
        <w:r w:rsidR="00E060F6" w:rsidRPr="00E060F6">
          <w:rPr>
            <w:rStyle w:val="Hyperlink"/>
            <w:rFonts w:ascii="Arial" w:hAnsi="Arial" w:cs="Arial"/>
            <w:b/>
            <w:bCs/>
          </w:rPr>
          <w:t>J.  Role of the Regional Director</w:t>
        </w:r>
        <w:r w:rsidR="00E060F6" w:rsidRPr="00E060F6">
          <w:rPr>
            <w:b/>
            <w:webHidden/>
          </w:rPr>
          <w:tab/>
        </w:r>
        <w:r w:rsidR="00E060F6" w:rsidRPr="00E060F6">
          <w:rPr>
            <w:b/>
            <w:webHidden/>
          </w:rPr>
          <w:fldChar w:fldCharType="begin"/>
        </w:r>
        <w:r w:rsidR="00E060F6" w:rsidRPr="00E060F6">
          <w:rPr>
            <w:b/>
            <w:webHidden/>
          </w:rPr>
          <w:instrText xml:space="preserve"> PAGEREF _Toc521590824 \h </w:instrText>
        </w:r>
        <w:r w:rsidR="00E060F6" w:rsidRPr="00E060F6">
          <w:rPr>
            <w:b/>
            <w:webHidden/>
          </w:rPr>
        </w:r>
        <w:r w:rsidR="00E060F6" w:rsidRPr="00E060F6">
          <w:rPr>
            <w:b/>
            <w:webHidden/>
          </w:rPr>
          <w:fldChar w:fldCharType="separate"/>
        </w:r>
        <w:r w:rsidR="00824396">
          <w:rPr>
            <w:b/>
            <w:webHidden/>
          </w:rPr>
          <w:t>26</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25" w:history="1">
        <w:r w:rsidR="00E060F6" w:rsidRPr="00E060F6">
          <w:rPr>
            <w:rStyle w:val="Hyperlink"/>
            <w:rFonts w:ascii="Arial" w:hAnsi="Arial" w:cs="Arial"/>
            <w:b/>
            <w:bCs/>
          </w:rPr>
          <w:t>K.  Congressional Liaison</w:t>
        </w:r>
        <w:r w:rsidR="00E060F6" w:rsidRPr="00E060F6">
          <w:rPr>
            <w:b/>
            <w:webHidden/>
          </w:rPr>
          <w:tab/>
        </w:r>
        <w:r w:rsidR="00E060F6" w:rsidRPr="00E060F6">
          <w:rPr>
            <w:b/>
            <w:webHidden/>
          </w:rPr>
          <w:fldChar w:fldCharType="begin"/>
        </w:r>
        <w:r w:rsidR="00E060F6" w:rsidRPr="00E060F6">
          <w:rPr>
            <w:b/>
            <w:webHidden/>
          </w:rPr>
          <w:instrText xml:space="preserve"> PAGEREF _Toc521590825 \h </w:instrText>
        </w:r>
        <w:r w:rsidR="00E060F6" w:rsidRPr="00E060F6">
          <w:rPr>
            <w:b/>
            <w:webHidden/>
          </w:rPr>
        </w:r>
        <w:r w:rsidR="00E060F6" w:rsidRPr="00E060F6">
          <w:rPr>
            <w:b/>
            <w:webHidden/>
          </w:rPr>
          <w:fldChar w:fldCharType="separate"/>
        </w:r>
        <w:r w:rsidR="00824396">
          <w:rPr>
            <w:b/>
            <w:webHidden/>
          </w:rPr>
          <w:t>28</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26" w:history="1">
        <w:r w:rsidR="00E060F6" w:rsidRPr="00E060F6">
          <w:rPr>
            <w:rStyle w:val="Hyperlink"/>
            <w:rFonts w:ascii="Arial" w:hAnsi="Arial" w:cs="Arial"/>
            <w:b/>
            <w:bCs/>
          </w:rPr>
          <w:t>L.  President’s Role</w:t>
        </w:r>
        <w:r w:rsidR="00E060F6" w:rsidRPr="00E060F6">
          <w:rPr>
            <w:b/>
            <w:webHidden/>
          </w:rPr>
          <w:tab/>
        </w:r>
        <w:r w:rsidR="00E060F6" w:rsidRPr="00E060F6">
          <w:rPr>
            <w:b/>
            <w:webHidden/>
          </w:rPr>
          <w:fldChar w:fldCharType="begin"/>
        </w:r>
        <w:r w:rsidR="00E060F6" w:rsidRPr="00E060F6">
          <w:rPr>
            <w:b/>
            <w:webHidden/>
          </w:rPr>
          <w:instrText xml:space="preserve"> PAGEREF _Toc521590826 \h </w:instrText>
        </w:r>
        <w:r w:rsidR="00E060F6" w:rsidRPr="00E060F6">
          <w:rPr>
            <w:b/>
            <w:webHidden/>
          </w:rPr>
        </w:r>
        <w:r w:rsidR="00E060F6" w:rsidRPr="00E060F6">
          <w:rPr>
            <w:b/>
            <w:webHidden/>
          </w:rPr>
          <w:fldChar w:fldCharType="separate"/>
        </w:r>
        <w:r w:rsidR="00824396">
          <w:rPr>
            <w:b/>
            <w:webHidden/>
          </w:rPr>
          <w:t>29</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27" w:history="1">
        <w:r w:rsidR="00E060F6" w:rsidRPr="00E060F6">
          <w:rPr>
            <w:rStyle w:val="Hyperlink"/>
            <w:rFonts w:ascii="Arial" w:hAnsi="Arial" w:cs="Arial"/>
            <w:b/>
            <w:bCs/>
          </w:rPr>
          <w:t>M.  Board Committee and Task Force Principles</w:t>
        </w:r>
        <w:r w:rsidR="00E060F6" w:rsidRPr="00E060F6">
          <w:rPr>
            <w:b/>
            <w:webHidden/>
          </w:rPr>
          <w:tab/>
        </w:r>
        <w:r w:rsidR="00E060F6" w:rsidRPr="00E060F6">
          <w:rPr>
            <w:b/>
            <w:webHidden/>
          </w:rPr>
          <w:fldChar w:fldCharType="begin"/>
        </w:r>
        <w:r w:rsidR="00E060F6" w:rsidRPr="00E060F6">
          <w:rPr>
            <w:b/>
            <w:webHidden/>
          </w:rPr>
          <w:instrText xml:space="preserve"> PAGEREF _Toc521590827 \h </w:instrText>
        </w:r>
        <w:r w:rsidR="00E060F6" w:rsidRPr="00E060F6">
          <w:rPr>
            <w:b/>
            <w:webHidden/>
          </w:rPr>
        </w:r>
        <w:r w:rsidR="00E060F6" w:rsidRPr="00E060F6">
          <w:rPr>
            <w:b/>
            <w:webHidden/>
          </w:rPr>
          <w:fldChar w:fldCharType="separate"/>
        </w:r>
        <w:r w:rsidR="00824396">
          <w:rPr>
            <w:b/>
            <w:webHidden/>
          </w:rPr>
          <w:t>30</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28" w:history="1">
        <w:r w:rsidR="00E060F6" w:rsidRPr="00E060F6">
          <w:rPr>
            <w:rStyle w:val="Hyperlink"/>
            <w:rFonts w:ascii="Arial" w:hAnsi="Arial" w:cs="Arial"/>
            <w:b/>
            <w:bCs/>
          </w:rPr>
          <w:t>N.  Charges of Council and Committees</w:t>
        </w:r>
        <w:r w:rsidR="00E060F6" w:rsidRPr="00E060F6">
          <w:rPr>
            <w:b/>
            <w:webHidden/>
          </w:rPr>
          <w:tab/>
        </w:r>
        <w:r w:rsidR="00E060F6" w:rsidRPr="00E060F6">
          <w:rPr>
            <w:b/>
            <w:webHidden/>
          </w:rPr>
          <w:fldChar w:fldCharType="begin"/>
        </w:r>
        <w:r w:rsidR="00E060F6" w:rsidRPr="00E060F6">
          <w:rPr>
            <w:b/>
            <w:webHidden/>
          </w:rPr>
          <w:instrText xml:space="preserve"> PAGEREF _Toc521590828 \h </w:instrText>
        </w:r>
        <w:r w:rsidR="00E060F6" w:rsidRPr="00E060F6">
          <w:rPr>
            <w:b/>
            <w:webHidden/>
          </w:rPr>
        </w:r>
        <w:r w:rsidR="00E060F6" w:rsidRPr="00E060F6">
          <w:rPr>
            <w:b/>
            <w:webHidden/>
          </w:rPr>
          <w:fldChar w:fldCharType="separate"/>
        </w:r>
        <w:r w:rsidR="00824396">
          <w:rPr>
            <w:b/>
            <w:webHidden/>
          </w:rPr>
          <w:t>31</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29" w:history="1">
        <w:r w:rsidR="00E060F6" w:rsidRPr="00E060F6">
          <w:rPr>
            <w:rStyle w:val="Hyperlink"/>
            <w:rFonts w:ascii="Arial" w:hAnsi="Arial" w:cs="Arial"/>
            <w:b/>
            <w:bCs/>
          </w:rPr>
          <w:t>O.  Leader Evaluation</w:t>
        </w:r>
        <w:r w:rsidR="00E060F6" w:rsidRPr="00E060F6">
          <w:rPr>
            <w:b/>
            <w:webHidden/>
          </w:rPr>
          <w:tab/>
        </w:r>
        <w:r w:rsidR="00E060F6" w:rsidRPr="00E060F6">
          <w:rPr>
            <w:b/>
            <w:webHidden/>
          </w:rPr>
          <w:fldChar w:fldCharType="begin"/>
        </w:r>
        <w:r w:rsidR="00E060F6" w:rsidRPr="00E060F6">
          <w:rPr>
            <w:b/>
            <w:webHidden/>
          </w:rPr>
          <w:instrText xml:space="preserve"> PAGEREF _Toc521590829 \h </w:instrText>
        </w:r>
        <w:r w:rsidR="00E060F6" w:rsidRPr="00E060F6">
          <w:rPr>
            <w:b/>
            <w:webHidden/>
          </w:rPr>
        </w:r>
        <w:r w:rsidR="00E060F6" w:rsidRPr="00E060F6">
          <w:rPr>
            <w:b/>
            <w:webHidden/>
          </w:rPr>
          <w:fldChar w:fldCharType="separate"/>
        </w:r>
        <w:r w:rsidR="00824396">
          <w:rPr>
            <w:b/>
            <w:webHidden/>
          </w:rPr>
          <w:t>66</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30" w:history="1">
        <w:r w:rsidR="00E060F6" w:rsidRPr="00E060F6">
          <w:rPr>
            <w:rStyle w:val="Hyperlink"/>
            <w:rFonts w:ascii="Arial" w:hAnsi="Arial" w:cs="Arial"/>
            <w:b/>
            <w:bCs/>
          </w:rPr>
          <w:t>P.  Code of Conduct</w:t>
        </w:r>
        <w:r w:rsidR="00E060F6" w:rsidRPr="00E060F6">
          <w:rPr>
            <w:b/>
            <w:webHidden/>
          </w:rPr>
          <w:tab/>
        </w:r>
        <w:r w:rsidR="00E060F6" w:rsidRPr="00E060F6">
          <w:rPr>
            <w:b/>
            <w:webHidden/>
          </w:rPr>
          <w:fldChar w:fldCharType="begin"/>
        </w:r>
        <w:r w:rsidR="00E060F6" w:rsidRPr="00E060F6">
          <w:rPr>
            <w:b/>
            <w:webHidden/>
          </w:rPr>
          <w:instrText xml:space="preserve"> PAGEREF _Toc521590830 \h </w:instrText>
        </w:r>
        <w:r w:rsidR="00E060F6" w:rsidRPr="00E060F6">
          <w:rPr>
            <w:b/>
            <w:webHidden/>
          </w:rPr>
        </w:r>
        <w:r w:rsidR="00E060F6" w:rsidRPr="00E060F6">
          <w:rPr>
            <w:b/>
            <w:webHidden/>
          </w:rPr>
          <w:fldChar w:fldCharType="separate"/>
        </w:r>
        <w:r w:rsidR="00824396">
          <w:rPr>
            <w:b/>
            <w:webHidden/>
          </w:rPr>
          <w:t>68</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31" w:history="1">
        <w:r w:rsidR="00E060F6" w:rsidRPr="00E060F6">
          <w:rPr>
            <w:rStyle w:val="Hyperlink"/>
            <w:rFonts w:ascii="Arial" w:hAnsi="Arial" w:cs="Arial"/>
            <w:b/>
            <w:bCs/>
          </w:rPr>
          <w:t>Q.  Volunteer Copyright and Confidentiality Agreement</w:t>
        </w:r>
        <w:r w:rsidR="00E060F6" w:rsidRPr="00E060F6">
          <w:rPr>
            <w:b/>
            <w:webHidden/>
          </w:rPr>
          <w:tab/>
        </w:r>
        <w:r w:rsidR="00E060F6" w:rsidRPr="00E060F6">
          <w:rPr>
            <w:b/>
            <w:webHidden/>
          </w:rPr>
          <w:fldChar w:fldCharType="begin"/>
        </w:r>
        <w:r w:rsidR="00E060F6" w:rsidRPr="00E060F6">
          <w:rPr>
            <w:b/>
            <w:webHidden/>
          </w:rPr>
          <w:instrText xml:space="preserve"> PAGEREF _Toc521590831 \h </w:instrText>
        </w:r>
        <w:r w:rsidR="00E060F6" w:rsidRPr="00E060F6">
          <w:rPr>
            <w:b/>
            <w:webHidden/>
          </w:rPr>
        </w:r>
        <w:r w:rsidR="00E060F6" w:rsidRPr="00E060F6">
          <w:rPr>
            <w:b/>
            <w:webHidden/>
          </w:rPr>
          <w:fldChar w:fldCharType="separate"/>
        </w:r>
        <w:r w:rsidR="00824396">
          <w:rPr>
            <w:b/>
            <w:webHidden/>
          </w:rPr>
          <w:t>79</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32" w:history="1">
        <w:r w:rsidR="00E060F6" w:rsidRPr="00E060F6">
          <w:rPr>
            <w:rStyle w:val="Hyperlink"/>
            <w:rFonts w:ascii="Arial" w:hAnsi="Arial" w:cs="Arial"/>
            <w:b/>
            <w:bCs/>
          </w:rPr>
          <w:t>R.  Board Processes</w:t>
        </w:r>
        <w:r w:rsidR="00E060F6" w:rsidRPr="00E060F6">
          <w:rPr>
            <w:b/>
            <w:webHidden/>
          </w:rPr>
          <w:tab/>
        </w:r>
        <w:r w:rsidR="00E060F6" w:rsidRPr="00E060F6">
          <w:rPr>
            <w:b/>
            <w:webHidden/>
          </w:rPr>
          <w:fldChar w:fldCharType="begin"/>
        </w:r>
        <w:r w:rsidR="00E060F6" w:rsidRPr="00E060F6">
          <w:rPr>
            <w:b/>
            <w:webHidden/>
          </w:rPr>
          <w:instrText xml:space="preserve"> PAGEREF _Toc521590832 \h </w:instrText>
        </w:r>
        <w:r w:rsidR="00E060F6" w:rsidRPr="00E060F6">
          <w:rPr>
            <w:b/>
            <w:webHidden/>
          </w:rPr>
        </w:r>
        <w:r w:rsidR="00E060F6" w:rsidRPr="00E060F6">
          <w:rPr>
            <w:b/>
            <w:webHidden/>
          </w:rPr>
          <w:fldChar w:fldCharType="separate"/>
        </w:r>
        <w:r w:rsidR="00824396">
          <w:rPr>
            <w:b/>
            <w:webHidden/>
          </w:rPr>
          <w:t>80</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33" w:history="1">
        <w:r w:rsidR="00E060F6" w:rsidRPr="00E060F6">
          <w:rPr>
            <w:rStyle w:val="Hyperlink"/>
            <w:rFonts w:ascii="Arial" w:hAnsi="Arial" w:cs="Arial"/>
            <w:b/>
            <w:bCs/>
          </w:rPr>
          <w:t>S.  Absence of Executive Director Plan</w:t>
        </w:r>
        <w:r w:rsidR="00E060F6" w:rsidRPr="00E060F6">
          <w:rPr>
            <w:b/>
            <w:webHidden/>
          </w:rPr>
          <w:tab/>
        </w:r>
        <w:r w:rsidR="00E060F6" w:rsidRPr="00E060F6">
          <w:rPr>
            <w:b/>
            <w:webHidden/>
          </w:rPr>
          <w:fldChar w:fldCharType="begin"/>
        </w:r>
        <w:r w:rsidR="00E060F6" w:rsidRPr="00E060F6">
          <w:rPr>
            <w:b/>
            <w:webHidden/>
          </w:rPr>
          <w:instrText xml:space="preserve"> PAGEREF _Toc521590833 \h </w:instrText>
        </w:r>
        <w:r w:rsidR="00E060F6" w:rsidRPr="00E060F6">
          <w:rPr>
            <w:b/>
            <w:webHidden/>
          </w:rPr>
        </w:r>
        <w:r w:rsidR="00E060F6" w:rsidRPr="00E060F6">
          <w:rPr>
            <w:b/>
            <w:webHidden/>
          </w:rPr>
          <w:fldChar w:fldCharType="separate"/>
        </w:r>
        <w:r w:rsidR="00824396">
          <w:rPr>
            <w:b/>
            <w:webHidden/>
          </w:rPr>
          <w:t>81</w:t>
        </w:r>
        <w:r w:rsidR="00E060F6" w:rsidRPr="00E060F6">
          <w:rPr>
            <w:b/>
            <w:webHidden/>
          </w:rPr>
          <w:fldChar w:fldCharType="end"/>
        </w:r>
      </w:hyperlink>
    </w:p>
    <w:p w:rsidR="00E060F6" w:rsidRPr="00E060F6" w:rsidRDefault="0089312C">
      <w:pPr>
        <w:pStyle w:val="TOC1"/>
        <w:rPr>
          <w:rFonts w:asciiTheme="minorHAnsi" w:eastAsiaTheme="minorEastAsia" w:hAnsiTheme="minorHAnsi" w:cstheme="minorBidi"/>
          <w:bCs w:val="0"/>
          <w:i w:val="0"/>
          <w:iCs w:val="0"/>
          <w:spacing w:val="0"/>
          <w:sz w:val="22"/>
          <w:szCs w:val="22"/>
          <w:lang w:eastAsia="en-US"/>
        </w:rPr>
      </w:pPr>
      <w:hyperlink w:anchor="_Toc521590834" w:history="1">
        <w:r w:rsidR="00E060F6" w:rsidRPr="00E060F6">
          <w:rPr>
            <w:rStyle w:val="Hyperlink"/>
            <w:rFonts w:ascii="Arial" w:hAnsi="Arial" w:cs="Arial"/>
          </w:rPr>
          <w:t>Policy Type:  III.  Board-Executive Director Relationship</w:t>
        </w:r>
        <w:r w:rsidR="00E060F6" w:rsidRPr="00E060F6">
          <w:rPr>
            <w:webHidden/>
          </w:rPr>
          <w:tab/>
        </w:r>
        <w:r w:rsidR="00E060F6" w:rsidRPr="00E060F6">
          <w:rPr>
            <w:webHidden/>
          </w:rPr>
          <w:fldChar w:fldCharType="begin"/>
        </w:r>
        <w:r w:rsidR="00E060F6" w:rsidRPr="00E060F6">
          <w:rPr>
            <w:webHidden/>
          </w:rPr>
          <w:instrText xml:space="preserve"> PAGEREF _Toc521590834 \h </w:instrText>
        </w:r>
        <w:r w:rsidR="00E060F6" w:rsidRPr="00E060F6">
          <w:rPr>
            <w:webHidden/>
          </w:rPr>
        </w:r>
        <w:r w:rsidR="00E060F6" w:rsidRPr="00E060F6">
          <w:rPr>
            <w:webHidden/>
          </w:rPr>
          <w:fldChar w:fldCharType="separate"/>
        </w:r>
        <w:r w:rsidR="00824396">
          <w:rPr>
            <w:webHidden/>
          </w:rPr>
          <w:t>82</w:t>
        </w:r>
        <w:r w:rsidR="00E060F6" w:rsidRPr="00E060F6">
          <w:rPr>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35" w:history="1">
        <w:r w:rsidR="00E060F6" w:rsidRPr="00E060F6">
          <w:rPr>
            <w:rStyle w:val="Hyperlink"/>
            <w:rFonts w:ascii="Arial" w:hAnsi="Arial" w:cs="Arial"/>
            <w:b/>
            <w:bCs/>
          </w:rPr>
          <w:t>A.  Delegation to the Executive Director</w:t>
        </w:r>
        <w:r w:rsidR="00E060F6" w:rsidRPr="00E060F6">
          <w:rPr>
            <w:b/>
            <w:webHidden/>
          </w:rPr>
          <w:tab/>
        </w:r>
        <w:r w:rsidR="00E060F6" w:rsidRPr="00E060F6">
          <w:rPr>
            <w:b/>
            <w:webHidden/>
          </w:rPr>
          <w:fldChar w:fldCharType="begin"/>
        </w:r>
        <w:r w:rsidR="00E060F6" w:rsidRPr="00E060F6">
          <w:rPr>
            <w:b/>
            <w:webHidden/>
          </w:rPr>
          <w:instrText xml:space="preserve"> PAGEREF _Toc521590835 \h </w:instrText>
        </w:r>
        <w:r w:rsidR="00E060F6" w:rsidRPr="00E060F6">
          <w:rPr>
            <w:b/>
            <w:webHidden/>
          </w:rPr>
        </w:r>
        <w:r w:rsidR="00E060F6" w:rsidRPr="00E060F6">
          <w:rPr>
            <w:b/>
            <w:webHidden/>
          </w:rPr>
          <w:fldChar w:fldCharType="separate"/>
        </w:r>
        <w:r w:rsidR="00824396">
          <w:rPr>
            <w:b/>
            <w:webHidden/>
          </w:rPr>
          <w:t>82</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36" w:history="1">
        <w:r w:rsidR="00E060F6" w:rsidRPr="00E060F6">
          <w:rPr>
            <w:rStyle w:val="Hyperlink"/>
            <w:rFonts w:ascii="Arial" w:hAnsi="Arial" w:cs="Arial"/>
            <w:b/>
            <w:bCs/>
          </w:rPr>
          <w:t>B.  Executive Director Job Description</w:t>
        </w:r>
        <w:r w:rsidR="00E060F6" w:rsidRPr="00E060F6">
          <w:rPr>
            <w:b/>
            <w:webHidden/>
          </w:rPr>
          <w:tab/>
        </w:r>
        <w:r w:rsidR="00E060F6" w:rsidRPr="00E060F6">
          <w:rPr>
            <w:b/>
            <w:webHidden/>
          </w:rPr>
          <w:fldChar w:fldCharType="begin"/>
        </w:r>
        <w:r w:rsidR="00E060F6" w:rsidRPr="00E060F6">
          <w:rPr>
            <w:b/>
            <w:webHidden/>
          </w:rPr>
          <w:instrText xml:space="preserve"> PAGEREF _Toc521590836 \h </w:instrText>
        </w:r>
        <w:r w:rsidR="00E060F6" w:rsidRPr="00E060F6">
          <w:rPr>
            <w:b/>
            <w:webHidden/>
          </w:rPr>
        </w:r>
        <w:r w:rsidR="00E060F6" w:rsidRPr="00E060F6">
          <w:rPr>
            <w:b/>
            <w:webHidden/>
          </w:rPr>
          <w:fldChar w:fldCharType="separate"/>
        </w:r>
        <w:r w:rsidR="00824396">
          <w:rPr>
            <w:b/>
            <w:webHidden/>
          </w:rPr>
          <w:t>83</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37" w:history="1">
        <w:r w:rsidR="00E060F6" w:rsidRPr="00E060F6">
          <w:rPr>
            <w:rStyle w:val="Hyperlink"/>
            <w:rFonts w:ascii="Arial" w:hAnsi="Arial" w:cs="Arial"/>
            <w:b/>
            <w:bCs/>
          </w:rPr>
          <w:t>C.  Monitoring Executive Director Performance</w:t>
        </w:r>
        <w:r w:rsidR="00E060F6" w:rsidRPr="00E060F6">
          <w:rPr>
            <w:b/>
            <w:webHidden/>
          </w:rPr>
          <w:tab/>
        </w:r>
        <w:r w:rsidR="00E060F6" w:rsidRPr="00E060F6">
          <w:rPr>
            <w:b/>
            <w:webHidden/>
          </w:rPr>
          <w:fldChar w:fldCharType="begin"/>
        </w:r>
        <w:r w:rsidR="00E060F6" w:rsidRPr="00E060F6">
          <w:rPr>
            <w:b/>
            <w:webHidden/>
          </w:rPr>
          <w:instrText xml:space="preserve"> PAGEREF _Toc521590837 \h </w:instrText>
        </w:r>
        <w:r w:rsidR="00E060F6" w:rsidRPr="00E060F6">
          <w:rPr>
            <w:b/>
            <w:webHidden/>
          </w:rPr>
        </w:r>
        <w:r w:rsidR="00E060F6" w:rsidRPr="00E060F6">
          <w:rPr>
            <w:b/>
            <w:webHidden/>
          </w:rPr>
          <w:fldChar w:fldCharType="separate"/>
        </w:r>
        <w:r w:rsidR="00824396">
          <w:rPr>
            <w:b/>
            <w:webHidden/>
          </w:rPr>
          <w:t>84</w:t>
        </w:r>
        <w:r w:rsidR="00E060F6" w:rsidRPr="00E060F6">
          <w:rPr>
            <w:b/>
            <w:webHidden/>
          </w:rPr>
          <w:fldChar w:fldCharType="end"/>
        </w:r>
      </w:hyperlink>
    </w:p>
    <w:p w:rsidR="00E060F6" w:rsidRPr="00E060F6" w:rsidRDefault="0089312C">
      <w:pPr>
        <w:pStyle w:val="TOC1"/>
        <w:rPr>
          <w:rFonts w:asciiTheme="minorHAnsi" w:eastAsiaTheme="minorEastAsia" w:hAnsiTheme="minorHAnsi" w:cstheme="minorBidi"/>
          <w:bCs w:val="0"/>
          <w:i w:val="0"/>
          <w:iCs w:val="0"/>
          <w:spacing w:val="0"/>
          <w:sz w:val="22"/>
          <w:szCs w:val="22"/>
          <w:lang w:eastAsia="en-US"/>
        </w:rPr>
      </w:pPr>
      <w:hyperlink w:anchor="_Toc521590838" w:history="1">
        <w:r w:rsidR="00E060F6" w:rsidRPr="00E060F6">
          <w:rPr>
            <w:rStyle w:val="Hyperlink"/>
            <w:rFonts w:ascii="Arial" w:hAnsi="Arial" w:cs="Arial"/>
          </w:rPr>
          <w:t>Policy Type:  IV.  Executive Limitations</w:t>
        </w:r>
        <w:r w:rsidR="00E060F6" w:rsidRPr="00E060F6">
          <w:rPr>
            <w:webHidden/>
          </w:rPr>
          <w:tab/>
        </w:r>
        <w:r w:rsidR="00E060F6" w:rsidRPr="00E060F6">
          <w:rPr>
            <w:webHidden/>
          </w:rPr>
          <w:fldChar w:fldCharType="begin"/>
        </w:r>
        <w:r w:rsidR="00E060F6" w:rsidRPr="00E060F6">
          <w:rPr>
            <w:webHidden/>
          </w:rPr>
          <w:instrText xml:space="preserve"> PAGEREF _Toc521590838 \h </w:instrText>
        </w:r>
        <w:r w:rsidR="00E060F6" w:rsidRPr="00E060F6">
          <w:rPr>
            <w:webHidden/>
          </w:rPr>
        </w:r>
        <w:r w:rsidR="00E060F6" w:rsidRPr="00E060F6">
          <w:rPr>
            <w:webHidden/>
          </w:rPr>
          <w:fldChar w:fldCharType="separate"/>
        </w:r>
        <w:r w:rsidR="00824396">
          <w:rPr>
            <w:webHidden/>
          </w:rPr>
          <w:t>88</w:t>
        </w:r>
        <w:r w:rsidR="00E060F6" w:rsidRPr="00E060F6">
          <w:rPr>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39" w:history="1">
        <w:r w:rsidR="00E060F6" w:rsidRPr="00E060F6">
          <w:rPr>
            <w:rStyle w:val="Hyperlink"/>
            <w:rFonts w:ascii="Arial" w:hAnsi="Arial" w:cs="Arial"/>
            <w:b/>
            <w:bCs/>
          </w:rPr>
          <w:t>A.  General Executive Constraint</w:t>
        </w:r>
        <w:r w:rsidR="00E060F6" w:rsidRPr="00E060F6">
          <w:rPr>
            <w:b/>
            <w:webHidden/>
          </w:rPr>
          <w:tab/>
        </w:r>
        <w:r w:rsidR="00E060F6" w:rsidRPr="00E060F6">
          <w:rPr>
            <w:b/>
            <w:webHidden/>
          </w:rPr>
          <w:fldChar w:fldCharType="begin"/>
        </w:r>
        <w:r w:rsidR="00E060F6" w:rsidRPr="00E060F6">
          <w:rPr>
            <w:b/>
            <w:webHidden/>
          </w:rPr>
          <w:instrText xml:space="preserve"> PAGEREF _Toc521590839 \h </w:instrText>
        </w:r>
        <w:r w:rsidR="00E060F6" w:rsidRPr="00E060F6">
          <w:rPr>
            <w:b/>
            <w:webHidden/>
          </w:rPr>
        </w:r>
        <w:r w:rsidR="00E060F6" w:rsidRPr="00E060F6">
          <w:rPr>
            <w:b/>
            <w:webHidden/>
          </w:rPr>
          <w:fldChar w:fldCharType="separate"/>
        </w:r>
        <w:r w:rsidR="00824396">
          <w:rPr>
            <w:b/>
            <w:webHidden/>
          </w:rPr>
          <w:t>88</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40" w:history="1">
        <w:r w:rsidR="00E060F6" w:rsidRPr="00E060F6">
          <w:rPr>
            <w:rStyle w:val="Hyperlink"/>
            <w:rFonts w:ascii="Arial" w:hAnsi="Arial" w:cs="Arial"/>
            <w:b/>
            <w:bCs/>
          </w:rPr>
          <w:t>B.  Staff/Volunteer Treatment</w:t>
        </w:r>
        <w:r w:rsidR="00E060F6" w:rsidRPr="00E060F6">
          <w:rPr>
            <w:b/>
            <w:webHidden/>
          </w:rPr>
          <w:tab/>
        </w:r>
        <w:r w:rsidR="00E060F6" w:rsidRPr="00E060F6">
          <w:rPr>
            <w:b/>
            <w:webHidden/>
          </w:rPr>
          <w:fldChar w:fldCharType="begin"/>
        </w:r>
        <w:r w:rsidR="00E060F6" w:rsidRPr="00E060F6">
          <w:rPr>
            <w:b/>
            <w:webHidden/>
          </w:rPr>
          <w:instrText xml:space="preserve"> PAGEREF _Toc521590840 \h </w:instrText>
        </w:r>
        <w:r w:rsidR="00E060F6" w:rsidRPr="00E060F6">
          <w:rPr>
            <w:b/>
            <w:webHidden/>
          </w:rPr>
        </w:r>
        <w:r w:rsidR="00E060F6" w:rsidRPr="00E060F6">
          <w:rPr>
            <w:b/>
            <w:webHidden/>
          </w:rPr>
          <w:fldChar w:fldCharType="separate"/>
        </w:r>
        <w:r w:rsidR="00824396">
          <w:rPr>
            <w:b/>
            <w:webHidden/>
          </w:rPr>
          <w:t>90</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41" w:history="1">
        <w:r w:rsidR="00E060F6" w:rsidRPr="00E060F6">
          <w:rPr>
            <w:rStyle w:val="Hyperlink"/>
            <w:rFonts w:ascii="Arial" w:hAnsi="Arial" w:cs="Arial"/>
            <w:b/>
            <w:bCs/>
          </w:rPr>
          <w:t>C.  Budgeting</w:t>
        </w:r>
        <w:r w:rsidR="00E060F6" w:rsidRPr="00E060F6">
          <w:rPr>
            <w:b/>
            <w:webHidden/>
          </w:rPr>
          <w:tab/>
        </w:r>
        <w:r w:rsidR="00E060F6" w:rsidRPr="00E060F6">
          <w:rPr>
            <w:b/>
            <w:webHidden/>
          </w:rPr>
          <w:fldChar w:fldCharType="begin"/>
        </w:r>
        <w:r w:rsidR="00E060F6" w:rsidRPr="00E060F6">
          <w:rPr>
            <w:b/>
            <w:webHidden/>
          </w:rPr>
          <w:instrText xml:space="preserve"> PAGEREF _Toc521590841 \h </w:instrText>
        </w:r>
        <w:r w:rsidR="00E060F6" w:rsidRPr="00E060F6">
          <w:rPr>
            <w:b/>
            <w:webHidden/>
          </w:rPr>
        </w:r>
        <w:r w:rsidR="00E060F6" w:rsidRPr="00E060F6">
          <w:rPr>
            <w:b/>
            <w:webHidden/>
          </w:rPr>
          <w:fldChar w:fldCharType="separate"/>
        </w:r>
        <w:r w:rsidR="00824396">
          <w:rPr>
            <w:b/>
            <w:webHidden/>
          </w:rPr>
          <w:t>92</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42" w:history="1">
        <w:r w:rsidR="00E060F6" w:rsidRPr="00E060F6">
          <w:rPr>
            <w:rStyle w:val="Hyperlink"/>
            <w:rFonts w:ascii="Arial" w:hAnsi="Arial" w:cs="Arial"/>
            <w:b/>
            <w:bCs/>
          </w:rPr>
          <w:t>D.  Financial Condition</w:t>
        </w:r>
        <w:r w:rsidR="00E060F6" w:rsidRPr="00E060F6">
          <w:rPr>
            <w:b/>
            <w:webHidden/>
          </w:rPr>
          <w:tab/>
        </w:r>
        <w:r w:rsidR="00E060F6" w:rsidRPr="00E060F6">
          <w:rPr>
            <w:b/>
            <w:webHidden/>
          </w:rPr>
          <w:fldChar w:fldCharType="begin"/>
        </w:r>
        <w:r w:rsidR="00E060F6" w:rsidRPr="00E060F6">
          <w:rPr>
            <w:b/>
            <w:webHidden/>
          </w:rPr>
          <w:instrText xml:space="preserve"> PAGEREF _Toc521590842 \h </w:instrText>
        </w:r>
        <w:r w:rsidR="00E060F6" w:rsidRPr="00E060F6">
          <w:rPr>
            <w:b/>
            <w:webHidden/>
          </w:rPr>
        </w:r>
        <w:r w:rsidR="00E060F6" w:rsidRPr="00E060F6">
          <w:rPr>
            <w:b/>
            <w:webHidden/>
          </w:rPr>
          <w:fldChar w:fldCharType="separate"/>
        </w:r>
        <w:r w:rsidR="00824396">
          <w:rPr>
            <w:b/>
            <w:webHidden/>
          </w:rPr>
          <w:t>94</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43" w:history="1">
        <w:r w:rsidR="00E060F6" w:rsidRPr="00E060F6">
          <w:rPr>
            <w:rStyle w:val="Hyperlink"/>
            <w:rFonts w:ascii="Arial" w:hAnsi="Arial" w:cs="Arial"/>
            <w:b/>
            <w:bCs/>
          </w:rPr>
          <w:t>E.  Emergency Executive Succession</w:t>
        </w:r>
        <w:r w:rsidR="00E060F6" w:rsidRPr="00E060F6">
          <w:rPr>
            <w:b/>
            <w:webHidden/>
          </w:rPr>
          <w:tab/>
        </w:r>
        <w:r w:rsidR="00E060F6" w:rsidRPr="00E060F6">
          <w:rPr>
            <w:b/>
            <w:webHidden/>
          </w:rPr>
          <w:fldChar w:fldCharType="begin"/>
        </w:r>
        <w:r w:rsidR="00E060F6" w:rsidRPr="00E060F6">
          <w:rPr>
            <w:b/>
            <w:webHidden/>
          </w:rPr>
          <w:instrText xml:space="preserve"> PAGEREF _Toc521590843 \h </w:instrText>
        </w:r>
        <w:r w:rsidR="00E060F6" w:rsidRPr="00E060F6">
          <w:rPr>
            <w:b/>
            <w:webHidden/>
          </w:rPr>
        </w:r>
        <w:r w:rsidR="00E060F6" w:rsidRPr="00E060F6">
          <w:rPr>
            <w:b/>
            <w:webHidden/>
          </w:rPr>
          <w:fldChar w:fldCharType="separate"/>
        </w:r>
        <w:r w:rsidR="00824396">
          <w:rPr>
            <w:b/>
            <w:webHidden/>
          </w:rPr>
          <w:t>96</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44" w:history="1">
        <w:r w:rsidR="00E060F6" w:rsidRPr="00E060F6">
          <w:rPr>
            <w:rStyle w:val="Hyperlink"/>
            <w:rFonts w:ascii="Arial" w:hAnsi="Arial" w:cs="Arial"/>
            <w:b/>
            <w:bCs/>
          </w:rPr>
          <w:t>F.  Asset Protection</w:t>
        </w:r>
        <w:r w:rsidR="00E060F6" w:rsidRPr="00E060F6">
          <w:rPr>
            <w:b/>
            <w:webHidden/>
          </w:rPr>
          <w:tab/>
        </w:r>
        <w:r w:rsidR="00E060F6" w:rsidRPr="00E060F6">
          <w:rPr>
            <w:b/>
            <w:webHidden/>
          </w:rPr>
          <w:fldChar w:fldCharType="begin"/>
        </w:r>
        <w:r w:rsidR="00E060F6" w:rsidRPr="00E060F6">
          <w:rPr>
            <w:b/>
            <w:webHidden/>
          </w:rPr>
          <w:instrText xml:space="preserve"> PAGEREF _Toc521590844 \h </w:instrText>
        </w:r>
        <w:r w:rsidR="00E060F6" w:rsidRPr="00E060F6">
          <w:rPr>
            <w:b/>
            <w:webHidden/>
          </w:rPr>
        </w:r>
        <w:r w:rsidR="00E060F6" w:rsidRPr="00E060F6">
          <w:rPr>
            <w:b/>
            <w:webHidden/>
          </w:rPr>
          <w:fldChar w:fldCharType="separate"/>
        </w:r>
        <w:r w:rsidR="00824396">
          <w:rPr>
            <w:b/>
            <w:webHidden/>
          </w:rPr>
          <w:t>97</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45" w:history="1">
        <w:r w:rsidR="00E060F6" w:rsidRPr="00E060F6">
          <w:rPr>
            <w:rStyle w:val="Hyperlink"/>
            <w:rFonts w:ascii="Arial" w:hAnsi="Arial" w:cs="Arial"/>
            <w:b/>
            <w:bCs/>
          </w:rPr>
          <w:t>G.  Compensation and Benefits</w:t>
        </w:r>
        <w:r w:rsidR="00E060F6" w:rsidRPr="00E060F6">
          <w:rPr>
            <w:b/>
            <w:webHidden/>
          </w:rPr>
          <w:tab/>
        </w:r>
        <w:r w:rsidR="00E060F6" w:rsidRPr="00E060F6">
          <w:rPr>
            <w:b/>
            <w:webHidden/>
          </w:rPr>
          <w:fldChar w:fldCharType="begin"/>
        </w:r>
        <w:r w:rsidR="00E060F6" w:rsidRPr="00E060F6">
          <w:rPr>
            <w:b/>
            <w:webHidden/>
          </w:rPr>
          <w:instrText xml:space="preserve"> PAGEREF _Toc521590845 \h </w:instrText>
        </w:r>
        <w:r w:rsidR="00E060F6" w:rsidRPr="00E060F6">
          <w:rPr>
            <w:b/>
            <w:webHidden/>
          </w:rPr>
        </w:r>
        <w:r w:rsidR="00E060F6" w:rsidRPr="00E060F6">
          <w:rPr>
            <w:b/>
            <w:webHidden/>
          </w:rPr>
          <w:fldChar w:fldCharType="separate"/>
        </w:r>
        <w:r w:rsidR="00824396">
          <w:rPr>
            <w:b/>
            <w:webHidden/>
          </w:rPr>
          <w:t>98</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46" w:history="1">
        <w:r w:rsidR="00E060F6" w:rsidRPr="00E060F6">
          <w:rPr>
            <w:rStyle w:val="Hyperlink"/>
            <w:rFonts w:ascii="Arial" w:hAnsi="Arial" w:cs="Arial"/>
            <w:b/>
            <w:bCs/>
          </w:rPr>
          <w:t>H.  Communication and Counsel to the Board</w:t>
        </w:r>
        <w:r w:rsidR="00E060F6" w:rsidRPr="00E060F6">
          <w:rPr>
            <w:b/>
            <w:webHidden/>
          </w:rPr>
          <w:tab/>
        </w:r>
        <w:r w:rsidR="00E060F6" w:rsidRPr="00E060F6">
          <w:rPr>
            <w:b/>
            <w:webHidden/>
          </w:rPr>
          <w:fldChar w:fldCharType="begin"/>
        </w:r>
        <w:r w:rsidR="00E060F6" w:rsidRPr="00E060F6">
          <w:rPr>
            <w:b/>
            <w:webHidden/>
          </w:rPr>
          <w:instrText xml:space="preserve"> PAGEREF _Toc521590846 \h </w:instrText>
        </w:r>
        <w:r w:rsidR="00E060F6" w:rsidRPr="00E060F6">
          <w:rPr>
            <w:b/>
            <w:webHidden/>
          </w:rPr>
        </w:r>
        <w:r w:rsidR="00E060F6" w:rsidRPr="00E060F6">
          <w:rPr>
            <w:b/>
            <w:webHidden/>
          </w:rPr>
          <w:fldChar w:fldCharType="separate"/>
        </w:r>
        <w:r w:rsidR="00824396">
          <w:rPr>
            <w:b/>
            <w:webHidden/>
          </w:rPr>
          <w:t>99</w:t>
        </w:r>
        <w:r w:rsidR="00E060F6" w:rsidRPr="00E060F6">
          <w:rPr>
            <w:b/>
            <w:webHidden/>
          </w:rPr>
          <w:fldChar w:fldCharType="end"/>
        </w:r>
      </w:hyperlink>
    </w:p>
    <w:p w:rsidR="00E060F6" w:rsidRPr="00E060F6" w:rsidRDefault="0089312C">
      <w:pPr>
        <w:pStyle w:val="TOC1"/>
        <w:rPr>
          <w:rFonts w:asciiTheme="minorHAnsi" w:eastAsiaTheme="minorEastAsia" w:hAnsiTheme="minorHAnsi" w:cstheme="minorBidi"/>
          <w:bCs w:val="0"/>
          <w:i w:val="0"/>
          <w:iCs w:val="0"/>
          <w:spacing w:val="0"/>
          <w:sz w:val="22"/>
          <w:szCs w:val="22"/>
          <w:lang w:eastAsia="en-US"/>
        </w:rPr>
      </w:pPr>
      <w:hyperlink w:anchor="_Toc521590847" w:history="1">
        <w:r w:rsidR="00E060F6" w:rsidRPr="00E060F6">
          <w:rPr>
            <w:rStyle w:val="Hyperlink"/>
            <w:rFonts w:ascii="Arial" w:hAnsi="Arial" w:cs="Arial"/>
          </w:rPr>
          <w:t>Policy Type:  V. Board Policy Statements</w:t>
        </w:r>
        <w:r w:rsidR="00E060F6" w:rsidRPr="00E060F6">
          <w:rPr>
            <w:webHidden/>
          </w:rPr>
          <w:tab/>
        </w:r>
        <w:r w:rsidR="00E060F6" w:rsidRPr="00E060F6">
          <w:rPr>
            <w:webHidden/>
          </w:rPr>
          <w:fldChar w:fldCharType="begin"/>
        </w:r>
        <w:r w:rsidR="00E060F6" w:rsidRPr="00E060F6">
          <w:rPr>
            <w:webHidden/>
          </w:rPr>
          <w:instrText xml:space="preserve"> PAGEREF _Toc521590847 \h </w:instrText>
        </w:r>
        <w:r w:rsidR="00E060F6" w:rsidRPr="00E060F6">
          <w:rPr>
            <w:webHidden/>
          </w:rPr>
        </w:r>
        <w:r w:rsidR="00E060F6" w:rsidRPr="00E060F6">
          <w:rPr>
            <w:webHidden/>
          </w:rPr>
          <w:fldChar w:fldCharType="separate"/>
        </w:r>
        <w:r w:rsidR="00824396">
          <w:rPr>
            <w:webHidden/>
          </w:rPr>
          <w:t>100</w:t>
        </w:r>
        <w:r w:rsidR="00E060F6" w:rsidRPr="00E060F6">
          <w:rPr>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48" w:history="1">
        <w:r w:rsidR="00E060F6" w:rsidRPr="00E060F6">
          <w:rPr>
            <w:rStyle w:val="Hyperlink"/>
            <w:rFonts w:ascii="Arial" w:hAnsi="Arial" w:cs="Arial"/>
            <w:b/>
            <w:bCs/>
          </w:rPr>
          <w:t>A.  Advertising Policy</w:t>
        </w:r>
        <w:r w:rsidR="00E060F6" w:rsidRPr="00E060F6">
          <w:rPr>
            <w:b/>
            <w:webHidden/>
          </w:rPr>
          <w:tab/>
        </w:r>
        <w:r w:rsidR="00E060F6" w:rsidRPr="00E060F6">
          <w:rPr>
            <w:b/>
            <w:webHidden/>
          </w:rPr>
          <w:fldChar w:fldCharType="begin"/>
        </w:r>
        <w:r w:rsidR="00E060F6" w:rsidRPr="00E060F6">
          <w:rPr>
            <w:b/>
            <w:webHidden/>
          </w:rPr>
          <w:instrText xml:space="preserve"> PAGEREF _Toc521590848 \h </w:instrText>
        </w:r>
        <w:r w:rsidR="00E060F6" w:rsidRPr="00E060F6">
          <w:rPr>
            <w:b/>
            <w:webHidden/>
          </w:rPr>
        </w:r>
        <w:r w:rsidR="00E060F6" w:rsidRPr="00E060F6">
          <w:rPr>
            <w:b/>
            <w:webHidden/>
          </w:rPr>
          <w:fldChar w:fldCharType="separate"/>
        </w:r>
        <w:r w:rsidR="00824396">
          <w:rPr>
            <w:b/>
            <w:webHidden/>
          </w:rPr>
          <w:t>100</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49" w:history="1">
        <w:r w:rsidR="00E060F6" w:rsidRPr="00E060F6">
          <w:rPr>
            <w:rStyle w:val="Hyperlink"/>
            <w:rFonts w:ascii="Arial" w:hAnsi="Arial" w:cs="Arial"/>
            <w:b/>
            <w:bCs/>
          </w:rPr>
          <w:t>B.  AGD Advocacy Fund Operational Protocols</w:t>
        </w:r>
        <w:r w:rsidR="00E060F6" w:rsidRPr="00E060F6">
          <w:rPr>
            <w:b/>
            <w:webHidden/>
          </w:rPr>
          <w:tab/>
        </w:r>
        <w:r w:rsidR="00E060F6" w:rsidRPr="00E060F6">
          <w:rPr>
            <w:b/>
            <w:webHidden/>
          </w:rPr>
          <w:fldChar w:fldCharType="begin"/>
        </w:r>
        <w:r w:rsidR="00E060F6" w:rsidRPr="00E060F6">
          <w:rPr>
            <w:b/>
            <w:webHidden/>
          </w:rPr>
          <w:instrText xml:space="preserve"> PAGEREF _Toc521590849 \h </w:instrText>
        </w:r>
        <w:r w:rsidR="00E060F6" w:rsidRPr="00E060F6">
          <w:rPr>
            <w:b/>
            <w:webHidden/>
          </w:rPr>
        </w:r>
        <w:r w:rsidR="00E060F6" w:rsidRPr="00E060F6">
          <w:rPr>
            <w:b/>
            <w:webHidden/>
          </w:rPr>
          <w:fldChar w:fldCharType="separate"/>
        </w:r>
        <w:r w:rsidR="00824396">
          <w:rPr>
            <w:b/>
            <w:webHidden/>
          </w:rPr>
          <w:t>105</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50" w:history="1">
        <w:r w:rsidR="00E060F6" w:rsidRPr="00E060F6">
          <w:rPr>
            <w:rStyle w:val="Hyperlink"/>
            <w:rFonts w:ascii="Arial" w:hAnsi="Arial" w:cs="Arial"/>
            <w:b/>
            <w:bCs/>
          </w:rPr>
          <w:t>C.  Alliances and Coalitions</w:t>
        </w:r>
        <w:r w:rsidR="00E060F6" w:rsidRPr="00E060F6">
          <w:rPr>
            <w:b/>
            <w:webHidden/>
          </w:rPr>
          <w:tab/>
        </w:r>
        <w:r w:rsidR="00E060F6" w:rsidRPr="00E060F6">
          <w:rPr>
            <w:b/>
            <w:webHidden/>
          </w:rPr>
          <w:fldChar w:fldCharType="begin"/>
        </w:r>
        <w:r w:rsidR="00E060F6" w:rsidRPr="00E060F6">
          <w:rPr>
            <w:b/>
            <w:webHidden/>
          </w:rPr>
          <w:instrText xml:space="preserve"> PAGEREF _Toc521590850 \h </w:instrText>
        </w:r>
        <w:r w:rsidR="00E060F6" w:rsidRPr="00E060F6">
          <w:rPr>
            <w:b/>
            <w:webHidden/>
          </w:rPr>
        </w:r>
        <w:r w:rsidR="00E060F6" w:rsidRPr="00E060F6">
          <w:rPr>
            <w:b/>
            <w:webHidden/>
          </w:rPr>
          <w:fldChar w:fldCharType="separate"/>
        </w:r>
        <w:r w:rsidR="00824396">
          <w:rPr>
            <w:b/>
            <w:webHidden/>
          </w:rPr>
          <w:t>109</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51" w:history="1">
        <w:r w:rsidR="00E060F6" w:rsidRPr="00E060F6">
          <w:rPr>
            <w:rStyle w:val="Hyperlink"/>
            <w:rFonts w:ascii="Arial" w:hAnsi="Arial" w:cs="Arial"/>
            <w:b/>
            <w:bCs/>
          </w:rPr>
          <w:t>D.  Awards</w:t>
        </w:r>
        <w:r w:rsidR="00E060F6" w:rsidRPr="00E060F6">
          <w:rPr>
            <w:b/>
            <w:webHidden/>
          </w:rPr>
          <w:tab/>
        </w:r>
        <w:r w:rsidR="00E060F6" w:rsidRPr="00E060F6">
          <w:rPr>
            <w:b/>
            <w:webHidden/>
          </w:rPr>
          <w:fldChar w:fldCharType="begin"/>
        </w:r>
        <w:r w:rsidR="00E060F6" w:rsidRPr="00E060F6">
          <w:rPr>
            <w:b/>
            <w:webHidden/>
          </w:rPr>
          <w:instrText xml:space="preserve"> PAGEREF _Toc521590851 \h </w:instrText>
        </w:r>
        <w:r w:rsidR="00E060F6" w:rsidRPr="00E060F6">
          <w:rPr>
            <w:b/>
            <w:webHidden/>
          </w:rPr>
        </w:r>
        <w:r w:rsidR="00E060F6" w:rsidRPr="00E060F6">
          <w:rPr>
            <w:b/>
            <w:webHidden/>
          </w:rPr>
          <w:fldChar w:fldCharType="separate"/>
        </w:r>
        <w:r w:rsidR="00824396">
          <w:rPr>
            <w:b/>
            <w:webHidden/>
          </w:rPr>
          <w:t>120</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52" w:history="1">
        <w:r w:rsidR="00E060F6" w:rsidRPr="00E060F6">
          <w:rPr>
            <w:rStyle w:val="Hyperlink"/>
            <w:rFonts w:ascii="Arial" w:hAnsi="Arial" w:cs="Arial"/>
            <w:b/>
            <w:bCs/>
          </w:rPr>
          <w:t>E.  Board Meetings</w:t>
        </w:r>
        <w:r w:rsidR="00E060F6" w:rsidRPr="00E060F6">
          <w:rPr>
            <w:b/>
            <w:webHidden/>
          </w:rPr>
          <w:tab/>
        </w:r>
        <w:r w:rsidR="00E060F6" w:rsidRPr="00E060F6">
          <w:rPr>
            <w:b/>
            <w:webHidden/>
          </w:rPr>
          <w:fldChar w:fldCharType="begin"/>
        </w:r>
        <w:r w:rsidR="00E060F6" w:rsidRPr="00E060F6">
          <w:rPr>
            <w:b/>
            <w:webHidden/>
          </w:rPr>
          <w:instrText xml:space="preserve"> PAGEREF _Toc521590852 \h </w:instrText>
        </w:r>
        <w:r w:rsidR="00E060F6" w:rsidRPr="00E060F6">
          <w:rPr>
            <w:b/>
            <w:webHidden/>
          </w:rPr>
        </w:r>
        <w:r w:rsidR="00E060F6" w:rsidRPr="00E060F6">
          <w:rPr>
            <w:b/>
            <w:webHidden/>
          </w:rPr>
          <w:fldChar w:fldCharType="separate"/>
        </w:r>
        <w:r w:rsidR="00824396">
          <w:rPr>
            <w:b/>
            <w:webHidden/>
          </w:rPr>
          <w:t>126</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53" w:history="1">
        <w:r w:rsidR="00E060F6" w:rsidRPr="00E060F6">
          <w:rPr>
            <w:rStyle w:val="Hyperlink"/>
            <w:rFonts w:ascii="Arial" w:hAnsi="Arial" w:cs="Arial"/>
            <w:b/>
            <w:bCs/>
          </w:rPr>
          <w:t>F.  Dues Stabilization Policy</w:t>
        </w:r>
        <w:r w:rsidR="00E060F6" w:rsidRPr="00E060F6">
          <w:rPr>
            <w:b/>
            <w:webHidden/>
          </w:rPr>
          <w:tab/>
        </w:r>
        <w:r w:rsidR="00E060F6" w:rsidRPr="00E060F6">
          <w:rPr>
            <w:b/>
            <w:webHidden/>
          </w:rPr>
          <w:fldChar w:fldCharType="begin"/>
        </w:r>
        <w:r w:rsidR="00E060F6" w:rsidRPr="00E060F6">
          <w:rPr>
            <w:b/>
            <w:webHidden/>
          </w:rPr>
          <w:instrText xml:space="preserve"> PAGEREF _Toc521590853 \h </w:instrText>
        </w:r>
        <w:r w:rsidR="00E060F6" w:rsidRPr="00E060F6">
          <w:rPr>
            <w:b/>
            <w:webHidden/>
          </w:rPr>
        </w:r>
        <w:r w:rsidR="00E060F6" w:rsidRPr="00E060F6">
          <w:rPr>
            <w:b/>
            <w:webHidden/>
          </w:rPr>
          <w:fldChar w:fldCharType="separate"/>
        </w:r>
        <w:r w:rsidR="00824396">
          <w:rPr>
            <w:b/>
            <w:webHidden/>
          </w:rPr>
          <w:t>127</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54" w:history="1">
        <w:r w:rsidR="00E060F6" w:rsidRPr="00E060F6">
          <w:rPr>
            <w:rStyle w:val="Hyperlink"/>
            <w:rFonts w:ascii="Arial" w:hAnsi="Arial" w:cs="Arial"/>
            <w:b/>
            <w:bCs/>
          </w:rPr>
          <w:t>G.  PACE Fees Stabilization Policy</w:t>
        </w:r>
        <w:r w:rsidR="00E060F6" w:rsidRPr="00E060F6">
          <w:rPr>
            <w:b/>
            <w:webHidden/>
          </w:rPr>
          <w:tab/>
        </w:r>
        <w:r w:rsidR="00E060F6" w:rsidRPr="00E060F6">
          <w:rPr>
            <w:b/>
            <w:webHidden/>
          </w:rPr>
          <w:fldChar w:fldCharType="begin"/>
        </w:r>
        <w:r w:rsidR="00E060F6" w:rsidRPr="00E060F6">
          <w:rPr>
            <w:b/>
            <w:webHidden/>
          </w:rPr>
          <w:instrText xml:space="preserve"> PAGEREF _Toc521590854 \h </w:instrText>
        </w:r>
        <w:r w:rsidR="00E060F6" w:rsidRPr="00E060F6">
          <w:rPr>
            <w:b/>
            <w:webHidden/>
          </w:rPr>
        </w:r>
        <w:r w:rsidR="00E060F6" w:rsidRPr="00E060F6">
          <w:rPr>
            <w:b/>
            <w:webHidden/>
          </w:rPr>
          <w:fldChar w:fldCharType="separate"/>
        </w:r>
        <w:r w:rsidR="00824396">
          <w:rPr>
            <w:b/>
            <w:webHidden/>
          </w:rPr>
          <w:t>128</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55" w:history="1">
        <w:r w:rsidR="00E060F6" w:rsidRPr="00E060F6">
          <w:rPr>
            <w:rStyle w:val="Hyperlink"/>
            <w:rFonts w:ascii="Arial" w:hAnsi="Arial" w:cs="Arial"/>
            <w:b/>
            <w:bCs/>
          </w:rPr>
          <w:t>H.  Investment Policy Statement</w:t>
        </w:r>
        <w:r w:rsidR="00E060F6" w:rsidRPr="00E060F6">
          <w:rPr>
            <w:b/>
            <w:webHidden/>
          </w:rPr>
          <w:tab/>
        </w:r>
        <w:r w:rsidR="00E060F6" w:rsidRPr="00E060F6">
          <w:rPr>
            <w:b/>
            <w:webHidden/>
          </w:rPr>
          <w:fldChar w:fldCharType="begin"/>
        </w:r>
        <w:r w:rsidR="00E060F6" w:rsidRPr="00E060F6">
          <w:rPr>
            <w:b/>
            <w:webHidden/>
          </w:rPr>
          <w:instrText xml:space="preserve"> PAGEREF _Toc521590855 \h </w:instrText>
        </w:r>
        <w:r w:rsidR="00E060F6" w:rsidRPr="00E060F6">
          <w:rPr>
            <w:b/>
            <w:webHidden/>
          </w:rPr>
        </w:r>
        <w:r w:rsidR="00E060F6" w:rsidRPr="00E060F6">
          <w:rPr>
            <w:b/>
            <w:webHidden/>
          </w:rPr>
          <w:fldChar w:fldCharType="separate"/>
        </w:r>
        <w:r w:rsidR="00824396">
          <w:rPr>
            <w:b/>
            <w:webHidden/>
          </w:rPr>
          <w:t>129</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56" w:history="1">
        <w:r w:rsidR="00E060F6" w:rsidRPr="00E060F6">
          <w:rPr>
            <w:rStyle w:val="Hyperlink"/>
            <w:rFonts w:ascii="Arial" w:hAnsi="Arial" w:cs="Arial"/>
            <w:b/>
            <w:bCs/>
          </w:rPr>
          <w:t>I.  Membership Maintenance</w:t>
        </w:r>
        <w:r w:rsidR="00E060F6" w:rsidRPr="00E060F6">
          <w:rPr>
            <w:b/>
            <w:webHidden/>
          </w:rPr>
          <w:tab/>
        </w:r>
        <w:r w:rsidR="00E060F6" w:rsidRPr="00E060F6">
          <w:rPr>
            <w:b/>
            <w:webHidden/>
          </w:rPr>
          <w:fldChar w:fldCharType="begin"/>
        </w:r>
        <w:r w:rsidR="00E060F6" w:rsidRPr="00E060F6">
          <w:rPr>
            <w:b/>
            <w:webHidden/>
          </w:rPr>
          <w:instrText xml:space="preserve"> PAGEREF _Toc521590856 \h </w:instrText>
        </w:r>
        <w:r w:rsidR="00E060F6" w:rsidRPr="00E060F6">
          <w:rPr>
            <w:b/>
            <w:webHidden/>
          </w:rPr>
        </w:r>
        <w:r w:rsidR="00E060F6" w:rsidRPr="00E060F6">
          <w:rPr>
            <w:b/>
            <w:webHidden/>
          </w:rPr>
          <w:fldChar w:fldCharType="separate"/>
        </w:r>
        <w:r w:rsidR="00824396">
          <w:rPr>
            <w:b/>
            <w:webHidden/>
          </w:rPr>
          <w:t>155</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57" w:history="1">
        <w:r w:rsidR="00E060F6" w:rsidRPr="00E060F6">
          <w:rPr>
            <w:rStyle w:val="Hyperlink"/>
            <w:rFonts w:ascii="Arial" w:hAnsi="Arial" w:cs="Arial"/>
            <w:b/>
            <w:bCs/>
          </w:rPr>
          <w:t>K.  Travel Policy</w:t>
        </w:r>
        <w:r w:rsidR="00E060F6" w:rsidRPr="00E060F6">
          <w:rPr>
            <w:b/>
            <w:webHidden/>
          </w:rPr>
          <w:tab/>
        </w:r>
        <w:r w:rsidR="00E060F6" w:rsidRPr="00E060F6">
          <w:rPr>
            <w:b/>
            <w:webHidden/>
          </w:rPr>
          <w:fldChar w:fldCharType="begin"/>
        </w:r>
        <w:r w:rsidR="00E060F6" w:rsidRPr="00E060F6">
          <w:rPr>
            <w:b/>
            <w:webHidden/>
          </w:rPr>
          <w:instrText xml:space="preserve"> PAGEREF _Toc521590857 \h </w:instrText>
        </w:r>
        <w:r w:rsidR="00E060F6" w:rsidRPr="00E060F6">
          <w:rPr>
            <w:b/>
            <w:webHidden/>
          </w:rPr>
        </w:r>
        <w:r w:rsidR="00E060F6" w:rsidRPr="00E060F6">
          <w:rPr>
            <w:b/>
            <w:webHidden/>
          </w:rPr>
          <w:fldChar w:fldCharType="separate"/>
        </w:r>
        <w:r w:rsidR="00824396">
          <w:rPr>
            <w:b/>
            <w:webHidden/>
          </w:rPr>
          <w:t>156</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58" w:history="1">
        <w:r w:rsidR="00E060F6" w:rsidRPr="00E060F6">
          <w:rPr>
            <w:rStyle w:val="Hyperlink"/>
            <w:rFonts w:ascii="Arial" w:hAnsi="Arial" w:cs="Arial"/>
            <w:b/>
            <w:bCs/>
          </w:rPr>
          <w:t>L.  Trustee and EC Funding and Allotment Toolkit</w:t>
        </w:r>
        <w:r w:rsidR="00E060F6" w:rsidRPr="00E060F6">
          <w:rPr>
            <w:b/>
            <w:webHidden/>
          </w:rPr>
          <w:tab/>
        </w:r>
        <w:r w:rsidR="00E060F6" w:rsidRPr="00E060F6">
          <w:rPr>
            <w:b/>
            <w:webHidden/>
          </w:rPr>
          <w:fldChar w:fldCharType="begin"/>
        </w:r>
        <w:r w:rsidR="00E060F6" w:rsidRPr="00E060F6">
          <w:rPr>
            <w:b/>
            <w:webHidden/>
          </w:rPr>
          <w:instrText xml:space="preserve"> PAGEREF _Toc521590858 \h </w:instrText>
        </w:r>
        <w:r w:rsidR="00E060F6" w:rsidRPr="00E060F6">
          <w:rPr>
            <w:b/>
            <w:webHidden/>
          </w:rPr>
        </w:r>
        <w:r w:rsidR="00E060F6" w:rsidRPr="00E060F6">
          <w:rPr>
            <w:b/>
            <w:webHidden/>
          </w:rPr>
          <w:fldChar w:fldCharType="separate"/>
        </w:r>
        <w:r w:rsidR="00824396">
          <w:rPr>
            <w:b/>
            <w:webHidden/>
          </w:rPr>
          <w:t>160</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59" w:history="1">
        <w:r w:rsidR="00E060F6" w:rsidRPr="00E060F6">
          <w:rPr>
            <w:rStyle w:val="Hyperlink"/>
            <w:rFonts w:ascii="Arial" w:hAnsi="Arial" w:cs="Arial"/>
            <w:b/>
            <w:bCs/>
          </w:rPr>
          <w:t>M.  Use of AGD Letterhead By Volunteers</w:t>
        </w:r>
        <w:r w:rsidR="00E060F6" w:rsidRPr="00E060F6">
          <w:rPr>
            <w:b/>
            <w:webHidden/>
          </w:rPr>
          <w:tab/>
        </w:r>
        <w:r w:rsidR="00E060F6" w:rsidRPr="00E060F6">
          <w:rPr>
            <w:b/>
            <w:webHidden/>
          </w:rPr>
          <w:fldChar w:fldCharType="begin"/>
        </w:r>
        <w:r w:rsidR="00E060F6" w:rsidRPr="00E060F6">
          <w:rPr>
            <w:b/>
            <w:webHidden/>
          </w:rPr>
          <w:instrText xml:space="preserve"> PAGEREF _Toc521590859 \h </w:instrText>
        </w:r>
        <w:r w:rsidR="00E060F6" w:rsidRPr="00E060F6">
          <w:rPr>
            <w:b/>
            <w:webHidden/>
          </w:rPr>
        </w:r>
        <w:r w:rsidR="00E060F6" w:rsidRPr="00E060F6">
          <w:rPr>
            <w:b/>
            <w:webHidden/>
          </w:rPr>
          <w:fldChar w:fldCharType="separate"/>
        </w:r>
        <w:r w:rsidR="00824396">
          <w:rPr>
            <w:b/>
            <w:webHidden/>
          </w:rPr>
          <w:t>162</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60" w:history="1">
        <w:r w:rsidR="00E060F6" w:rsidRPr="00E060F6">
          <w:rPr>
            <w:rStyle w:val="Hyperlink"/>
            <w:rFonts w:ascii="Arial" w:hAnsi="Arial" w:cs="Arial"/>
            <w:b/>
            <w:bCs/>
          </w:rPr>
          <w:t>N.  Whistleblower Policy</w:t>
        </w:r>
        <w:r w:rsidR="00E060F6" w:rsidRPr="00E060F6">
          <w:rPr>
            <w:b/>
            <w:webHidden/>
          </w:rPr>
          <w:tab/>
        </w:r>
        <w:r w:rsidR="00E060F6" w:rsidRPr="00E060F6">
          <w:rPr>
            <w:b/>
            <w:webHidden/>
          </w:rPr>
          <w:fldChar w:fldCharType="begin"/>
        </w:r>
        <w:r w:rsidR="00E060F6" w:rsidRPr="00E060F6">
          <w:rPr>
            <w:b/>
            <w:webHidden/>
          </w:rPr>
          <w:instrText xml:space="preserve"> PAGEREF _Toc521590860 \h </w:instrText>
        </w:r>
        <w:r w:rsidR="00E060F6" w:rsidRPr="00E060F6">
          <w:rPr>
            <w:b/>
            <w:webHidden/>
          </w:rPr>
        </w:r>
        <w:r w:rsidR="00E060F6" w:rsidRPr="00E060F6">
          <w:rPr>
            <w:b/>
            <w:webHidden/>
          </w:rPr>
          <w:fldChar w:fldCharType="separate"/>
        </w:r>
        <w:r w:rsidR="00824396">
          <w:rPr>
            <w:b/>
            <w:webHidden/>
          </w:rPr>
          <w:t>163</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61" w:history="1">
        <w:r w:rsidR="00E060F6" w:rsidRPr="00E060F6">
          <w:rPr>
            <w:rStyle w:val="Hyperlink"/>
            <w:rFonts w:ascii="Arial" w:hAnsi="Arial" w:cs="Arial"/>
            <w:b/>
            <w:bCs/>
          </w:rPr>
          <w:t>O.  Terminology</w:t>
        </w:r>
        <w:r w:rsidR="00E060F6" w:rsidRPr="00E060F6">
          <w:rPr>
            <w:b/>
            <w:webHidden/>
          </w:rPr>
          <w:tab/>
        </w:r>
        <w:r w:rsidR="00E060F6" w:rsidRPr="00E060F6">
          <w:rPr>
            <w:b/>
            <w:webHidden/>
          </w:rPr>
          <w:fldChar w:fldCharType="begin"/>
        </w:r>
        <w:r w:rsidR="00E060F6" w:rsidRPr="00E060F6">
          <w:rPr>
            <w:b/>
            <w:webHidden/>
          </w:rPr>
          <w:instrText xml:space="preserve"> PAGEREF _Toc521590861 \h </w:instrText>
        </w:r>
        <w:r w:rsidR="00E060F6" w:rsidRPr="00E060F6">
          <w:rPr>
            <w:b/>
            <w:webHidden/>
          </w:rPr>
        </w:r>
        <w:r w:rsidR="00E060F6" w:rsidRPr="00E060F6">
          <w:rPr>
            <w:b/>
            <w:webHidden/>
          </w:rPr>
          <w:fldChar w:fldCharType="separate"/>
        </w:r>
        <w:r w:rsidR="00824396">
          <w:rPr>
            <w:b/>
            <w:webHidden/>
          </w:rPr>
          <w:t>166</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62" w:history="1">
        <w:r w:rsidR="00E060F6" w:rsidRPr="00E060F6">
          <w:rPr>
            <w:rStyle w:val="Hyperlink"/>
            <w:rFonts w:ascii="Arial" w:hAnsi="Arial" w:cs="Arial"/>
            <w:b/>
            <w:bCs/>
          </w:rPr>
          <w:t>P.  Delegate Reimbursement</w:t>
        </w:r>
        <w:r w:rsidR="00E060F6" w:rsidRPr="00E060F6">
          <w:rPr>
            <w:b/>
            <w:webHidden/>
          </w:rPr>
          <w:tab/>
        </w:r>
        <w:r w:rsidR="00E060F6" w:rsidRPr="00E060F6">
          <w:rPr>
            <w:b/>
            <w:webHidden/>
          </w:rPr>
          <w:fldChar w:fldCharType="begin"/>
        </w:r>
        <w:r w:rsidR="00E060F6" w:rsidRPr="00E060F6">
          <w:rPr>
            <w:b/>
            <w:webHidden/>
          </w:rPr>
          <w:instrText xml:space="preserve"> PAGEREF _Toc521590862 \h </w:instrText>
        </w:r>
        <w:r w:rsidR="00E060F6" w:rsidRPr="00E060F6">
          <w:rPr>
            <w:b/>
            <w:webHidden/>
          </w:rPr>
        </w:r>
        <w:r w:rsidR="00E060F6" w:rsidRPr="00E060F6">
          <w:rPr>
            <w:b/>
            <w:webHidden/>
          </w:rPr>
          <w:fldChar w:fldCharType="separate"/>
        </w:r>
        <w:r w:rsidR="00824396">
          <w:rPr>
            <w:b/>
            <w:webHidden/>
          </w:rPr>
          <w:t>167</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63" w:history="1">
        <w:r w:rsidR="00E060F6" w:rsidRPr="00E060F6">
          <w:rPr>
            <w:rStyle w:val="Hyperlink"/>
            <w:rFonts w:ascii="Arial" w:hAnsi="Arial" w:cs="Arial"/>
            <w:b/>
            <w:bCs/>
          </w:rPr>
          <w:t>Q.  Sunset Review Process and Schedule</w:t>
        </w:r>
        <w:r w:rsidR="00E060F6" w:rsidRPr="00E060F6">
          <w:rPr>
            <w:b/>
            <w:webHidden/>
          </w:rPr>
          <w:tab/>
        </w:r>
        <w:r w:rsidR="00E060F6" w:rsidRPr="00E060F6">
          <w:rPr>
            <w:b/>
            <w:webHidden/>
          </w:rPr>
          <w:fldChar w:fldCharType="begin"/>
        </w:r>
        <w:r w:rsidR="00E060F6" w:rsidRPr="00E060F6">
          <w:rPr>
            <w:b/>
            <w:webHidden/>
          </w:rPr>
          <w:instrText xml:space="preserve"> PAGEREF _Toc521590863 \h </w:instrText>
        </w:r>
        <w:r w:rsidR="00E060F6" w:rsidRPr="00E060F6">
          <w:rPr>
            <w:b/>
            <w:webHidden/>
          </w:rPr>
        </w:r>
        <w:r w:rsidR="00E060F6" w:rsidRPr="00E060F6">
          <w:rPr>
            <w:b/>
            <w:webHidden/>
          </w:rPr>
          <w:fldChar w:fldCharType="separate"/>
        </w:r>
        <w:r w:rsidR="00824396">
          <w:rPr>
            <w:b/>
            <w:webHidden/>
          </w:rPr>
          <w:t>168</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64" w:history="1">
        <w:r w:rsidR="00E060F6" w:rsidRPr="00E060F6">
          <w:rPr>
            <w:rStyle w:val="Hyperlink"/>
            <w:rFonts w:ascii="Arial" w:hAnsi="Arial" w:cs="Arial"/>
            <w:b/>
            <w:bCs/>
          </w:rPr>
          <w:t>R.  MasterTrack®</w:t>
        </w:r>
        <w:r w:rsidR="00E060F6" w:rsidRPr="00E060F6">
          <w:rPr>
            <w:b/>
            <w:webHidden/>
          </w:rPr>
          <w:tab/>
        </w:r>
        <w:r w:rsidR="00E060F6" w:rsidRPr="00E060F6">
          <w:rPr>
            <w:b/>
            <w:webHidden/>
          </w:rPr>
          <w:fldChar w:fldCharType="begin"/>
        </w:r>
        <w:r w:rsidR="00E060F6" w:rsidRPr="00E060F6">
          <w:rPr>
            <w:b/>
            <w:webHidden/>
          </w:rPr>
          <w:instrText xml:space="preserve"> PAGEREF _Toc521590864 \h </w:instrText>
        </w:r>
        <w:r w:rsidR="00E060F6" w:rsidRPr="00E060F6">
          <w:rPr>
            <w:b/>
            <w:webHidden/>
          </w:rPr>
        </w:r>
        <w:r w:rsidR="00E060F6" w:rsidRPr="00E060F6">
          <w:rPr>
            <w:b/>
            <w:webHidden/>
          </w:rPr>
          <w:fldChar w:fldCharType="separate"/>
        </w:r>
        <w:r w:rsidR="00824396">
          <w:rPr>
            <w:b/>
            <w:webHidden/>
          </w:rPr>
          <w:t>170</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65" w:history="1">
        <w:r w:rsidR="00E060F6" w:rsidRPr="00E060F6">
          <w:rPr>
            <w:rStyle w:val="Hyperlink"/>
            <w:rFonts w:ascii="Arial" w:hAnsi="Arial" w:cs="Arial"/>
            <w:b/>
            <w:bCs/>
          </w:rPr>
          <w:t>S.  Management of Records used in Preparation of Minutes</w:t>
        </w:r>
        <w:r w:rsidR="00E060F6" w:rsidRPr="00E060F6">
          <w:rPr>
            <w:b/>
            <w:webHidden/>
          </w:rPr>
          <w:tab/>
        </w:r>
        <w:r w:rsidR="00E060F6" w:rsidRPr="00E060F6">
          <w:rPr>
            <w:b/>
            <w:webHidden/>
          </w:rPr>
          <w:fldChar w:fldCharType="begin"/>
        </w:r>
        <w:r w:rsidR="00E060F6" w:rsidRPr="00E060F6">
          <w:rPr>
            <w:b/>
            <w:webHidden/>
          </w:rPr>
          <w:instrText xml:space="preserve"> PAGEREF _Toc521590865 \h </w:instrText>
        </w:r>
        <w:r w:rsidR="00E060F6" w:rsidRPr="00E060F6">
          <w:rPr>
            <w:b/>
            <w:webHidden/>
          </w:rPr>
        </w:r>
        <w:r w:rsidR="00E060F6" w:rsidRPr="00E060F6">
          <w:rPr>
            <w:b/>
            <w:webHidden/>
          </w:rPr>
          <w:fldChar w:fldCharType="separate"/>
        </w:r>
        <w:r w:rsidR="00824396">
          <w:rPr>
            <w:b/>
            <w:webHidden/>
          </w:rPr>
          <w:t>179</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66" w:history="1">
        <w:r w:rsidR="00E060F6" w:rsidRPr="00E060F6">
          <w:rPr>
            <w:rStyle w:val="Hyperlink"/>
            <w:rFonts w:ascii="Arial" w:hAnsi="Arial" w:cs="Arial"/>
            <w:b/>
          </w:rPr>
          <w:t>T.  Town Hall</w:t>
        </w:r>
        <w:r w:rsidR="00E060F6" w:rsidRPr="00E060F6">
          <w:rPr>
            <w:b/>
            <w:webHidden/>
          </w:rPr>
          <w:tab/>
        </w:r>
        <w:r w:rsidR="00E060F6" w:rsidRPr="00E060F6">
          <w:rPr>
            <w:b/>
            <w:webHidden/>
          </w:rPr>
          <w:fldChar w:fldCharType="begin"/>
        </w:r>
        <w:r w:rsidR="00E060F6" w:rsidRPr="00E060F6">
          <w:rPr>
            <w:b/>
            <w:webHidden/>
          </w:rPr>
          <w:instrText xml:space="preserve"> PAGEREF _Toc521590866 \h </w:instrText>
        </w:r>
        <w:r w:rsidR="00E060F6" w:rsidRPr="00E060F6">
          <w:rPr>
            <w:b/>
            <w:webHidden/>
          </w:rPr>
        </w:r>
        <w:r w:rsidR="00E060F6" w:rsidRPr="00E060F6">
          <w:rPr>
            <w:b/>
            <w:webHidden/>
          </w:rPr>
          <w:fldChar w:fldCharType="separate"/>
        </w:r>
        <w:r w:rsidR="00824396">
          <w:rPr>
            <w:b/>
            <w:webHidden/>
          </w:rPr>
          <w:t>180</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67" w:history="1">
        <w:r w:rsidR="00E060F6" w:rsidRPr="00E060F6">
          <w:rPr>
            <w:rStyle w:val="Hyperlink"/>
            <w:rFonts w:ascii="Arial" w:hAnsi="Arial" w:cs="Arial"/>
            <w:b/>
          </w:rPr>
          <w:t>U.  Alcohol Policy</w:t>
        </w:r>
        <w:r w:rsidR="00E060F6" w:rsidRPr="00E060F6">
          <w:rPr>
            <w:b/>
            <w:webHidden/>
          </w:rPr>
          <w:tab/>
        </w:r>
        <w:r w:rsidR="00E060F6" w:rsidRPr="00E060F6">
          <w:rPr>
            <w:b/>
            <w:webHidden/>
          </w:rPr>
          <w:fldChar w:fldCharType="begin"/>
        </w:r>
        <w:r w:rsidR="00E060F6" w:rsidRPr="00E060F6">
          <w:rPr>
            <w:b/>
            <w:webHidden/>
          </w:rPr>
          <w:instrText xml:space="preserve"> PAGEREF _Toc521590867 \h </w:instrText>
        </w:r>
        <w:r w:rsidR="00E060F6" w:rsidRPr="00E060F6">
          <w:rPr>
            <w:b/>
            <w:webHidden/>
          </w:rPr>
        </w:r>
        <w:r w:rsidR="00E060F6" w:rsidRPr="00E060F6">
          <w:rPr>
            <w:b/>
            <w:webHidden/>
          </w:rPr>
          <w:fldChar w:fldCharType="separate"/>
        </w:r>
        <w:r w:rsidR="00824396">
          <w:rPr>
            <w:b/>
            <w:webHidden/>
          </w:rPr>
          <w:t>181</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68" w:history="1">
        <w:r w:rsidR="00E060F6" w:rsidRPr="00E060F6">
          <w:rPr>
            <w:rStyle w:val="Hyperlink"/>
            <w:rFonts w:ascii="Arial" w:hAnsi="Arial" w:cs="Arial"/>
            <w:b/>
            <w:bCs/>
          </w:rPr>
          <w:t>V.  Legal Counsel</w:t>
        </w:r>
        <w:r w:rsidR="00E060F6" w:rsidRPr="00E060F6">
          <w:rPr>
            <w:b/>
            <w:webHidden/>
          </w:rPr>
          <w:tab/>
        </w:r>
        <w:r w:rsidR="00E060F6" w:rsidRPr="00E060F6">
          <w:rPr>
            <w:b/>
            <w:webHidden/>
          </w:rPr>
          <w:fldChar w:fldCharType="begin"/>
        </w:r>
        <w:r w:rsidR="00E060F6" w:rsidRPr="00E060F6">
          <w:rPr>
            <w:b/>
            <w:webHidden/>
          </w:rPr>
          <w:instrText xml:space="preserve"> PAGEREF _Toc521590868 \h </w:instrText>
        </w:r>
        <w:r w:rsidR="00E060F6" w:rsidRPr="00E060F6">
          <w:rPr>
            <w:b/>
            <w:webHidden/>
          </w:rPr>
        </w:r>
        <w:r w:rsidR="00E060F6" w:rsidRPr="00E060F6">
          <w:rPr>
            <w:b/>
            <w:webHidden/>
          </w:rPr>
          <w:fldChar w:fldCharType="separate"/>
        </w:r>
        <w:r w:rsidR="00824396">
          <w:rPr>
            <w:b/>
            <w:webHidden/>
          </w:rPr>
          <w:t>182</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69" w:history="1">
        <w:r w:rsidR="00E060F6" w:rsidRPr="00E060F6">
          <w:rPr>
            <w:rStyle w:val="Hyperlink"/>
            <w:rFonts w:ascii="Arial" w:hAnsi="Arial" w:cs="Arial"/>
            <w:b/>
          </w:rPr>
          <w:t>W. Educational Collaboration Guidelines</w:t>
        </w:r>
        <w:r w:rsidR="00E060F6" w:rsidRPr="00E060F6">
          <w:rPr>
            <w:b/>
            <w:webHidden/>
          </w:rPr>
          <w:tab/>
        </w:r>
        <w:r w:rsidR="00E060F6" w:rsidRPr="00E060F6">
          <w:rPr>
            <w:b/>
            <w:webHidden/>
          </w:rPr>
          <w:fldChar w:fldCharType="begin"/>
        </w:r>
        <w:r w:rsidR="00E060F6" w:rsidRPr="00E060F6">
          <w:rPr>
            <w:b/>
            <w:webHidden/>
          </w:rPr>
          <w:instrText xml:space="preserve"> PAGEREF _Toc521590869 \h </w:instrText>
        </w:r>
        <w:r w:rsidR="00E060F6" w:rsidRPr="00E060F6">
          <w:rPr>
            <w:b/>
            <w:webHidden/>
          </w:rPr>
        </w:r>
        <w:r w:rsidR="00E060F6" w:rsidRPr="00E060F6">
          <w:rPr>
            <w:b/>
            <w:webHidden/>
          </w:rPr>
          <w:fldChar w:fldCharType="separate"/>
        </w:r>
        <w:r w:rsidR="00824396">
          <w:rPr>
            <w:b/>
            <w:webHidden/>
          </w:rPr>
          <w:t>183</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70" w:history="1">
        <w:r w:rsidR="00E060F6" w:rsidRPr="00E060F6">
          <w:rPr>
            <w:rStyle w:val="Hyperlink"/>
            <w:rFonts w:ascii="Arial" w:hAnsi="Arial" w:cs="Arial"/>
            <w:b/>
            <w:bCs/>
          </w:rPr>
          <w:t>X.  International Membership Opportunities</w:t>
        </w:r>
        <w:r w:rsidR="00E060F6" w:rsidRPr="00E060F6">
          <w:rPr>
            <w:b/>
            <w:webHidden/>
          </w:rPr>
          <w:tab/>
        </w:r>
        <w:r w:rsidR="00E060F6" w:rsidRPr="00E060F6">
          <w:rPr>
            <w:b/>
            <w:webHidden/>
          </w:rPr>
          <w:fldChar w:fldCharType="begin"/>
        </w:r>
        <w:r w:rsidR="00E060F6" w:rsidRPr="00E060F6">
          <w:rPr>
            <w:b/>
            <w:webHidden/>
          </w:rPr>
          <w:instrText xml:space="preserve"> PAGEREF _Toc521590870 \h </w:instrText>
        </w:r>
        <w:r w:rsidR="00E060F6" w:rsidRPr="00E060F6">
          <w:rPr>
            <w:b/>
            <w:webHidden/>
          </w:rPr>
        </w:r>
        <w:r w:rsidR="00E060F6" w:rsidRPr="00E060F6">
          <w:rPr>
            <w:b/>
            <w:webHidden/>
          </w:rPr>
          <w:fldChar w:fldCharType="separate"/>
        </w:r>
        <w:r w:rsidR="00824396">
          <w:rPr>
            <w:b/>
            <w:webHidden/>
          </w:rPr>
          <w:t>186</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71" w:history="1">
        <w:r w:rsidR="00E060F6" w:rsidRPr="00E060F6">
          <w:rPr>
            <w:rStyle w:val="Hyperlink"/>
            <w:rFonts w:ascii="Arial" w:hAnsi="Arial" w:cs="Arial"/>
            <w:b/>
            <w:bCs/>
          </w:rPr>
          <w:t>Y.  Minutes</w:t>
        </w:r>
        <w:r w:rsidR="00E060F6" w:rsidRPr="00E060F6">
          <w:rPr>
            <w:b/>
            <w:webHidden/>
          </w:rPr>
          <w:tab/>
        </w:r>
        <w:r w:rsidR="00E060F6" w:rsidRPr="00E060F6">
          <w:rPr>
            <w:b/>
            <w:webHidden/>
          </w:rPr>
          <w:fldChar w:fldCharType="begin"/>
        </w:r>
        <w:r w:rsidR="00E060F6" w:rsidRPr="00E060F6">
          <w:rPr>
            <w:b/>
            <w:webHidden/>
          </w:rPr>
          <w:instrText xml:space="preserve"> PAGEREF _Toc521590871 \h </w:instrText>
        </w:r>
        <w:r w:rsidR="00E060F6" w:rsidRPr="00E060F6">
          <w:rPr>
            <w:b/>
            <w:webHidden/>
          </w:rPr>
        </w:r>
        <w:r w:rsidR="00E060F6" w:rsidRPr="00E060F6">
          <w:rPr>
            <w:b/>
            <w:webHidden/>
          </w:rPr>
          <w:fldChar w:fldCharType="separate"/>
        </w:r>
        <w:r w:rsidR="00824396">
          <w:rPr>
            <w:b/>
            <w:webHidden/>
          </w:rPr>
          <w:t>188</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72" w:history="1">
        <w:r w:rsidR="00E060F6" w:rsidRPr="00E060F6">
          <w:rPr>
            <w:rStyle w:val="Hyperlink"/>
            <w:rFonts w:ascii="Arial" w:hAnsi="Arial" w:cs="Arial"/>
            <w:b/>
            <w:bCs/>
          </w:rPr>
          <w:t>Z.  AGD Disaster Recovery Plan</w:t>
        </w:r>
        <w:r w:rsidR="00E060F6" w:rsidRPr="00E060F6">
          <w:rPr>
            <w:b/>
            <w:webHidden/>
          </w:rPr>
          <w:tab/>
        </w:r>
        <w:r w:rsidR="00E060F6" w:rsidRPr="00E060F6">
          <w:rPr>
            <w:b/>
            <w:webHidden/>
          </w:rPr>
          <w:fldChar w:fldCharType="begin"/>
        </w:r>
        <w:r w:rsidR="00E060F6" w:rsidRPr="00E060F6">
          <w:rPr>
            <w:b/>
            <w:webHidden/>
          </w:rPr>
          <w:instrText xml:space="preserve"> PAGEREF _Toc521590872 \h </w:instrText>
        </w:r>
        <w:r w:rsidR="00E060F6" w:rsidRPr="00E060F6">
          <w:rPr>
            <w:b/>
            <w:webHidden/>
          </w:rPr>
        </w:r>
        <w:r w:rsidR="00E060F6" w:rsidRPr="00E060F6">
          <w:rPr>
            <w:b/>
            <w:webHidden/>
          </w:rPr>
          <w:fldChar w:fldCharType="separate"/>
        </w:r>
        <w:r w:rsidR="00824396">
          <w:rPr>
            <w:b/>
            <w:webHidden/>
          </w:rPr>
          <w:t>189</w:t>
        </w:r>
        <w:r w:rsidR="00E060F6" w:rsidRPr="00E060F6">
          <w:rPr>
            <w:b/>
            <w:webHidden/>
          </w:rPr>
          <w:fldChar w:fldCharType="end"/>
        </w:r>
      </w:hyperlink>
    </w:p>
    <w:p w:rsidR="00E060F6" w:rsidRPr="00E060F6" w:rsidRDefault="0089312C">
      <w:pPr>
        <w:pStyle w:val="TOC1"/>
        <w:rPr>
          <w:rFonts w:asciiTheme="minorHAnsi" w:eastAsiaTheme="minorEastAsia" w:hAnsiTheme="minorHAnsi" w:cstheme="minorBidi"/>
          <w:bCs w:val="0"/>
          <w:i w:val="0"/>
          <w:iCs w:val="0"/>
          <w:spacing w:val="0"/>
          <w:sz w:val="22"/>
          <w:szCs w:val="22"/>
          <w:lang w:eastAsia="en-US"/>
        </w:rPr>
      </w:pPr>
      <w:hyperlink w:anchor="_Toc521590873" w:history="1">
        <w:r w:rsidR="00E060F6" w:rsidRPr="00E060F6">
          <w:rPr>
            <w:rStyle w:val="Hyperlink"/>
            <w:rFonts w:ascii="Arial" w:hAnsi="Arial" w:cs="Arial"/>
          </w:rPr>
          <w:t>Policy Type:  VI. Board Guidelines</w:t>
        </w:r>
        <w:r w:rsidR="00E060F6" w:rsidRPr="00E060F6">
          <w:rPr>
            <w:webHidden/>
          </w:rPr>
          <w:tab/>
        </w:r>
        <w:r w:rsidR="00E060F6" w:rsidRPr="00E060F6">
          <w:rPr>
            <w:webHidden/>
          </w:rPr>
          <w:fldChar w:fldCharType="begin"/>
        </w:r>
        <w:r w:rsidR="00E060F6" w:rsidRPr="00E060F6">
          <w:rPr>
            <w:webHidden/>
          </w:rPr>
          <w:instrText xml:space="preserve"> PAGEREF _Toc521590873 \h </w:instrText>
        </w:r>
        <w:r w:rsidR="00E060F6" w:rsidRPr="00E060F6">
          <w:rPr>
            <w:webHidden/>
          </w:rPr>
        </w:r>
        <w:r w:rsidR="00E060F6" w:rsidRPr="00E060F6">
          <w:rPr>
            <w:webHidden/>
          </w:rPr>
          <w:fldChar w:fldCharType="separate"/>
        </w:r>
        <w:r w:rsidR="00824396">
          <w:rPr>
            <w:webHidden/>
          </w:rPr>
          <w:t>220</w:t>
        </w:r>
        <w:r w:rsidR="00E060F6" w:rsidRPr="00E060F6">
          <w:rPr>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74" w:history="1">
        <w:r w:rsidR="00E060F6" w:rsidRPr="00E060F6">
          <w:rPr>
            <w:rStyle w:val="Hyperlink"/>
            <w:rFonts w:ascii="Arial" w:hAnsi="Arial" w:cs="Arial"/>
            <w:b/>
            <w:bCs/>
          </w:rPr>
          <w:t>A.  Convocation Waiver Guidelines</w:t>
        </w:r>
        <w:r w:rsidR="00E060F6" w:rsidRPr="00E060F6">
          <w:rPr>
            <w:b/>
            <w:webHidden/>
          </w:rPr>
          <w:tab/>
        </w:r>
        <w:r w:rsidR="00E060F6" w:rsidRPr="00E060F6">
          <w:rPr>
            <w:b/>
            <w:webHidden/>
          </w:rPr>
          <w:fldChar w:fldCharType="begin"/>
        </w:r>
        <w:r w:rsidR="00E060F6" w:rsidRPr="00E060F6">
          <w:rPr>
            <w:b/>
            <w:webHidden/>
          </w:rPr>
          <w:instrText xml:space="preserve"> PAGEREF _Toc521590874 \h </w:instrText>
        </w:r>
        <w:r w:rsidR="00E060F6" w:rsidRPr="00E060F6">
          <w:rPr>
            <w:b/>
            <w:webHidden/>
          </w:rPr>
        </w:r>
        <w:r w:rsidR="00E060F6" w:rsidRPr="00E060F6">
          <w:rPr>
            <w:b/>
            <w:webHidden/>
          </w:rPr>
          <w:fldChar w:fldCharType="separate"/>
        </w:r>
        <w:r w:rsidR="00824396">
          <w:rPr>
            <w:b/>
            <w:webHidden/>
          </w:rPr>
          <w:t>220</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75" w:history="1">
        <w:r w:rsidR="00E060F6" w:rsidRPr="00E060F6">
          <w:rPr>
            <w:rStyle w:val="Hyperlink"/>
            <w:rFonts w:ascii="Arial" w:hAnsi="Arial" w:cs="Arial"/>
            <w:b/>
            <w:bCs/>
          </w:rPr>
          <w:t>B.  Complimentary Scientific Session Registration</w:t>
        </w:r>
        <w:r w:rsidR="00E060F6" w:rsidRPr="00E060F6">
          <w:rPr>
            <w:b/>
            <w:webHidden/>
          </w:rPr>
          <w:tab/>
        </w:r>
        <w:r w:rsidR="00E060F6" w:rsidRPr="00E060F6">
          <w:rPr>
            <w:b/>
            <w:webHidden/>
          </w:rPr>
          <w:fldChar w:fldCharType="begin"/>
        </w:r>
        <w:r w:rsidR="00E060F6" w:rsidRPr="00E060F6">
          <w:rPr>
            <w:b/>
            <w:webHidden/>
          </w:rPr>
          <w:instrText xml:space="preserve"> PAGEREF _Toc521590875 \h </w:instrText>
        </w:r>
        <w:r w:rsidR="00E060F6" w:rsidRPr="00E060F6">
          <w:rPr>
            <w:b/>
            <w:webHidden/>
          </w:rPr>
        </w:r>
        <w:r w:rsidR="00E060F6" w:rsidRPr="00E060F6">
          <w:rPr>
            <w:b/>
            <w:webHidden/>
          </w:rPr>
          <w:fldChar w:fldCharType="separate"/>
        </w:r>
        <w:r w:rsidR="00824396">
          <w:rPr>
            <w:b/>
            <w:webHidden/>
          </w:rPr>
          <w:t>221</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76" w:history="1">
        <w:r w:rsidR="00E060F6" w:rsidRPr="00E060F6">
          <w:rPr>
            <w:rStyle w:val="Hyperlink"/>
            <w:rFonts w:ascii="Arial" w:hAnsi="Arial" w:cs="Arial"/>
            <w:b/>
            <w:bCs/>
          </w:rPr>
          <w:t>C.  Protocol for Approving Amendments to BPM</w:t>
        </w:r>
        <w:r w:rsidR="00E060F6" w:rsidRPr="00E060F6">
          <w:rPr>
            <w:b/>
            <w:webHidden/>
          </w:rPr>
          <w:tab/>
        </w:r>
        <w:r w:rsidR="00E060F6" w:rsidRPr="00E060F6">
          <w:rPr>
            <w:b/>
            <w:webHidden/>
          </w:rPr>
          <w:fldChar w:fldCharType="begin"/>
        </w:r>
        <w:r w:rsidR="00E060F6" w:rsidRPr="00E060F6">
          <w:rPr>
            <w:b/>
            <w:webHidden/>
          </w:rPr>
          <w:instrText xml:space="preserve"> PAGEREF _Toc521590876 \h </w:instrText>
        </w:r>
        <w:r w:rsidR="00E060F6" w:rsidRPr="00E060F6">
          <w:rPr>
            <w:b/>
            <w:webHidden/>
          </w:rPr>
        </w:r>
        <w:r w:rsidR="00E060F6" w:rsidRPr="00E060F6">
          <w:rPr>
            <w:b/>
            <w:webHidden/>
          </w:rPr>
          <w:fldChar w:fldCharType="separate"/>
        </w:r>
        <w:r w:rsidR="00824396">
          <w:rPr>
            <w:b/>
            <w:webHidden/>
          </w:rPr>
          <w:t>222</w:t>
        </w:r>
        <w:r w:rsidR="00E060F6" w:rsidRPr="00E060F6">
          <w:rPr>
            <w:b/>
            <w:webHidden/>
          </w:rPr>
          <w:fldChar w:fldCharType="end"/>
        </w:r>
      </w:hyperlink>
    </w:p>
    <w:p w:rsidR="00E060F6" w:rsidRPr="00E060F6" w:rsidRDefault="0089312C">
      <w:pPr>
        <w:pStyle w:val="TOC2"/>
        <w:rPr>
          <w:rFonts w:asciiTheme="minorHAnsi" w:eastAsiaTheme="minorEastAsia" w:hAnsiTheme="minorHAnsi" w:cstheme="minorBidi"/>
          <w:b/>
          <w:spacing w:val="0"/>
          <w:sz w:val="22"/>
          <w:szCs w:val="22"/>
          <w:lang w:eastAsia="en-US"/>
        </w:rPr>
      </w:pPr>
      <w:hyperlink w:anchor="_Toc521590877" w:history="1">
        <w:r w:rsidR="00E060F6" w:rsidRPr="00E060F6">
          <w:rPr>
            <w:rStyle w:val="Hyperlink"/>
            <w:rFonts w:ascii="Arial" w:hAnsi="Arial" w:cs="Arial"/>
            <w:b/>
            <w:bCs/>
          </w:rPr>
          <w:t>D.  Scientific Session Schedule Approval</w:t>
        </w:r>
        <w:r w:rsidR="00E060F6" w:rsidRPr="00E060F6">
          <w:rPr>
            <w:b/>
            <w:webHidden/>
          </w:rPr>
          <w:tab/>
        </w:r>
        <w:r w:rsidR="00E060F6" w:rsidRPr="00E060F6">
          <w:rPr>
            <w:b/>
            <w:webHidden/>
          </w:rPr>
          <w:fldChar w:fldCharType="begin"/>
        </w:r>
        <w:r w:rsidR="00E060F6" w:rsidRPr="00E060F6">
          <w:rPr>
            <w:b/>
            <w:webHidden/>
          </w:rPr>
          <w:instrText xml:space="preserve"> PAGEREF _Toc521590877 \h </w:instrText>
        </w:r>
        <w:r w:rsidR="00E060F6" w:rsidRPr="00E060F6">
          <w:rPr>
            <w:b/>
            <w:webHidden/>
          </w:rPr>
        </w:r>
        <w:r w:rsidR="00E060F6" w:rsidRPr="00E060F6">
          <w:rPr>
            <w:b/>
            <w:webHidden/>
          </w:rPr>
          <w:fldChar w:fldCharType="separate"/>
        </w:r>
        <w:r w:rsidR="00824396">
          <w:rPr>
            <w:b/>
            <w:webHidden/>
          </w:rPr>
          <w:t>223</w:t>
        </w:r>
        <w:r w:rsidR="00E060F6" w:rsidRPr="00E060F6">
          <w:rPr>
            <w:b/>
            <w:webHidden/>
          </w:rPr>
          <w:fldChar w:fldCharType="end"/>
        </w:r>
      </w:hyperlink>
    </w:p>
    <w:p w:rsidR="00B10404" w:rsidRDefault="00E618E0" w:rsidP="00E6089B">
      <w:pPr>
        <w:pStyle w:val="TOC2"/>
        <w:rPr>
          <w:rFonts w:ascii="Arial" w:hAnsi="Arial" w:cs="Arial"/>
          <w:i/>
          <w:iCs/>
          <w:sz w:val="24"/>
          <w:szCs w:val="24"/>
        </w:rPr>
      </w:pPr>
      <w:r w:rsidRPr="00E060F6">
        <w:rPr>
          <w:b/>
          <w:sz w:val="24"/>
          <w:szCs w:val="24"/>
        </w:rPr>
        <w:fldChar w:fldCharType="end"/>
      </w:r>
      <w:r w:rsidR="008734B2" w:rsidRPr="00B745E8">
        <w:rPr>
          <w:b/>
          <w:bCs/>
          <w:i/>
          <w:iCs/>
          <w:sz w:val="24"/>
          <w:szCs w:val="24"/>
        </w:rPr>
        <w:br w:type="page"/>
      </w:r>
      <w:bookmarkStart w:id="4" w:name="_Toc441062874"/>
      <w:bookmarkStart w:id="5" w:name="_Toc441062945"/>
      <w:r w:rsidR="008734B2" w:rsidRPr="003272F3">
        <w:rPr>
          <w:rFonts w:ascii="Arial" w:hAnsi="Arial" w:cs="Arial"/>
          <w:b/>
          <w:bCs/>
          <w:i/>
          <w:iCs/>
          <w:sz w:val="24"/>
          <w:szCs w:val="24"/>
        </w:rPr>
        <w:t>P</w:t>
      </w:r>
      <w:r w:rsidR="008734B2">
        <w:rPr>
          <w:rFonts w:ascii="Arial" w:hAnsi="Arial" w:cs="Arial"/>
          <w:b/>
          <w:bCs/>
          <w:i/>
          <w:iCs/>
          <w:sz w:val="24"/>
          <w:szCs w:val="24"/>
        </w:rPr>
        <w:t>olicy Type:  I</w:t>
      </w:r>
      <w:r w:rsidR="008734B2" w:rsidRPr="003272F3">
        <w:rPr>
          <w:rFonts w:ascii="Arial" w:hAnsi="Arial" w:cs="Arial"/>
          <w:b/>
          <w:bCs/>
          <w:i/>
          <w:iCs/>
          <w:sz w:val="24"/>
          <w:szCs w:val="24"/>
        </w:rPr>
        <w:t xml:space="preserve">. </w:t>
      </w:r>
      <w:r w:rsidR="00C97247">
        <w:rPr>
          <w:rFonts w:ascii="Arial" w:hAnsi="Arial" w:cs="Arial"/>
          <w:i/>
          <w:iCs/>
          <w:sz w:val="24"/>
          <w:szCs w:val="24"/>
        </w:rPr>
        <w:t>Guiding Documents</w:t>
      </w:r>
      <w:bookmarkEnd w:id="4"/>
      <w:bookmarkEnd w:id="5"/>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6" w:name="_Toc441062875"/>
      <w:bookmarkStart w:id="7" w:name="_Toc441062946"/>
      <w:bookmarkStart w:id="8" w:name="_Toc521590807"/>
      <w:r>
        <w:rPr>
          <w:rFonts w:ascii="Arial" w:hAnsi="Arial" w:cs="Arial"/>
          <w:b/>
          <w:bCs/>
          <w:spacing w:val="-3"/>
          <w:sz w:val="40"/>
          <w:szCs w:val="40"/>
        </w:rPr>
        <w:t>A.  Vision Statement</w:t>
      </w:r>
      <w:bookmarkEnd w:id="6"/>
      <w:bookmarkEnd w:id="7"/>
      <w:bookmarkEnd w:id="8"/>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24448" behindDoc="1" locked="0" layoutInCell="1" allowOverlap="1" wp14:anchorId="6B0E9502" wp14:editId="29776E9B">
                <wp:simplePos x="0" y="0"/>
                <wp:positionH relativeFrom="margin">
                  <wp:posOffset>-62865</wp:posOffset>
                </wp:positionH>
                <wp:positionV relativeFrom="paragraph">
                  <wp:posOffset>0</wp:posOffset>
                </wp:positionV>
                <wp:extent cx="5943600" cy="45720"/>
                <wp:effectExtent l="0" t="0" r="0" b="0"/>
                <wp:wrapNone/>
                <wp:docPr id="1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875C3" id="Rectangle 2" o:spid="_x0000_s1026" style="position:absolute;margin-left:-4.95pt;margin-top:0;width:468pt;height:3.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otdQ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4"/>
          <w:szCs w:val="24"/>
        </w:rPr>
      </w:pPr>
      <w:r w:rsidRPr="00C758F6">
        <w:rPr>
          <w:spacing w:val="-3"/>
          <w:sz w:val="24"/>
          <w:szCs w:val="24"/>
        </w:rPr>
        <w:t>Policy 20</w:t>
      </w:r>
      <w:r w:rsidR="005A4029" w:rsidRPr="00C758F6">
        <w:rPr>
          <w:spacing w:val="-3"/>
          <w:sz w:val="24"/>
          <w:szCs w:val="24"/>
        </w:rPr>
        <w:t>1</w:t>
      </w:r>
      <w:r w:rsidR="00F13725" w:rsidRPr="00C758F6">
        <w:rPr>
          <w:spacing w:val="-3"/>
          <w:sz w:val="24"/>
          <w:szCs w:val="24"/>
        </w:rPr>
        <w:t>5</w:t>
      </w:r>
      <w:r w:rsidRPr="00C758F6">
        <w:rPr>
          <w:spacing w:val="-3"/>
          <w:sz w:val="24"/>
          <w:szCs w:val="24"/>
        </w:rPr>
        <w:t>:</w:t>
      </w:r>
      <w:r w:rsidR="00F13725" w:rsidRPr="00C758F6">
        <w:rPr>
          <w:spacing w:val="-3"/>
          <w:sz w:val="24"/>
          <w:szCs w:val="24"/>
        </w:rPr>
        <w:t>102A</w:t>
      </w:r>
      <w:r w:rsidRPr="00C758F6">
        <w:rPr>
          <w:spacing w:val="-3"/>
          <w:sz w:val="24"/>
          <w:szCs w:val="24"/>
        </w:rPr>
        <w:t>-H-</w:t>
      </w:r>
      <w:r w:rsidR="005A4029" w:rsidRPr="00C758F6">
        <w:rPr>
          <w:spacing w:val="-3"/>
          <w:sz w:val="24"/>
          <w:szCs w:val="24"/>
        </w:rPr>
        <w:t>6</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4"/>
          <w:szCs w:val="24"/>
        </w:rPr>
      </w:pPr>
    </w:p>
    <w:p w:rsidR="00B10404" w:rsidRPr="00C758F6"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4"/>
          <w:szCs w:val="24"/>
        </w:rPr>
      </w:pPr>
      <w:r w:rsidRPr="00C758F6">
        <w:rPr>
          <w:spacing w:val="-3"/>
          <w:sz w:val="24"/>
          <w:szCs w:val="24"/>
        </w:rPr>
        <w:t>Oral health and better lives through the Academy of General Dentistry</w:t>
      </w:r>
    </w:p>
    <w:p w:rsidR="00F13725"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9" w:name="_Toc441062876"/>
      <w:bookmarkStart w:id="10" w:name="_Toc441062947"/>
      <w:bookmarkStart w:id="11" w:name="_Toc521590808"/>
      <w:r>
        <w:rPr>
          <w:rFonts w:ascii="Arial" w:hAnsi="Arial" w:cs="Arial"/>
          <w:b/>
          <w:bCs/>
          <w:spacing w:val="-3"/>
          <w:sz w:val="40"/>
          <w:szCs w:val="40"/>
        </w:rPr>
        <w:t>B.  Mission Statement</w:t>
      </w:r>
      <w:bookmarkEnd w:id="9"/>
      <w:bookmarkEnd w:id="10"/>
      <w:bookmarkEnd w:id="11"/>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25472" behindDoc="1" locked="0" layoutInCell="1" allowOverlap="1" wp14:anchorId="65DAF3F8" wp14:editId="1BCE4BC2">
                <wp:simplePos x="0" y="0"/>
                <wp:positionH relativeFrom="margin">
                  <wp:posOffset>-62865</wp:posOffset>
                </wp:positionH>
                <wp:positionV relativeFrom="paragraph">
                  <wp:posOffset>0</wp:posOffset>
                </wp:positionV>
                <wp:extent cx="5943600" cy="45720"/>
                <wp:effectExtent l="0" t="0" r="0" b="0"/>
                <wp:wrapNone/>
                <wp:docPr id="10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25F66" id="Rectangle 3" o:spid="_x0000_s1026" style="position:absolute;margin-left:-4.95pt;margin-top:0;width:468pt;height: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p>
    <w:p w:rsidR="00B10404" w:rsidRPr="00C758F6"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4"/>
          <w:szCs w:val="24"/>
          <w:lang w:eastAsia="en-US"/>
        </w:rPr>
      </w:pPr>
      <w:r w:rsidRPr="00C758F6">
        <w:rPr>
          <w:snapToGrid w:val="0"/>
          <w:spacing w:val="-2"/>
          <w:sz w:val="24"/>
          <w:szCs w:val="24"/>
          <w:lang w:eastAsia="en-US"/>
        </w:rPr>
        <w:t>Policy 2015</w:t>
      </w:r>
      <w:r w:rsidR="008734B2" w:rsidRPr="00C758F6">
        <w:rPr>
          <w:snapToGrid w:val="0"/>
          <w:spacing w:val="-2"/>
          <w:sz w:val="24"/>
          <w:szCs w:val="24"/>
          <w:lang w:eastAsia="en-US"/>
        </w:rPr>
        <w:t>:1</w:t>
      </w:r>
      <w:r w:rsidRPr="00C758F6">
        <w:rPr>
          <w:snapToGrid w:val="0"/>
          <w:spacing w:val="-2"/>
          <w:sz w:val="24"/>
          <w:szCs w:val="24"/>
          <w:lang w:eastAsia="en-US"/>
        </w:rPr>
        <w:t>02A-H-6</w:t>
      </w:r>
      <w:r w:rsidR="008734B2" w:rsidRPr="00C758F6">
        <w:rPr>
          <w:snapToGrid w:val="0"/>
          <w:spacing w:val="-2"/>
          <w:sz w:val="24"/>
          <w:szCs w:val="24"/>
          <w:lang w:eastAsia="en-US"/>
        </w:rPr>
        <w:tab/>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4"/>
          <w:szCs w:val="24"/>
          <w:lang w:eastAsia="en-US"/>
        </w:rPr>
      </w:pPr>
    </w:p>
    <w:p w:rsidR="00B10404" w:rsidRPr="00C758F6"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4"/>
          <w:szCs w:val="24"/>
          <w:lang w:eastAsia="en-US"/>
        </w:rPr>
      </w:pPr>
      <w:r w:rsidRPr="00C758F6">
        <w:rPr>
          <w:snapToGrid w:val="0"/>
          <w:spacing w:val="-2"/>
          <w:sz w:val="24"/>
          <w:szCs w:val="24"/>
          <w:lang w:eastAsia="en-US"/>
        </w:rPr>
        <w:t>Advancing general dentistry and oral health through quality continuing education and advocacy.</w:t>
      </w:r>
    </w:p>
    <w:p w:rsidR="00F13725"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p>
    <w:p w:rsidR="00B10404" w:rsidRDefault="0094559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12" w:name="_Toc441062877"/>
      <w:bookmarkStart w:id="13" w:name="_Toc441062948"/>
      <w:bookmarkStart w:id="14" w:name="_Toc521590809"/>
      <w:r>
        <w:rPr>
          <w:rFonts w:ascii="Arial" w:hAnsi="Arial" w:cs="Arial"/>
          <w:b/>
          <w:bCs/>
          <w:spacing w:val="-3"/>
          <w:sz w:val="40"/>
          <w:szCs w:val="40"/>
        </w:rPr>
        <w:t xml:space="preserve">C. </w:t>
      </w:r>
      <w:r w:rsidR="00884E3E">
        <w:rPr>
          <w:rFonts w:ascii="Arial" w:hAnsi="Arial" w:cs="Arial"/>
          <w:b/>
          <w:bCs/>
          <w:spacing w:val="-3"/>
          <w:sz w:val="40"/>
          <w:szCs w:val="40"/>
        </w:rPr>
        <w:t xml:space="preserve"> Brand Statement</w:t>
      </w:r>
      <w:bookmarkEnd w:id="12"/>
      <w:bookmarkEnd w:id="13"/>
      <w:bookmarkEnd w:id="14"/>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61312" behindDoc="1" locked="0" layoutInCell="1" allowOverlap="1" wp14:anchorId="543D2313" wp14:editId="48776253">
                <wp:simplePos x="0" y="0"/>
                <wp:positionH relativeFrom="margin">
                  <wp:posOffset>-62865</wp:posOffset>
                </wp:positionH>
                <wp:positionV relativeFrom="paragraph">
                  <wp:posOffset>0</wp:posOffset>
                </wp:positionV>
                <wp:extent cx="5943600" cy="45720"/>
                <wp:effectExtent l="0" t="0" r="0" b="0"/>
                <wp:wrapNone/>
                <wp:docPr id="9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6CE2D" id="Rectangle 60" o:spid="_x0000_s1026" style="position:absolute;margin-left:-4.95pt;margin-top:0;width:468pt;height:3.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Cs/>
          <w:iCs/>
          <w:spacing w:val="-3"/>
          <w:sz w:val="24"/>
          <w:szCs w:val="24"/>
        </w:rPr>
      </w:pPr>
    </w:p>
    <w:p w:rsidR="00B10404" w:rsidRPr="00C758F6" w:rsidRDefault="0094559E">
      <w:pPr>
        <w:rPr>
          <w:sz w:val="24"/>
          <w:szCs w:val="24"/>
        </w:rPr>
      </w:pPr>
      <w:r w:rsidRPr="00C758F6">
        <w:rPr>
          <w:sz w:val="24"/>
          <w:szCs w:val="24"/>
        </w:rPr>
        <w:t>The Academy of General Dentistry (AGD) is committed to excellence in oral health care by promoting</w:t>
      </w:r>
      <w:r w:rsidR="00F174C0" w:rsidRPr="00C758F6">
        <w:rPr>
          <w:sz w:val="24"/>
          <w:szCs w:val="24"/>
        </w:rPr>
        <w:t xml:space="preserve"> </w:t>
      </w:r>
      <w:r w:rsidRPr="00C758F6">
        <w:rPr>
          <w:sz w:val="24"/>
          <w:szCs w:val="24"/>
        </w:rPr>
        <w:t xml:space="preserve">life-long learning. As the voice of </w:t>
      </w:r>
      <w:r w:rsidR="00DC6376" w:rsidRPr="00C758F6">
        <w:rPr>
          <w:sz w:val="24"/>
          <w:szCs w:val="24"/>
        </w:rPr>
        <w:t>g</w:t>
      </w:r>
      <w:r w:rsidRPr="00C758F6">
        <w:rPr>
          <w:sz w:val="24"/>
          <w:szCs w:val="24"/>
        </w:rPr>
        <w:t>eneral</w:t>
      </w:r>
      <w:r w:rsidR="00DC6376" w:rsidRPr="00C758F6">
        <w:rPr>
          <w:sz w:val="24"/>
          <w:szCs w:val="24"/>
        </w:rPr>
        <w:t xml:space="preserve"> d</w:t>
      </w:r>
      <w:r w:rsidRPr="00C758F6">
        <w:rPr>
          <w:sz w:val="24"/>
          <w:szCs w:val="24"/>
        </w:rPr>
        <w:t>entistry, the AGD advocates for general dentist</w:t>
      </w:r>
      <w:r w:rsidR="00DC6376" w:rsidRPr="00C758F6">
        <w:rPr>
          <w:sz w:val="24"/>
          <w:szCs w:val="24"/>
        </w:rPr>
        <w:t>s</w:t>
      </w:r>
      <w:r w:rsidRPr="00C758F6">
        <w:rPr>
          <w:sz w:val="24"/>
          <w:szCs w:val="24"/>
        </w:rPr>
        <w:t xml:space="preserve"> and the patients they serve.</w:t>
      </w:r>
    </w:p>
    <w:p w:rsidR="00B10404" w:rsidRDefault="00B10404">
      <w:pPr>
        <w:rPr>
          <w:b/>
        </w:rPr>
      </w:pPr>
    </w:p>
    <w:p w:rsidR="00B10404" w:rsidRDefault="00DC7B7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15" w:name="_Toc441062878"/>
      <w:bookmarkStart w:id="16" w:name="_Toc441062949"/>
      <w:bookmarkStart w:id="17" w:name="_Toc521590810"/>
      <w:r>
        <w:rPr>
          <w:rFonts w:ascii="Arial" w:hAnsi="Arial" w:cs="Arial"/>
          <w:b/>
          <w:bCs/>
          <w:spacing w:val="-3"/>
          <w:sz w:val="40"/>
          <w:szCs w:val="40"/>
        </w:rPr>
        <w:t>D.  Core Purpose</w:t>
      </w:r>
      <w:bookmarkEnd w:id="15"/>
      <w:bookmarkEnd w:id="16"/>
      <w:bookmarkEnd w:id="17"/>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65408" behindDoc="1" locked="0" layoutInCell="1" allowOverlap="1" wp14:anchorId="2703DC80" wp14:editId="5A2EE5E0">
                <wp:simplePos x="0" y="0"/>
                <wp:positionH relativeFrom="margin">
                  <wp:posOffset>-62865</wp:posOffset>
                </wp:positionH>
                <wp:positionV relativeFrom="paragraph">
                  <wp:posOffset>0</wp:posOffset>
                </wp:positionV>
                <wp:extent cx="5943600" cy="45720"/>
                <wp:effectExtent l="0" t="0" r="0" b="0"/>
                <wp:wrapNone/>
                <wp:docPr id="9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0B0C4" id="Rectangle 69" o:spid="_x0000_s1026" style="position:absolute;margin-left:-4.95pt;margin-top:0;width:468pt;height:3.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SOdQ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Cs/>
          <w:iCs/>
          <w:spacing w:val="-3"/>
          <w:sz w:val="24"/>
          <w:szCs w:val="24"/>
        </w:rPr>
      </w:pPr>
    </w:p>
    <w:p w:rsidR="00B10404" w:rsidRPr="00C758F6" w:rsidRDefault="00DC7B74">
      <w:pPr>
        <w:rPr>
          <w:sz w:val="24"/>
          <w:szCs w:val="24"/>
        </w:rPr>
      </w:pPr>
      <w:r w:rsidRPr="00C758F6">
        <w:rPr>
          <w:sz w:val="24"/>
          <w:szCs w:val="24"/>
        </w:rPr>
        <w:t>Advance the value and excellence of general dentistry.</w:t>
      </w:r>
    </w:p>
    <w:p w:rsidR="00B10404" w:rsidRDefault="00B10404">
      <w:pPr>
        <w:rPr>
          <w:sz w:val="22"/>
          <w:szCs w:val="22"/>
        </w:rPr>
      </w:pPr>
    </w:p>
    <w:p w:rsidR="00B10404" w:rsidRDefault="00DC7B7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18" w:name="_Toc441062879"/>
      <w:bookmarkStart w:id="19" w:name="_Toc441062950"/>
      <w:bookmarkStart w:id="20" w:name="_Toc521590811"/>
      <w:r>
        <w:rPr>
          <w:rFonts w:ascii="Arial" w:hAnsi="Arial" w:cs="Arial"/>
          <w:b/>
          <w:bCs/>
          <w:spacing w:val="-3"/>
          <w:sz w:val="40"/>
          <w:szCs w:val="40"/>
        </w:rPr>
        <w:t>E.  Core Values</w:t>
      </w:r>
      <w:bookmarkEnd w:id="18"/>
      <w:bookmarkEnd w:id="19"/>
      <w:bookmarkEnd w:id="20"/>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66432" behindDoc="1" locked="0" layoutInCell="1" allowOverlap="1" wp14:anchorId="5435B83C" wp14:editId="2BE9CB49">
                <wp:simplePos x="0" y="0"/>
                <wp:positionH relativeFrom="margin">
                  <wp:posOffset>-62865</wp:posOffset>
                </wp:positionH>
                <wp:positionV relativeFrom="paragraph">
                  <wp:posOffset>0</wp:posOffset>
                </wp:positionV>
                <wp:extent cx="5943600" cy="45720"/>
                <wp:effectExtent l="0" t="0" r="0" b="0"/>
                <wp:wrapNone/>
                <wp:docPr id="9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254BC" id="Rectangle 70" o:spid="_x0000_s1026" style="position:absolute;margin-left:-4.95pt;margin-top:0;width:468pt;height:3.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Cs/>
          <w:iCs/>
          <w:spacing w:val="-3"/>
          <w:sz w:val="24"/>
          <w:szCs w:val="24"/>
        </w:rPr>
      </w:pPr>
    </w:p>
    <w:p w:rsidR="00B10404" w:rsidRPr="00C758F6" w:rsidRDefault="00DC7B74">
      <w:pPr>
        <w:rPr>
          <w:sz w:val="24"/>
          <w:szCs w:val="24"/>
        </w:rPr>
      </w:pPr>
      <w:r w:rsidRPr="00C758F6">
        <w:rPr>
          <w:b/>
          <w:bCs/>
          <w:sz w:val="24"/>
          <w:szCs w:val="24"/>
        </w:rPr>
        <w:t>E</w:t>
      </w:r>
      <w:r w:rsidRPr="00C758F6">
        <w:rPr>
          <w:sz w:val="24"/>
          <w:szCs w:val="24"/>
        </w:rPr>
        <w:t>xcellence in oral health care</w:t>
      </w:r>
    </w:p>
    <w:p w:rsidR="00B10404" w:rsidRPr="00C758F6" w:rsidRDefault="00DC7B74">
      <w:pPr>
        <w:rPr>
          <w:sz w:val="24"/>
          <w:szCs w:val="24"/>
        </w:rPr>
      </w:pPr>
      <w:r w:rsidRPr="00C758F6">
        <w:rPr>
          <w:b/>
          <w:bCs/>
          <w:sz w:val="24"/>
          <w:szCs w:val="24"/>
        </w:rPr>
        <w:t>D</w:t>
      </w:r>
      <w:r w:rsidRPr="00C758F6">
        <w:rPr>
          <w:sz w:val="24"/>
          <w:szCs w:val="24"/>
        </w:rPr>
        <w:t>iversity</w:t>
      </w:r>
    </w:p>
    <w:p w:rsidR="00B10404" w:rsidRPr="00C758F6" w:rsidRDefault="00DC7B74">
      <w:pPr>
        <w:rPr>
          <w:sz w:val="24"/>
          <w:szCs w:val="24"/>
        </w:rPr>
      </w:pPr>
      <w:r w:rsidRPr="00C758F6">
        <w:rPr>
          <w:b/>
          <w:bCs/>
          <w:sz w:val="24"/>
          <w:szCs w:val="24"/>
        </w:rPr>
        <w:t>U</w:t>
      </w:r>
      <w:r w:rsidRPr="00C758F6">
        <w:rPr>
          <w:sz w:val="24"/>
          <w:szCs w:val="24"/>
        </w:rPr>
        <w:t>niversal acceptance of the general dentist as the gatekeeper of oral health care</w:t>
      </w:r>
    </w:p>
    <w:p w:rsidR="00B10404" w:rsidRPr="00C758F6" w:rsidRDefault="00DC7B74">
      <w:pPr>
        <w:rPr>
          <w:sz w:val="24"/>
          <w:szCs w:val="24"/>
        </w:rPr>
      </w:pPr>
      <w:r w:rsidRPr="00C758F6">
        <w:rPr>
          <w:b/>
          <w:bCs/>
          <w:sz w:val="24"/>
          <w:szCs w:val="24"/>
        </w:rPr>
        <w:t>C</w:t>
      </w:r>
      <w:r w:rsidRPr="00C758F6">
        <w:rPr>
          <w:sz w:val="24"/>
          <w:szCs w:val="24"/>
        </w:rPr>
        <w:t>ontinuous life-long learning</w:t>
      </w:r>
    </w:p>
    <w:p w:rsidR="00B10404" w:rsidRPr="00C758F6" w:rsidRDefault="00DC7B74">
      <w:pPr>
        <w:rPr>
          <w:sz w:val="24"/>
          <w:szCs w:val="24"/>
        </w:rPr>
      </w:pPr>
      <w:r w:rsidRPr="00C758F6">
        <w:rPr>
          <w:b/>
          <w:bCs/>
          <w:sz w:val="24"/>
          <w:szCs w:val="24"/>
        </w:rPr>
        <w:t>A</w:t>
      </w:r>
      <w:r w:rsidRPr="00C758F6">
        <w:rPr>
          <w:sz w:val="24"/>
          <w:szCs w:val="24"/>
        </w:rPr>
        <w:t>dvocacy/representation</w:t>
      </w:r>
    </w:p>
    <w:p w:rsidR="00B10404" w:rsidRPr="00C758F6" w:rsidRDefault="00DC7B74">
      <w:pPr>
        <w:rPr>
          <w:sz w:val="24"/>
          <w:szCs w:val="24"/>
        </w:rPr>
      </w:pPr>
      <w:r w:rsidRPr="00C758F6">
        <w:rPr>
          <w:b/>
          <w:bCs/>
          <w:sz w:val="24"/>
          <w:szCs w:val="24"/>
        </w:rPr>
        <w:t>T</w:t>
      </w:r>
      <w:r w:rsidRPr="00C758F6">
        <w:rPr>
          <w:sz w:val="24"/>
          <w:szCs w:val="24"/>
        </w:rPr>
        <w:t>eamwork; camaraderie; mentorship</w:t>
      </w:r>
    </w:p>
    <w:p w:rsidR="00B10404" w:rsidRPr="00C758F6" w:rsidRDefault="00DC7B74">
      <w:pPr>
        <w:rPr>
          <w:sz w:val="24"/>
          <w:szCs w:val="24"/>
        </w:rPr>
      </w:pPr>
      <w:r w:rsidRPr="00C758F6">
        <w:rPr>
          <w:b/>
          <w:bCs/>
          <w:sz w:val="24"/>
          <w:szCs w:val="24"/>
        </w:rPr>
        <w:t>E</w:t>
      </w:r>
      <w:r w:rsidRPr="00C758F6">
        <w:rPr>
          <w:sz w:val="24"/>
          <w:szCs w:val="24"/>
        </w:rPr>
        <w:t>thical, honest and credible behavior</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p>
    <w:p w:rsidR="00B10404" w:rsidRDefault="00CB6A8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21" w:name="_Toc441062880"/>
      <w:bookmarkStart w:id="22" w:name="_Toc441062951"/>
      <w:bookmarkStart w:id="23" w:name="_Toc521590812"/>
      <w:r>
        <w:rPr>
          <w:rFonts w:ascii="Arial" w:hAnsi="Arial" w:cs="Arial"/>
          <w:b/>
          <w:bCs/>
          <w:spacing w:val="-3"/>
          <w:sz w:val="40"/>
          <w:szCs w:val="40"/>
        </w:rPr>
        <w:t>F</w:t>
      </w:r>
      <w:r w:rsidR="00D637ED">
        <w:rPr>
          <w:rFonts w:ascii="Arial" w:hAnsi="Arial" w:cs="Arial"/>
          <w:b/>
          <w:bCs/>
          <w:spacing w:val="-3"/>
          <w:sz w:val="40"/>
          <w:szCs w:val="40"/>
        </w:rPr>
        <w:t xml:space="preserve">.  </w:t>
      </w:r>
      <w:r>
        <w:rPr>
          <w:rFonts w:ascii="Arial" w:hAnsi="Arial" w:cs="Arial"/>
          <w:b/>
          <w:bCs/>
          <w:spacing w:val="-3"/>
          <w:sz w:val="40"/>
          <w:szCs w:val="40"/>
        </w:rPr>
        <w:t>Tag Line</w:t>
      </w:r>
      <w:bookmarkEnd w:id="21"/>
      <w:bookmarkEnd w:id="22"/>
      <w:bookmarkEnd w:id="23"/>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67456" behindDoc="1" locked="0" layoutInCell="1" allowOverlap="1" wp14:anchorId="4328822A" wp14:editId="04166C83">
                <wp:simplePos x="0" y="0"/>
                <wp:positionH relativeFrom="margin">
                  <wp:posOffset>-62865</wp:posOffset>
                </wp:positionH>
                <wp:positionV relativeFrom="paragraph">
                  <wp:posOffset>0</wp:posOffset>
                </wp:positionV>
                <wp:extent cx="5943600" cy="45720"/>
                <wp:effectExtent l="0" t="0" r="0" b="0"/>
                <wp:wrapNone/>
                <wp:docPr id="9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7894F" id="Rectangle 72" o:spid="_x0000_s1026" style="position:absolute;margin-left:-4.95pt;margin-top:0;width:468pt;height:3.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BodgIAAPs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" fillcolor="black" stroked="f" strokeweight=".05pt">
                <w10:wrap anchorx="margin"/>
              </v:rect>
            </w:pict>
          </mc:Fallback>
        </mc:AlternateContent>
      </w:r>
    </w:p>
    <w:p w:rsidR="00B10404" w:rsidRPr="0099570F"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4"/>
        </w:rPr>
      </w:pPr>
    </w:p>
    <w:p w:rsidR="00B10404" w:rsidRPr="00C758F6" w:rsidRDefault="008829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Cs/>
          <w:iCs/>
          <w:spacing w:val="-3"/>
          <w:sz w:val="24"/>
          <w:szCs w:val="24"/>
        </w:rPr>
      </w:pPr>
      <w:r w:rsidRPr="00C758F6">
        <w:rPr>
          <w:bCs/>
          <w:iCs/>
          <w:spacing w:val="-3"/>
          <w:sz w:val="24"/>
          <w:szCs w:val="24"/>
        </w:rPr>
        <w:t>Your voice for excellence through education and advocacy.</w:t>
      </w: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rFonts w:ascii="Arial" w:hAnsi="Arial" w:cs="Arial"/>
          <w:b/>
          <w:bCs/>
          <w:i/>
          <w:iCs/>
          <w:spacing w:val="-3"/>
          <w:sz w:val="24"/>
          <w:szCs w:val="24"/>
        </w:rPr>
        <w:br w:type="page"/>
      </w:r>
      <w:r w:rsidRPr="003272F3">
        <w:rPr>
          <w:rFonts w:ascii="Arial" w:hAnsi="Arial" w:cs="Arial"/>
          <w:b/>
          <w:bCs/>
          <w:i/>
          <w:iCs/>
          <w:spacing w:val="-3"/>
          <w:sz w:val="24"/>
          <w:szCs w:val="24"/>
        </w:rPr>
        <w:t>P</w:t>
      </w:r>
      <w:r>
        <w:rPr>
          <w:rFonts w:ascii="Arial" w:hAnsi="Arial" w:cs="Arial"/>
          <w:b/>
          <w:bCs/>
          <w:i/>
          <w:iCs/>
          <w:spacing w:val="-3"/>
          <w:sz w:val="24"/>
          <w:szCs w:val="24"/>
        </w:rPr>
        <w:t>olicy Type:  I</w:t>
      </w:r>
      <w:r w:rsidRPr="003272F3">
        <w:rPr>
          <w:rFonts w:ascii="Arial" w:hAnsi="Arial" w:cs="Arial"/>
          <w:b/>
          <w:bCs/>
          <w:i/>
          <w:iCs/>
          <w:spacing w:val="-3"/>
          <w:sz w:val="24"/>
          <w:szCs w:val="24"/>
        </w:rPr>
        <w:t xml:space="preserve">. </w:t>
      </w:r>
      <w:r w:rsidR="003A0B7F" w:rsidRPr="003A0B7F">
        <w:rPr>
          <w:rFonts w:ascii="Arial" w:hAnsi="Arial" w:cs="Arial"/>
          <w:bCs/>
          <w:i/>
          <w:iCs/>
          <w:spacing w:val="-3"/>
          <w:sz w:val="24"/>
          <w:szCs w:val="24"/>
        </w:rPr>
        <w:t>Guiding Documents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rsidR="00B10404" w:rsidRDefault="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24" w:name="_Toc441062881"/>
      <w:bookmarkStart w:id="25" w:name="_Toc441062952"/>
      <w:bookmarkStart w:id="26" w:name="_Toc521590813"/>
      <w:r>
        <w:rPr>
          <w:noProof/>
          <w:lang w:eastAsia="en-US"/>
        </w:rPr>
        <mc:AlternateContent>
          <mc:Choice Requires="wps">
            <w:drawing>
              <wp:anchor distT="0" distB="0" distL="114300" distR="114300" simplePos="0" relativeHeight="251756544" behindDoc="1" locked="0" layoutInCell="1" allowOverlap="1" wp14:anchorId="6B4D9C9A" wp14:editId="1B7DB6EF">
                <wp:simplePos x="0" y="0"/>
                <wp:positionH relativeFrom="margin">
                  <wp:posOffset>-12065</wp:posOffset>
                </wp:positionH>
                <wp:positionV relativeFrom="paragraph">
                  <wp:posOffset>303340</wp:posOffset>
                </wp:positionV>
                <wp:extent cx="5943600" cy="45720"/>
                <wp:effectExtent l="0" t="0" r="0" b="0"/>
                <wp:wrapNone/>
                <wp:docPr id="19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8BAB8" id="Rectangle 72" o:spid="_x0000_s1026" style="position:absolute;margin-left:-.95pt;margin-top:23.9pt;width:468pt;height:3.6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WedgIAAPw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" fillcolor="black" stroked="f" strokeweight=".05pt">
                <w10:wrap anchorx="margin"/>
              </v:rect>
            </w:pict>
          </mc:Fallback>
        </mc:AlternateContent>
      </w:r>
      <w:r w:rsidR="008829F5">
        <w:rPr>
          <w:rFonts w:ascii="Arial" w:hAnsi="Arial" w:cs="Arial"/>
          <w:b/>
          <w:bCs/>
          <w:spacing w:val="-3"/>
          <w:sz w:val="40"/>
          <w:szCs w:val="40"/>
        </w:rPr>
        <w:t>G</w:t>
      </w:r>
      <w:r w:rsidR="008734B2">
        <w:rPr>
          <w:rFonts w:ascii="Arial" w:hAnsi="Arial" w:cs="Arial"/>
          <w:b/>
          <w:bCs/>
          <w:spacing w:val="-3"/>
          <w:sz w:val="40"/>
          <w:szCs w:val="40"/>
        </w:rPr>
        <w:t xml:space="preserve">.  </w:t>
      </w:r>
      <w:r w:rsidR="002B2C11">
        <w:rPr>
          <w:rFonts w:ascii="Arial" w:hAnsi="Arial" w:cs="Arial"/>
          <w:b/>
          <w:bCs/>
          <w:spacing w:val="-3"/>
          <w:sz w:val="40"/>
          <w:szCs w:val="40"/>
        </w:rPr>
        <w:t>Strategic Plan</w:t>
      </w:r>
      <w:bookmarkEnd w:id="24"/>
      <w:bookmarkEnd w:id="25"/>
      <w:bookmarkEnd w:id="26"/>
    </w:p>
    <w:p w:rsidR="0099570F" w:rsidRDefault="0099570F" w:rsidP="0044592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p>
    <w:p w:rsidR="008B1573" w:rsidRPr="00DD07BD" w:rsidRDefault="00445924" w:rsidP="00DD07BD">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z w:val="24"/>
          <w:szCs w:val="24"/>
        </w:rPr>
      </w:pPr>
      <w:r w:rsidRPr="00DD07BD">
        <w:rPr>
          <w:spacing w:val="-3"/>
          <w:sz w:val="24"/>
          <w:szCs w:val="24"/>
        </w:rPr>
        <w:t xml:space="preserve">Policy </w:t>
      </w:r>
      <w:r w:rsidR="00AE5529" w:rsidRPr="00DD07BD">
        <w:rPr>
          <w:sz w:val="24"/>
          <w:szCs w:val="24"/>
        </w:rPr>
        <w:t>2</w:t>
      </w:r>
      <w:r w:rsidR="008B1573" w:rsidRPr="00DD07BD">
        <w:rPr>
          <w:sz w:val="24"/>
          <w:szCs w:val="24"/>
        </w:rPr>
        <w:t>017:103-H-11</w:t>
      </w:r>
    </w:p>
    <w:p w:rsidR="00AE5529" w:rsidRPr="00DD07BD" w:rsidRDefault="00AE5529" w:rsidP="00DD07BD">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z w:val="24"/>
          <w:szCs w:val="24"/>
        </w:rPr>
      </w:pPr>
    </w:p>
    <w:p w:rsidR="008B1573" w:rsidRPr="00DD07BD" w:rsidRDefault="008B1573" w:rsidP="008B1573">
      <w:pPr>
        <w:rPr>
          <w:sz w:val="24"/>
          <w:szCs w:val="24"/>
        </w:rPr>
      </w:pPr>
      <w:r w:rsidRPr="00DD07BD">
        <w:rPr>
          <w:sz w:val="24"/>
          <w:szCs w:val="24"/>
        </w:rPr>
        <w:t>2016-2018 Strategic Plan</w:t>
      </w:r>
    </w:p>
    <w:p w:rsidR="008B1573" w:rsidRPr="00DD07BD" w:rsidRDefault="008B1573" w:rsidP="008B1573">
      <w:pPr>
        <w:rPr>
          <w:sz w:val="24"/>
          <w:szCs w:val="24"/>
        </w:rPr>
      </w:pPr>
    </w:p>
    <w:p w:rsidR="008B1573" w:rsidRPr="00DD07BD" w:rsidRDefault="008B1573" w:rsidP="008B1573">
      <w:pPr>
        <w:rPr>
          <w:sz w:val="24"/>
          <w:szCs w:val="24"/>
        </w:rPr>
      </w:pPr>
      <w:r w:rsidRPr="00DD07BD">
        <w:rPr>
          <w:sz w:val="24"/>
          <w:szCs w:val="24"/>
        </w:rPr>
        <w:t xml:space="preserve">Goal 1 - </w:t>
      </w:r>
      <w:r w:rsidRPr="00DD07BD">
        <w:rPr>
          <w:sz w:val="24"/>
          <w:szCs w:val="24"/>
          <w:u w:val="single"/>
        </w:rPr>
        <w:t>Education:</w:t>
      </w:r>
      <w:r w:rsidRPr="00DD07BD">
        <w:rPr>
          <w:sz w:val="24"/>
          <w:szCs w:val="24"/>
        </w:rPr>
        <w:t xml:space="preserve"> Become the most valued resource of quality dental continuing education for general dentists at all stages of their career.</w:t>
      </w:r>
    </w:p>
    <w:p w:rsidR="008B1573" w:rsidRPr="00DD07BD" w:rsidRDefault="008B1573" w:rsidP="008B1573">
      <w:pPr>
        <w:rPr>
          <w:sz w:val="24"/>
          <w:szCs w:val="24"/>
        </w:rPr>
      </w:pPr>
    </w:p>
    <w:p w:rsidR="008B1573" w:rsidRPr="00DD07BD" w:rsidRDefault="008B1573" w:rsidP="008B1573">
      <w:pPr>
        <w:rPr>
          <w:i/>
          <w:sz w:val="24"/>
          <w:szCs w:val="24"/>
        </w:rPr>
      </w:pPr>
      <w:r w:rsidRPr="00DD07BD">
        <w:rPr>
          <w:i/>
          <w:sz w:val="24"/>
          <w:szCs w:val="24"/>
        </w:rPr>
        <w:t xml:space="preserve">Strategy 1: Create a Scientific Session that will annually attract at least 5% of AGD members by the end of 2018.  </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2: Facilitate education programs that promote members’ success and advancement through all stages of their dental career using traditional as well as innovative, cutting edge methods.</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3: Partner with AGD constituents in the development and delivery of continuing education programs.</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4: Protect PACE and increase the number of PACE providers.</w:t>
      </w:r>
    </w:p>
    <w:p w:rsidR="008B1573" w:rsidRPr="00DD07BD" w:rsidRDefault="008B1573" w:rsidP="008B1573">
      <w:pPr>
        <w:rPr>
          <w:sz w:val="24"/>
          <w:szCs w:val="24"/>
        </w:rPr>
      </w:pPr>
    </w:p>
    <w:p w:rsidR="008B1573" w:rsidRPr="00DD07BD" w:rsidRDefault="008B1573" w:rsidP="008B1573">
      <w:pPr>
        <w:rPr>
          <w:sz w:val="24"/>
          <w:szCs w:val="24"/>
        </w:rPr>
      </w:pPr>
      <w:r w:rsidRPr="00DD07BD">
        <w:rPr>
          <w:sz w:val="24"/>
          <w:szCs w:val="24"/>
        </w:rPr>
        <w:t xml:space="preserve">Goal 2 - </w:t>
      </w:r>
      <w:r w:rsidRPr="00DD07BD">
        <w:rPr>
          <w:sz w:val="24"/>
          <w:szCs w:val="24"/>
          <w:u w:val="single"/>
        </w:rPr>
        <w:t>Advocacy:</w:t>
      </w:r>
      <w:r w:rsidRPr="00DD07BD">
        <w:rPr>
          <w:sz w:val="24"/>
          <w:szCs w:val="24"/>
        </w:rPr>
        <w:t xml:space="preserve"> Strengthen and protect the general dentistry profession and the oral health of the public.</w:t>
      </w:r>
    </w:p>
    <w:p w:rsidR="008B1573" w:rsidRPr="00DD07BD" w:rsidRDefault="008B1573" w:rsidP="008B1573">
      <w:pPr>
        <w:rPr>
          <w:sz w:val="24"/>
          <w:szCs w:val="24"/>
        </w:rPr>
      </w:pPr>
    </w:p>
    <w:p w:rsidR="008B1573" w:rsidRPr="00DD07BD" w:rsidRDefault="008B1573" w:rsidP="008B1573">
      <w:pPr>
        <w:rPr>
          <w:i/>
          <w:sz w:val="24"/>
          <w:szCs w:val="24"/>
        </w:rPr>
      </w:pPr>
      <w:r w:rsidRPr="00DD07BD">
        <w:rPr>
          <w:i/>
          <w:sz w:val="24"/>
          <w:szCs w:val="24"/>
        </w:rPr>
        <w:t>Strategy 1: Represent the unique interests of general dentists in all advocacy arenas.</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2: Advocate on behalf of the general dentistry profession as relates to policy making, insurance, licensing, education, and all levels of government.</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3: Advocate on behalf of the public to ensure safe, best quality dentistry practices and appropriate access to care.</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4: Develop strong working relationships where appropriate with the AGD constituents, the ADA, and dental specialty organizations in addressing issues of common interest.</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5: Pursue instruments and resources to empower the AGD’s advocacy agenda.</w:t>
      </w:r>
    </w:p>
    <w:p w:rsidR="008B1573" w:rsidRPr="00DD07BD" w:rsidRDefault="008B1573" w:rsidP="008B1573">
      <w:pPr>
        <w:rPr>
          <w:sz w:val="24"/>
          <w:szCs w:val="24"/>
        </w:rPr>
      </w:pPr>
    </w:p>
    <w:p w:rsidR="008B1573" w:rsidRPr="00DD07BD" w:rsidRDefault="008B1573" w:rsidP="008B1573">
      <w:pPr>
        <w:rPr>
          <w:sz w:val="24"/>
          <w:szCs w:val="24"/>
        </w:rPr>
      </w:pPr>
      <w:r w:rsidRPr="00DD07BD">
        <w:rPr>
          <w:sz w:val="24"/>
          <w:szCs w:val="24"/>
        </w:rPr>
        <w:t xml:space="preserve">Goal 3 - </w:t>
      </w:r>
      <w:r w:rsidRPr="00DD07BD">
        <w:rPr>
          <w:sz w:val="24"/>
          <w:szCs w:val="24"/>
          <w:u w:val="single"/>
        </w:rPr>
        <w:t>Membership:</w:t>
      </w:r>
      <w:r w:rsidRPr="00DD07BD">
        <w:rPr>
          <w:sz w:val="24"/>
          <w:szCs w:val="24"/>
        </w:rPr>
        <w:t xml:space="preserve"> Increase the number of full-dues-equivalent members to 27,000 and retain the existing marketshare of United States members by the end of 2018</w:t>
      </w:r>
    </w:p>
    <w:p w:rsidR="008B1573" w:rsidRPr="00DD07BD" w:rsidRDefault="008B1573" w:rsidP="008B1573">
      <w:pPr>
        <w:rPr>
          <w:sz w:val="24"/>
          <w:szCs w:val="24"/>
        </w:rPr>
      </w:pPr>
    </w:p>
    <w:p w:rsidR="008B1573" w:rsidRPr="00DD07BD" w:rsidRDefault="008B1573" w:rsidP="008B1573">
      <w:pPr>
        <w:rPr>
          <w:i/>
          <w:sz w:val="24"/>
          <w:szCs w:val="24"/>
        </w:rPr>
      </w:pPr>
      <w:r w:rsidRPr="00DD07BD">
        <w:rPr>
          <w:i/>
          <w:sz w:val="24"/>
          <w:szCs w:val="24"/>
        </w:rPr>
        <w:t>Strategy 1: Utilize market and member research to determine which current and new member benefits will best serve AGD in attracting and retaining members.</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2: Provide and promote products and services that meet the current and future needs of members and prospective members in all stages of practice and career paths.</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3: Retain at least 50% of 2015 new graduate members through 2018.</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4: Actively recruit dental student members and retain them when they become practicing dentists.</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 xml:space="preserve">Strategy 5: Attract non-member general dentists by promoting the value of a lifelong learning mindset. </w:t>
      </w:r>
    </w:p>
    <w:p w:rsidR="008B1573" w:rsidRPr="00DD07BD" w:rsidRDefault="008B1573" w:rsidP="008B1573">
      <w:pPr>
        <w:rPr>
          <w:sz w:val="24"/>
          <w:szCs w:val="24"/>
        </w:rPr>
      </w:pPr>
    </w:p>
    <w:p w:rsidR="008B1573" w:rsidRPr="00DD07BD" w:rsidRDefault="008B1573" w:rsidP="008B1573">
      <w:pPr>
        <w:rPr>
          <w:sz w:val="24"/>
          <w:szCs w:val="24"/>
        </w:rPr>
      </w:pPr>
      <w:r w:rsidRPr="00DD07BD">
        <w:rPr>
          <w:sz w:val="24"/>
          <w:szCs w:val="24"/>
        </w:rPr>
        <w:t xml:space="preserve">Goal 4 – </w:t>
      </w:r>
      <w:r w:rsidRPr="00DD07BD">
        <w:rPr>
          <w:sz w:val="24"/>
          <w:szCs w:val="24"/>
          <w:u w:val="single"/>
        </w:rPr>
        <w:t>Communications:</w:t>
      </w:r>
      <w:r w:rsidRPr="00DD07BD">
        <w:rPr>
          <w:sz w:val="24"/>
          <w:szCs w:val="24"/>
        </w:rPr>
        <w:t xml:space="preserve"> Promote the AGD as an organization dedicated to advancing general dentistry through quality continuing education and advocacy.</w:t>
      </w:r>
    </w:p>
    <w:p w:rsidR="008B1573" w:rsidRPr="00DD07BD" w:rsidRDefault="008B1573" w:rsidP="008B1573">
      <w:pPr>
        <w:rPr>
          <w:sz w:val="24"/>
          <w:szCs w:val="24"/>
        </w:rPr>
      </w:pPr>
    </w:p>
    <w:p w:rsidR="008B1573" w:rsidRPr="00DD07BD" w:rsidRDefault="008B1573" w:rsidP="008B1573">
      <w:pPr>
        <w:rPr>
          <w:i/>
          <w:sz w:val="24"/>
          <w:szCs w:val="24"/>
        </w:rPr>
      </w:pPr>
      <w:r w:rsidRPr="00DD07BD">
        <w:rPr>
          <w:i/>
          <w:sz w:val="24"/>
          <w:szCs w:val="24"/>
        </w:rPr>
        <w:t>Strategy 1: Position the AGD as the leading source of information on oral health issues for general dentistry.</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2: Create and promote a consistent AGD brand that is applied to all marketing vehicles and collateral materials.</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3: Increase public awareness of the value AGD general dentists bring as gatekeepers to oral health.</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4: Focus communication efforts on engaging members to advocate on behalf of general dentistry.</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5: Enhance AGD publications and digital-based communication vehicles to effectively communicate to all AGD stakeholders.</w:t>
      </w:r>
    </w:p>
    <w:p w:rsidR="008B1573" w:rsidRPr="00DD07BD" w:rsidRDefault="008B1573" w:rsidP="008B1573">
      <w:pPr>
        <w:rPr>
          <w:sz w:val="24"/>
          <w:szCs w:val="24"/>
        </w:rPr>
      </w:pPr>
    </w:p>
    <w:p w:rsidR="008B1573" w:rsidRPr="00DD07BD" w:rsidRDefault="008B1573" w:rsidP="008B1573">
      <w:pPr>
        <w:rPr>
          <w:sz w:val="24"/>
          <w:szCs w:val="24"/>
        </w:rPr>
      </w:pPr>
      <w:r w:rsidRPr="00DD07BD">
        <w:rPr>
          <w:sz w:val="24"/>
          <w:szCs w:val="24"/>
        </w:rPr>
        <w:t xml:space="preserve">Goal 5 – </w:t>
      </w:r>
      <w:r w:rsidRPr="00DD07BD">
        <w:rPr>
          <w:sz w:val="24"/>
          <w:szCs w:val="24"/>
          <w:u w:val="single"/>
        </w:rPr>
        <w:t>Organizational Excellence:</w:t>
      </w:r>
      <w:r w:rsidRPr="00DD07BD">
        <w:rPr>
          <w:sz w:val="24"/>
          <w:szCs w:val="24"/>
        </w:rPr>
        <w:t xml:space="preserve"> Ensure that the AGD is financially viable, functions efficiently in a cost-effective manner, and has a mutually supportive relationship with its constituents.</w:t>
      </w:r>
    </w:p>
    <w:p w:rsidR="008B1573" w:rsidRPr="00DD07BD" w:rsidRDefault="008B1573" w:rsidP="008B1573">
      <w:pPr>
        <w:rPr>
          <w:sz w:val="24"/>
          <w:szCs w:val="24"/>
        </w:rPr>
      </w:pPr>
    </w:p>
    <w:p w:rsidR="008B1573" w:rsidRPr="00DD07BD" w:rsidRDefault="008B1573" w:rsidP="008B1573">
      <w:pPr>
        <w:rPr>
          <w:i/>
          <w:sz w:val="24"/>
          <w:szCs w:val="24"/>
        </w:rPr>
      </w:pPr>
      <w:r w:rsidRPr="00DD07BD">
        <w:rPr>
          <w:i/>
          <w:sz w:val="24"/>
          <w:szCs w:val="24"/>
        </w:rPr>
        <w:t>Strategy 1: Ensure the fiscal soundness of AGD.</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2: Improve the effectiveness and efficiency of AGD headquarters operations.</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3: Streamline the AGD governance structure and operations.</w:t>
      </w:r>
    </w:p>
    <w:p w:rsidR="008B1573" w:rsidRPr="00DD07BD" w:rsidRDefault="008B1573" w:rsidP="008B1573">
      <w:pPr>
        <w:rPr>
          <w:i/>
          <w:sz w:val="24"/>
          <w:szCs w:val="24"/>
        </w:rPr>
      </w:pPr>
    </w:p>
    <w:p w:rsidR="008B1573" w:rsidRPr="00DD07BD" w:rsidRDefault="008B1573" w:rsidP="008B1573">
      <w:pPr>
        <w:rPr>
          <w:i/>
          <w:sz w:val="24"/>
          <w:szCs w:val="24"/>
        </w:rPr>
      </w:pPr>
      <w:r w:rsidRPr="00DD07BD">
        <w:rPr>
          <w:i/>
          <w:sz w:val="24"/>
          <w:szCs w:val="24"/>
        </w:rPr>
        <w:t>Strategy 4: Promote an organizational culture that best supports attainment of strategic goals and a healthy operating environment</w:t>
      </w:r>
    </w:p>
    <w:p w:rsidR="008B1573" w:rsidRPr="00DD07BD" w:rsidRDefault="008B1573" w:rsidP="008B1573">
      <w:pPr>
        <w:rPr>
          <w:i/>
          <w:sz w:val="24"/>
          <w:szCs w:val="24"/>
        </w:rPr>
      </w:pPr>
    </w:p>
    <w:p w:rsidR="003A0B7F" w:rsidRPr="003C2EF0" w:rsidRDefault="008B1573" w:rsidP="003C2EF0">
      <w:pPr>
        <w:widowControl w:val="0"/>
        <w:autoSpaceDE w:val="0"/>
        <w:autoSpaceDN w:val="0"/>
        <w:adjustRightInd w:val="0"/>
        <w:spacing w:before="100"/>
        <w:ind w:right="-20"/>
        <w:rPr>
          <w:sz w:val="24"/>
          <w:szCs w:val="24"/>
        </w:rPr>
        <w:sectPr w:rsidR="003A0B7F" w:rsidRPr="003C2EF0" w:rsidSect="00A739E3">
          <w:footerReference w:type="default" r:id="rId11"/>
          <w:pgSz w:w="12240" w:h="15840" w:code="1"/>
          <w:pgMar w:top="1440" w:right="1440" w:bottom="1440" w:left="1440" w:header="1440" w:footer="720" w:gutter="0"/>
          <w:lnNumType w:countBy="1"/>
          <w:cols w:space="720"/>
          <w:noEndnote/>
        </w:sectPr>
      </w:pPr>
      <w:r w:rsidRPr="00DD07BD">
        <w:rPr>
          <w:i/>
          <w:sz w:val="24"/>
          <w:szCs w:val="24"/>
        </w:rPr>
        <w:t>Strategy 5: Ensure the success of constituents in meeting the needs of grassroots members.</w:t>
      </w: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rFonts w:ascii="Arial" w:hAnsi="Arial" w:cs="Arial"/>
          <w:i/>
          <w:iCs/>
          <w:spacing w:val="-3"/>
          <w:sz w:val="24"/>
          <w:szCs w:val="24"/>
        </w:rPr>
      </w:pPr>
      <w:bookmarkStart w:id="27" w:name="_Toc441062882"/>
      <w:bookmarkStart w:id="28" w:name="_Toc441062953"/>
      <w:bookmarkStart w:id="29" w:name="_Toc521590814"/>
      <w:r w:rsidRPr="003272F3">
        <w:rPr>
          <w:rFonts w:ascii="Arial" w:hAnsi="Arial" w:cs="Arial"/>
          <w:b/>
          <w:bCs/>
          <w:i/>
          <w:iCs/>
          <w:spacing w:val="-3"/>
          <w:sz w:val="24"/>
          <w:szCs w:val="24"/>
        </w:rPr>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bookmarkEnd w:id="27"/>
      <w:bookmarkEnd w:id="28"/>
      <w:bookmarkEnd w:id="29"/>
    </w:p>
    <w:p w:rsidR="00B10404" w:rsidRPr="0099570F"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b/>
          <w:i/>
          <w:spacing w:val="-3"/>
          <w:sz w:val="22"/>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30" w:name="_Toc187050184"/>
      <w:bookmarkStart w:id="31" w:name="_Toc441062883"/>
      <w:bookmarkStart w:id="32" w:name="_Toc441062954"/>
      <w:bookmarkStart w:id="33" w:name="_Toc521590815"/>
      <w:r>
        <w:rPr>
          <w:rFonts w:ascii="Arial" w:hAnsi="Arial" w:cs="Arial"/>
          <w:b/>
          <w:bCs/>
          <w:spacing w:val="-3"/>
          <w:sz w:val="40"/>
          <w:szCs w:val="40"/>
        </w:rPr>
        <w:t>A.  Governing Style</w:t>
      </w:r>
      <w:bookmarkEnd w:id="30"/>
      <w:bookmarkEnd w:id="31"/>
      <w:bookmarkEnd w:id="32"/>
      <w:bookmarkEnd w:id="33"/>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560960" behindDoc="1" locked="0" layoutInCell="1" allowOverlap="1" wp14:anchorId="40DFB362" wp14:editId="60F19828">
                <wp:simplePos x="0" y="0"/>
                <wp:positionH relativeFrom="margin">
                  <wp:posOffset>-62865</wp:posOffset>
                </wp:positionH>
                <wp:positionV relativeFrom="paragraph">
                  <wp:posOffset>0</wp:posOffset>
                </wp:positionV>
                <wp:extent cx="5943600" cy="45720"/>
                <wp:effectExtent l="0" t="0" r="0" b="0"/>
                <wp:wrapNone/>
                <wp:docPr id="9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B908B" id="Rectangle 13" o:spid="_x0000_s1026" style="position:absolute;margin-left:-4.95pt;margin-top:0;width:468pt;height:3.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8e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" fillcolor="black" stroked="f" strokeweight=".05pt">
                <w10:wrap anchorx="margin"/>
              </v:rect>
            </w:pict>
          </mc:Fallback>
        </mc:AlternateContent>
      </w:r>
    </w:p>
    <w:p w:rsidR="00B10404" w:rsidRPr="0099570F"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rPr>
      </w:pPr>
    </w:p>
    <w:p w:rsidR="00B10404" w:rsidRPr="00C758F6" w:rsidRDefault="002114BA">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pPr>
      <w:r w:rsidRPr="00C758F6">
        <w:t>The Board is committed to continually improving its governance process. The Board will approach its task with a style that emphasizes outward vision, encouragement of diversity in viewpoints, strategic leadership and planning, clear distinction of Board and staff roles, collective decisions, and proactive engagement.  </w:t>
      </w:r>
    </w:p>
    <w:p w:rsidR="00B10404" w:rsidRPr="00C758F6"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rPr>
      </w:pPr>
    </w:p>
    <w:p w:rsidR="00B10404" w:rsidRPr="00C758F6" w:rsidRDefault="008734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rPr>
      </w:pPr>
      <w:r w:rsidRPr="00C758F6">
        <w:rPr>
          <w:spacing w:val="-2"/>
        </w:rPr>
        <w:t>More specifically, the Board will:</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1.</w:t>
      </w:r>
      <w:r w:rsidRPr="00C758F6">
        <w:rPr>
          <w:spacing w:val="-2"/>
          <w:sz w:val="24"/>
          <w:szCs w:val="24"/>
        </w:rPr>
        <w:tab/>
        <w:t>Operate in all ways mindful of its trusteeship duties to the membership.</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2.</w:t>
      </w:r>
      <w:r w:rsidRPr="00C758F6">
        <w:rPr>
          <w:spacing w:val="-2"/>
          <w:sz w:val="24"/>
          <w:szCs w:val="24"/>
        </w:rPr>
        <w:tab/>
        <w:t>Enforce upon itself wh</w:t>
      </w:r>
      <w:r w:rsidR="00986C34" w:rsidRPr="00C758F6">
        <w:rPr>
          <w:spacing w:val="-2"/>
          <w:sz w:val="24"/>
          <w:szCs w:val="24"/>
        </w:rPr>
        <w:t>ich</w:t>
      </w:r>
      <w:r w:rsidRPr="00C758F6">
        <w:rPr>
          <w:spacing w:val="-2"/>
          <w:sz w:val="24"/>
          <w:szCs w:val="24"/>
        </w:rPr>
        <w:t>ever discipline is needed to govern with excellence. Discipline will apply to matters such as attendance, policy-making principles, respect of roles, and speaking with one voice.</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3.</w:t>
      </w:r>
      <w:r w:rsidRPr="00C758F6">
        <w:rPr>
          <w:spacing w:val="-2"/>
          <w:sz w:val="24"/>
          <w:szCs w:val="24"/>
        </w:rPr>
        <w:tab/>
        <w:t>Direct and inspire the organization through the careful establishment of</w:t>
      </w:r>
      <w:r w:rsidR="00953298" w:rsidRPr="00C758F6">
        <w:rPr>
          <w:spacing w:val="-2"/>
          <w:sz w:val="24"/>
          <w:szCs w:val="24"/>
        </w:rPr>
        <w:t xml:space="preserve"> </w:t>
      </w:r>
      <w:r w:rsidRPr="00C758F6">
        <w:rPr>
          <w:spacing w:val="-2"/>
          <w:sz w:val="24"/>
          <w:szCs w:val="24"/>
        </w:rPr>
        <w:t xml:space="preserve">the broadest organizational values and perspectives through written policies. </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4.</w:t>
      </w:r>
      <w:r w:rsidRPr="00C758F6">
        <w:rPr>
          <w:spacing w:val="-2"/>
          <w:sz w:val="24"/>
          <w:szCs w:val="24"/>
        </w:rPr>
        <w:tab/>
        <w:t>Focus chiefly on intended</w:t>
      </w:r>
      <w:r w:rsidR="00953298" w:rsidRPr="00C758F6">
        <w:rPr>
          <w:spacing w:val="-2"/>
          <w:sz w:val="24"/>
          <w:szCs w:val="24"/>
        </w:rPr>
        <w:t xml:space="preserve"> </w:t>
      </w:r>
      <w:r w:rsidRPr="00C758F6">
        <w:rPr>
          <w:spacing w:val="-2"/>
          <w:sz w:val="24"/>
          <w:szCs w:val="24"/>
        </w:rPr>
        <w:t>long-term</w:t>
      </w:r>
      <w:r w:rsidR="00953298" w:rsidRPr="00C758F6">
        <w:rPr>
          <w:spacing w:val="-2"/>
          <w:sz w:val="24"/>
          <w:szCs w:val="24"/>
        </w:rPr>
        <w:t xml:space="preserve"> </w:t>
      </w:r>
      <w:r w:rsidRPr="00C758F6">
        <w:rPr>
          <w:spacing w:val="-2"/>
          <w:sz w:val="24"/>
          <w:szCs w:val="24"/>
        </w:rPr>
        <w:t xml:space="preserve">impacts on </w:t>
      </w:r>
      <w:r w:rsidRPr="00C758F6">
        <w:rPr>
          <w:sz w:val="24"/>
          <w:szCs w:val="24"/>
        </w:rPr>
        <w:t>constituents</w:t>
      </w:r>
      <w:r w:rsidRPr="00C758F6">
        <w:rPr>
          <w:spacing w:val="-2"/>
          <w:sz w:val="24"/>
          <w:szCs w:val="24"/>
        </w:rPr>
        <w:t xml:space="preserve"> and members on the world outside the organization (strategic outcomes) including establishing priorities among competing goals.</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5.</w:t>
      </w:r>
      <w:r w:rsidRPr="00C758F6">
        <w:rPr>
          <w:spacing w:val="-2"/>
          <w:sz w:val="24"/>
          <w:szCs w:val="24"/>
        </w:rPr>
        <w:tab/>
        <w:t>Be an initiator of policy. The Board will be responsible for Board performance.</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6.</w:t>
      </w:r>
      <w:r w:rsidRPr="00C758F6">
        <w:rPr>
          <w:spacing w:val="-2"/>
          <w:sz w:val="24"/>
          <w:szCs w:val="24"/>
        </w:rPr>
        <w:tab/>
        <w:t>Use the expertise of individual members to enhance the ability of the Board as a body, reflecting the group</w:t>
      </w:r>
      <w:r w:rsidR="00986C34" w:rsidRPr="00C758F6">
        <w:rPr>
          <w:spacing w:val="-2"/>
          <w:sz w:val="24"/>
          <w:szCs w:val="24"/>
        </w:rPr>
        <w:t>’</w:t>
      </w:r>
      <w:r w:rsidRPr="00C758F6">
        <w:rPr>
          <w:spacing w:val="-2"/>
          <w:sz w:val="24"/>
          <w:szCs w:val="24"/>
        </w:rPr>
        <w:t xml:space="preserve">s values. </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7.</w:t>
      </w:r>
      <w:r w:rsidRPr="00C758F6">
        <w:rPr>
          <w:spacing w:val="-2"/>
          <w:sz w:val="24"/>
          <w:szCs w:val="24"/>
        </w:rPr>
        <w:tab/>
        <w:t>Monitor and regularly discuss the Board</w:t>
      </w:r>
      <w:r w:rsidR="00986C34" w:rsidRPr="00C758F6">
        <w:rPr>
          <w:spacing w:val="-2"/>
          <w:sz w:val="24"/>
          <w:szCs w:val="24"/>
        </w:rPr>
        <w:t>’</w:t>
      </w:r>
      <w:r w:rsidRPr="00C758F6">
        <w:rPr>
          <w:spacing w:val="-2"/>
          <w:sz w:val="24"/>
          <w:szCs w:val="24"/>
        </w:rPr>
        <w:t xml:space="preserve">s process and performance </w:t>
      </w:r>
      <w:r w:rsidRPr="00C758F6">
        <w:rPr>
          <w:i/>
          <w:spacing w:val="-2"/>
          <w:sz w:val="24"/>
          <w:szCs w:val="24"/>
        </w:rPr>
        <w:t>(see Group Norms listed below).</w:t>
      </w:r>
      <w:r w:rsidRPr="00C758F6">
        <w:rPr>
          <w:spacing w:val="-2"/>
          <w:sz w:val="24"/>
          <w:szCs w:val="24"/>
        </w:rPr>
        <w:t xml:space="preserve"> Ensure the continuity of its governance capability by continued training and development.</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C758F6">
        <w:rPr>
          <w:spacing w:val="-2"/>
          <w:sz w:val="24"/>
          <w:szCs w:val="24"/>
        </w:rPr>
        <w:tab/>
        <w:t>A.</w:t>
      </w:r>
      <w:r w:rsidRPr="00C758F6">
        <w:rPr>
          <w:spacing w:val="-2"/>
          <w:sz w:val="24"/>
          <w:szCs w:val="24"/>
        </w:rPr>
        <w:tab/>
        <w:t>Self-monitoring will include periodic comparison of</w:t>
      </w:r>
      <w:r w:rsidR="00953298" w:rsidRPr="00C758F6">
        <w:rPr>
          <w:spacing w:val="-2"/>
          <w:sz w:val="24"/>
          <w:szCs w:val="24"/>
        </w:rPr>
        <w:t xml:space="preserve"> </w:t>
      </w:r>
      <w:r w:rsidRPr="00C758F6">
        <w:rPr>
          <w:spacing w:val="-2"/>
          <w:sz w:val="24"/>
          <w:szCs w:val="24"/>
        </w:rPr>
        <w:t>Board activity and discipline to its governance process and Board-staff relationship policies.</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C758F6">
        <w:rPr>
          <w:spacing w:val="-2"/>
          <w:sz w:val="24"/>
          <w:szCs w:val="24"/>
        </w:rPr>
        <w:tab/>
        <w:t>B.</w:t>
      </w:r>
      <w:r w:rsidRPr="00C758F6">
        <w:rPr>
          <w:spacing w:val="-2"/>
          <w:sz w:val="24"/>
          <w:szCs w:val="24"/>
        </w:rPr>
        <w:tab/>
        <w:t>Continued</w:t>
      </w:r>
      <w:r w:rsidR="00B62AAE" w:rsidRPr="00C758F6">
        <w:rPr>
          <w:spacing w:val="-2"/>
          <w:sz w:val="24"/>
          <w:szCs w:val="24"/>
        </w:rPr>
        <w:t xml:space="preserve"> </w:t>
      </w:r>
      <w:r w:rsidRPr="00C758F6">
        <w:rPr>
          <w:spacing w:val="-2"/>
          <w:sz w:val="24"/>
          <w:szCs w:val="24"/>
        </w:rPr>
        <w:t>redevelopment will include orientation of new members in the Board</w:t>
      </w:r>
      <w:r w:rsidR="00986C34" w:rsidRPr="00C758F6">
        <w:rPr>
          <w:spacing w:val="-2"/>
          <w:sz w:val="24"/>
          <w:szCs w:val="24"/>
        </w:rPr>
        <w:t>’</w:t>
      </w:r>
      <w:r w:rsidRPr="00C758F6">
        <w:rPr>
          <w:spacing w:val="-2"/>
          <w:sz w:val="24"/>
          <w:szCs w:val="24"/>
        </w:rPr>
        <w:t>s adopted governance process and periodic Board discussion of process improvement.</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8.</w:t>
      </w:r>
      <w:r w:rsidRPr="00C758F6">
        <w:rPr>
          <w:spacing w:val="-2"/>
          <w:sz w:val="24"/>
          <w:szCs w:val="24"/>
        </w:rPr>
        <w:tab/>
        <w:t>Be accountable to the membership for competent, conscientious</w:t>
      </w:r>
      <w:r w:rsidR="00986C34" w:rsidRPr="00C758F6">
        <w:rPr>
          <w:spacing w:val="-2"/>
          <w:sz w:val="24"/>
          <w:szCs w:val="24"/>
        </w:rPr>
        <w:t>,</w:t>
      </w:r>
      <w:r w:rsidRPr="00C758F6">
        <w:rPr>
          <w:spacing w:val="-2"/>
          <w:sz w:val="24"/>
          <w:szCs w:val="24"/>
        </w:rPr>
        <w:t xml:space="preserve"> and effective accomplishment of its obligations as a body. It will allow no officer, individual</w:t>
      </w:r>
      <w:r w:rsidR="00986C34" w:rsidRPr="00C758F6">
        <w:rPr>
          <w:spacing w:val="-2"/>
          <w:sz w:val="24"/>
          <w:szCs w:val="24"/>
        </w:rPr>
        <w:t>,</w:t>
      </w:r>
      <w:r w:rsidRPr="00C758F6">
        <w:rPr>
          <w:spacing w:val="-2"/>
          <w:sz w:val="24"/>
          <w:szCs w:val="24"/>
        </w:rPr>
        <w:t xml:space="preserve"> or committee of the Board to usurp this role or hinder this commitment.</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9164D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9.</w:t>
      </w:r>
      <w:r w:rsidRPr="00C758F6">
        <w:rPr>
          <w:spacing w:val="-2"/>
          <w:sz w:val="24"/>
          <w:szCs w:val="24"/>
        </w:rPr>
        <w:tab/>
      </w:r>
      <w:r w:rsidR="008734B2" w:rsidRPr="00C758F6">
        <w:rPr>
          <w:spacing w:val="-2"/>
          <w:sz w:val="24"/>
          <w:szCs w:val="24"/>
        </w:rPr>
        <w:t xml:space="preserve">Subjects for possible Board action should be sent to the </w:t>
      </w:r>
      <w:r w:rsidR="00927665" w:rsidRPr="00C758F6">
        <w:rPr>
          <w:spacing w:val="-2"/>
          <w:sz w:val="24"/>
          <w:szCs w:val="24"/>
        </w:rPr>
        <w:t>President</w:t>
      </w:r>
      <w:r w:rsidR="008734B2" w:rsidRPr="00C758F6">
        <w:rPr>
          <w:spacing w:val="-2"/>
          <w:sz w:val="24"/>
          <w:szCs w:val="24"/>
        </w:rPr>
        <w:t xml:space="preserve"> with copies to the </w:t>
      </w:r>
      <w:r w:rsidR="00927665" w:rsidRPr="00C758F6">
        <w:rPr>
          <w:spacing w:val="-2"/>
          <w:sz w:val="24"/>
          <w:szCs w:val="24"/>
        </w:rPr>
        <w:t>Executive Director</w:t>
      </w:r>
      <w:r w:rsidR="008734B2" w:rsidRPr="00C758F6">
        <w:rPr>
          <w:spacing w:val="-2"/>
          <w:sz w:val="24"/>
          <w:szCs w:val="24"/>
        </w:rPr>
        <w:t xml:space="preserve">, </w:t>
      </w:r>
      <w:r w:rsidR="00927665" w:rsidRPr="00C758F6">
        <w:rPr>
          <w:spacing w:val="-2"/>
          <w:sz w:val="24"/>
          <w:szCs w:val="24"/>
        </w:rPr>
        <w:t>President-Elect</w:t>
      </w:r>
      <w:r w:rsidR="00986C34" w:rsidRPr="00C758F6">
        <w:rPr>
          <w:spacing w:val="-2"/>
          <w:sz w:val="24"/>
          <w:szCs w:val="24"/>
        </w:rPr>
        <w:t>,</w:t>
      </w:r>
      <w:r w:rsidR="008734B2" w:rsidRPr="00C758F6">
        <w:rPr>
          <w:spacing w:val="-2"/>
          <w:sz w:val="24"/>
          <w:szCs w:val="24"/>
        </w:rPr>
        <w:t xml:space="preserve"> and </w:t>
      </w:r>
      <w:r w:rsidR="00927665" w:rsidRPr="00C758F6">
        <w:rPr>
          <w:spacing w:val="-2"/>
          <w:sz w:val="24"/>
          <w:szCs w:val="24"/>
        </w:rPr>
        <w:t>Vice President</w:t>
      </w:r>
      <w:r w:rsidR="008734B2" w:rsidRPr="00C758F6">
        <w:rPr>
          <w:spacing w:val="-2"/>
          <w:sz w:val="24"/>
          <w:szCs w:val="24"/>
        </w:rPr>
        <w:t xml:space="preserve">. Administrative concerns should be sent to the </w:t>
      </w:r>
      <w:r w:rsidR="00927665" w:rsidRPr="00C758F6">
        <w:rPr>
          <w:spacing w:val="-2"/>
          <w:sz w:val="24"/>
          <w:szCs w:val="24"/>
        </w:rPr>
        <w:t>Executive Director</w:t>
      </w:r>
      <w:r w:rsidR="008734B2" w:rsidRPr="00C758F6">
        <w:rPr>
          <w:spacing w:val="-2"/>
          <w:sz w:val="24"/>
          <w:szCs w:val="24"/>
        </w:rPr>
        <w:t xml:space="preserve"> with copies to the </w:t>
      </w:r>
      <w:r w:rsidR="00927665" w:rsidRPr="00C758F6">
        <w:rPr>
          <w:spacing w:val="-2"/>
          <w:sz w:val="24"/>
          <w:szCs w:val="24"/>
        </w:rPr>
        <w:t>President</w:t>
      </w:r>
      <w:r w:rsidR="008734B2" w:rsidRPr="00C758F6">
        <w:rPr>
          <w:spacing w:val="-2"/>
          <w:sz w:val="24"/>
          <w:szCs w:val="24"/>
        </w:rPr>
        <w:t xml:space="preserve">, </w:t>
      </w:r>
      <w:r w:rsidR="00927665" w:rsidRPr="00C758F6">
        <w:rPr>
          <w:spacing w:val="-2"/>
          <w:sz w:val="24"/>
          <w:szCs w:val="24"/>
        </w:rPr>
        <w:t>President-Elect</w:t>
      </w:r>
      <w:r w:rsidR="00986C34" w:rsidRPr="00C758F6">
        <w:rPr>
          <w:spacing w:val="-2"/>
          <w:sz w:val="24"/>
          <w:szCs w:val="24"/>
        </w:rPr>
        <w:t>,</w:t>
      </w:r>
      <w:r w:rsidR="008734B2" w:rsidRPr="00C758F6">
        <w:rPr>
          <w:spacing w:val="-2"/>
          <w:sz w:val="24"/>
          <w:szCs w:val="24"/>
        </w:rPr>
        <w:t xml:space="preserve"> and </w:t>
      </w:r>
      <w:r w:rsidR="00927665" w:rsidRPr="00C758F6">
        <w:rPr>
          <w:spacing w:val="-2"/>
          <w:sz w:val="24"/>
          <w:szCs w:val="24"/>
        </w:rPr>
        <w:t>Vice President</w:t>
      </w:r>
      <w:r w:rsidR="008734B2" w:rsidRPr="00C758F6">
        <w:rPr>
          <w:spacing w:val="-2"/>
          <w:sz w:val="24"/>
          <w:szCs w:val="24"/>
        </w:rPr>
        <w:t xml:space="preserve">. </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p>
    <w:p w:rsidR="00B10404" w:rsidRPr="00C758F6" w:rsidRDefault="009164D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 xml:space="preserve">10. When a trustee is appointed or elected to the </w:t>
      </w:r>
      <w:r w:rsidR="000F5A03" w:rsidRPr="00C758F6">
        <w:rPr>
          <w:spacing w:val="-2"/>
          <w:sz w:val="24"/>
          <w:szCs w:val="24"/>
        </w:rPr>
        <w:t>Board</w:t>
      </w:r>
      <w:r w:rsidR="0034223C" w:rsidRPr="00C758F6">
        <w:rPr>
          <w:spacing w:val="-2"/>
          <w:sz w:val="24"/>
          <w:szCs w:val="24"/>
        </w:rPr>
        <w:t xml:space="preserve"> </w:t>
      </w:r>
      <w:r w:rsidRPr="00C758F6">
        <w:rPr>
          <w:spacing w:val="-2"/>
          <w:sz w:val="24"/>
          <w:szCs w:val="24"/>
        </w:rPr>
        <w:t>to fill the remaining time of a previous trustee’s unexpired term, that appointment or election will count as the</w:t>
      </w:r>
      <w:r w:rsidR="00986C34" w:rsidRPr="00C758F6">
        <w:rPr>
          <w:spacing w:val="-2"/>
          <w:sz w:val="24"/>
          <w:szCs w:val="24"/>
        </w:rPr>
        <w:t xml:space="preserve"> trustee’s</w:t>
      </w:r>
      <w:r w:rsidRPr="00C758F6">
        <w:rPr>
          <w:spacing w:val="-2"/>
          <w:sz w:val="24"/>
          <w:szCs w:val="24"/>
        </w:rPr>
        <w:t xml:space="preserve"> first term, unless there is one </w:t>
      </w:r>
      <w:r w:rsidR="00986C34" w:rsidRPr="00C758F6">
        <w:rPr>
          <w:spacing w:val="-2"/>
          <w:sz w:val="24"/>
          <w:szCs w:val="24"/>
        </w:rPr>
        <w:t xml:space="preserve">(1) </w:t>
      </w:r>
      <w:r w:rsidRPr="00C758F6">
        <w:rPr>
          <w:spacing w:val="-2"/>
          <w:sz w:val="24"/>
          <w:szCs w:val="24"/>
        </w:rPr>
        <w:t xml:space="preserve">year </w:t>
      </w:r>
      <w:r w:rsidR="00DC46FC" w:rsidRPr="00C758F6">
        <w:rPr>
          <w:spacing w:val="-2"/>
          <w:sz w:val="24"/>
          <w:szCs w:val="24"/>
        </w:rPr>
        <w:t xml:space="preserve">or less </w:t>
      </w:r>
      <w:r w:rsidRPr="00C758F6">
        <w:rPr>
          <w:spacing w:val="-2"/>
          <w:sz w:val="24"/>
          <w:szCs w:val="24"/>
        </w:rPr>
        <w:t xml:space="preserve">remaining. Upon completion of that term, the trustee </w:t>
      </w:r>
      <w:r w:rsidR="00986C34" w:rsidRPr="00C758F6">
        <w:rPr>
          <w:spacing w:val="-2"/>
          <w:sz w:val="24"/>
          <w:szCs w:val="24"/>
        </w:rPr>
        <w:t xml:space="preserve">then </w:t>
      </w:r>
      <w:r w:rsidRPr="00C758F6">
        <w:rPr>
          <w:spacing w:val="-2"/>
          <w:sz w:val="24"/>
          <w:szCs w:val="24"/>
        </w:rPr>
        <w:t>would be eligible for one</w:t>
      </w:r>
      <w:r w:rsidR="00986C34" w:rsidRPr="00C758F6">
        <w:rPr>
          <w:spacing w:val="-2"/>
          <w:sz w:val="24"/>
          <w:szCs w:val="24"/>
        </w:rPr>
        <w:t xml:space="preserve"> (1) </w:t>
      </w:r>
      <w:r w:rsidRPr="00C758F6">
        <w:rPr>
          <w:spacing w:val="-2"/>
          <w:sz w:val="24"/>
          <w:szCs w:val="24"/>
        </w:rPr>
        <w:t>additional term.</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p>
    <w:p w:rsidR="00B10404" w:rsidRPr="00C758F6" w:rsidRDefault="0037434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4"/>
          <w:szCs w:val="24"/>
        </w:rPr>
      </w:pPr>
      <w:r w:rsidRPr="00C758F6">
        <w:rPr>
          <w:b/>
          <w:spacing w:val="-2"/>
          <w:sz w:val="24"/>
          <w:szCs w:val="24"/>
        </w:rPr>
        <w:t>Monitoring:</w:t>
      </w:r>
      <w:r w:rsidRPr="00C758F6">
        <w:rPr>
          <w:spacing w:val="-2"/>
          <w:sz w:val="24"/>
          <w:szCs w:val="24"/>
        </w:rPr>
        <w:tab/>
      </w:r>
      <w:r w:rsidR="00E91403" w:rsidRPr="00C758F6">
        <w:rPr>
          <w:spacing w:val="-2"/>
          <w:sz w:val="24"/>
          <w:szCs w:val="24"/>
        </w:rPr>
        <w:t>Board Assessment and Board Member Self</w:t>
      </w:r>
      <w:r w:rsidR="00B62AAE" w:rsidRPr="00C758F6">
        <w:rPr>
          <w:spacing w:val="-2"/>
          <w:sz w:val="24"/>
          <w:szCs w:val="24"/>
        </w:rPr>
        <w:t>-</w:t>
      </w:r>
      <w:r w:rsidR="00E91403" w:rsidRPr="00C758F6">
        <w:rPr>
          <w:spacing w:val="-2"/>
          <w:sz w:val="24"/>
          <w:szCs w:val="24"/>
        </w:rPr>
        <w:t xml:space="preserve">Assessment completed following </w:t>
      </w:r>
      <w:r w:rsidR="002B2B91" w:rsidRPr="00C758F6">
        <w:rPr>
          <w:spacing w:val="-2"/>
          <w:sz w:val="24"/>
          <w:szCs w:val="24"/>
        </w:rPr>
        <w:t>Board M</w:t>
      </w:r>
      <w:r w:rsidR="00E91403" w:rsidRPr="00C758F6">
        <w:rPr>
          <w:spacing w:val="-2"/>
          <w:sz w:val="24"/>
          <w:szCs w:val="24"/>
        </w:rPr>
        <w:t>eeting</w:t>
      </w:r>
      <w:r w:rsidR="002B2B91" w:rsidRPr="00C758F6">
        <w:rPr>
          <w:spacing w:val="-2"/>
          <w:sz w:val="24"/>
          <w:szCs w:val="24"/>
        </w:rPr>
        <w:t xml:space="preserve"> IV</w:t>
      </w:r>
      <w:r w:rsidR="00E91403" w:rsidRPr="00C758F6">
        <w:rPr>
          <w:spacing w:val="-2"/>
          <w:sz w:val="24"/>
          <w:szCs w:val="24"/>
        </w:rPr>
        <w:t>.</w:t>
      </w:r>
    </w:p>
    <w:p w:rsidR="00FA7EB2" w:rsidRDefault="001C73D2" w:rsidP="00B03F03">
      <w:pPr>
        <w:rPr>
          <w:rFonts w:ascii="Arial" w:hAnsi="Arial" w:cs="Arial"/>
          <w:i/>
          <w:iCs/>
          <w:spacing w:val="-3"/>
          <w:sz w:val="24"/>
          <w:szCs w:val="24"/>
        </w:rPr>
      </w:pPr>
      <w:r>
        <w:rPr>
          <w:spacing w:val="-2"/>
          <w:sz w:val="22"/>
          <w:szCs w:val="22"/>
        </w:rPr>
        <w:br w:type="page"/>
      </w:r>
      <w:r w:rsidR="00FA7EB2" w:rsidRPr="003272F3">
        <w:rPr>
          <w:rFonts w:ascii="Arial" w:hAnsi="Arial" w:cs="Arial"/>
          <w:b/>
          <w:bCs/>
          <w:i/>
          <w:iCs/>
          <w:spacing w:val="-3"/>
          <w:sz w:val="24"/>
          <w:szCs w:val="24"/>
        </w:rPr>
        <w:t>P</w:t>
      </w:r>
      <w:r w:rsidR="00FA7EB2">
        <w:rPr>
          <w:rFonts w:ascii="Arial" w:hAnsi="Arial" w:cs="Arial"/>
          <w:b/>
          <w:bCs/>
          <w:i/>
          <w:iCs/>
          <w:spacing w:val="-3"/>
          <w:sz w:val="24"/>
          <w:szCs w:val="24"/>
        </w:rPr>
        <w:t>olicy Type:  II</w:t>
      </w:r>
      <w:r w:rsidR="00FA7EB2" w:rsidRPr="003272F3">
        <w:rPr>
          <w:rFonts w:ascii="Arial" w:hAnsi="Arial" w:cs="Arial"/>
          <w:b/>
          <w:bCs/>
          <w:i/>
          <w:iCs/>
          <w:spacing w:val="-3"/>
          <w:sz w:val="24"/>
          <w:szCs w:val="24"/>
        </w:rPr>
        <w:t xml:space="preserve">. </w:t>
      </w:r>
      <w:r w:rsidR="00FA7EB2" w:rsidRPr="003272F3">
        <w:rPr>
          <w:rFonts w:ascii="Arial" w:hAnsi="Arial" w:cs="Arial"/>
          <w:i/>
          <w:iCs/>
          <w:spacing w:val="-3"/>
          <w:sz w:val="24"/>
          <w:szCs w:val="24"/>
        </w:rPr>
        <w:t>G</w:t>
      </w:r>
      <w:r w:rsidR="00FA7EB2">
        <w:rPr>
          <w:rFonts w:ascii="Arial" w:hAnsi="Arial" w:cs="Arial"/>
          <w:i/>
          <w:iCs/>
          <w:spacing w:val="-3"/>
          <w:sz w:val="24"/>
          <w:szCs w:val="24"/>
        </w:rPr>
        <w:t>overnance Process</w:t>
      </w:r>
    </w:p>
    <w:p w:rsidR="00FA7EB2" w:rsidRPr="0099570F" w:rsidRDefault="00FA7EB2" w:rsidP="00FA7E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b/>
          <w:i/>
          <w:spacing w:val="-3"/>
          <w:sz w:val="22"/>
        </w:rPr>
      </w:pPr>
    </w:p>
    <w:p w:rsidR="00FA7EB2" w:rsidRDefault="00FA7EB2" w:rsidP="00FA7E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34" w:name="_Toc521590816"/>
      <w:r>
        <w:rPr>
          <w:rFonts w:ascii="Arial" w:hAnsi="Arial" w:cs="Arial"/>
          <w:b/>
          <w:bCs/>
          <w:spacing w:val="-3"/>
          <w:sz w:val="40"/>
          <w:szCs w:val="40"/>
        </w:rPr>
        <w:t>B.  Board Guidelines</w:t>
      </w:r>
      <w:bookmarkEnd w:id="34"/>
    </w:p>
    <w:p w:rsidR="00FA7EB2" w:rsidRDefault="00FA7EB2" w:rsidP="00FA7E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rsidR="00FA7EB2" w:rsidRDefault="00FA7EB2" w:rsidP="00FA7E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762688" behindDoc="1" locked="0" layoutInCell="1" allowOverlap="1" wp14:anchorId="2F672367" wp14:editId="22C5FD56">
                <wp:simplePos x="0" y="0"/>
                <wp:positionH relativeFrom="margin">
                  <wp:posOffset>-62865</wp:posOffset>
                </wp:positionH>
                <wp:positionV relativeFrom="paragraph">
                  <wp:posOffset>0</wp:posOffset>
                </wp:positionV>
                <wp:extent cx="5943600" cy="45720"/>
                <wp:effectExtent l="0" t="0" r="0" b="0"/>
                <wp:wrapNone/>
                <wp:docPr id="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AB757" id="Rectangle 13" o:spid="_x0000_s1026" style="position:absolute;margin-left:-4.95pt;margin-top:0;width:468pt;height:3.6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" fillcolor="black" stroked="f" strokeweight=".05pt">
                <w10:wrap anchorx="margin"/>
              </v:rect>
            </w:pict>
          </mc:Fallback>
        </mc:AlternateContent>
      </w:r>
    </w:p>
    <w:p w:rsidR="00FA7EB2" w:rsidRPr="00C758F6" w:rsidRDefault="00FD70BF" w:rsidP="00FA7E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rPr>
      </w:pPr>
      <w:r w:rsidRPr="00C758F6">
        <w:rPr>
          <w:spacing w:val="-2"/>
        </w:rPr>
        <w:t>Approved at the 2016-2017 Board Meeting III</w:t>
      </w:r>
    </w:p>
    <w:p w:rsidR="00FD70BF" w:rsidRPr="00C758F6" w:rsidRDefault="00FD70BF" w:rsidP="00FA7E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rPr>
      </w:pPr>
    </w:p>
    <w:p w:rsidR="00B10404" w:rsidRPr="00C758F6" w:rsidRDefault="00212D06" w:rsidP="00B03F0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z w:val="24"/>
          <w:szCs w:val="24"/>
        </w:rPr>
      </w:pPr>
      <w:r w:rsidRPr="00C758F6">
        <w:rPr>
          <w:sz w:val="24"/>
          <w:szCs w:val="24"/>
        </w:rPr>
        <w:t xml:space="preserve">As a group of </w:t>
      </w:r>
      <w:r w:rsidR="00FA7EB2" w:rsidRPr="00C758F6">
        <w:rPr>
          <w:sz w:val="24"/>
          <w:szCs w:val="24"/>
        </w:rPr>
        <w:t xml:space="preserve">dedicated </w:t>
      </w:r>
      <w:r w:rsidRPr="00C758F6">
        <w:rPr>
          <w:sz w:val="24"/>
          <w:szCs w:val="24"/>
        </w:rPr>
        <w:t xml:space="preserve">individuals committed to serving the AGD to the best of our ability, we agree to the following </w:t>
      </w:r>
      <w:r w:rsidR="00911C0E" w:rsidRPr="00C758F6">
        <w:rPr>
          <w:sz w:val="24"/>
          <w:szCs w:val="24"/>
        </w:rPr>
        <w:t>guidelines</w:t>
      </w:r>
      <w:r w:rsidR="00986C34" w:rsidRPr="00C758F6">
        <w:rPr>
          <w:sz w:val="24"/>
          <w:szCs w:val="24"/>
        </w:rPr>
        <w:t>:</w:t>
      </w:r>
    </w:p>
    <w:p w:rsidR="00B10404" w:rsidRPr="00C758F6" w:rsidRDefault="00212D06">
      <w:pPr>
        <w:ind w:left="360"/>
        <w:jc w:val="center"/>
        <w:rPr>
          <w:sz w:val="24"/>
          <w:szCs w:val="24"/>
        </w:rPr>
      </w:pPr>
      <w:r w:rsidRPr="00C758F6">
        <w:rPr>
          <w:sz w:val="24"/>
          <w:szCs w:val="24"/>
        </w:rPr>
        <w:t> </w:t>
      </w:r>
    </w:p>
    <w:p w:rsidR="00B10404" w:rsidRPr="00C758F6" w:rsidRDefault="00212D06" w:rsidP="00020535">
      <w:pPr>
        <w:numPr>
          <w:ilvl w:val="0"/>
          <w:numId w:val="76"/>
        </w:numPr>
        <w:rPr>
          <w:sz w:val="24"/>
          <w:szCs w:val="24"/>
        </w:rPr>
      </w:pPr>
      <w:r w:rsidRPr="00C758F6">
        <w:rPr>
          <w:sz w:val="24"/>
          <w:szCs w:val="24"/>
        </w:rPr>
        <w:t xml:space="preserve">Each </w:t>
      </w:r>
      <w:r w:rsidR="00FA7EB2" w:rsidRPr="00C758F6">
        <w:rPr>
          <w:sz w:val="24"/>
          <w:szCs w:val="24"/>
        </w:rPr>
        <w:t xml:space="preserve">Board member </w:t>
      </w:r>
      <w:r w:rsidRPr="00C758F6">
        <w:rPr>
          <w:sz w:val="24"/>
          <w:szCs w:val="24"/>
        </w:rPr>
        <w:t xml:space="preserve">will check </w:t>
      </w:r>
      <w:r w:rsidR="00FA7EB2" w:rsidRPr="00C758F6">
        <w:rPr>
          <w:sz w:val="24"/>
          <w:szCs w:val="24"/>
        </w:rPr>
        <w:t>electronic communications within 72 hours.</w:t>
      </w:r>
      <w:r w:rsidRPr="00C758F6">
        <w:rPr>
          <w:sz w:val="24"/>
          <w:szCs w:val="24"/>
        </w:rPr>
        <w:t xml:space="preserve"> </w:t>
      </w:r>
    </w:p>
    <w:p w:rsidR="00B10404" w:rsidRPr="00C758F6" w:rsidRDefault="00212D06" w:rsidP="00020535">
      <w:pPr>
        <w:numPr>
          <w:ilvl w:val="0"/>
          <w:numId w:val="76"/>
        </w:numPr>
        <w:rPr>
          <w:sz w:val="24"/>
          <w:szCs w:val="24"/>
        </w:rPr>
      </w:pPr>
      <w:r w:rsidRPr="00C758F6">
        <w:rPr>
          <w:sz w:val="24"/>
          <w:szCs w:val="24"/>
        </w:rPr>
        <w:t xml:space="preserve">All information </w:t>
      </w:r>
      <w:r w:rsidR="00FA7EB2" w:rsidRPr="00C758F6">
        <w:rPr>
          <w:sz w:val="24"/>
          <w:szCs w:val="24"/>
        </w:rPr>
        <w:t xml:space="preserve">considered privileged and confidential </w:t>
      </w:r>
      <w:r w:rsidRPr="00C758F6">
        <w:rPr>
          <w:sz w:val="24"/>
          <w:szCs w:val="24"/>
        </w:rPr>
        <w:t xml:space="preserve">sent to a Board member is meant for his or her eyes only. </w:t>
      </w:r>
      <w:r w:rsidR="00986C34" w:rsidRPr="00C758F6">
        <w:rPr>
          <w:sz w:val="24"/>
          <w:szCs w:val="24"/>
        </w:rPr>
        <w:t xml:space="preserve">The recipient should not forward </w:t>
      </w:r>
      <w:r w:rsidR="00FA7EB2" w:rsidRPr="00C758F6">
        <w:rPr>
          <w:sz w:val="24"/>
          <w:szCs w:val="24"/>
        </w:rPr>
        <w:t>Board information</w:t>
      </w:r>
      <w:r w:rsidRPr="00C758F6">
        <w:rPr>
          <w:sz w:val="24"/>
          <w:szCs w:val="24"/>
        </w:rPr>
        <w:t xml:space="preserve"> without the consent of the originator.  </w:t>
      </w:r>
    </w:p>
    <w:p w:rsidR="0010647C" w:rsidRPr="00C758F6" w:rsidRDefault="00212D06" w:rsidP="00020535">
      <w:pPr>
        <w:numPr>
          <w:ilvl w:val="0"/>
          <w:numId w:val="76"/>
        </w:numPr>
        <w:rPr>
          <w:sz w:val="24"/>
          <w:szCs w:val="24"/>
        </w:rPr>
      </w:pPr>
      <w:r w:rsidRPr="00C758F6">
        <w:rPr>
          <w:sz w:val="24"/>
          <w:szCs w:val="24"/>
        </w:rPr>
        <w:t xml:space="preserve">If there is an issue with a fellow Board member, then the concern should </w:t>
      </w:r>
      <w:r w:rsidR="00D21A31" w:rsidRPr="00C758F6">
        <w:rPr>
          <w:sz w:val="24"/>
          <w:szCs w:val="24"/>
        </w:rPr>
        <w:t>first</w:t>
      </w:r>
      <w:r w:rsidR="00FA7EB2" w:rsidRPr="00C758F6">
        <w:rPr>
          <w:sz w:val="24"/>
          <w:szCs w:val="24"/>
        </w:rPr>
        <w:t xml:space="preserve"> be addressed member to member. If the matter cannot be resolved, or if the member is not comfortable with addressing the matter with the other member, then the concern should be shared with the president who will address the issue, or if necessary, have the discretion to take the matter</w:t>
      </w:r>
      <w:r w:rsidR="00D21A31" w:rsidRPr="00C758F6">
        <w:rPr>
          <w:sz w:val="24"/>
          <w:szCs w:val="24"/>
        </w:rPr>
        <w:t xml:space="preserve"> </w:t>
      </w:r>
      <w:r w:rsidRPr="00C758F6">
        <w:rPr>
          <w:sz w:val="24"/>
          <w:szCs w:val="24"/>
        </w:rPr>
        <w:t>to the Executive Committee (EC)</w:t>
      </w:r>
      <w:r w:rsidR="00FA7EB2" w:rsidRPr="00C758F6">
        <w:rPr>
          <w:sz w:val="24"/>
          <w:szCs w:val="24"/>
        </w:rPr>
        <w:t xml:space="preserve"> for resolution.</w:t>
      </w:r>
      <w:r w:rsidRPr="00C758F6">
        <w:rPr>
          <w:sz w:val="24"/>
          <w:szCs w:val="24"/>
        </w:rPr>
        <w:t xml:space="preserve"> </w:t>
      </w:r>
    </w:p>
    <w:p w:rsidR="00B10404" w:rsidRPr="00C758F6" w:rsidRDefault="0010647C" w:rsidP="00B03F03">
      <w:pPr>
        <w:pStyle w:val="ListParagraph"/>
        <w:numPr>
          <w:ilvl w:val="0"/>
          <w:numId w:val="76"/>
        </w:numPr>
        <w:rPr>
          <w:sz w:val="24"/>
          <w:szCs w:val="24"/>
        </w:rPr>
      </w:pPr>
      <w:r w:rsidRPr="00C758F6">
        <w:rPr>
          <w:sz w:val="24"/>
          <w:szCs w:val="24"/>
          <w:lang w:eastAsia="ja-JP"/>
        </w:rPr>
        <w:t xml:space="preserve">If there is an issue between a Board member and an AGD staff member, the concern should be first shared with the president who will consult and interact with the ED in order to resolve the matter. </w:t>
      </w:r>
    </w:p>
    <w:p w:rsidR="00B10404" w:rsidRPr="00C758F6" w:rsidRDefault="00212D06" w:rsidP="0010647C">
      <w:pPr>
        <w:numPr>
          <w:ilvl w:val="0"/>
          <w:numId w:val="76"/>
        </w:numPr>
        <w:rPr>
          <w:sz w:val="24"/>
          <w:szCs w:val="24"/>
        </w:rPr>
      </w:pPr>
      <w:r w:rsidRPr="00C758F6">
        <w:rPr>
          <w:sz w:val="24"/>
          <w:szCs w:val="24"/>
        </w:rPr>
        <w:t xml:space="preserve">When the Board makes a decision, </w:t>
      </w:r>
      <w:r w:rsidR="0010647C" w:rsidRPr="00C758F6">
        <w:rPr>
          <w:sz w:val="24"/>
          <w:szCs w:val="24"/>
        </w:rPr>
        <w:t xml:space="preserve">then it is the obligation of each Board member to support that decision regardless of personal opinion. </w:t>
      </w:r>
    </w:p>
    <w:p w:rsidR="00B10404" w:rsidRPr="00C758F6" w:rsidRDefault="0010647C" w:rsidP="0010647C">
      <w:pPr>
        <w:numPr>
          <w:ilvl w:val="0"/>
          <w:numId w:val="76"/>
        </w:numPr>
        <w:rPr>
          <w:sz w:val="24"/>
          <w:szCs w:val="24"/>
        </w:rPr>
      </w:pPr>
      <w:r w:rsidRPr="00C758F6">
        <w:rPr>
          <w:sz w:val="24"/>
          <w:szCs w:val="24"/>
        </w:rPr>
        <w:t xml:space="preserve">Board members </w:t>
      </w:r>
      <w:r w:rsidR="00212D06" w:rsidRPr="00C758F6">
        <w:rPr>
          <w:sz w:val="24"/>
          <w:szCs w:val="24"/>
        </w:rPr>
        <w:t>should follow parliamentary procedure during meetings</w:t>
      </w:r>
      <w:r w:rsidRPr="00C758F6">
        <w:rPr>
          <w:sz w:val="24"/>
          <w:szCs w:val="24"/>
        </w:rPr>
        <w:t xml:space="preserve"> as established by the Speaker of the House whether in person or through electronic communication.</w:t>
      </w:r>
    </w:p>
    <w:p w:rsidR="00B10404" w:rsidRPr="00C758F6" w:rsidRDefault="00212D06" w:rsidP="00020535">
      <w:pPr>
        <w:numPr>
          <w:ilvl w:val="0"/>
          <w:numId w:val="76"/>
        </w:numPr>
        <w:rPr>
          <w:sz w:val="24"/>
          <w:szCs w:val="24"/>
        </w:rPr>
      </w:pPr>
      <w:r w:rsidRPr="00C758F6">
        <w:rPr>
          <w:sz w:val="24"/>
          <w:szCs w:val="24"/>
        </w:rPr>
        <w:t xml:space="preserve">If a </w:t>
      </w:r>
      <w:r w:rsidR="0010647C" w:rsidRPr="00C758F6">
        <w:rPr>
          <w:sz w:val="24"/>
          <w:szCs w:val="24"/>
        </w:rPr>
        <w:t xml:space="preserve">Board member </w:t>
      </w:r>
      <w:r w:rsidRPr="00C758F6">
        <w:rPr>
          <w:sz w:val="24"/>
          <w:szCs w:val="24"/>
        </w:rPr>
        <w:t>is going to be unavailable for more than</w:t>
      </w:r>
      <w:r w:rsidR="004274D3" w:rsidRPr="00C758F6">
        <w:rPr>
          <w:sz w:val="24"/>
          <w:szCs w:val="24"/>
        </w:rPr>
        <w:t xml:space="preserve"> two</w:t>
      </w:r>
      <w:r w:rsidR="00923841" w:rsidRPr="00C758F6">
        <w:rPr>
          <w:sz w:val="24"/>
          <w:szCs w:val="24"/>
        </w:rPr>
        <w:t xml:space="preserve"> </w:t>
      </w:r>
      <w:r w:rsidR="00A039A3" w:rsidRPr="00C758F6">
        <w:rPr>
          <w:sz w:val="24"/>
          <w:szCs w:val="24"/>
        </w:rPr>
        <w:t xml:space="preserve">(2) </w:t>
      </w:r>
      <w:r w:rsidRPr="00C758F6">
        <w:rPr>
          <w:sz w:val="24"/>
          <w:szCs w:val="24"/>
        </w:rPr>
        <w:t>business days</w:t>
      </w:r>
      <w:r w:rsidR="00A039A3" w:rsidRPr="00C758F6">
        <w:rPr>
          <w:sz w:val="24"/>
          <w:szCs w:val="24"/>
        </w:rPr>
        <w:t>, he or she must</w:t>
      </w:r>
      <w:r w:rsidRPr="00C758F6">
        <w:rPr>
          <w:sz w:val="24"/>
          <w:szCs w:val="24"/>
        </w:rPr>
        <w:t xml:space="preserve"> </w:t>
      </w:r>
      <w:r w:rsidR="0010647C" w:rsidRPr="00C758F6">
        <w:rPr>
          <w:sz w:val="24"/>
          <w:szCs w:val="24"/>
        </w:rPr>
        <w:t xml:space="preserve">inform </w:t>
      </w:r>
      <w:r w:rsidRPr="00C758F6">
        <w:rPr>
          <w:sz w:val="24"/>
          <w:szCs w:val="24"/>
        </w:rPr>
        <w:t xml:space="preserve">the </w:t>
      </w:r>
      <w:r w:rsidR="00A039A3" w:rsidRPr="00C758F6">
        <w:rPr>
          <w:sz w:val="24"/>
          <w:szCs w:val="24"/>
        </w:rPr>
        <w:t>ED</w:t>
      </w:r>
      <w:r w:rsidRPr="00C758F6">
        <w:rPr>
          <w:sz w:val="24"/>
          <w:szCs w:val="24"/>
        </w:rPr>
        <w:t xml:space="preserve"> </w:t>
      </w:r>
      <w:r w:rsidR="0010647C" w:rsidRPr="00C758F6">
        <w:rPr>
          <w:sz w:val="24"/>
          <w:szCs w:val="24"/>
        </w:rPr>
        <w:t>and</w:t>
      </w:r>
      <w:r w:rsidRPr="00C758F6">
        <w:rPr>
          <w:sz w:val="24"/>
          <w:szCs w:val="24"/>
        </w:rPr>
        <w:t xml:space="preserve"> </w:t>
      </w:r>
      <w:r w:rsidR="00927665" w:rsidRPr="00C758F6">
        <w:rPr>
          <w:sz w:val="24"/>
          <w:szCs w:val="24"/>
        </w:rPr>
        <w:t>President</w:t>
      </w:r>
      <w:r w:rsidRPr="00C758F6">
        <w:rPr>
          <w:sz w:val="24"/>
          <w:szCs w:val="24"/>
        </w:rPr>
        <w:t xml:space="preserve"> of the absence. </w:t>
      </w:r>
    </w:p>
    <w:p w:rsidR="00B10404" w:rsidRPr="00C758F6" w:rsidRDefault="00212D06" w:rsidP="00020535">
      <w:pPr>
        <w:numPr>
          <w:ilvl w:val="0"/>
          <w:numId w:val="76"/>
        </w:numPr>
        <w:rPr>
          <w:sz w:val="24"/>
          <w:szCs w:val="24"/>
        </w:rPr>
      </w:pPr>
      <w:r w:rsidRPr="00C758F6">
        <w:rPr>
          <w:sz w:val="24"/>
          <w:szCs w:val="24"/>
        </w:rPr>
        <w:t xml:space="preserve">The </w:t>
      </w:r>
      <w:r w:rsidR="00E91403" w:rsidRPr="00C758F6">
        <w:rPr>
          <w:sz w:val="24"/>
          <w:szCs w:val="24"/>
        </w:rPr>
        <w:t>B</w:t>
      </w:r>
      <w:r w:rsidRPr="00C758F6">
        <w:rPr>
          <w:sz w:val="24"/>
          <w:szCs w:val="24"/>
        </w:rPr>
        <w:t xml:space="preserve">oard members will make every effort to remain current with technology and training. The AGD will offer updates to the </w:t>
      </w:r>
      <w:r w:rsidR="00043B32" w:rsidRPr="00C758F6">
        <w:rPr>
          <w:sz w:val="24"/>
          <w:szCs w:val="24"/>
        </w:rPr>
        <w:t>B</w:t>
      </w:r>
      <w:r w:rsidRPr="00C758F6">
        <w:rPr>
          <w:sz w:val="24"/>
          <w:szCs w:val="24"/>
        </w:rPr>
        <w:t xml:space="preserve">oard </w:t>
      </w:r>
      <w:r w:rsidR="00043B32" w:rsidRPr="00C758F6">
        <w:rPr>
          <w:sz w:val="24"/>
          <w:szCs w:val="24"/>
        </w:rPr>
        <w:t xml:space="preserve">members </w:t>
      </w:r>
      <w:r w:rsidRPr="00C758F6">
        <w:rPr>
          <w:sz w:val="24"/>
          <w:szCs w:val="24"/>
        </w:rPr>
        <w:t>through the I</w:t>
      </w:r>
      <w:r w:rsidR="004274D3" w:rsidRPr="00C758F6">
        <w:rPr>
          <w:sz w:val="24"/>
          <w:szCs w:val="24"/>
        </w:rPr>
        <w:t xml:space="preserve">nformation </w:t>
      </w:r>
      <w:r w:rsidRPr="00C758F6">
        <w:rPr>
          <w:sz w:val="24"/>
          <w:szCs w:val="24"/>
        </w:rPr>
        <w:t>T</w:t>
      </w:r>
      <w:r w:rsidR="004274D3" w:rsidRPr="00C758F6">
        <w:rPr>
          <w:sz w:val="24"/>
          <w:szCs w:val="24"/>
        </w:rPr>
        <w:t>echnology (IT)</w:t>
      </w:r>
      <w:r w:rsidRPr="00C758F6">
        <w:rPr>
          <w:sz w:val="24"/>
          <w:szCs w:val="24"/>
        </w:rPr>
        <w:t xml:space="preserve"> department to advise them of changes occurring in electronic communication and to assist where possible in the </w:t>
      </w:r>
      <w:r w:rsidR="00B96EA7" w:rsidRPr="00C758F6">
        <w:rPr>
          <w:sz w:val="24"/>
          <w:szCs w:val="24"/>
        </w:rPr>
        <w:t>B</w:t>
      </w:r>
      <w:r w:rsidRPr="00C758F6">
        <w:rPr>
          <w:sz w:val="24"/>
          <w:szCs w:val="24"/>
        </w:rPr>
        <w:t xml:space="preserve">oard members ongoing training and with equipment </w:t>
      </w:r>
      <w:r w:rsidR="00043B32" w:rsidRPr="00C758F6">
        <w:rPr>
          <w:sz w:val="24"/>
          <w:szCs w:val="24"/>
        </w:rPr>
        <w:t>and</w:t>
      </w:r>
      <w:r w:rsidRPr="00C758F6">
        <w:rPr>
          <w:sz w:val="24"/>
          <w:szCs w:val="24"/>
        </w:rPr>
        <w:t xml:space="preserve"> software upgrades.</w:t>
      </w:r>
    </w:p>
    <w:p w:rsidR="0010647C" w:rsidRPr="00C758F6" w:rsidRDefault="00845DF4" w:rsidP="00B03F03">
      <w:pPr>
        <w:pStyle w:val="ListParagraph"/>
        <w:numPr>
          <w:ilvl w:val="0"/>
          <w:numId w:val="77"/>
        </w:numPr>
        <w:rPr>
          <w:bCs/>
          <w:sz w:val="24"/>
          <w:szCs w:val="24"/>
        </w:rPr>
      </w:pPr>
      <w:r w:rsidRPr="00C758F6">
        <w:rPr>
          <w:bCs/>
          <w:sz w:val="24"/>
          <w:szCs w:val="24"/>
        </w:rPr>
        <w:t>Any Board member who has breached the</w:t>
      </w:r>
      <w:r w:rsidR="00D21A31" w:rsidRPr="00C758F6">
        <w:rPr>
          <w:bCs/>
          <w:sz w:val="24"/>
          <w:szCs w:val="24"/>
        </w:rPr>
        <w:t xml:space="preserve"> confidentiality of the Board is subject to discipline, which may include censure and notification</w:t>
      </w:r>
      <w:r w:rsidR="00F848F9" w:rsidRPr="00C758F6">
        <w:rPr>
          <w:bCs/>
          <w:sz w:val="24"/>
          <w:szCs w:val="24"/>
        </w:rPr>
        <w:t>s</w:t>
      </w:r>
      <w:r w:rsidR="00D21A31" w:rsidRPr="00C758F6">
        <w:rPr>
          <w:bCs/>
          <w:sz w:val="24"/>
          <w:szCs w:val="24"/>
        </w:rPr>
        <w:t xml:space="preserve"> of </w:t>
      </w:r>
      <w:r w:rsidR="0010647C" w:rsidRPr="00C758F6">
        <w:rPr>
          <w:bCs/>
          <w:sz w:val="24"/>
          <w:szCs w:val="24"/>
        </w:rPr>
        <w:t>the appropriate governing body.</w:t>
      </w:r>
    </w:p>
    <w:p w:rsidR="0010647C" w:rsidRPr="00C758F6" w:rsidRDefault="0010647C" w:rsidP="0010647C">
      <w:pPr>
        <w:pStyle w:val="ListParagraph"/>
        <w:numPr>
          <w:ilvl w:val="0"/>
          <w:numId w:val="77"/>
        </w:numPr>
        <w:rPr>
          <w:bCs/>
          <w:sz w:val="24"/>
          <w:szCs w:val="24"/>
        </w:rPr>
      </w:pPr>
      <w:r w:rsidRPr="00C758F6">
        <w:rPr>
          <w:bCs/>
          <w:sz w:val="24"/>
          <w:szCs w:val="24"/>
        </w:rPr>
        <w:t>Attendance at all scheduled meetings is expected. The president and ED should be notified in advance of any anticipated absence.</w:t>
      </w:r>
    </w:p>
    <w:p w:rsidR="0010647C" w:rsidRPr="00C758F6" w:rsidRDefault="0010647C">
      <w:pPr>
        <w:rPr>
          <w:bCs/>
          <w:sz w:val="24"/>
          <w:szCs w:val="24"/>
          <w:lang w:eastAsia="en-US"/>
        </w:rPr>
      </w:pPr>
      <w:r w:rsidRPr="00C758F6">
        <w:rPr>
          <w:bCs/>
          <w:sz w:val="24"/>
          <w:szCs w:val="24"/>
        </w:rPr>
        <w:br w:type="page"/>
      </w:r>
    </w:p>
    <w:p w:rsidR="0010647C" w:rsidRDefault="0010647C" w:rsidP="00B03F03">
      <w:pPr>
        <w:rPr>
          <w:rFonts w:ascii="Arial" w:hAnsi="Arial" w:cs="Arial"/>
          <w:i/>
          <w:iCs/>
          <w:spacing w:val="-3"/>
          <w:sz w:val="24"/>
          <w:szCs w:val="24"/>
        </w:rPr>
      </w:pPr>
      <w:r w:rsidRPr="003272F3">
        <w:rPr>
          <w:rFonts w:ascii="Arial" w:hAnsi="Arial" w:cs="Arial"/>
          <w:b/>
          <w:bCs/>
          <w:i/>
          <w:iCs/>
          <w:spacing w:val="-3"/>
          <w:sz w:val="24"/>
          <w:szCs w:val="24"/>
        </w:rPr>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rsidR="0010647C" w:rsidRPr="0099570F" w:rsidRDefault="0010647C" w:rsidP="0010647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b/>
          <w:i/>
          <w:spacing w:val="-3"/>
          <w:sz w:val="22"/>
        </w:rPr>
      </w:pPr>
    </w:p>
    <w:p w:rsidR="0010647C" w:rsidRDefault="0010647C" w:rsidP="0010647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35" w:name="_Toc521590817"/>
      <w:r>
        <w:rPr>
          <w:rFonts w:ascii="Arial" w:hAnsi="Arial" w:cs="Arial"/>
          <w:b/>
          <w:bCs/>
          <w:spacing w:val="-3"/>
          <w:sz w:val="40"/>
          <w:szCs w:val="40"/>
        </w:rPr>
        <w:t>C.  Board Operations</w:t>
      </w:r>
      <w:bookmarkEnd w:id="35"/>
    </w:p>
    <w:p w:rsidR="0010647C" w:rsidRDefault="0010647C" w:rsidP="0010647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rsidR="0010647C" w:rsidRDefault="0010647C" w:rsidP="0010647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764736" behindDoc="1" locked="0" layoutInCell="1" allowOverlap="1" wp14:anchorId="20949AB2" wp14:editId="7FFF58F4">
                <wp:simplePos x="0" y="0"/>
                <wp:positionH relativeFrom="margin">
                  <wp:posOffset>-62865</wp:posOffset>
                </wp:positionH>
                <wp:positionV relativeFrom="paragraph">
                  <wp:posOffset>0</wp:posOffset>
                </wp:positionV>
                <wp:extent cx="5943600" cy="45720"/>
                <wp:effectExtent l="0" t="0" r="0" b="0"/>
                <wp:wrapNone/>
                <wp:docPr id="9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EBFC7" id="Rectangle 13" o:spid="_x0000_s1026" style="position:absolute;margin-left:-4.95pt;margin-top:0;width:468pt;height:3.6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tb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" fillcolor="black" stroked="f" strokeweight=".05pt">
                <w10:wrap anchorx="margin"/>
              </v:rect>
            </w:pict>
          </mc:Fallback>
        </mc:AlternateContent>
      </w:r>
    </w:p>
    <w:p w:rsidR="0010647C" w:rsidRPr="003C2EF0" w:rsidRDefault="00FD70BF" w:rsidP="0010647C">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rPr>
      </w:pPr>
      <w:r w:rsidRPr="003C2EF0">
        <w:rPr>
          <w:spacing w:val="-2"/>
        </w:rPr>
        <w:t>Approved at the 2016-2017 Board Meeting III</w:t>
      </w:r>
    </w:p>
    <w:p w:rsidR="00B10404" w:rsidRPr="003C2EF0" w:rsidRDefault="00B10404" w:rsidP="00B03F03">
      <w:pPr>
        <w:pStyle w:val="ListParagraph"/>
        <w:rPr>
          <w:sz w:val="24"/>
          <w:szCs w:val="24"/>
        </w:rPr>
      </w:pPr>
    </w:p>
    <w:p w:rsidR="00B10404" w:rsidRPr="003C2EF0" w:rsidRDefault="004A4E05" w:rsidP="00020535">
      <w:pPr>
        <w:numPr>
          <w:ilvl w:val="0"/>
          <w:numId w:val="76"/>
        </w:numPr>
        <w:rPr>
          <w:sz w:val="24"/>
          <w:szCs w:val="24"/>
        </w:rPr>
      </w:pPr>
      <w:r w:rsidRPr="003C2EF0">
        <w:rPr>
          <w:sz w:val="24"/>
          <w:szCs w:val="24"/>
        </w:rPr>
        <w:t xml:space="preserve">At each </w:t>
      </w:r>
      <w:r w:rsidR="00F26919" w:rsidRPr="00646945">
        <w:rPr>
          <w:sz w:val="24"/>
          <w:szCs w:val="24"/>
        </w:rPr>
        <w:t xml:space="preserve">independent, in-person </w:t>
      </w:r>
      <w:r w:rsidRPr="003C2EF0">
        <w:rPr>
          <w:sz w:val="24"/>
          <w:szCs w:val="24"/>
        </w:rPr>
        <w:t>Board meeting, at least one (1) evening will be dedicated to a social event.</w:t>
      </w:r>
    </w:p>
    <w:p w:rsidR="00B10404" w:rsidRPr="003C2EF0" w:rsidRDefault="004A4E05" w:rsidP="00B03F03">
      <w:pPr>
        <w:pStyle w:val="ListParagraph"/>
        <w:numPr>
          <w:ilvl w:val="0"/>
          <w:numId w:val="76"/>
        </w:numPr>
        <w:rPr>
          <w:sz w:val="24"/>
          <w:szCs w:val="24"/>
        </w:rPr>
      </w:pPr>
      <w:r w:rsidRPr="003C2EF0">
        <w:rPr>
          <w:sz w:val="24"/>
          <w:szCs w:val="24"/>
        </w:rPr>
        <w:t xml:space="preserve">All materials must be made available two weeks (2) prior to </w:t>
      </w:r>
      <w:r w:rsidRPr="00646945">
        <w:rPr>
          <w:sz w:val="24"/>
          <w:szCs w:val="24"/>
        </w:rPr>
        <w:t>a</w:t>
      </w:r>
      <w:r w:rsidR="00F26919" w:rsidRPr="00646945">
        <w:rPr>
          <w:sz w:val="24"/>
          <w:szCs w:val="24"/>
        </w:rPr>
        <w:t>n in-person</w:t>
      </w:r>
      <w:r w:rsidRPr="00646945">
        <w:rPr>
          <w:sz w:val="24"/>
          <w:szCs w:val="24"/>
        </w:rPr>
        <w:t xml:space="preserve"> </w:t>
      </w:r>
      <w:r w:rsidRPr="003C2EF0">
        <w:rPr>
          <w:sz w:val="24"/>
          <w:szCs w:val="24"/>
        </w:rPr>
        <w:t>meeting</w:t>
      </w:r>
      <w:r w:rsidR="0010647C" w:rsidRPr="003C2EF0">
        <w:rPr>
          <w:sz w:val="24"/>
          <w:szCs w:val="24"/>
        </w:rPr>
        <w:t xml:space="preserve">, </w:t>
      </w:r>
      <w:r w:rsidR="00F26919">
        <w:rPr>
          <w:sz w:val="24"/>
          <w:szCs w:val="24"/>
        </w:rPr>
        <w:t xml:space="preserve">and one week (1) prior to an electronic meeting, </w:t>
      </w:r>
      <w:r w:rsidR="0010647C" w:rsidRPr="003C2EF0">
        <w:rPr>
          <w:sz w:val="24"/>
          <w:szCs w:val="24"/>
          <w:lang w:eastAsia="ja-JP"/>
        </w:rPr>
        <w:t>except in the case of an emergency meeting.</w:t>
      </w:r>
    </w:p>
    <w:p w:rsidR="00B10404" w:rsidRPr="003C2EF0" w:rsidRDefault="004A4E05" w:rsidP="0010647C">
      <w:pPr>
        <w:numPr>
          <w:ilvl w:val="0"/>
          <w:numId w:val="76"/>
        </w:numPr>
        <w:rPr>
          <w:sz w:val="24"/>
          <w:szCs w:val="24"/>
        </w:rPr>
      </w:pPr>
      <w:r w:rsidRPr="003C2EF0">
        <w:rPr>
          <w:sz w:val="24"/>
          <w:szCs w:val="24"/>
        </w:rPr>
        <w:t xml:space="preserve">The subject line of an e-mail should begin with “AGD” in order to indicate the message references AGD business. </w:t>
      </w:r>
      <w:r w:rsidR="0010647C" w:rsidRPr="003C2EF0">
        <w:rPr>
          <w:sz w:val="24"/>
          <w:szCs w:val="24"/>
        </w:rPr>
        <w:t xml:space="preserve"> Privileged and confidential subject matter should be labeled as “Privileged and Confidential”.  </w:t>
      </w:r>
      <w:r w:rsidRPr="003C2EF0">
        <w:rPr>
          <w:sz w:val="24"/>
          <w:szCs w:val="24"/>
        </w:rPr>
        <w:t xml:space="preserve">The terms “NRN” (no response necessary), “Response Requested,” and “Information Only” also should be used to indicate the level of response that is expected. In order to reduce unnecessary e-mail to the entire Board, attention should be made to respond only to the sender and not “respond to all” when appropriate, as in instances when the sender is asking for direct </w:t>
      </w:r>
      <w:r w:rsidR="00544609" w:rsidRPr="003C2EF0">
        <w:rPr>
          <w:sz w:val="24"/>
          <w:szCs w:val="24"/>
        </w:rPr>
        <w:t>feedback only</w:t>
      </w:r>
      <w:r w:rsidRPr="003C2EF0">
        <w:rPr>
          <w:sz w:val="24"/>
          <w:szCs w:val="24"/>
        </w:rPr>
        <w:t>.</w:t>
      </w:r>
    </w:p>
    <w:p w:rsidR="00B10404" w:rsidRPr="003C2EF0" w:rsidRDefault="004A4E05" w:rsidP="00B03F03">
      <w:pPr>
        <w:pStyle w:val="ListParagraph"/>
        <w:numPr>
          <w:ilvl w:val="0"/>
          <w:numId w:val="76"/>
        </w:numPr>
        <w:rPr>
          <w:sz w:val="24"/>
          <w:szCs w:val="24"/>
        </w:rPr>
      </w:pPr>
      <w:r w:rsidRPr="003C2EF0">
        <w:rPr>
          <w:sz w:val="24"/>
          <w:szCs w:val="24"/>
        </w:rPr>
        <w:t xml:space="preserve">The Board minutes will be </w:t>
      </w:r>
      <w:r w:rsidR="0010647C" w:rsidRPr="003C2EF0">
        <w:rPr>
          <w:sz w:val="24"/>
          <w:szCs w:val="24"/>
        </w:rPr>
        <w:t xml:space="preserve">posted online for review </w:t>
      </w:r>
      <w:r w:rsidRPr="003C2EF0">
        <w:rPr>
          <w:sz w:val="24"/>
          <w:szCs w:val="24"/>
        </w:rPr>
        <w:t xml:space="preserve">within </w:t>
      </w:r>
      <w:r w:rsidR="007874C8" w:rsidRPr="003C2EF0">
        <w:rPr>
          <w:sz w:val="24"/>
          <w:szCs w:val="24"/>
        </w:rPr>
        <w:t>three (3) weeks</w:t>
      </w:r>
      <w:r w:rsidR="009D68C7">
        <w:rPr>
          <w:sz w:val="24"/>
          <w:szCs w:val="24"/>
        </w:rPr>
        <w:t xml:space="preserve"> </w:t>
      </w:r>
      <w:r w:rsidRPr="003C2EF0">
        <w:rPr>
          <w:sz w:val="24"/>
          <w:szCs w:val="24"/>
        </w:rPr>
        <w:t>of the meeting</w:t>
      </w:r>
      <w:r w:rsidR="0010647C" w:rsidRPr="003C2EF0">
        <w:rPr>
          <w:sz w:val="24"/>
          <w:szCs w:val="24"/>
        </w:rPr>
        <w:t>.</w:t>
      </w:r>
      <w:r w:rsidRPr="003C2EF0">
        <w:rPr>
          <w:sz w:val="24"/>
          <w:szCs w:val="24"/>
        </w:rPr>
        <w:t xml:space="preserve"> </w:t>
      </w:r>
      <w:r w:rsidR="007874C8" w:rsidRPr="003C2EF0">
        <w:rPr>
          <w:sz w:val="24"/>
          <w:szCs w:val="24"/>
        </w:rPr>
        <w:t xml:space="preserve">Staff should have the minutes ready for review by the </w:t>
      </w:r>
      <w:r w:rsidR="00927665" w:rsidRPr="003C2EF0">
        <w:rPr>
          <w:sz w:val="24"/>
          <w:szCs w:val="24"/>
        </w:rPr>
        <w:t>Executive Director</w:t>
      </w:r>
      <w:r w:rsidR="007874C8" w:rsidRPr="003C2EF0">
        <w:rPr>
          <w:sz w:val="24"/>
          <w:szCs w:val="24"/>
        </w:rPr>
        <w:t xml:space="preserve">, </w:t>
      </w:r>
      <w:r w:rsidR="00927665" w:rsidRPr="003C2EF0">
        <w:rPr>
          <w:sz w:val="24"/>
          <w:szCs w:val="24"/>
        </w:rPr>
        <w:t>President</w:t>
      </w:r>
      <w:r w:rsidR="007874C8" w:rsidRPr="003C2EF0">
        <w:rPr>
          <w:sz w:val="24"/>
          <w:szCs w:val="24"/>
        </w:rPr>
        <w:t xml:space="preserve">, </w:t>
      </w:r>
      <w:r w:rsidR="00927665" w:rsidRPr="003C2EF0">
        <w:rPr>
          <w:sz w:val="24"/>
          <w:szCs w:val="24"/>
        </w:rPr>
        <w:t>Secretary</w:t>
      </w:r>
      <w:r w:rsidR="007874C8" w:rsidRPr="003C2EF0">
        <w:rPr>
          <w:sz w:val="24"/>
          <w:szCs w:val="24"/>
        </w:rPr>
        <w:t xml:space="preserve"> and </w:t>
      </w:r>
      <w:r w:rsidR="00927665" w:rsidRPr="003C2EF0">
        <w:rPr>
          <w:sz w:val="24"/>
          <w:szCs w:val="24"/>
        </w:rPr>
        <w:t>Speaker of the House</w:t>
      </w:r>
      <w:r w:rsidR="004C3ED2" w:rsidRPr="003C2EF0">
        <w:rPr>
          <w:sz w:val="24"/>
          <w:szCs w:val="24"/>
        </w:rPr>
        <w:t xml:space="preserve"> </w:t>
      </w:r>
      <w:r w:rsidR="007874C8" w:rsidRPr="003C2EF0">
        <w:rPr>
          <w:sz w:val="24"/>
          <w:szCs w:val="24"/>
        </w:rPr>
        <w:t xml:space="preserve">two </w:t>
      </w:r>
      <w:r w:rsidR="00BA145A" w:rsidRPr="003C2EF0">
        <w:rPr>
          <w:sz w:val="24"/>
          <w:szCs w:val="24"/>
        </w:rPr>
        <w:t xml:space="preserve">(2) </w:t>
      </w:r>
      <w:r w:rsidR="007874C8" w:rsidRPr="003C2EF0">
        <w:rPr>
          <w:sz w:val="24"/>
          <w:szCs w:val="24"/>
        </w:rPr>
        <w:t xml:space="preserve">weeks </w:t>
      </w:r>
      <w:r w:rsidR="00CB3E79" w:rsidRPr="003C2EF0">
        <w:rPr>
          <w:sz w:val="24"/>
          <w:szCs w:val="24"/>
        </w:rPr>
        <w:t>after the meeting</w:t>
      </w:r>
      <w:r w:rsidR="00BA145A" w:rsidRPr="003C2EF0">
        <w:rPr>
          <w:sz w:val="24"/>
          <w:szCs w:val="24"/>
        </w:rPr>
        <w:t>.</w:t>
      </w:r>
      <w:r w:rsidR="00CB3E79" w:rsidRPr="003C2EF0">
        <w:rPr>
          <w:sz w:val="24"/>
          <w:szCs w:val="24"/>
        </w:rPr>
        <w:t xml:space="preserve">  The </w:t>
      </w:r>
      <w:r w:rsidR="00927665" w:rsidRPr="003C2EF0">
        <w:rPr>
          <w:sz w:val="24"/>
          <w:szCs w:val="24"/>
        </w:rPr>
        <w:t>Executive Director</w:t>
      </w:r>
      <w:r w:rsidR="00CB3E79" w:rsidRPr="003C2EF0">
        <w:rPr>
          <w:sz w:val="24"/>
          <w:szCs w:val="24"/>
        </w:rPr>
        <w:t xml:space="preserve">, </w:t>
      </w:r>
      <w:r w:rsidR="00927665" w:rsidRPr="003C2EF0">
        <w:rPr>
          <w:sz w:val="24"/>
          <w:szCs w:val="24"/>
        </w:rPr>
        <w:t>President</w:t>
      </w:r>
      <w:r w:rsidR="00CB3E79" w:rsidRPr="003C2EF0">
        <w:rPr>
          <w:sz w:val="24"/>
          <w:szCs w:val="24"/>
        </w:rPr>
        <w:t xml:space="preserve">, </w:t>
      </w:r>
      <w:r w:rsidR="00927665" w:rsidRPr="003C2EF0">
        <w:rPr>
          <w:sz w:val="24"/>
          <w:szCs w:val="24"/>
        </w:rPr>
        <w:t>Secretary</w:t>
      </w:r>
      <w:r w:rsidR="00CB3E79" w:rsidRPr="003C2EF0">
        <w:rPr>
          <w:sz w:val="24"/>
          <w:szCs w:val="24"/>
        </w:rPr>
        <w:t xml:space="preserve"> and </w:t>
      </w:r>
      <w:r w:rsidR="00927665" w:rsidRPr="003C2EF0">
        <w:rPr>
          <w:sz w:val="24"/>
          <w:szCs w:val="24"/>
        </w:rPr>
        <w:t>Speaker of the House</w:t>
      </w:r>
      <w:r w:rsidR="00BA145A" w:rsidRPr="003C2EF0">
        <w:rPr>
          <w:sz w:val="24"/>
          <w:szCs w:val="24"/>
        </w:rPr>
        <w:t xml:space="preserve"> </w:t>
      </w:r>
      <w:r w:rsidR="00CB3E79" w:rsidRPr="003C2EF0">
        <w:rPr>
          <w:sz w:val="24"/>
          <w:szCs w:val="24"/>
        </w:rPr>
        <w:t xml:space="preserve">should complete the review within </w:t>
      </w:r>
      <w:r w:rsidR="00C615B4" w:rsidRPr="003C2EF0">
        <w:rPr>
          <w:sz w:val="24"/>
          <w:szCs w:val="24"/>
        </w:rPr>
        <w:t>four (</w:t>
      </w:r>
      <w:r w:rsidR="00CB3E79" w:rsidRPr="003C2EF0">
        <w:rPr>
          <w:sz w:val="24"/>
          <w:szCs w:val="24"/>
        </w:rPr>
        <w:t>4</w:t>
      </w:r>
      <w:r w:rsidR="00C615B4" w:rsidRPr="003C2EF0">
        <w:rPr>
          <w:sz w:val="24"/>
          <w:szCs w:val="24"/>
        </w:rPr>
        <w:t>)</w:t>
      </w:r>
      <w:r w:rsidR="00CB3E79" w:rsidRPr="003C2EF0">
        <w:rPr>
          <w:sz w:val="24"/>
          <w:szCs w:val="24"/>
        </w:rPr>
        <w:t xml:space="preserve"> days.  </w:t>
      </w:r>
      <w:r w:rsidR="0010647C" w:rsidRPr="003C2EF0">
        <w:rPr>
          <w:sz w:val="24"/>
          <w:szCs w:val="24"/>
        </w:rPr>
        <w:t xml:space="preserve">Staff will have three (3) days to finalize the minutes so the minutes can be posted online for review within three (3) weeks of the meeting.  </w:t>
      </w:r>
      <w:r w:rsidR="008712EF" w:rsidRPr="003C2EF0">
        <w:rPr>
          <w:sz w:val="24"/>
          <w:szCs w:val="24"/>
        </w:rPr>
        <w:t xml:space="preserve">There will be a one </w:t>
      </w:r>
      <w:r w:rsidR="00C615B4" w:rsidRPr="003C2EF0">
        <w:rPr>
          <w:sz w:val="24"/>
          <w:szCs w:val="24"/>
        </w:rPr>
        <w:t xml:space="preserve">(1) </w:t>
      </w:r>
      <w:r w:rsidR="008712EF" w:rsidRPr="003C2EF0">
        <w:rPr>
          <w:sz w:val="24"/>
          <w:szCs w:val="24"/>
        </w:rPr>
        <w:t>week comment period</w:t>
      </w:r>
      <w:r w:rsidR="0010647C" w:rsidRPr="003C2EF0">
        <w:rPr>
          <w:sz w:val="24"/>
          <w:szCs w:val="24"/>
        </w:rPr>
        <w:t>, during which Board members may comment or recommend editions.  At the end of the week, no further comments or edits will be permitted</w:t>
      </w:r>
      <w:r w:rsidR="008712EF" w:rsidRPr="003C2EF0">
        <w:rPr>
          <w:sz w:val="24"/>
          <w:szCs w:val="24"/>
        </w:rPr>
        <w:t xml:space="preserve"> and a survey will be posted </w:t>
      </w:r>
      <w:r w:rsidR="0010647C" w:rsidRPr="003C2EF0">
        <w:rPr>
          <w:sz w:val="24"/>
          <w:szCs w:val="24"/>
        </w:rPr>
        <w:t xml:space="preserve">to the Board </w:t>
      </w:r>
      <w:r w:rsidR="008712EF" w:rsidRPr="003C2EF0">
        <w:rPr>
          <w:sz w:val="24"/>
          <w:szCs w:val="24"/>
        </w:rPr>
        <w:t>for a vote.</w:t>
      </w:r>
      <w:r w:rsidR="005B53E7" w:rsidRPr="003C2EF0">
        <w:rPr>
          <w:sz w:val="24"/>
          <w:szCs w:val="24"/>
        </w:rPr>
        <w:t xml:space="preserve">  </w:t>
      </w:r>
      <w:r w:rsidR="0010647C" w:rsidRPr="003C2EF0">
        <w:rPr>
          <w:sz w:val="24"/>
          <w:szCs w:val="24"/>
        </w:rPr>
        <w:t>If the survey is not completed with 100% participation one (1) week after posting, the minutes will be included in the next Board agenda.  If</w:t>
      </w:r>
      <w:r w:rsidR="005B53E7" w:rsidRPr="003C2EF0">
        <w:rPr>
          <w:sz w:val="24"/>
          <w:szCs w:val="24"/>
        </w:rPr>
        <w:t xml:space="preserve"> approved, the minutes will be posted to the Board</w:t>
      </w:r>
      <w:r w:rsidR="00BB1686" w:rsidRPr="003C2EF0">
        <w:rPr>
          <w:sz w:val="24"/>
          <w:szCs w:val="24"/>
        </w:rPr>
        <w:t xml:space="preserve">, </w:t>
      </w:r>
      <w:r w:rsidR="000867CC" w:rsidRPr="003C2EF0">
        <w:rPr>
          <w:sz w:val="24"/>
          <w:szCs w:val="24"/>
        </w:rPr>
        <w:t>Regional Director</w:t>
      </w:r>
      <w:r w:rsidR="005B53E7" w:rsidRPr="003C2EF0">
        <w:rPr>
          <w:sz w:val="24"/>
          <w:szCs w:val="24"/>
        </w:rPr>
        <w:t>s</w:t>
      </w:r>
      <w:r w:rsidR="00BB1686" w:rsidRPr="003C2EF0">
        <w:rPr>
          <w:sz w:val="24"/>
          <w:szCs w:val="24"/>
        </w:rPr>
        <w:t>, House of Delegates and Council Chairs</w:t>
      </w:r>
      <w:r w:rsidR="005B53E7" w:rsidRPr="003C2EF0">
        <w:rPr>
          <w:sz w:val="24"/>
          <w:szCs w:val="24"/>
        </w:rPr>
        <w:t xml:space="preserve"> </w:t>
      </w:r>
      <w:r w:rsidR="00FD70BF" w:rsidRPr="003C2EF0">
        <w:rPr>
          <w:sz w:val="24"/>
          <w:szCs w:val="24"/>
        </w:rPr>
        <w:t>via the AGD web platform</w:t>
      </w:r>
      <w:r w:rsidR="00DE1DA6" w:rsidRPr="003C2EF0">
        <w:rPr>
          <w:sz w:val="24"/>
          <w:szCs w:val="24"/>
        </w:rPr>
        <w:t xml:space="preserve"> within three (3) business days.</w:t>
      </w:r>
      <w:r w:rsidR="00FD70BF" w:rsidRPr="003C2EF0">
        <w:rPr>
          <w:sz w:val="24"/>
          <w:szCs w:val="24"/>
        </w:rPr>
        <w:t xml:space="preserve"> </w:t>
      </w:r>
      <w:r w:rsidR="00FD70BF" w:rsidRPr="003C2EF0">
        <w:rPr>
          <w:sz w:val="24"/>
          <w:szCs w:val="24"/>
          <w:lang w:eastAsia="ja-JP"/>
        </w:rPr>
        <w:t xml:space="preserve">If not approved, the minutes will be repopulated with the Board for discussion and correction.  After one (1) week of discussion and editing, the Board will again vote upon the minutes.  This process will repeat until the minutes are accepted. </w:t>
      </w:r>
    </w:p>
    <w:p w:rsidR="00B10404" w:rsidRPr="003C2EF0" w:rsidRDefault="00F45B1C" w:rsidP="00020535">
      <w:pPr>
        <w:numPr>
          <w:ilvl w:val="0"/>
          <w:numId w:val="76"/>
        </w:numPr>
        <w:rPr>
          <w:sz w:val="24"/>
          <w:szCs w:val="24"/>
        </w:rPr>
      </w:pPr>
      <w:r w:rsidRPr="003C2EF0">
        <w:rPr>
          <w:sz w:val="24"/>
          <w:szCs w:val="24"/>
        </w:rPr>
        <w:t>At the conclusion of the Board m</w:t>
      </w:r>
      <w:r w:rsidR="00BA145A" w:rsidRPr="003C2EF0">
        <w:rPr>
          <w:sz w:val="24"/>
          <w:szCs w:val="24"/>
        </w:rPr>
        <w:t>ee</w:t>
      </w:r>
      <w:r w:rsidRPr="003C2EF0">
        <w:rPr>
          <w:sz w:val="24"/>
          <w:szCs w:val="24"/>
        </w:rPr>
        <w:t>t</w:t>
      </w:r>
      <w:r w:rsidR="00BA145A" w:rsidRPr="003C2EF0">
        <w:rPr>
          <w:sz w:val="24"/>
          <w:szCs w:val="24"/>
        </w:rPr>
        <w:t>in</w:t>
      </w:r>
      <w:r w:rsidRPr="003C2EF0">
        <w:rPr>
          <w:sz w:val="24"/>
          <w:szCs w:val="24"/>
        </w:rPr>
        <w:t>g the balance of the Board contingency fund will be reported in the minutes.</w:t>
      </w:r>
    </w:p>
    <w:p w:rsidR="00B10404" w:rsidRPr="003C2EF0" w:rsidRDefault="004A4E05" w:rsidP="00020535">
      <w:pPr>
        <w:numPr>
          <w:ilvl w:val="0"/>
          <w:numId w:val="76"/>
        </w:numPr>
        <w:rPr>
          <w:sz w:val="24"/>
          <w:szCs w:val="24"/>
        </w:rPr>
      </w:pPr>
      <w:r w:rsidRPr="003C2EF0">
        <w:rPr>
          <w:sz w:val="24"/>
          <w:szCs w:val="24"/>
        </w:rPr>
        <w:t xml:space="preserve">The Board represents the AGD, and each </w:t>
      </w:r>
      <w:r w:rsidR="00FD70BF" w:rsidRPr="003C2EF0">
        <w:rPr>
          <w:sz w:val="24"/>
          <w:szCs w:val="24"/>
        </w:rPr>
        <w:t xml:space="preserve">Board member individually </w:t>
      </w:r>
      <w:r w:rsidRPr="003C2EF0">
        <w:rPr>
          <w:sz w:val="24"/>
          <w:szCs w:val="24"/>
        </w:rPr>
        <w:t>in turn represents the AGD</w:t>
      </w:r>
      <w:r w:rsidR="00FD70BF" w:rsidRPr="003C2EF0">
        <w:rPr>
          <w:sz w:val="24"/>
          <w:szCs w:val="24"/>
        </w:rPr>
        <w:t xml:space="preserve"> both to external parties and to internal components</w:t>
      </w:r>
      <w:r w:rsidRPr="003C2EF0">
        <w:rPr>
          <w:sz w:val="24"/>
          <w:szCs w:val="24"/>
        </w:rPr>
        <w:t xml:space="preserve">. </w:t>
      </w:r>
    </w:p>
    <w:p w:rsidR="00FD70BF" w:rsidRPr="003C2EF0" w:rsidRDefault="003837CC" w:rsidP="00B03F03">
      <w:pPr>
        <w:numPr>
          <w:ilvl w:val="0"/>
          <w:numId w:val="76"/>
        </w:numPr>
        <w:rPr>
          <w:sz w:val="24"/>
          <w:szCs w:val="24"/>
        </w:rPr>
      </w:pPr>
      <w:r w:rsidRPr="003C2EF0">
        <w:rPr>
          <w:sz w:val="24"/>
          <w:szCs w:val="24"/>
        </w:rPr>
        <w:t xml:space="preserve">Any information requested </w:t>
      </w:r>
      <w:r w:rsidR="00FD70BF" w:rsidRPr="003C2EF0">
        <w:rPr>
          <w:sz w:val="24"/>
          <w:szCs w:val="24"/>
        </w:rPr>
        <w:t xml:space="preserve">by a Board member </w:t>
      </w:r>
      <w:r w:rsidRPr="003C2EF0">
        <w:rPr>
          <w:sz w:val="24"/>
          <w:szCs w:val="24"/>
        </w:rPr>
        <w:t>from staff that will require more than</w:t>
      </w:r>
      <w:r w:rsidR="00FD70BF" w:rsidRPr="003C2EF0">
        <w:rPr>
          <w:sz w:val="24"/>
          <w:szCs w:val="24"/>
        </w:rPr>
        <w:t xml:space="preserve"> two (2) hours of staff time must be requested through the Executive Director or Associate Executive Director.</w:t>
      </w:r>
    </w:p>
    <w:p w:rsidR="00541540" w:rsidRPr="003C2EF0" w:rsidRDefault="009E6C49" w:rsidP="00B03F03">
      <w:pPr>
        <w:numPr>
          <w:ilvl w:val="0"/>
          <w:numId w:val="76"/>
        </w:numPr>
        <w:rPr>
          <w:sz w:val="24"/>
          <w:szCs w:val="24"/>
        </w:rPr>
      </w:pPr>
      <w:r w:rsidRPr="003C2EF0">
        <w:rPr>
          <w:sz w:val="24"/>
          <w:szCs w:val="24"/>
        </w:rPr>
        <w:t>New business</w:t>
      </w:r>
      <w:r w:rsidR="00FD70BF" w:rsidRPr="003C2EF0">
        <w:rPr>
          <w:sz w:val="24"/>
          <w:szCs w:val="24"/>
        </w:rPr>
        <w:t xml:space="preserve"> not already on the meeting agenda</w:t>
      </w:r>
      <w:r w:rsidRPr="003C2EF0">
        <w:rPr>
          <w:sz w:val="24"/>
          <w:szCs w:val="24"/>
        </w:rPr>
        <w:t xml:space="preserve"> will be addressed by the </w:t>
      </w:r>
      <w:r w:rsidR="00B96EA7" w:rsidRPr="003C2EF0">
        <w:rPr>
          <w:sz w:val="24"/>
          <w:szCs w:val="24"/>
        </w:rPr>
        <w:t>B</w:t>
      </w:r>
      <w:r w:rsidRPr="003C2EF0">
        <w:rPr>
          <w:sz w:val="24"/>
          <w:szCs w:val="24"/>
        </w:rPr>
        <w:t xml:space="preserve">oard under a 2/3 majority vote of the </w:t>
      </w:r>
      <w:r w:rsidR="00B96EA7" w:rsidRPr="003C2EF0">
        <w:rPr>
          <w:sz w:val="24"/>
          <w:szCs w:val="24"/>
        </w:rPr>
        <w:t>B</w:t>
      </w:r>
      <w:r w:rsidR="009D68C7">
        <w:rPr>
          <w:sz w:val="24"/>
          <w:szCs w:val="24"/>
        </w:rPr>
        <w:t>oard.</w:t>
      </w:r>
    </w:p>
    <w:p w:rsidR="00541540" w:rsidRPr="003C2EF0" w:rsidRDefault="00FD70BF" w:rsidP="00020535">
      <w:pPr>
        <w:pStyle w:val="ListParagraph"/>
        <w:numPr>
          <w:ilvl w:val="0"/>
          <w:numId w:val="77"/>
        </w:numPr>
        <w:rPr>
          <w:sz w:val="24"/>
          <w:szCs w:val="24"/>
        </w:rPr>
      </w:pPr>
      <w:r w:rsidRPr="003C2EF0">
        <w:rPr>
          <w:sz w:val="24"/>
          <w:szCs w:val="24"/>
        </w:rPr>
        <w:t xml:space="preserve">Travel dates and meeting location </w:t>
      </w:r>
      <w:r w:rsidR="009E6C49" w:rsidRPr="003C2EF0">
        <w:rPr>
          <w:sz w:val="24"/>
          <w:szCs w:val="24"/>
        </w:rPr>
        <w:t xml:space="preserve">will be </w:t>
      </w:r>
      <w:r w:rsidRPr="003C2EF0">
        <w:rPr>
          <w:sz w:val="24"/>
          <w:szCs w:val="24"/>
        </w:rPr>
        <w:t xml:space="preserve">posted </w:t>
      </w:r>
      <w:r w:rsidR="009E6C49" w:rsidRPr="003C2EF0">
        <w:rPr>
          <w:sz w:val="24"/>
          <w:szCs w:val="24"/>
        </w:rPr>
        <w:t>s</w:t>
      </w:r>
      <w:r w:rsidRPr="003C2EF0">
        <w:rPr>
          <w:sz w:val="24"/>
          <w:szCs w:val="24"/>
        </w:rPr>
        <w:t>ix</w:t>
      </w:r>
      <w:r w:rsidR="009E6C49" w:rsidRPr="003C2EF0">
        <w:rPr>
          <w:sz w:val="24"/>
          <w:szCs w:val="24"/>
        </w:rPr>
        <w:t xml:space="preserve"> </w:t>
      </w:r>
      <w:r w:rsidRPr="003C2EF0">
        <w:rPr>
          <w:sz w:val="24"/>
          <w:szCs w:val="24"/>
        </w:rPr>
        <w:t>(</w:t>
      </w:r>
      <w:r w:rsidR="009E6C49" w:rsidRPr="003C2EF0">
        <w:rPr>
          <w:sz w:val="24"/>
          <w:szCs w:val="24"/>
        </w:rPr>
        <w:t>6</w:t>
      </w:r>
      <w:r w:rsidRPr="003C2EF0">
        <w:rPr>
          <w:sz w:val="24"/>
          <w:szCs w:val="24"/>
        </w:rPr>
        <w:t>)</w:t>
      </w:r>
      <w:r w:rsidR="009E6C49" w:rsidRPr="003C2EF0">
        <w:rPr>
          <w:sz w:val="24"/>
          <w:szCs w:val="24"/>
        </w:rPr>
        <w:t xml:space="preserve"> months prior to Board meetings.  A more detailed notice will be sent </w:t>
      </w:r>
      <w:r w:rsidRPr="003C2EF0">
        <w:rPr>
          <w:sz w:val="24"/>
          <w:szCs w:val="24"/>
        </w:rPr>
        <w:t>60</w:t>
      </w:r>
      <w:r w:rsidR="009E6C49" w:rsidRPr="003C2EF0">
        <w:rPr>
          <w:sz w:val="24"/>
          <w:szCs w:val="24"/>
        </w:rPr>
        <w:t xml:space="preserve"> days prior to the meeting.</w:t>
      </w:r>
    </w:p>
    <w:p w:rsidR="00541540" w:rsidRPr="003C2EF0" w:rsidRDefault="00541540">
      <w:pPr>
        <w:ind w:left="720"/>
        <w:rPr>
          <w:sz w:val="24"/>
          <w:szCs w:val="24"/>
        </w:rPr>
      </w:pPr>
    </w:p>
    <w:p w:rsidR="00B10404" w:rsidRPr="003C2EF0" w:rsidRDefault="008734B2" w:rsidP="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4"/>
          <w:szCs w:val="24"/>
        </w:rPr>
      </w:pPr>
      <w:r w:rsidRPr="003C2EF0">
        <w:rPr>
          <w:b/>
          <w:bCs/>
          <w:spacing w:val="-2"/>
          <w:sz w:val="24"/>
          <w:szCs w:val="24"/>
        </w:rPr>
        <w:t>Monitoring:</w:t>
      </w:r>
      <w:r w:rsidRPr="003C2EF0">
        <w:rPr>
          <w:spacing w:val="-2"/>
          <w:sz w:val="24"/>
          <w:szCs w:val="24"/>
        </w:rPr>
        <w:tab/>
      </w:r>
      <w:r w:rsidR="00E91403" w:rsidRPr="003C2EF0">
        <w:rPr>
          <w:spacing w:val="-2"/>
          <w:sz w:val="24"/>
          <w:szCs w:val="24"/>
        </w:rPr>
        <w:t>Board Assessment and Board Member Self</w:t>
      </w:r>
      <w:r w:rsidR="00043B32" w:rsidRPr="003C2EF0">
        <w:rPr>
          <w:spacing w:val="-2"/>
          <w:sz w:val="24"/>
          <w:szCs w:val="24"/>
        </w:rPr>
        <w:t>-</w:t>
      </w:r>
      <w:r w:rsidR="00E91403" w:rsidRPr="003C2EF0">
        <w:rPr>
          <w:spacing w:val="-2"/>
          <w:sz w:val="24"/>
          <w:szCs w:val="24"/>
        </w:rPr>
        <w:t xml:space="preserve">Assessment completed following </w:t>
      </w:r>
      <w:r w:rsidR="002B2B91" w:rsidRPr="003C2EF0">
        <w:rPr>
          <w:spacing w:val="-2"/>
          <w:sz w:val="24"/>
          <w:szCs w:val="24"/>
        </w:rPr>
        <w:t>Board M</w:t>
      </w:r>
      <w:r w:rsidR="00E91403" w:rsidRPr="003C2EF0">
        <w:rPr>
          <w:spacing w:val="-2"/>
          <w:sz w:val="24"/>
          <w:szCs w:val="24"/>
        </w:rPr>
        <w:t>eeting</w:t>
      </w:r>
      <w:r w:rsidR="002B2B91" w:rsidRPr="003C2EF0">
        <w:rPr>
          <w:spacing w:val="-2"/>
          <w:sz w:val="24"/>
          <w:szCs w:val="24"/>
        </w:rPr>
        <w:t xml:space="preserve"> IV</w:t>
      </w: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sidRPr="006E6AD7">
        <w:rPr>
          <w:spacing w:val="-2"/>
          <w:sz w:val="22"/>
          <w:szCs w:val="22"/>
        </w:rPr>
        <w:br w:type="page"/>
      </w:r>
      <w:r w:rsidRPr="002478D9">
        <w:rPr>
          <w:rFonts w:ascii="Arial" w:hAnsi="Arial" w:cs="Arial"/>
          <w:b/>
          <w:bCs/>
          <w:i/>
          <w:iCs/>
          <w:spacing w:val="-3"/>
          <w:sz w:val="24"/>
          <w:szCs w:val="24"/>
        </w:rPr>
        <w:t xml:space="preserve">Policy Type:  II.  </w:t>
      </w:r>
      <w:r w:rsidRPr="002478D9">
        <w:rPr>
          <w:rFonts w:ascii="Arial" w:hAnsi="Arial" w:cs="Arial"/>
          <w:i/>
          <w:iCs/>
          <w:spacing w:val="-3"/>
          <w:sz w:val="24"/>
          <w:szCs w:val="24"/>
        </w:rPr>
        <w:t>Governance Process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spacing w:val="-3"/>
        </w:rPr>
      </w:pPr>
      <w:bookmarkStart w:id="36" w:name="_Toc187050185"/>
      <w:bookmarkStart w:id="37" w:name="_Toc441062884"/>
      <w:bookmarkStart w:id="38" w:name="_Toc441062955"/>
      <w:bookmarkStart w:id="39" w:name="_Toc521590818"/>
      <w:r>
        <w:rPr>
          <w:rFonts w:ascii="Arial" w:hAnsi="Arial" w:cs="Arial"/>
          <w:b/>
          <w:bCs/>
          <w:spacing w:val="-3"/>
          <w:sz w:val="40"/>
          <w:szCs w:val="40"/>
        </w:rPr>
        <w:t>D</w:t>
      </w:r>
      <w:r w:rsidR="008734B2" w:rsidRPr="002478D9">
        <w:rPr>
          <w:rFonts w:ascii="Arial" w:hAnsi="Arial" w:cs="Arial"/>
          <w:b/>
          <w:bCs/>
          <w:spacing w:val="-3"/>
          <w:sz w:val="40"/>
          <w:szCs w:val="40"/>
        </w:rPr>
        <w:t>.</w:t>
      </w:r>
      <w:r w:rsidR="00544609">
        <w:rPr>
          <w:rFonts w:ascii="Arial" w:hAnsi="Arial" w:cs="Arial"/>
          <w:b/>
          <w:bCs/>
          <w:spacing w:val="-3"/>
          <w:sz w:val="40"/>
          <w:szCs w:val="40"/>
        </w:rPr>
        <w:t xml:space="preserve">  </w:t>
      </w:r>
      <w:r w:rsidR="008734B2">
        <w:rPr>
          <w:rFonts w:ascii="Arial" w:hAnsi="Arial" w:cs="Arial"/>
          <w:b/>
          <w:bCs/>
          <w:spacing w:val="-3"/>
          <w:sz w:val="40"/>
          <w:szCs w:val="40"/>
        </w:rPr>
        <w:t>Board Job Description</w:t>
      </w:r>
      <w:bookmarkEnd w:id="36"/>
      <w:bookmarkEnd w:id="37"/>
      <w:bookmarkEnd w:id="38"/>
      <w:bookmarkEnd w:id="39"/>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63008" behindDoc="1" locked="0" layoutInCell="1" allowOverlap="1" wp14:anchorId="020494FC" wp14:editId="04D44345">
                <wp:simplePos x="0" y="0"/>
                <wp:positionH relativeFrom="margin">
                  <wp:posOffset>-62865</wp:posOffset>
                </wp:positionH>
                <wp:positionV relativeFrom="paragraph">
                  <wp:posOffset>45720</wp:posOffset>
                </wp:positionV>
                <wp:extent cx="5943600" cy="45720"/>
                <wp:effectExtent l="0" t="0" r="0" b="0"/>
                <wp:wrapNone/>
                <wp:docPr id="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C8747" id="Rectangle 14" o:spid="_x0000_s1026" style="position:absolute;margin-left:-4.95pt;margin-top:3.6pt;width:468pt;height:3.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X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IyHr5d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C758F6">
        <w:rPr>
          <w:spacing w:val="-2"/>
          <w:sz w:val="24"/>
          <w:szCs w:val="24"/>
        </w:rPr>
        <w:t>The job of the Board is to make certain contributions that lead the organization toward the desired performance and assure that it occurs. The Board</w:t>
      </w:r>
      <w:r w:rsidR="00043B32" w:rsidRPr="00C758F6">
        <w:rPr>
          <w:spacing w:val="-2"/>
          <w:sz w:val="24"/>
          <w:szCs w:val="24"/>
        </w:rPr>
        <w:t>’</w:t>
      </w:r>
      <w:r w:rsidRPr="00C758F6">
        <w:rPr>
          <w:spacing w:val="-2"/>
          <w:sz w:val="24"/>
          <w:szCs w:val="24"/>
        </w:rPr>
        <w:t xml:space="preserve">s specific contributions are </w:t>
      </w:r>
      <w:r w:rsidRPr="00C758F6">
        <w:rPr>
          <w:i/>
          <w:iCs/>
          <w:spacing w:val="-2"/>
          <w:sz w:val="24"/>
          <w:szCs w:val="24"/>
        </w:rPr>
        <w:t>unique</w:t>
      </w:r>
      <w:r w:rsidRPr="00C758F6">
        <w:rPr>
          <w:spacing w:val="-2"/>
          <w:sz w:val="24"/>
          <w:szCs w:val="24"/>
        </w:rPr>
        <w:t xml:space="preserve"> to its trusteeship role and </w:t>
      </w:r>
      <w:r w:rsidRPr="00C758F6">
        <w:rPr>
          <w:i/>
          <w:iCs/>
          <w:spacing w:val="-2"/>
          <w:sz w:val="24"/>
          <w:szCs w:val="24"/>
        </w:rPr>
        <w:t>necessary</w:t>
      </w:r>
      <w:r w:rsidRPr="00C758F6">
        <w:rPr>
          <w:spacing w:val="-2"/>
          <w:sz w:val="24"/>
          <w:szCs w:val="24"/>
        </w:rPr>
        <w:t xml:space="preserve"> for proper governance and management. Board members should have:</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541540" w:rsidRPr="00C758F6"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Pr>
          <w:spacing w:val="-2"/>
          <w:sz w:val="24"/>
          <w:szCs w:val="24"/>
        </w:rPr>
      </w:pPr>
      <w:r w:rsidRPr="00C758F6">
        <w:rPr>
          <w:spacing w:val="-2"/>
          <w:sz w:val="24"/>
          <w:szCs w:val="24"/>
        </w:rPr>
        <w:t>Commitment to AGD and its mission;</w:t>
      </w:r>
    </w:p>
    <w:p w:rsidR="00B10404" w:rsidRPr="00C758F6"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Pr>
          <w:spacing w:val="-2"/>
          <w:sz w:val="24"/>
          <w:szCs w:val="24"/>
        </w:rPr>
      </w:pPr>
    </w:p>
    <w:p w:rsidR="00541540" w:rsidRPr="00C758F6"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4"/>
          <w:szCs w:val="24"/>
        </w:rPr>
      </w:pPr>
      <w:r w:rsidRPr="00C758F6">
        <w:rPr>
          <w:spacing w:val="-2"/>
          <w:sz w:val="24"/>
          <w:szCs w:val="24"/>
        </w:rPr>
        <w:t>Knowledge about the programs and goals of the association as well as the activities of organized dentistry;</w:t>
      </w:r>
    </w:p>
    <w:p w:rsidR="00B10404" w:rsidRPr="00C758F6"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4"/>
          <w:szCs w:val="24"/>
        </w:rPr>
      </w:pPr>
    </w:p>
    <w:p w:rsidR="00541540" w:rsidRPr="00C758F6"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4"/>
          <w:szCs w:val="24"/>
        </w:rPr>
      </w:pPr>
      <w:r w:rsidRPr="00C758F6">
        <w:rPr>
          <w:spacing w:val="-2"/>
          <w:sz w:val="24"/>
          <w:szCs w:val="24"/>
        </w:rPr>
        <w:t>Capacity to focus that knowledge on decision making that benefits the organization as a whole;</w:t>
      </w:r>
    </w:p>
    <w:p w:rsidR="00B10404" w:rsidRPr="00C758F6"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4"/>
          <w:szCs w:val="24"/>
        </w:rPr>
      </w:pPr>
    </w:p>
    <w:p w:rsidR="00541540" w:rsidRPr="00C758F6"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4"/>
          <w:szCs w:val="24"/>
        </w:rPr>
      </w:pPr>
      <w:r w:rsidRPr="00C758F6">
        <w:rPr>
          <w:spacing w:val="-2"/>
          <w:sz w:val="24"/>
          <w:szCs w:val="24"/>
        </w:rPr>
        <w:t>Ability and eagerness to deal with values, vision</w:t>
      </w:r>
      <w:r w:rsidR="00043B32" w:rsidRPr="00C758F6">
        <w:rPr>
          <w:spacing w:val="-2"/>
          <w:sz w:val="24"/>
          <w:szCs w:val="24"/>
        </w:rPr>
        <w:t>,</w:t>
      </w:r>
      <w:r w:rsidRPr="00C758F6">
        <w:rPr>
          <w:spacing w:val="-2"/>
          <w:sz w:val="24"/>
          <w:szCs w:val="24"/>
        </w:rPr>
        <w:t xml:space="preserve"> and the long-term future of the organization; </w:t>
      </w:r>
    </w:p>
    <w:p w:rsidR="00B10404" w:rsidRPr="00C758F6"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4"/>
          <w:szCs w:val="24"/>
        </w:rPr>
      </w:pPr>
    </w:p>
    <w:p w:rsidR="00541540" w:rsidRPr="00C758F6"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4"/>
          <w:szCs w:val="24"/>
        </w:rPr>
      </w:pPr>
      <w:r w:rsidRPr="00C758F6">
        <w:rPr>
          <w:spacing w:val="-2"/>
          <w:sz w:val="24"/>
          <w:szCs w:val="24"/>
        </w:rPr>
        <w:t>Ability to participate assertively in deliberation;</w:t>
      </w:r>
    </w:p>
    <w:p w:rsidR="00B10404" w:rsidRPr="00C758F6"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4"/>
          <w:szCs w:val="24"/>
        </w:rPr>
      </w:pPr>
    </w:p>
    <w:p w:rsidR="00541540" w:rsidRPr="00C758F6"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4"/>
          <w:szCs w:val="24"/>
        </w:rPr>
      </w:pPr>
      <w:r w:rsidRPr="00C758F6">
        <w:rPr>
          <w:spacing w:val="-2"/>
          <w:sz w:val="24"/>
          <w:szCs w:val="24"/>
        </w:rPr>
        <w:t xml:space="preserve">Awareness of the needs of the members </w:t>
      </w:r>
      <w:r w:rsidR="009A57F6" w:rsidRPr="00C758F6">
        <w:rPr>
          <w:spacing w:val="-2"/>
          <w:sz w:val="24"/>
          <w:szCs w:val="24"/>
        </w:rPr>
        <w:t>as related to the Strategic Plan; and</w:t>
      </w:r>
    </w:p>
    <w:p w:rsidR="00B10404" w:rsidRPr="00C758F6"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4"/>
          <w:szCs w:val="24"/>
        </w:rPr>
      </w:pPr>
    </w:p>
    <w:p w:rsidR="00541540" w:rsidRPr="00C758F6" w:rsidRDefault="009A57F6">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4"/>
          <w:szCs w:val="24"/>
        </w:rPr>
      </w:pPr>
      <w:r w:rsidRPr="00C758F6">
        <w:rPr>
          <w:spacing w:val="-2"/>
          <w:sz w:val="24"/>
          <w:szCs w:val="24"/>
        </w:rPr>
        <w:t>C</w:t>
      </w:r>
      <w:r w:rsidR="008734B2" w:rsidRPr="00C758F6">
        <w:rPr>
          <w:spacing w:val="-2"/>
          <w:sz w:val="24"/>
          <w:szCs w:val="24"/>
        </w:rPr>
        <w:t xml:space="preserve">ommunicate directly on a regular basis with the </w:t>
      </w:r>
      <w:r w:rsidR="000867CC" w:rsidRPr="00C758F6">
        <w:rPr>
          <w:spacing w:val="-2"/>
          <w:sz w:val="24"/>
          <w:szCs w:val="24"/>
        </w:rPr>
        <w:t>Regional Director</w:t>
      </w:r>
      <w:r w:rsidR="008734B2" w:rsidRPr="00C758F6">
        <w:rPr>
          <w:spacing w:val="-2"/>
          <w:sz w:val="24"/>
          <w:szCs w:val="24"/>
        </w:rPr>
        <w:t xml:space="preserve"> and the constituents in the region. </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bCs/>
          <w:spacing w:val="-2"/>
          <w:sz w:val="24"/>
          <w:szCs w:val="24"/>
        </w:rPr>
      </w:pPr>
    </w:p>
    <w:p w:rsidR="00B10404" w:rsidRPr="00C758F6" w:rsidRDefault="008734B2">
      <w:pPr>
        <w:pStyle w:val="BodyText3"/>
        <w:tabs>
          <w:tab w:val="left" w:pos="994"/>
        </w:tabs>
        <w:rPr>
          <w:b w:val="0"/>
          <w:bCs w:val="0"/>
        </w:rPr>
      </w:pPr>
      <w:r w:rsidRPr="00C758F6">
        <w:rPr>
          <w:b w:val="0"/>
          <w:bCs w:val="0"/>
        </w:rPr>
        <w:t>A member of the Board is encouraged to attend one or more constituent meetings for the purposes of providing information and promoting the programs of the association, to maintain a linkage to the membership, and to act as a resource to provide guidance in constituent administration, direction</w:t>
      </w:r>
      <w:r w:rsidR="00043B32" w:rsidRPr="00C758F6">
        <w:rPr>
          <w:b w:val="0"/>
          <w:bCs w:val="0"/>
        </w:rPr>
        <w:t>,</w:t>
      </w:r>
      <w:r w:rsidRPr="00C758F6">
        <w:rPr>
          <w:b w:val="0"/>
          <w:bCs w:val="0"/>
        </w:rPr>
        <w:t xml:space="preserve"> and goals as they relate to AGD. The </w:t>
      </w:r>
      <w:r w:rsidR="00E8728A" w:rsidRPr="00C758F6">
        <w:rPr>
          <w:b w:val="0"/>
          <w:bCs w:val="0"/>
        </w:rPr>
        <w:t>member</w:t>
      </w:r>
      <w:r w:rsidRPr="00C758F6">
        <w:rPr>
          <w:b w:val="0"/>
          <w:bCs w:val="0"/>
        </w:rPr>
        <w:t xml:space="preserve"> will have a plan of action with dates, budget, assignments</w:t>
      </w:r>
      <w:r w:rsidR="00043B32" w:rsidRPr="00C758F6">
        <w:rPr>
          <w:b w:val="0"/>
          <w:bCs w:val="0"/>
        </w:rPr>
        <w:t>,</w:t>
      </w:r>
      <w:r w:rsidRPr="00C758F6">
        <w:rPr>
          <w:b w:val="0"/>
          <w:bCs w:val="0"/>
        </w:rPr>
        <w:t xml:space="preserve"> and charges to accomplish its job.</w:t>
      </w:r>
    </w:p>
    <w:p w:rsidR="00B10404" w:rsidRPr="00C758F6" w:rsidRDefault="00B10404">
      <w:pPr>
        <w:pStyle w:val="BodyText3"/>
        <w:tabs>
          <w:tab w:val="left" w:pos="994"/>
        </w:tabs>
        <w:rPr>
          <w:b w:val="0"/>
          <w:bCs w:val="0"/>
        </w:rPr>
      </w:pPr>
    </w:p>
    <w:p w:rsidR="00B10404" w:rsidRPr="00C758F6" w:rsidRDefault="00891E1E">
      <w:pPr>
        <w:tabs>
          <w:tab w:val="left" w:pos="994"/>
        </w:tabs>
        <w:rPr>
          <w:sz w:val="24"/>
          <w:szCs w:val="24"/>
        </w:rPr>
      </w:pPr>
      <w:r w:rsidRPr="00C758F6">
        <w:rPr>
          <w:sz w:val="24"/>
          <w:szCs w:val="24"/>
        </w:rPr>
        <w:t>It</w:t>
      </w:r>
      <w:r w:rsidR="008734B2" w:rsidRPr="00C758F6">
        <w:rPr>
          <w:sz w:val="24"/>
          <w:szCs w:val="24"/>
        </w:rPr>
        <w:t xml:space="preserve"> shall be the duty of the Board:</w:t>
      </w:r>
    </w:p>
    <w:p w:rsidR="003412C7" w:rsidRPr="00C758F6" w:rsidRDefault="003412C7" w:rsidP="0099570F">
      <w:pPr>
        <w:tabs>
          <w:tab w:val="left" w:pos="360"/>
          <w:tab w:val="left" w:pos="994"/>
        </w:tabs>
        <w:ind w:left="360"/>
        <w:rPr>
          <w:rFonts w:eastAsia="Arial Unicode MS"/>
          <w:sz w:val="24"/>
          <w:szCs w:val="24"/>
        </w:rPr>
      </w:pPr>
    </w:p>
    <w:p w:rsidR="00891E1E" w:rsidRPr="00C758F6" w:rsidRDefault="00891E1E" w:rsidP="00E57574">
      <w:pPr>
        <w:numPr>
          <w:ilvl w:val="0"/>
          <w:numId w:val="161"/>
        </w:numPr>
        <w:tabs>
          <w:tab w:val="left" w:pos="994"/>
        </w:tabs>
        <w:rPr>
          <w:sz w:val="24"/>
          <w:szCs w:val="24"/>
        </w:rPr>
      </w:pPr>
      <w:r w:rsidRPr="00C758F6">
        <w:rPr>
          <w:sz w:val="24"/>
          <w:szCs w:val="24"/>
        </w:rPr>
        <w:t>To be informed and prepared for Board meetings and participate in online discussions and telephone discussions;</w:t>
      </w:r>
    </w:p>
    <w:p w:rsidR="00891E1E" w:rsidRPr="00C758F6" w:rsidRDefault="00891E1E" w:rsidP="00891E1E">
      <w:pPr>
        <w:tabs>
          <w:tab w:val="left" w:pos="994"/>
        </w:tabs>
        <w:ind w:left="720"/>
        <w:rPr>
          <w:sz w:val="24"/>
          <w:szCs w:val="24"/>
        </w:rPr>
      </w:pPr>
    </w:p>
    <w:p w:rsidR="00891E1E" w:rsidRPr="00C758F6" w:rsidRDefault="00891E1E" w:rsidP="00E57574">
      <w:pPr>
        <w:pStyle w:val="quicka1"/>
        <w:numPr>
          <w:ilvl w:val="0"/>
          <w:numId w:val="161"/>
        </w:numPr>
        <w:tabs>
          <w:tab w:val="left" w:pos="-1440"/>
          <w:tab w:val="left" w:pos="360"/>
          <w:tab w:val="left" w:pos="994"/>
        </w:tabs>
        <w:spacing w:before="0" w:after="0"/>
        <w:rPr>
          <w:rFonts w:eastAsia="Arial Unicode MS"/>
        </w:rPr>
      </w:pPr>
      <w:r w:rsidRPr="00C758F6">
        <w:rPr>
          <w:rFonts w:eastAsia="Arial Unicode MS"/>
        </w:rPr>
        <w:t>To annually review the AGD’s mission, vision, and strategic goals and recommend appropriate modifications to the House of Delegates (HOD);</w:t>
      </w:r>
    </w:p>
    <w:p w:rsidR="00891E1E" w:rsidRPr="00C758F6" w:rsidRDefault="00891E1E" w:rsidP="00891E1E">
      <w:pPr>
        <w:tabs>
          <w:tab w:val="left" w:pos="360"/>
          <w:tab w:val="left" w:pos="994"/>
        </w:tabs>
        <w:ind w:left="360" w:hanging="360"/>
        <w:rPr>
          <w:sz w:val="24"/>
          <w:szCs w:val="24"/>
        </w:rPr>
      </w:pPr>
    </w:p>
    <w:p w:rsidR="00891E1E" w:rsidRPr="00C758F6" w:rsidRDefault="00891E1E" w:rsidP="00E57574">
      <w:pPr>
        <w:numPr>
          <w:ilvl w:val="0"/>
          <w:numId w:val="161"/>
        </w:numPr>
        <w:tabs>
          <w:tab w:val="left" w:pos="360"/>
          <w:tab w:val="left" w:pos="994"/>
        </w:tabs>
        <w:rPr>
          <w:rFonts w:eastAsia="Arial Unicode MS"/>
          <w:sz w:val="24"/>
          <w:szCs w:val="24"/>
        </w:rPr>
      </w:pPr>
      <w:r w:rsidRPr="00C758F6">
        <w:rPr>
          <w:rFonts w:eastAsia="Arial Unicode MS"/>
          <w:sz w:val="24"/>
          <w:szCs w:val="24"/>
        </w:rPr>
        <w:t>To steer the AGD and its resources toward the achievement of the AGD’s mission and vision;</w:t>
      </w:r>
    </w:p>
    <w:p w:rsidR="00891E1E" w:rsidRPr="00C758F6" w:rsidRDefault="00891E1E" w:rsidP="00891E1E">
      <w:pPr>
        <w:pStyle w:val="quicka1"/>
        <w:tabs>
          <w:tab w:val="left" w:pos="-1440"/>
          <w:tab w:val="left" w:pos="360"/>
          <w:tab w:val="left" w:pos="994"/>
        </w:tabs>
        <w:spacing w:before="0" w:after="0"/>
        <w:ind w:left="360" w:hanging="360"/>
        <w:rPr>
          <w:rFonts w:eastAsia="Arial Unicode MS"/>
        </w:rPr>
      </w:pPr>
    </w:p>
    <w:p w:rsidR="00891E1E" w:rsidRPr="00C758F6" w:rsidRDefault="00891E1E" w:rsidP="00E57574">
      <w:pPr>
        <w:pStyle w:val="quicka1"/>
        <w:numPr>
          <w:ilvl w:val="0"/>
          <w:numId w:val="161"/>
        </w:numPr>
        <w:tabs>
          <w:tab w:val="left" w:pos="-1440"/>
          <w:tab w:val="left" w:pos="360"/>
          <w:tab w:val="left" w:pos="994"/>
        </w:tabs>
        <w:spacing w:before="0" w:after="0"/>
        <w:rPr>
          <w:rFonts w:eastAsia="Arial Unicode MS"/>
        </w:rPr>
      </w:pPr>
      <w:r w:rsidRPr="00C758F6">
        <w:rPr>
          <w:rFonts w:eastAsia="Arial Unicode MS"/>
        </w:rPr>
        <w:t>To approve the overall strategic plan, including the definition of the core competency and culture, and to review the summary of the internal and external analysis, and to approve the fiscal goals, objectives, and plans for the future;</w:t>
      </w:r>
    </w:p>
    <w:p w:rsidR="00891E1E" w:rsidRPr="00C758F6" w:rsidRDefault="00891E1E" w:rsidP="00891E1E">
      <w:pPr>
        <w:pStyle w:val="quicka1"/>
        <w:tabs>
          <w:tab w:val="left" w:pos="-1440"/>
          <w:tab w:val="left" w:pos="360"/>
          <w:tab w:val="left" w:pos="994"/>
        </w:tabs>
        <w:spacing w:before="0" w:after="0"/>
        <w:ind w:left="360" w:hanging="360"/>
        <w:rPr>
          <w:rFonts w:eastAsia="Arial Unicode MS"/>
        </w:rPr>
      </w:pPr>
    </w:p>
    <w:p w:rsidR="00891E1E" w:rsidRPr="00C758F6" w:rsidRDefault="00891E1E" w:rsidP="00E57574">
      <w:pPr>
        <w:pStyle w:val="quicka1"/>
        <w:numPr>
          <w:ilvl w:val="0"/>
          <w:numId w:val="161"/>
        </w:numPr>
        <w:tabs>
          <w:tab w:val="left" w:pos="-1440"/>
          <w:tab w:val="left" w:pos="360"/>
          <w:tab w:val="left" w:pos="994"/>
        </w:tabs>
        <w:spacing w:before="0" w:after="0"/>
        <w:rPr>
          <w:rFonts w:eastAsia="Arial Unicode MS"/>
        </w:rPr>
      </w:pPr>
      <w:r w:rsidRPr="00C758F6">
        <w:rPr>
          <w:rFonts w:eastAsia="Arial Unicode MS"/>
        </w:rPr>
        <w:t>To oversee the development of organizational structures, processes, and systems that will ensure that AGD resources are utilized to meet member needs;</w:t>
      </w:r>
    </w:p>
    <w:p w:rsidR="00891E1E" w:rsidRPr="00C758F6" w:rsidRDefault="00891E1E" w:rsidP="00891E1E">
      <w:pPr>
        <w:pStyle w:val="quicka1"/>
        <w:tabs>
          <w:tab w:val="left" w:pos="-1440"/>
          <w:tab w:val="left" w:pos="360"/>
          <w:tab w:val="left" w:pos="994"/>
        </w:tabs>
        <w:spacing w:before="0" w:after="0"/>
        <w:ind w:left="360" w:hanging="360"/>
        <w:rPr>
          <w:rFonts w:eastAsia="Arial Unicode MS"/>
        </w:rPr>
      </w:pPr>
    </w:p>
    <w:p w:rsidR="00891E1E" w:rsidRPr="00C758F6" w:rsidRDefault="00891E1E" w:rsidP="00E57574">
      <w:pPr>
        <w:pStyle w:val="quicka1"/>
        <w:numPr>
          <w:ilvl w:val="0"/>
          <w:numId w:val="161"/>
        </w:numPr>
        <w:tabs>
          <w:tab w:val="left" w:pos="-1440"/>
          <w:tab w:val="left" w:pos="360"/>
          <w:tab w:val="left" w:pos="994"/>
        </w:tabs>
        <w:spacing w:before="0" w:after="0"/>
        <w:rPr>
          <w:rFonts w:eastAsia="Arial Unicode MS"/>
        </w:rPr>
      </w:pPr>
      <w:r w:rsidRPr="00C758F6">
        <w:rPr>
          <w:rFonts w:eastAsia="Arial Unicode MS"/>
        </w:rPr>
        <w:t>To delegate to the AGD’s staff, councils, and committees the responsibility to develop and implement, with Board approval, member-responsive programs and projects that the Board has deemed relevant to the strategic plan of the association;</w:t>
      </w:r>
    </w:p>
    <w:p w:rsidR="00891E1E" w:rsidRPr="00C758F6" w:rsidRDefault="00891E1E" w:rsidP="00891E1E">
      <w:pPr>
        <w:pStyle w:val="quicka1"/>
        <w:tabs>
          <w:tab w:val="left" w:pos="-1440"/>
          <w:tab w:val="left" w:pos="360"/>
          <w:tab w:val="left" w:pos="994"/>
        </w:tabs>
        <w:spacing w:before="0" w:after="0"/>
        <w:ind w:left="360" w:hanging="360"/>
        <w:rPr>
          <w:rFonts w:eastAsia="Arial Unicode MS"/>
        </w:rPr>
      </w:pPr>
    </w:p>
    <w:p w:rsidR="00891E1E" w:rsidRPr="00C758F6" w:rsidRDefault="00891E1E" w:rsidP="00E57574">
      <w:pPr>
        <w:pStyle w:val="quicka1"/>
        <w:numPr>
          <w:ilvl w:val="0"/>
          <w:numId w:val="161"/>
        </w:numPr>
        <w:tabs>
          <w:tab w:val="left" w:pos="-1440"/>
          <w:tab w:val="left" w:pos="360"/>
          <w:tab w:val="left" w:pos="994"/>
        </w:tabs>
        <w:spacing w:before="0" w:after="0"/>
        <w:rPr>
          <w:rFonts w:eastAsia="Arial Unicode MS"/>
        </w:rPr>
      </w:pPr>
      <w:r w:rsidRPr="00C758F6">
        <w:rPr>
          <w:rFonts w:eastAsia="Arial Unicode MS"/>
        </w:rPr>
        <w:t>To communicate a consistent identity, as determined via the approval of the culture and core competency statements and their representation (the brand), to the public and the dental profession;</w:t>
      </w:r>
    </w:p>
    <w:p w:rsidR="00891E1E" w:rsidRPr="00C758F6" w:rsidRDefault="00891E1E" w:rsidP="00891E1E">
      <w:pPr>
        <w:pStyle w:val="quicka1"/>
        <w:tabs>
          <w:tab w:val="left" w:pos="-1440"/>
          <w:tab w:val="left" w:pos="360"/>
          <w:tab w:val="left" w:pos="994"/>
        </w:tabs>
        <w:spacing w:before="0" w:after="0"/>
        <w:ind w:left="360" w:hanging="360"/>
        <w:rPr>
          <w:rFonts w:eastAsia="Arial Unicode MS"/>
        </w:rPr>
      </w:pPr>
    </w:p>
    <w:p w:rsidR="00891E1E" w:rsidRPr="00C758F6" w:rsidRDefault="00891E1E" w:rsidP="00E57574">
      <w:pPr>
        <w:pStyle w:val="quicka1"/>
        <w:numPr>
          <w:ilvl w:val="0"/>
          <w:numId w:val="161"/>
        </w:numPr>
        <w:tabs>
          <w:tab w:val="left" w:pos="-1440"/>
          <w:tab w:val="left" w:pos="360"/>
          <w:tab w:val="left" w:pos="994"/>
        </w:tabs>
        <w:spacing w:before="0" w:after="0"/>
        <w:rPr>
          <w:rFonts w:eastAsia="Arial Unicode MS"/>
        </w:rPr>
      </w:pPr>
      <w:r w:rsidRPr="00C758F6">
        <w:rPr>
          <w:rFonts w:eastAsia="Arial Unicode MS"/>
        </w:rPr>
        <w:t>To provide for the maintenance and supervision of AGD Headquarters and all property owned and operated by the AGD;</w:t>
      </w:r>
    </w:p>
    <w:p w:rsidR="00891E1E" w:rsidRPr="00C758F6" w:rsidRDefault="00891E1E" w:rsidP="00891E1E">
      <w:pPr>
        <w:pStyle w:val="quicka1"/>
        <w:tabs>
          <w:tab w:val="left" w:pos="-1440"/>
          <w:tab w:val="left" w:pos="360"/>
          <w:tab w:val="left" w:pos="994"/>
        </w:tabs>
        <w:spacing w:before="0" w:after="0"/>
        <w:ind w:left="360" w:hanging="360"/>
        <w:rPr>
          <w:rFonts w:eastAsia="Arial Unicode MS"/>
        </w:rPr>
      </w:pPr>
    </w:p>
    <w:p w:rsidR="00891E1E" w:rsidRPr="00C758F6" w:rsidRDefault="00891E1E" w:rsidP="00E57574">
      <w:pPr>
        <w:pStyle w:val="quicka1"/>
        <w:numPr>
          <w:ilvl w:val="0"/>
          <w:numId w:val="161"/>
        </w:numPr>
        <w:tabs>
          <w:tab w:val="left" w:pos="-1440"/>
          <w:tab w:val="left" w:pos="360"/>
          <w:tab w:val="left" w:pos="994"/>
        </w:tabs>
        <w:spacing w:before="0" w:after="0"/>
        <w:rPr>
          <w:rFonts w:eastAsia="Arial Unicode MS"/>
        </w:rPr>
      </w:pPr>
      <w:r w:rsidRPr="00C758F6">
        <w:rPr>
          <w:rFonts w:eastAsia="Arial Unicode MS"/>
        </w:rPr>
        <w:t xml:space="preserve">To determine the date, and location, for both the scientific session and the annual meeting, and to establish the registration fees for the scientific session. </w:t>
      </w:r>
    </w:p>
    <w:p w:rsidR="00891E1E" w:rsidRPr="00C758F6" w:rsidRDefault="00891E1E" w:rsidP="00891E1E">
      <w:pPr>
        <w:pStyle w:val="quicki0"/>
        <w:tabs>
          <w:tab w:val="left" w:pos="-1440"/>
          <w:tab w:val="left" w:pos="360"/>
          <w:tab w:val="left" w:pos="994"/>
        </w:tabs>
        <w:spacing w:before="0" w:after="0"/>
        <w:ind w:left="360" w:hanging="360"/>
        <w:rPr>
          <w:rFonts w:eastAsia="Arial Unicode MS"/>
        </w:rPr>
      </w:pPr>
    </w:p>
    <w:p w:rsidR="00891E1E" w:rsidRPr="00C758F6" w:rsidRDefault="00891E1E" w:rsidP="00E57574">
      <w:pPr>
        <w:pStyle w:val="quicki0"/>
        <w:numPr>
          <w:ilvl w:val="0"/>
          <w:numId w:val="161"/>
        </w:numPr>
        <w:tabs>
          <w:tab w:val="left" w:pos="-1440"/>
          <w:tab w:val="left" w:pos="360"/>
          <w:tab w:val="left" w:pos="994"/>
        </w:tabs>
        <w:spacing w:before="0" w:after="0"/>
        <w:rPr>
          <w:rFonts w:eastAsia="Arial Unicode MS"/>
        </w:rPr>
      </w:pPr>
      <w:r w:rsidRPr="00C758F6">
        <w:rPr>
          <w:rFonts w:eastAsia="Arial Unicode MS"/>
        </w:rPr>
        <w:t>To cause to be bonded by a surety company all officers and employees of the AGD entrusted with AGD funds;</w:t>
      </w:r>
    </w:p>
    <w:p w:rsidR="00891E1E" w:rsidRPr="00C758F6" w:rsidRDefault="00891E1E" w:rsidP="00891E1E">
      <w:pPr>
        <w:pStyle w:val="quicka1"/>
        <w:tabs>
          <w:tab w:val="left" w:pos="-1440"/>
          <w:tab w:val="left" w:pos="360"/>
          <w:tab w:val="left" w:pos="994"/>
        </w:tabs>
        <w:spacing w:before="0" w:after="0"/>
        <w:ind w:left="360" w:hanging="360"/>
        <w:rPr>
          <w:rFonts w:eastAsia="Arial Unicode MS"/>
        </w:rPr>
      </w:pPr>
    </w:p>
    <w:p w:rsidR="00891E1E" w:rsidRPr="00C758F6" w:rsidRDefault="00891E1E" w:rsidP="00E57574">
      <w:pPr>
        <w:pStyle w:val="quicka1"/>
        <w:numPr>
          <w:ilvl w:val="0"/>
          <w:numId w:val="161"/>
        </w:numPr>
        <w:tabs>
          <w:tab w:val="left" w:pos="-1440"/>
          <w:tab w:val="left" w:pos="360"/>
          <w:tab w:val="left" w:pos="994"/>
        </w:tabs>
        <w:spacing w:before="0" w:after="0"/>
        <w:rPr>
          <w:rFonts w:eastAsia="Arial Unicode MS"/>
        </w:rPr>
      </w:pPr>
      <w:r w:rsidRPr="00C758F6">
        <w:rPr>
          <w:rFonts w:eastAsia="Arial Unicode MS"/>
        </w:rPr>
        <w:t>To examine in detail all accounts of the AGD, and to cause the same to be audited by a certified public accountant at least once a year;</w:t>
      </w:r>
    </w:p>
    <w:p w:rsidR="00891E1E" w:rsidRPr="00C758F6" w:rsidRDefault="00891E1E" w:rsidP="00891E1E">
      <w:pPr>
        <w:pStyle w:val="quicka1"/>
        <w:tabs>
          <w:tab w:val="left" w:pos="-1440"/>
          <w:tab w:val="left" w:pos="360"/>
          <w:tab w:val="left" w:pos="994"/>
        </w:tabs>
        <w:spacing w:before="0" w:after="0"/>
        <w:ind w:left="360" w:hanging="360"/>
        <w:rPr>
          <w:rFonts w:eastAsia="Arial Unicode MS"/>
        </w:rPr>
      </w:pPr>
    </w:p>
    <w:p w:rsidR="00891E1E" w:rsidRPr="00C758F6" w:rsidRDefault="00891E1E" w:rsidP="00E57574">
      <w:pPr>
        <w:pStyle w:val="quicka1"/>
        <w:numPr>
          <w:ilvl w:val="0"/>
          <w:numId w:val="161"/>
        </w:numPr>
        <w:tabs>
          <w:tab w:val="left" w:pos="-1440"/>
          <w:tab w:val="left" w:pos="360"/>
          <w:tab w:val="left" w:pos="994"/>
        </w:tabs>
        <w:spacing w:before="0" w:after="0"/>
        <w:rPr>
          <w:rFonts w:eastAsia="Arial Unicode MS"/>
        </w:rPr>
      </w:pPr>
      <w:r w:rsidRPr="00C758F6">
        <w:rPr>
          <w:rFonts w:eastAsia="Arial Unicode MS"/>
        </w:rPr>
        <w:t>To supervise preparation of a budget for carrying on the activities of the AGD for each ensuing fiscal year;</w:t>
      </w:r>
    </w:p>
    <w:p w:rsidR="00891E1E" w:rsidRPr="00C758F6" w:rsidRDefault="00891E1E" w:rsidP="00891E1E">
      <w:pPr>
        <w:tabs>
          <w:tab w:val="left" w:pos="-1440"/>
          <w:tab w:val="left" w:pos="360"/>
          <w:tab w:val="left" w:pos="994"/>
        </w:tabs>
        <w:ind w:left="360" w:hanging="360"/>
        <w:rPr>
          <w:sz w:val="24"/>
          <w:szCs w:val="24"/>
        </w:rPr>
      </w:pPr>
    </w:p>
    <w:p w:rsidR="00891E1E" w:rsidRPr="00C758F6" w:rsidRDefault="00891E1E" w:rsidP="00E57574">
      <w:pPr>
        <w:numPr>
          <w:ilvl w:val="0"/>
          <w:numId w:val="161"/>
        </w:numPr>
        <w:tabs>
          <w:tab w:val="left" w:pos="-1440"/>
          <w:tab w:val="left" w:pos="360"/>
          <w:tab w:val="left" w:pos="994"/>
        </w:tabs>
        <w:rPr>
          <w:sz w:val="24"/>
          <w:szCs w:val="24"/>
        </w:rPr>
      </w:pPr>
      <w:r w:rsidRPr="00C758F6">
        <w:rPr>
          <w:sz w:val="24"/>
          <w:szCs w:val="24"/>
        </w:rPr>
        <w:t>To review the reports of the councils and committees of the AGD, and to make recommendations concerning such reports to the HOD;</w:t>
      </w:r>
    </w:p>
    <w:p w:rsidR="00891E1E" w:rsidRPr="00C758F6" w:rsidRDefault="00891E1E" w:rsidP="00891E1E">
      <w:pPr>
        <w:tabs>
          <w:tab w:val="left" w:pos="-1440"/>
          <w:tab w:val="left" w:pos="360"/>
          <w:tab w:val="left" w:pos="994"/>
        </w:tabs>
        <w:ind w:left="360" w:hanging="360"/>
        <w:rPr>
          <w:sz w:val="24"/>
          <w:szCs w:val="24"/>
        </w:rPr>
      </w:pPr>
    </w:p>
    <w:p w:rsidR="00891E1E" w:rsidRPr="00C758F6" w:rsidRDefault="00891E1E" w:rsidP="00E57574">
      <w:pPr>
        <w:pStyle w:val="quicka1"/>
        <w:numPr>
          <w:ilvl w:val="0"/>
          <w:numId w:val="161"/>
        </w:numPr>
        <w:tabs>
          <w:tab w:val="left" w:pos="-1440"/>
          <w:tab w:val="left" w:pos="360"/>
          <w:tab w:val="left" w:pos="994"/>
        </w:tabs>
        <w:spacing w:before="0" w:after="0"/>
        <w:rPr>
          <w:rFonts w:eastAsia="Arial Unicode MS"/>
        </w:rPr>
      </w:pPr>
      <w:r w:rsidRPr="00C758F6">
        <w:rPr>
          <w:rFonts w:eastAsia="Arial Unicode MS"/>
        </w:rPr>
        <w:t>To act as a final means of appeal by individuals who have been denied membership in a component or constituent after consideration of the Constitution, Bylaws and Judicial Affairs Council;</w:t>
      </w:r>
    </w:p>
    <w:p w:rsidR="00891E1E" w:rsidRPr="00C758F6" w:rsidRDefault="00891E1E" w:rsidP="00891E1E">
      <w:pPr>
        <w:tabs>
          <w:tab w:val="left" w:pos="994"/>
        </w:tabs>
        <w:rPr>
          <w:rFonts w:eastAsia="Arial Unicode MS"/>
          <w:sz w:val="24"/>
          <w:szCs w:val="24"/>
        </w:rPr>
      </w:pPr>
    </w:p>
    <w:p w:rsidR="00891E1E" w:rsidRPr="00C758F6" w:rsidRDefault="00891E1E" w:rsidP="00E57574">
      <w:pPr>
        <w:numPr>
          <w:ilvl w:val="0"/>
          <w:numId w:val="161"/>
        </w:numPr>
        <w:tabs>
          <w:tab w:val="left" w:pos="994"/>
        </w:tabs>
        <w:rPr>
          <w:sz w:val="24"/>
          <w:szCs w:val="24"/>
        </w:rPr>
      </w:pPr>
      <w:r w:rsidRPr="00C758F6">
        <w:rPr>
          <w:rFonts w:eastAsia="Arial Unicode MS"/>
          <w:sz w:val="24"/>
          <w:szCs w:val="24"/>
        </w:rPr>
        <w:t xml:space="preserve">To approve the selection and employment of an </w:t>
      </w:r>
      <w:r w:rsidR="00927665" w:rsidRPr="00C758F6">
        <w:rPr>
          <w:rFonts w:eastAsia="Arial Unicode MS"/>
          <w:sz w:val="24"/>
          <w:szCs w:val="24"/>
        </w:rPr>
        <w:t>Executive Director</w:t>
      </w:r>
      <w:r w:rsidRPr="00C758F6">
        <w:rPr>
          <w:rFonts w:eastAsia="Arial Unicode MS"/>
          <w:sz w:val="24"/>
          <w:szCs w:val="24"/>
        </w:rPr>
        <w:t xml:space="preserve">; </w:t>
      </w:r>
      <w:r w:rsidRPr="00C758F6">
        <w:rPr>
          <w:sz w:val="24"/>
          <w:szCs w:val="24"/>
        </w:rPr>
        <w:t xml:space="preserve">and to participate in the evaluation of said </w:t>
      </w:r>
      <w:r w:rsidR="00927665" w:rsidRPr="00C758F6">
        <w:rPr>
          <w:sz w:val="24"/>
          <w:szCs w:val="24"/>
        </w:rPr>
        <w:t>Executive Director</w:t>
      </w:r>
      <w:r w:rsidRPr="00C758F6">
        <w:rPr>
          <w:sz w:val="24"/>
          <w:szCs w:val="24"/>
        </w:rPr>
        <w:t>;</w:t>
      </w:r>
    </w:p>
    <w:p w:rsidR="00891E1E" w:rsidRPr="00C758F6" w:rsidRDefault="00891E1E" w:rsidP="00891E1E">
      <w:pPr>
        <w:tabs>
          <w:tab w:val="left" w:pos="994"/>
        </w:tabs>
        <w:rPr>
          <w:sz w:val="24"/>
          <w:szCs w:val="24"/>
        </w:rPr>
      </w:pPr>
    </w:p>
    <w:p w:rsidR="00891E1E" w:rsidRPr="00C758F6" w:rsidRDefault="00891E1E" w:rsidP="00E57574">
      <w:pPr>
        <w:numPr>
          <w:ilvl w:val="0"/>
          <w:numId w:val="161"/>
        </w:numPr>
        <w:tabs>
          <w:tab w:val="left" w:pos="994"/>
        </w:tabs>
        <w:rPr>
          <w:sz w:val="24"/>
          <w:szCs w:val="24"/>
        </w:rPr>
      </w:pPr>
      <w:r w:rsidRPr="00C758F6">
        <w:rPr>
          <w:sz w:val="24"/>
          <w:szCs w:val="24"/>
        </w:rPr>
        <w:t>To establish appropriate policy for reimbursement of AGD members for personal expenses incurred while on AGD business;</w:t>
      </w:r>
    </w:p>
    <w:p w:rsidR="00891E1E" w:rsidRPr="00C758F6" w:rsidRDefault="00891E1E" w:rsidP="00891E1E">
      <w:pPr>
        <w:tabs>
          <w:tab w:val="left" w:pos="994"/>
        </w:tabs>
        <w:rPr>
          <w:sz w:val="24"/>
          <w:szCs w:val="24"/>
        </w:rPr>
      </w:pPr>
    </w:p>
    <w:p w:rsidR="00891E1E" w:rsidRPr="00C758F6" w:rsidRDefault="00891E1E" w:rsidP="00E57574">
      <w:pPr>
        <w:numPr>
          <w:ilvl w:val="0"/>
          <w:numId w:val="161"/>
        </w:numPr>
        <w:tabs>
          <w:tab w:val="left" w:pos="994"/>
        </w:tabs>
        <w:rPr>
          <w:sz w:val="24"/>
          <w:szCs w:val="24"/>
        </w:rPr>
      </w:pPr>
      <w:r w:rsidRPr="00C758F6">
        <w:rPr>
          <w:sz w:val="24"/>
          <w:szCs w:val="24"/>
        </w:rPr>
        <w:t xml:space="preserve">To determine upon recommendations of the </w:t>
      </w:r>
      <w:r w:rsidR="00927665" w:rsidRPr="00C758F6">
        <w:rPr>
          <w:sz w:val="24"/>
          <w:szCs w:val="24"/>
        </w:rPr>
        <w:t>President</w:t>
      </w:r>
      <w:r w:rsidRPr="00C758F6">
        <w:rPr>
          <w:sz w:val="24"/>
          <w:szCs w:val="24"/>
        </w:rPr>
        <w:t xml:space="preserve"> whether any council or committee member shall be removed;</w:t>
      </w:r>
    </w:p>
    <w:p w:rsidR="00891E1E" w:rsidRPr="00C758F6" w:rsidRDefault="00891E1E" w:rsidP="00891E1E">
      <w:pPr>
        <w:tabs>
          <w:tab w:val="left" w:pos="994"/>
        </w:tabs>
        <w:rPr>
          <w:rFonts w:eastAsia="Arial Unicode MS"/>
          <w:sz w:val="24"/>
          <w:szCs w:val="24"/>
        </w:rPr>
      </w:pPr>
    </w:p>
    <w:p w:rsidR="00891E1E" w:rsidRPr="00C758F6" w:rsidRDefault="00891E1E" w:rsidP="00E57574">
      <w:pPr>
        <w:pStyle w:val="quicka1"/>
        <w:numPr>
          <w:ilvl w:val="0"/>
          <w:numId w:val="161"/>
        </w:numPr>
        <w:tabs>
          <w:tab w:val="left" w:pos="-1440"/>
          <w:tab w:val="left" w:pos="360"/>
          <w:tab w:val="left" w:pos="994"/>
        </w:tabs>
        <w:spacing w:before="0" w:after="0"/>
        <w:rPr>
          <w:rFonts w:eastAsia="Arial Unicode MS"/>
        </w:rPr>
      </w:pPr>
      <w:r w:rsidRPr="00C758F6">
        <w:rPr>
          <w:rFonts w:eastAsia="Arial Unicode MS"/>
        </w:rPr>
        <w:t>To approve honorary members and recipients of other awards that have not been specifically delegated to a particular council or committee of this organization;</w:t>
      </w:r>
    </w:p>
    <w:p w:rsidR="00891E1E" w:rsidRPr="00C758F6" w:rsidRDefault="00891E1E" w:rsidP="00891E1E">
      <w:pPr>
        <w:tabs>
          <w:tab w:val="left" w:pos="-1440"/>
          <w:tab w:val="left" w:pos="360"/>
          <w:tab w:val="left" w:pos="994"/>
        </w:tabs>
        <w:ind w:left="360" w:hanging="360"/>
        <w:rPr>
          <w:sz w:val="24"/>
          <w:szCs w:val="24"/>
        </w:rPr>
      </w:pPr>
    </w:p>
    <w:p w:rsidR="00891E1E" w:rsidRPr="00C758F6" w:rsidRDefault="00891E1E" w:rsidP="00E57574">
      <w:pPr>
        <w:numPr>
          <w:ilvl w:val="0"/>
          <w:numId w:val="161"/>
        </w:numPr>
        <w:tabs>
          <w:tab w:val="left" w:pos="-1440"/>
          <w:tab w:val="left" w:pos="360"/>
          <w:tab w:val="left" w:pos="994"/>
        </w:tabs>
        <w:rPr>
          <w:sz w:val="24"/>
          <w:szCs w:val="24"/>
        </w:rPr>
      </w:pPr>
      <w:r w:rsidRPr="00C758F6">
        <w:rPr>
          <w:sz w:val="24"/>
          <w:szCs w:val="24"/>
        </w:rPr>
        <w:t>To establish Fellowship and Mastership fees; Fellowship and Mastership award application fees be increased by 10 percent every three years, beginning in 2018;</w:t>
      </w:r>
    </w:p>
    <w:p w:rsidR="00891E1E" w:rsidRPr="00C758F6" w:rsidRDefault="00891E1E" w:rsidP="00891E1E">
      <w:pPr>
        <w:pStyle w:val="quicka1"/>
        <w:tabs>
          <w:tab w:val="left" w:pos="-1440"/>
          <w:tab w:val="left" w:pos="360"/>
          <w:tab w:val="left" w:pos="994"/>
        </w:tabs>
        <w:spacing w:before="0" w:after="0"/>
        <w:ind w:left="360" w:hanging="360"/>
        <w:rPr>
          <w:rFonts w:eastAsia="Arial Unicode MS"/>
        </w:rPr>
      </w:pPr>
    </w:p>
    <w:p w:rsidR="00891E1E" w:rsidRPr="00C758F6" w:rsidRDefault="00891E1E" w:rsidP="00E57574">
      <w:pPr>
        <w:numPr>
          <w:ilvl w:val="0"/>
          <w:numId w:val="161"/>
        </w:numPr>
        <w:tabs>
          <w:tab w:val="left" w:pos="-1440"/>
          <w:tab w:val="left" w:pos="360"/>
          <w:tab w:val="left" w:pos="994"/>
        </w:tabs>
        <w:rPr>
          <w:sz w:val="24"/>
          <w:szCs w:val="24"/>
        </w:rPr>
      </w:pPr>
      <w:r w:rsidRPr="00C758F6">
        <w:rPr>
          <w:sz w:val="24"/>
          <w:szCs w:val="24"/>
        </w:rPr>
        <w:t>To determine whether a recommendation should be made to the HOD for removal of any officer;</w:t>
      </w:r>
    </w:p>
    <w:p w:rsidR="00891E1E" w:rsidRPr="00C758F6" w:rsidRDefault="00891E1E" w:rsidP="00891E1E">
      <w:pPr>
        <w:pStyle w:val="quicka1"/>
        <w:tabs>
          <w:tab w:val="left" w:pos="-1440"/>
          <w:tab w:val="left" w:pos="360"/>
          <w:tab w:val="left" w:pos="994"/>
        </w:tabs>
        <w:spacing w:before="0" w:after="0"/>
        <w:ind w:left="360" w:hanging="360"/>
        <w:rPr>
          <w:rFonts w:eastAsia="Arial Unicode MS"/>
        </w:rPr>
      </w:pPr>
    </w:p>
    <w:p w:rsidR="00891E1E" w:rsidRPr="00C758F6" w:rsidRDefault="00891E1E" w:rsidP="00E57574">
      <w:pPr>
        <w:pStyle w:val="quicka1"/>
        <w:numPr>
          <w:ilvl w:val="0"/>
          <w:numId w:val="161"/>
        </w:numPr>
        <w:tabs>
          <w:tab w:val="left" w:pos="-1440"/>
          <w:tab w:val="left" w:pos="360"/>
          <w:tab w:val="left" w:pos="994"/>
        </w:tabs>
        <w:spacing w:before="0" w:after="0"/>
        <w:rPr>
          <w:rFonts w:eastAsia="Arial Unicode MS"/>
        </w:rPr>
      </w:pPr>
      <w:r w:rsidRPr="00C758F6">
        <w:rPr>
          <w:rFonts w:eastAsia="Arial Unicode MS"/>
        </w:rPr>
        <w:t>To appoint a group administrator for the AGD’s insurance program;</w:t>
      </w:r>
    </w:p>
    <w:p w:rsidR="00891E1E" w:rsidRPr="00C758F6" w:rsidRDefault="00891E1E" w:rsidP="00891E1E">
      <w:pPr>
        <w:pStyle w:val="ListParagraph"/>
        <w:rPr>
          <w:rFonts w:eastAsia="Arial Unicode MS"/>
          <w:sz w:val="24"/>
          <w:szCs w:val="24"/>
        </w:rPr>
      </w:pPr>
    </w:p>
    <w:p w:rsidR="00891E1E" w:rsidRPr="00C758F6" w:rsidRDefault="00891E1E" w:rsidP="00E57574">
      <w:pPr>
        <w:numPr>
          <w:ilvl w:val="0"/>
          <w:numId w:val="161"/>
        </w:numPr>
        <w:tabs>
          <w:tab w:val="left" w:pos="994"/>
        </w:tabs>
        <w:rPr>
          <w:sz w:val="24"/>
          <w:szCs w:val="24"/>
        </w:rPr>
      </w:pPr>
      <w:r w:rsidRPr="00C758F6">
        <w:rPr>
          <w:sz w:val="24"/>
          <w:szCs w:val="24"/>
        </w:rPr>
        <w:t>To actively solicit qualified regional nominees for appointment to AGD councils and committees and to submit such in a timely manner;</w:t>
      </w:r>
    </w:p>
    <w:p w:rsidR="00891E1E" w:rsidRPr="00C758F6" w:rsidRDefault="00891E1E" w:rsidP="00891E1E">
      <w:pPr>
        <w:tabs>
          <w:tab w:val="left" w:pos="994"/>
        </w:tabs>
        <w:rPr>
          <w:sz w:val="24"/>
          <w:szCs w:val="24"/>
        </w:rPr>
      </w:pPr>
    </w:p>
    <w:p w:rsidR="00891E1E" w:rsidRPr="00C758F6" w:rsidRDefault="00891E1E" w:rsidP="00E57574">
      <w:pPr>
        <w:numPr>
          <w:ilvl w:val="0"/>
          <w:numId w:val="161"/>
        </w:numPr>
        <w:tabs>
          <w:tab w:val="left" w:pos="994"/>
        </w:tabs>
        <w:rPr>
          <w:sz w:val="24"/>
          <w:szCs w:val="24"/>
        </w:rPr>
      </w:pPr>
      <w:r w:rsidRPr="00C758F6">
        <w:rPr>
          <w:sz w:val="24"/>
          <w:szCs w:val="24"/>
        </w:rPr>
        <w:t>To attend significant AGD events which affect the values, vision, and future of the organization;</w:t>
      </w:r>
    </w:p>
    <w:p w:rsidR="00891E1E" w:rsidRPr="00C758F6" w:rsidRDefault="00891E1E" w:rsidP="00891E1E">
      <w:pPr>
        <w:tabs>
          <w:tab w:val="left" w:pos="994"/>
        </w:tabs>
        <w:rPr>
          <w:sz w:val="24"/>
          <w:szCs w:val="24"/>
        </w:rPr>
      </w:pPr>
    </w:p>
    <w:p w:rsidR="00891E1E" w:rsidRPr="00C758F6" w:rsidRDefault="00891E1E" w:rsidP="00E57574">
      <w:pPr>
        <w:numPr>
          <w:ilvl w:val="0"/>
          <w:numId w:val="161"/>
        </w:numPr>
        <w:tabs>
          <w:tab w:val="left" w:pos="994"/>
        </w:tabs>
        <w:rPr>
          <w:sz w:val="24"/>
          <w:szCs w:val="24"/>
        </w:rPr>
      </w:pPr>
      <w:r w:rsidRPr="00C758F6">
        <w:rPr>
          <w:sz w:val="24"/>
          <w:szCs w:val="24"/>
        </w:rPr>
        <w:t>To approve all appointment recommendations.</w:t>
      </w:r>
    </w:p>
    <w:p w:rsidR="00B10404" w:rsidRPr="00C758F6" w:rsidRDefault="00B10404">
      <w:pPr>
        <w:tabs>
          <w:tab w:val="left" w:pos="994"/>
        </w:tabs>
        <w:rPr>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C758F6">
        <w:rPr>
          <w:spacing w:val="-2"/>
          <w:sz w:val="24"/>
          <w:szCs w:val="24"/>
        </w:rPr>
        <w:t xml:space="preserve">The </w:t>
      </w:r>
      <w:r w:rsidR="00043B32" w:rsidRPr="00C758F6">
        <w:rPr>
          <w:spacing w:val="-2"/>
          <w:sz w:val="24"/>
          <w:szCs w:val="24"/>
        </w:rPr>
        <w:t xml:space="preserve">Board’s </w:t>
      </w:r>
      <w:r w:rsidRPr="00C758F6">
        <w:rPr>
          <w:spacing w:val="-2"/>
          <w:sz w:val="24"/>
          <w:szCs w:val="24"/>
        </w:rPr>
        <w:t>products or job contributions shall be:</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1.</w:t>
      </w:r>
      <w:r w:rsidRPr="00C758F6">
        <w:rPr>
          <w:spacing w:val="-2"/>
          <w:sz w:val="24"/>
          <w:szCs w:val="24"/>
        </w:rPr>
        <w:tab/>
        <w:t xml:space="preserve">The link between the organization and its </w:t>
      </w:r>
      <w:r w:rsidR="00043B32" w:rsidRPr="00C758F6">
        <w:rPr>
          <w:spacing w:val="-2"/>
          <w:sz w:val="24"/>
          <w:szCs w:val="24"/>
        </w:rPr>
        <w:t>“</w:t>
      </w:r>
      <w:r w:rsidRPr="00C758F6">
        <w:rPr>
          <w:spacing w:val="-2"/>
          <w:sz w:val="24"/>
          <w:szCs w:val="24"/>
        </w:rPr>
        <w:t>ownership</w:t>
      </w:r>
      <w:r w:rsidR="00043B32" w:rsidRPr="00C758F6">
        <w:rPr>
          <w:spacing w:val="-2"/>
          <w:sz w:val="24"/>
          <w:szCs w:val="24"/>
        </w:rPr>
        <w:t>”</w:t>
      </w:r>
      <w:r w:rsidRPr="00C758F6">
        <w:rPr>
          <w:spacing w:val="-2"/>
          <w:sz w:val="24"/>
          <w:szCs w:val="24"/>
        </w:rPr>
        <w:t xml:space="preserve">; the Board is accountable as trustees to the entire membership. This includes a role as guardian of the vision and values of the organization, both currently and in the future.  </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2.</w:t>
      </w:r>
      <w:r w:rsidRPr="00C758F6">
        <w:rPr>
          <w:spacing w:val="-2"/>
          <w:sz w:val="24"/>
          <w:szCs w:val="24"/>
        </w:rPr>
        <w:tab/>
        <w:t>Written governing policies which, at the broadest levels, address:</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C758F6">
        <w:rPr>
          <w:spacing w:val="-2"/>
          <w:sz w:val="24"/>
          <w:szCs w:val="24"/>
        </w:rPr>
        <w:tab/>
        <w:t>A.</w:t>
      </w:r>
      <w:r w:rsidRPr="00C758F6">
        <w:rPr>
          <w:i/>
          <w:iCs/>
          <w:spacing w:val="-2"/>
          <w:sz w:val="24"/>
          <w:szCs w:val="24"/>
        </w:rPr>
        <w:tab/>
        <w:t>Strategic Plan:</w:t>
      </w:r>
      <w:r w:rsidRPr="00C758F6">
        <w:rPr>
          <w:spacing w:val="-2"/>
          <w:sz w:val="24"/>
          <w:szCs w:val="24"/>
        </w:rPr>
        <w:t xml:space="preserve"> Vision, Mission</w:t>
      </w:r>
      <w:r w:rsidR="00904528" w:rsidRPr="00C758F6">
        <w:rPr>
          <w:spacing w:val="-2"/>
          <w:sz w:val="24"/>
          <w:szCs w:val="24"/>
        </w:rPr>
        <w:t>,</w:t>
      </w:r>
      <w:r w:rsidR="00544609" w:rsidRPr="00C758F6">
        <w:rPr>
          <w:spacing w:val="-2"/>
          <w:sz w:val="24"/>
          <w:szCs w:val="24"/>
        </w:rPr>
        <w:t xml:space="preserve"> </w:t>
      </w:r>
      <w:r w:rsidR="00904528" w:rsidRPr="00C758F6">
        <w:rPr>
          <w:spacing w:val="-2"/>
          <w:sz w:val="24"/>
          <w:szCs w:val="24"/>
        </w:rPr>
        <w:t xml:space="preserve">Brand Statement, </w:t>
      </w:r>
      <w:r w:rsidRPr="00C758F6">
        <w:rPr>
          <w:spacing w:val="-2"/>
          <w:sz w:val="24"/>
          <w:szCs w:val="24"/>
        </w:rPr>
        <w:t xml:space="preserve">Core Purpose, </w:t>
      </w:r>
      <w:r w:rsidR="00904528" w:rsidRPr="00C758F6">
        <w:rPr>
          <w:spacing w:val="-2"/>
          <w:sz w:val="24"/>
          <w:szCs w:val="24"/>
        </w:rPr>
        <w:t xml:space="preserve">and </w:t>
      </w:r>
      <w:r w:rsidRPr="00C758F6">
        <w:rPr>
          <w:spacing w:val="-2"/>
          <w:sz w:val="24"/>
          <w:szCs w:val="24"/>
        </w:rPr>
        <w:t>Core Values (see section I of this manual).</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C758F6">
        <w:rPr>
          <w:spacing w:val="-2"/>
          <w:sz w:val="24"/>
          <w:szCs w:val="24"/>
        </w:rPr>
        <w:tab/>
        <w:t>B.</w:t>
      </w:r>
      <w:r w:rsidRPr="00C758F6">
        <w:rPr>
          <w:spacing w:val="-2"/>
          <w:sz w:val="24"/>
          <w:szCs w:val="24"/>
        </w:rPr>
        <w:tab/>
        <w:t>G</w:t>
      </w:r>
      <w:r w:rsidRPr="00C758F6">
        <w:rPr>
          <w:i/>
          <w:iCs/>
          <w:spacing w:val="-2"/>
          <w:sz w:val="24"/>
          <w:szCs w:val="24"/>
        </w:rPr>
        <w:t>overnance Process:</w:t>
      </w:r>
      <w:r w:rsidRPr="00C758F6">
        <w:rPr>
          <w:spacing w:val="-2"/>
          <w:sz w:val="24"/>
          <w:szCs w:val="24"/>
        </w:rPr>
        <w:t xml:space="preserve"> Specification of how the Board conceives, carries out</w:t>
      </w:r>
      <w:r w:rsidR="00043B32" w:rsidRPr="00C758F6">
        <w:rPr>
          <w:spacing w:val="-2"/>
          <w:sz w:val="24"/>
          <w:szCs w:val="24"/>
        </w:rPr>
        <w:t>,</w:t>
      </w:r>
      <w:r w:rsidRPr="00C758F6">
        <w:rPr>
          <w:spacing w:val="-2"/>
          <w:sz w:val="24"/>
          <w:szCs w:val="24"/>
        </w:rPr>
        <w:t xml:space="preserve"> and monitors its own task (see section II of this manual).</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C758F6">
        <w:rPr>
          <w:spacing w:val="-2"/>
          <w:sz w:val="24"/>
          <w:szCs w:val="24"/>
        </w:rPr>
        <w:tab/>
        <w:t>C.</w:t>
      </w:r>
      <w:r w:rsidRPr="00C758F6">
        <w:rPr>
          <w:i/>
          <w:iCs/>
          <w:spacing w:val="-2"/>
          <w:sz w:val="24"/>
          <w:szCs w:val="24"/>
        </w:rPr>
        <w:tab/>
        <w:t>Board-Executive Director Relationship:</w:t>
      </w:r>
      <w:r w:rsidRPr="00C758F6">
        <w:rPr>
          <w:spacing w:val="-2"/>
          <w:sz w:val="24"/>
          <w:szCs w:val="24"/>
        </w:rPr>
        <w:t xml:space="preserve"> How power is delegated and its proper use monitored (see section III of this manual).</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C758F6">
        <w:rPr>
          <w:spacing w:val="-2"/>
          <w:sz w:val="24"/>
          <w:szCs w:val="24"/>
        </w:rPr>
        <w:tab/>
        <w:t>D.</w:t>
      </w:r>
      <w:r w:rsidRPr="00C758F6">
        <w:rPr>
          <w:i/>
          <w:iCs/>
          <w:spacing w:val="-2"/>
          <w:sz w:val="24"/>
          <w:szCs w:val="24"/>
        </w:rPr>
        <w:tab/>
        <w:t>Executive Limitations:</w:t>
      </w:r>
      <w:r w:rsidRPr="00C758F6">
        <w:rPr>
          <w:spacing w:val="-2"/>
          <w:sz w:val="24"/>
          <w:szCs w:val="24"/>
        </w:rPr>
        <w:t xml:space="preserve"> Constraints on executive authority </w:t>
      </w:r>
      <w:r w:rsidR="00043B32" w:rsidRPr="00C758F6">
        <w:rPr>
          <w:spacing w:val="-2"/>
          <w:sz w:val="24"/>
          <w:szCs w:val="24"/>
        </w:rPr>
        <w:t xml:space="preserve">that </w:t>
      </w:r>
      <w:r w:rsidRPr="00C758F6">
        <w:rPr>
          <w:spacing w:val="-2"/>
          <w:sz w:val="24"/>
          <w:szCs w:val="24"/>
        </w:rPr>
        <w:t>establish the prudence and ethics boundaries within which all executive activity and decisions must take place (see section III of this manual).</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C758F6">
        <w:rPr>
          <w:spacing w:val="-2"/>
          <w:sz w:val="24"/>
          <w:szCs w:val="24"/>
        </w:rPr>
        <w:tab/>
        <w:t>E.</w:t>
      </w:r>
      <w:r w:rsidRPr="00C758F6">
        <w:rPr>
          <w:spacing w:val="-2"/>
          <w:sz w:val="24"/>
          <w:szCs w:val="24"/>
        </w:rPr>
        <w:tab/>
      </w:r>
      <w:r w:rsidRPr="00C758F6">
        <w:rPr>
          <w:i/>
          <w:iCs/>
          <w:spacing w:val="-2"/>
          <w:sz w:val="24"/>
          <w:szCs w:val="24"/>
        </w:rPr>
        <w:t>Board Policy Statements</w:t>
      </w:r>
      <w:r w:rsidRPr="00C758F6">
        <w:rPr>
          <w:spacing w:val="-2"/>
          <w:sz w:val="24"/>
          <w:szCs w:val="24"/>
        </w:rPr>
        <w:t xml:space="preserve">: A written expression of the Board’s wisdom on a topic following dialogue and deliberation. These policies articulate the values </w:t>
      </w:r>
      <w:r w:rsidR="00043B32" w:rsidRPr="00C758F6">
        <w:rPr>
          <w:spacing w:val="-2"/>
          <w:sz w:val="24"/>
          <w:szCs w:val="24"/>
        </w:rPr>
        <w:t>that</w:t>
      </w:r>
      <w:r w:rsidRPr="00C758F6">
        <w:rPr>
          <w:spacing w:val="-2"/>
          <w:sz w:val="24"/>
          <w:szCs w:val="24"/>
        </w:rPr>
        <w:t xml:space="preserve"> must not be violated and shape staff work.</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3.</w:t>
      </w:r>
      <w:r w:rsidRPr="00C758F6">
        <w:rPr>
          <w:spacing w:val="-2"/>
          <w:sz w:val="24"/>
          <w:szCs w:val="24"/>
        </w:rPr>
        <w:tab/>
        <w:t xml:space="preserve">The assurance of </w:t>
      </w:r>
      <w:r w:rsidR="00927665" w:rsidRPr="00C758F6">
        <w:rPr>
          <w:spacing w:val="-2"/>
          <w:sz w:val="24"/>
          <w:szCs w:val="24"/>
        </w:rPr>
        <w:t>Executive Director</w:t>
      </w:r>
      <w:r w:rsidRPr="00C758F6">
        <w:rPr>
          <w:spacing w:val="-2"/>
          <w:sz w:val="24"/>
          <w:szCs w:val="24"/>
        </w:rPr>
        <w:t xml:space="preserve"> performance (against policies in 2A and 2D above).</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jc w:val="both"/>
        <w:rPr>
          <w:spacing w:val="-2"/>
          <w:sz w:val="24"/>
          <w:szCs w:val="24"/>
        </w:rPr>
      </w:pPr>
      <w:r w:rsidRPr="00C758F6">
        <w:rPr>
          <w:spacing w:val="-2"/>
          <w:sz w:val="24"/>
          <w:szCs w:val="24"/>
        </w:rPr>
        <w:t>4.</w:t>
      </w:r>
      <w:r w:rsidRPr="00C758F6">
        <w:rPr>
          <w:spacing w:val="-2"/>
          <w:sz w:val="24"/>
          <w:szCs w:val="24"/>
        </w:rPr>
        <w:tab/>
        <w:t>Oversee the management of investments.</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jc w:val="both"/>
        <w:rPr>
          <w:b/>
          <w:bCs/>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jc w:val="both"/>
        <w:rPr>
          <w:spacing w:val="-2"/>
          <w:sz w:val="24"/>
          <w:szCs w:val="24"/>
        </w:rPr>
      </w:pPr>
      <w:r w:rsidRPr="00C758F6">
        <w:rPr>
          <w:b/>
          <w:bCs/>
          <w:spacing w:val="-2"/>
          <w:sz w:val="24"/>
          <w:szCs w:val="24"/>
        </w:rPr>
        <w:t>Monitoring:</w:t>
      </w:r>
      <w:r w:rsidRPr="00C758F6">
        <w:rPr>
          <w:spacing w:val="-2"/>
          <w:sz w:val="24"/>
          <w:szCs w:val="24"/>
        </w:rPr>
        <w:tab/>
        <w:t>Board Job Description</w:t>
      </w:r>
      <w:r w:rsidR="00043B32" w:rsidRPr="00C758F6">
        <w:rPr>
          <w:spacing w:val="-2"/>
          <w:sz w:val="24"/>
          <w:szCs w:val="24"/>
        </w:rPr>
        <w:t>—</w:t>
      </w:r>
      <w:r w:rsidRPr="00C758F6">
        <w:rPr>
          <w:spacing w:val="-2"/>
          <w:sz w:val="24"/>
          <w:szCs w:val="24"/>
        </w:rPr>
        <w:t xml:space="preserve">Review in </w:t>
      </w:r>
      <w:r w:rsidR="00374346" w:rsidRPr="00C758F6">
        <w:rPr>
          <w:spacing w:val="-2"/>
          <w:sz w:val="24"/>
          <w:szCs w:val="24"/>
        </w:rPr>
        <w:t>March</w:t>
      </w: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4"/>
          <w:szCs w:val="24"/>
        </w:rPr>
      </w:pPr>
      <w:r w:rsidRPr="00C758F6">
        <w:rPr>
          <w:spacing w:val="-2"/>
          <w:sz w:val="24"/>
          <w:szCs w:val="24"/>
        </w:rPr>
        <w:tab/>
      </w:r>
      <w:r w:rsidRPr="00C758F6">
        <w:rPr>
          <w:spacing w:val="-2"/>
          <w:sz w:val="24"/>
          <w:szCs w:val="24"/>
        </w:rPr>
        <w:tab/>
      </w:r>
      <w:r w:rsidRPr="00C758F6">
        <w:rPr>
          <w:spacing w:val="-2"/>
          <w:sz w:val="24"/>
          <w:szCs w:val="24"/>
        </w:rPr>
        <w:tab/>
      </w:r>
      <w:r w:rsidRPr="00C758F6">
        <w:rPr>
          <w:spacing w:val="-2"/>
          <w:sz w:val="24"/>
          <w:szCs w:val="24"/>
        </w:rPr>
        <w:tab/>
      </w:r>
      <w:r w:rsidRPr="00C758F6">
        <w:rPr>
          <w:spacing w:val="-2"/>
          <w:sz w:val="24"/>
          <w:szCs w:val="24"/>
        </w:rPr>
        <w:tab/>
        <w:t>Investments</w:t>
      </w:r>
      <w:r w:rsidR="00043B32" w:rsidRPr="00C758F6">
        <w:rPr>
          <w:spacing w:val="-2"/>
          <w:sz w:val="24"/>
          <w:szCs w:val="24"/>
        </w:rPr>
        <w:t>—</w:t>
      </w:r>
      <w:r w:rsidRPr="00C758F6">
        <w:rPr>
          <w:spacing w:val="-2"/>
          <w:sz w:val="24"/>
          <w:szCs w:val="24"/>
        </w:rPr>
        <w:t>Includes external report by investment advisor in January</w:t>
      </w: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756" w:hanging="1440"/>
        <w:jc w:val="both"/>
        <w:rPr>
          <w:spacing w:val="-2"/>
          <w:sz w:val="24"/>
          <w:szCs w:val="24"/>
        </w:rPr>
      </w:pPr>
      <w:r w:rsidRPr="00C758F6">
        <w:rPr>
          <w:spacing w:val="-2"/>
          <w:sz w:val="24"/>
          <w:szCs w:val="24"/>
        </w:rPr>
        <w:tab/>
      </w:r>
      <w:r w:rsidRPr="00C758F6">
        <w:rPr>
          <w:spacing w:val="-2"/>
          <w:sz w:val="24"/>
          <w:szCs w:val="24"/>
        </w:rPr>
        <w:tab/>
      </w:r>
      <w:r w:rsidRPr="00C758F6">
        <w:rPr>
          <w:spacing w:val="-2"/>
          <w:sz w:val="24"/>
          <w:szCs w:val="24"/>
        </w:rPr>
        <w:tab/>
      </w:r>
      <w:r w:rsidRPr="00C758F6">
        <w:rPr>
          <w:spacing w:val="-2"/>
          <w:sz w:val="24"/>
          <w:szCs w:val="24"/>
        </w:rPr>
        <w:tab/>
        <w:t>Linkage</w:t>
      </w:r>
      <w:r w:rsidR="00043B32" w:rsidRPr="00C758F6">
        <w:rPr>
          <w:spacing w:val="-2"/>
          <w:sz w:val="24"/>
          <w:szCs w:val="24"/>
        </w:rPr>
        <w:t>—</w:t>
      </w:r>
      <w:r w:rsidRPr="00C758F6">
        <w:rPr>
          <w:spacing w:val="-2"/>
          <w:sz w:val="24"/>
          <w:szCs w:val="24"/>
        </w:rPr>
        <w:t>Ongoing via a variety of information including surveys, reports, attendance at</w:t>
      </w:r>
    </w:p>
    <w:p w:rsidR="00B10404" w:rsidRPr="00C758F6" w:rsidRDefault="006E6AD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756" w:hanging="1440"/>
        <w:jc w:val="both"/>
        <w:rPr>
          <w:spacing w:val="-2"/>
          <w:sz w:val="24"/>
          <w:szCs w:val="24"/>
        </w:rPr>
      </w:pPr>
      <w:r w:rsidRPr="00C758F6">
        <w:rPr>
          <w:spacing w:val="-2"/>
          <w:sz w:val="24"/>
          <w:szCs w:val="24"/>
        </w:rPr>
        <w:tab/>
      </w:r>
      <w:r w:rsidRPr="00C758F6">
        <w:rPr>
          <w:spacing w:val="-2"/>
          <w:sz w:val="24"/>
          <w:szCs w:val="24"/>
        </w:rPr>
        <w:tab/>
      </w:r>
      <w:r w:rsidRPr="00C758F6">
        <w:rPr>
          <w:spacing w:val="-2"/>
          <w:sz w:val="24"/>
          <w:szCs w:val="24"/>
        </w:rPr>
        <w:tab/>
      </w:r>
      <w:r w:rsidRPr="00C758F6">
        <w:rPr>
          <w:spacing w:val="-2"/>
          <w:sz w:val="24"/>
          <w:szCs w:val="24"/>
        </w:rPr>
        <w:tab/>
      </w:r>
      <w:r w:rsidR="00E518E7" w:rsidRPr="00E518E7">
        <w:rPr>
          <w:spacing w:val="-2"/>
          <w:sz w:val="24"/>
          <w:szCs w:val="24"/>
        </w:rPr>
        <w:t>Meetings</w:t>
      </w:r>
      <w:r w:rsidR="00043B32" w:rsidRPr="00C758F6">
        <w:rPr>
          <w:spacing w:val="-2"/>
          <w:sz w:val="24"/>
          <w:szCs w:val="24"/>
        </w:rPr>
        <w:t>,</w:t>
      </w:r>
      <w:r w:rsidR="008734B2" w:rsidRPr="00C758F6">
        <w:rPr>
          <w:spacing w:val="-2"/>
          <w:sz w:val="24"/>
          <w:szCs w:val="24"/>
        </w:rPr>
        <w:t xml:space="preserve"> and correspondence</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4"/>
          <w:szCs w:val="24"/>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Pr>
          <w:spacing w:val="-2"/>
        </w:rPr>
        <w:br w:type="page"/>
      </w:r>
      <w:r w:rsidRPr="003272F3">
        <w:rPr>
          <w:rFonts w:ascii="Arial" w:hAnsi="Arial" w:cs="Arial"/>
          <w:b/>
          <w:bCs/>
          <w:i/>
          <w:iCs/>
          <w:spacing w:val="-3"/>
          <w:sz w:val="24"/>
          <w:szCs w:val="24"/>
        </w:rPr>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p>
    <w:p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40" w:name="_Toc441062885"/>
      <w:bookmarkStart w:id="41" w:name="_Toc441062956"/>
      <w:bookmarkStart w:id="42" w:name="_Toc521590819"/>
      <w:r>
        <w:rPr>
          <w:rFonts w:ascii="Arial" w:hAnsi="Arial" w:cs="Arial"/>
          <w:b/>
          <w:bCs/>
          <w:spacing w:val="-3"/>
          <w:sz w:val="40"/>
          <w:szCs w:val="40"/>
        </w:rPr>
        <w:t>E</w:t>
      </w:r>
      <w:r w:rsidR="008734B2" w:rsidRPr="005C387A">
        <w:rPr>
          <w:rFonts w:ascii="Arial" w:hAnsi="Arial" w:cs="Arial"/>
          <w:b/>
          <w:bCs/>
          <w:spacing w:val="-3"/>
          <w:sz w:val="40"/>
          <w:szCs w:val="40"/>
        </w:rPr>
        <w:t xml:space="preserve">. </w:t>
      </w:r>
      <w:r w:rsidR="0034223C">
        <w:rPr>
          <w:rFonts w:ascii="Arial" w:hAnsi="Arial" w:cs="Arial"/>
          <w:b/>
          <w:bCs/>
          <w:spacing w:val="-3"/>
          <w:sz w:val="40"/>
          <w:szCs w:val="40"/>
        </w:rPr>
        <w:t xml:space="preserve"> </w:t>
      </w:r>
      <w:r w:rsidR="008734B2">
        <w:rPr>
          <w:rFonts w:ascii="Arial" w:hAnsi="Arial" w:cs="Arial"/>
          <w:b/>
          <w:bCs/>
          <w:spacing w:val="-3"/>
          <w:sz w:val="40"/>
          <w:szCs w:val="40"/>
        </w:rPr>
        <w:t>Duties of the Executive Committee</w:t>
      </w:r>
      <w:bookmarkEnd w:id="40"/>
      <w:bookmarkEnd w:id="41"/>
      <w:bookmarkEnd w:id="42"/>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28544" behindDoc="1" locked="0" layoutInCell="1" allowOverlap="1" wp14:anchorId="5E2558A0" wp14:editId="59C5E98D">
                <wp:simplePos x="0" y="0"/>
                <wp:positionH relativeFrom="margin">
                  <wp:posOffset>-62865</wp:posOffset>
                </wp:positionH>
                <wp:positionV relativeFrom="paragraph">
                  <wp:posOffset>45720</wp:posOffset>
                </wp:positionV>
                <wp:extent cx="5943600" cy="45720"/>
                <wp:effectExtent l="0" t="0" r="0" b="0"/>
                <wp:wrapNone/>
                <wp:docPr id="9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E391E" id="Rectangle 15" o:spid="_x0000_s1026" style="position:absolute;margin-left:-4.95pt;margin-top:3.6pt;width:468pt;height: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Tndg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G2edOd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4C52B8" w:rsidRDefault="004C52B8" w:rsidP="0099570F">
      <w:pPr>
        <w:tabs>
          <w:tab w:val="left" w:pos="994"/>
        </w:tabs>
        <w:rPr>
          <w:sz w:val="22"/>
          <w:szCs w:val="22"/>
        </w:rPr>
      </w:pPr>
    </w:p>
    <w:p w:rsidR="00891E1E" w:rsidRPr="00C758F6" w:rsidRDefault="00891E1E" w:rsidP="00891E1E">
      <w:pPr>
        <w:numPr>
          <w:ilvl w:val="0"/>
          <w:numId w:val="46"/>
        </w:numPr>
        <w:rPr>
          <w:sz w:val="24"/>
          <w:szCs w:val="24"/>
        </w:rPr>
      </w:pPr>
      <w:r w:rsidRPr="00C758F6">
        <w:rPr>
          <w:sz w:val="24"/>
          <w:szCs w:val="24"/>
        </w:rPr>
        <w:t>The purpose of the Executive Committee (EC) of the Board is to act as the interim agency of the Board in the control, management, and administration of the AGD.</w:t>
      </w:r>
    </w:p>
    <w:p w:rsidR="00891E1E" w:rsidRPr="00C758F6" w:rsidRDefault="00891E1E" w:rsidP="00891E1E">
      <w:pPr>
        <w:ind w:left="720"/>
        <w:rPr>
          <w:sz w:val="24"/>
          <w:szCs w:val="24"/>
        </w:rPr>
      </w:pPr>
    </w:p>
    <w:p w:rsidR="00891E1E" w:rsidRPr="00C758F6" w:rsidRDefault="00891E1E" w:rsidP="00891E1E">
      <w:pPr>
        <w:numPr>
          <w:ilvl w:val="0"/>
          <w:numId w:val="46"/>
        </w:numPr>
        <w:rPr>
          <w:sz w:val="24"/>
          <w:szCs w:val="24"/>
        </w:rPr>
      </w:pPr>
      <w:r w:rsidRPr="00C758F6">
        <w:rPr>
          <w:sz w:val="24"/>
          <w:szCs w:val="24"/>
        </w:rPr>
        <w:t xml:space="preserve">The AGD EC shall consist of the elected officers of the AGD; </w:t>
      </w:r>
      <w:r w:rsidR="00927665" w:rsidRPr="00C758F6">
        <w:rPr>
          <w:sz w:val="24"/>
          <w:szCs w:val="24"/>
        </w:rPr>
        <w:t>President</w:t>
      </w:r>
      <w:r w:rsidRPr="00C758F6">
        <w:rPr>
          <w:sz w:val="24"/>
          <w:szCs w:val="24"/>
        </w:rPr>
        <w:t xml:space="preserve">, </w:t>
      </w:r>
      <w:r w:rsidR="00927665" w:rsidRPr="00C758F6">
        <w:rPr>
          <w:sz w:val="24"/>
          <w:szCs w:val="24"/>
        </w:rPr>
        <w:t>President-Elect</w:t>
      </w:r>
      <w:r w:rsidRPr="00C758F6">
        <w:rPr>
          <w:sz w:val="24"/>
          <w:szCs w:val="24"/>
        </w:rPr>
        <w:t xml:space="preserve">, </w:t>
      </w:r>
      <w:r w:rsidR="00927665" w:rsidRPr="00C758F6">
        <w:rPr>
          <w:sz w:val="24"/>
          <w:szCs w:val="24"/>
        </w:rPr>
        <w:t>Vice President</w:t>
      </w:r>
      <w:r w:rsidRPr="00C758F6">
        <w:rPr>
          <w:sz w:val="24"/>
          <w:szCs w:val="24"/>
        </w:rPr>
        <w:t xml:space="preserve">, </w:t>
      </w:r>
      <w:r w:rsidR="00927665" w:rsidRPr="00C758F6">
        <w:rPr>
          <w:sz w:val="24"/>
          <w:szCs w:val="24"/>
        </w:rPr>
        <w:t>Secretary</w:t>
      </w:r>
      <w:r w:rsidRPr="00C758F6">
        <w:rPr>
          <w:sz w:val="24"/>
          <w:szCs w:val="24"/>
        </w:rPr>
        <w:t xml:space="preserve">, </w:t>
      </w:r>
      <w:r w:rsidR="00927665" w:rsidRPr="00C758F6">
        <w:rPr>
          <w:sz w:val="24"/>
          <w:szCs w:val="24"/>
        </w:rPr>
        <w:t>Treasurer</w:t>
      </w:r>
      <w:r w:rsidRPr="00C758F6">
        <w:rPr>
          <w:sz w:val="24"/>
          <w:szCs w:val="24"/>
        </w:rPr>
        <w:t xml:space="preserve">, </w:t>
      </w:r>
      <w:r w:rsidR="00927665" w:rsidRPr="00C758F6">
        <w:rPr>
          <w:sz w:val="24"/>
          <w:szCs w:val="24"/>
        </w:rPr>
        <w:t>Speaker of the House</w:t>
      </w:r>
      <w:r w:rsidRPr="00C758F6">
        <w:rPr>
          <w:sz w:val="24"/>
          <w:szCs w:val="24"/>
        </w:rPr>
        <w:t xml:space="preserve">, </w:t>
      </w:r>
      <w:r w:rsidR="00927665" w:rsidRPr="00C758F6">
        <w:rPr>
          <w:sz w:val="24"/>
          <w:szCs w:val="24"/>
        </w:rPr>
        <w:t>Editor</w:t>
      </w:r>
      <w:r w:rsidRPr="00C758F6">
        <w:rPr>
          <w:sz w:val="24"/>
          <w:szCs w:val="24"/>
        </w:rPr>
        <w:t xml:space="preserve">, and </w:t>
      </w:r>
      <w:r w:rsidR="00927665" w:rsidRPr="00C758F6">
        <w:rPr>
          <w:sz w:val="24"/>
          <w:szCs w:val="24"/>
        </w:rPr>
        <w:t>Immediate Past President</w:t>
      </w:r>
      <w:r w:rsidRPr="00C758F6">
        <w:rPr>
          <w:sz w:val="24"/>
          <w:szCs w:val="24"/>
        </w:rPr>
        <w:t xml:space="preserve">. The </w:t>
      </w:r>
      <w:r w:rsidR="00927665" w:rsidRPr="00C758F6">
        <w:rPr>
          <w:sz w:val="24"/>
          <w:szCs w:val="24"/>
        </w:rPr>
        <w:t>Executive Director</w:t>
      </w:r>
      <w:r w:rsidRPr="00C758F6">
        <w:rPr>
          <w:sz w:val="24"/>
          <w:szCs w:val="24"/>
        </w:rPr>
        <w:t xml:space="preserve"> (ED) is a consultant to the executive committee without the right to vote. The </w:t>
      </w:r>
      <w:r w:rsidR="00927665" w:rsidRPr="00C758F6">
        <w:rPr>
          <w:sz w:val="24"/>
          <w:szCs w:val="24"/>
        </w:rPr>
        <w:t>President</w:t>
      </w:r>
      <w:r w:rsidRPr="00C758F6">
        <w:rPr>
          <w:sz w:val="24"/>
          <w:szCs w:val="24"/>
        </w:rPr>
        <w:t xml:space="preserve"> shall serve as chair with the right to vote only to break a tie.</w:t>
      </w:r>
    </w:p>
    <w:p w:rsidR="00891E1E" w:rsidRPr="00C758F6" w:rsidRDefault="00891E1E" w:rsidP="00891E1E">
      <w:pPr>
        <w:rPr>
          <w:sz w:val="24"/>
          <w:szCs w:val="24"/>
        </w:rPr>
      </w:pPr>
    </w:p>
    <w:p w:rsidR="00891E1E" w:rsidRPr="00C758F6" w:rsidRDefault="00891E1E" w:rsidP="00891E1E">
      <w:pPr>
        <w:numPr>
          <w:ilvl w:val="0"/>
          <w:numId w:val="46"/>
        </w:numPr>
        <w:rPr>
          <w:sz w:val="24"/>
          <w:szCs w:val="24"/>
          <w:u w:val="single"/>
        </w:rPr>
      </w:pPr>
      <w:r w:rsidRPr="00C758F6">
        <w:rPr>
          <w:sz w:val="24"/>
          <w:szCs w:val="24"/>
        </w:rPr>
        <w:t xml:space="preserve">Meetings: The EC shall, in intervals between meetings of the Board, hold such meetings as it may deem proper in order to carry out its functions. The EC may hold meetings by teleconference call or by regularly scheduled meetings set by the </w:t>
      </w:r>
      <w:r w:rsidR="00927665" w:rsidRPr="00C758F6">
        <w:rPr>
          <w:sz w:val="24"/>
          <w:szCs w:val="24"/>
        </w:rPr>
        <w:t>President</w:t>
      </w:r>
      <w:r w:rsidRPr="00C758F6">
        <w:rPr>
          <w:sz w:val="24"/>
          <w:szCs w:val="24"/>
        </w:rPr>
        <w:t>. Emergency sessions may be called by a majority of the members of the committee.</w:t>
      </w:r>
    </w:p>
    <w:p w:rsidR="00891E1E" w:rsidRPr="00C758F6" w:rsidRDefault="00891E1E" w:rsidP="00891E1E">
      <w:pPr>
        <w:rPr>
          <w:sz w:val="24"/>
          <w:szCs w:val="24"/>
        </w:rPr>
      </w:pPr>
    </w:p>
    <w:p w:rsidR="00891E1E" w:rsidRPr="00C758F6" w:rsidRDefault="00891E1E" w:rsidP="00891E1E">
      <w:pPr>
        <w:numPr>
          <w:ilvl w:val="0"/>
          <w:numId w:val="46"/>
        </w:numPr>
        <w:rPr>
          <w:sz w:val="24"/>
          <w:szCs w:val="24"/>
        </w:rPr>
      </w:pPr>
      <w:r w:rsidRPr="00C758F6">
        <w:rPr>
          <w:sz w:val="24"/>
          <w:szCs w:val="24"/>
        </w:rPr>
        <w:t xml:space="preserve">Report to the Board: The EC shall submit to the Board, a written record of any meeting or actions it shall take on behalf of the Board. </w:t>
      </w:r>
    </w:p>
    <w:p w:rsidR="00891E1E" w:rsidRPr="00C758F6" w:rsidRDefault="00891E1E" w:rsidP="00891E1E">
      <w:pPr>
        <w:ind w:left="360"/>
        <w:rPr>
          <w:sz w:val="24"/>
          <w:szCs w:val="24"/>
        </w:rPr>
      </w:pPr>
    </w:p>
    <w:p w:rsidR="00891E1E" w:rsidRPr="00C758F6" w:rsidRDefault="00891E1E" w:rsidP="00891E1E">
      <w:pPr>
        <w:numPr>
          <w:ilvl w:val="0"/>
          <w:numId w:val="46"/>
        </w:numPr>
        <w:rPr>
          <w:sz w:val="24"/>
          <w:szCs w:val="24"/>
        </w:rPr>
      </w:pPr>
      <w:r w:rsidRPr="00C758F6">
        <w:rPr>
          <w:sz w:val="24"/>
          <w:szCs w:val="24"/>
        </w:rPr>
        <w:t xml:space="preserve">Powers: The EC shall promote and facilitate the attainment of the strategic plan of the Board, prepare business for the Board, help the </w:t>
      </w:r>
      <w:r w:rsidR="00927665" w:rsidRPr="00C758F6">
        <w:rPr>
          <w:sz w:val="24"/>
          <w:szCs w:val="24"/>
        </w:rPr>
        <w:t>President</w:t>
      </w:r>
      <w:r w:rsidRPr="00C758F6">
        <w:rPr>
          <w:sz w:val="24"/>
          <w:szCs w:val="24"/>
        </w:rPr>
        <w:t xml:space="preserve"> to set the agenda for the Board meetings, call special meetings, and shall transact the business of the AGD in the intervals between meetings of the Board. It may spend association funds up to $5,000</w:t>
      </w:r>
      <w:r w:rsidR="001F5CB2" w:rsidRPr="00C758F6">
        <w:rPr>
          <w:sz w:val="24"/>
          <w:szCs w:val="24"/>
        </w:rPr>
        <w:t xml:space="preserve"> on unbudgeted expenses that</w:t>
      </w:r>
      <w:r w:rsidRPr="00C758F6">
        <w:rPr>
          <w:sz w:val="24"/>
          <w:szCs w:val="24"/>
        </w:rPr>
        <w:t xml:space="preserve"> cannot wait until the next Board meeting.  </w:t>
      </w:r>
    </w:p>
    <w:p w:rsidR="00891E1E" w:rsidRPr="00C758F6" w:rsidRDefault="00891E1E" w:rsidP="00891E1E">
      <w:pPr>
        <w:rPr>
          <w:sz w:val="24"/>
          <w:szCs w:val="24"/>
        </w:rPr>
      </w:pPr>
    </w:p>
    <w:p w:rsidR="00891E1E" w:rsidRPr="00C758F6" w:rsidRDefault="00891E1E" w:rsidP="00891E1E">
      <w:pPr>
        <w:numPr>
          <w:ilvl w:val="0"/>
          <w:numId w:val="46"/>
        </w:numPr>
        <w:rPr>
          <w:sz w:val="24"/>
          <w:szCs w:val="24"/>
        </w:rPr>
      </w:pPr>
      <w:r w:rsidRPr="00C758F6">
        <w:rPr>
          <w:sz w:val="24"/>
          <w:szCs w:val="24"/>
        </w:rPr>
        <w:t xml:space="preserve">A quorum at any EC meeting shall be at least five (5) members. All determinations of the committee shall be made by a majority of its members present at a meeting duly called and held.    </w:t>
      </w:r>
    </w:p>
    <w:p w:rsidR="00891E1E" w:rsidRPr="00C758F6" w:rsidRDefault="00891E1E" w:rsidP="00891E1E">
      <w:pPr>
        <w:ind w:left="360"/>
        <w:rPr>
          <w:sz w:val="24"/>
          <w:szCs w:val="24"/>
        </w:rPr>
      </w:pPr>
    </w:p>
    <w:p w:rsidR="00891E1E" w:rsidRPr="00C758F6" w:rsidRDefault="00891E1E" w:rsidP="00891E1E">
      <w:pPr>
        <w:pStyle w:val="ListParagraph"/>
        <w:numPr>
          <w:ilvl w:val="0"/>
          <w:numId w:val="46"/>
        </w:numPr>
        <w:rPr>
          <w:sz w:val="24"/>
          <w:szCs w:val="24"/>
        </w:rPr>
      </w:pPr>
      <w:r w:rsidRPr="00C758F6">
        <w:rPr>
          <w:sz w:val="24"/>
          <w:szCs w:val="24"/>
        </w:rPr>
        <w:t xml:space="preserve">The chairperson of the committee (the AGD </w:t>
      </w:r>
      <w:r w:rsidR="00927665" w:rsidRPr="00C758F6">
        <w:rPr>
          <w:sz w:val="24"/>
          <w:szCs w:val="24"/>
        </w:rPr>
        <w:t>President</w:t>
      </w:r>
      <w:r w:rsidRPr="00C758F6">
        <w:rPr>
          <w:sz w:val="24"/>
          <w:szCs w:val="24"/>
        </w:rPr>
        <w:t xml:space="preserve">) shall be responsible for establishing the agendas for meetings of the committee. An agenda, together with materials relating to the subject matter of each meeting, shall be sent to members of the committee at least one (1) week prior to each meeting. The EC minutes will be provided within three (3) weeks of the meeting and will be posted online for review. Staff should have the minutes ready for review by the ED, Pres, Sec and Speaker two weeks after the meeting.  The </w:t>
      </w:r>
      <w:r w:rsidR="00927665" w:rsidRPr="00C758F6">
        <w:rPr>
          <w:sz w:val="24"/>
          <w:szCs w:val="24"/>
        </w:rPr>
        <w:t>Executive Director</w:t>
      </w:r>
      <w:r w:rsidRPr="00C758F6">
        <w:rPr>
          <w:sz w:val="24"/>
          <w:szCs w:val="24"/>
        </w:rPr>
        <w:t xml:space="preserve">, </w:t>
      </w:r>
      <w:r w:rsidR="00927665" w:rsidRPr="00C758F6">
        <w:rPr>
          <w:sz w:val="24"/>
          <w:szCs w:val="24"/>
        </w:rPr>
        <w:t>President</w:t>
      </w:r>
      <w:r w:rsidRPr="00C758F6">
        <w:rPr>
          <w:sz w:val="24"/>
          <w:szCs w:val="24"/>
        </w:rPr>
        <w:t xml:space="preserve">, </w:t>
      </w:r>
      <w:r w:rsidR="00927665" w:rsidRPr="00C758F6">
        <w:rPr>
          <w:sz w:val="24"/>
          <w:szCs w:val="24"/>
        </w:rPr>
        <w:t>Secretary</w:t>
      </w:r>
      <w:r w:rsidRPr="00C758F6">
        <w:rPr>
          <w:sz w:val="24"/>
          <w:szCs w:val="24"/>
        </w:rPr>
        <w:t xml:space="preserve"> and </w:t>
      </w:r>
      <w:r w:rsidR="00927665" w:rsidRPr="00C758F6">
        <w:rPr>
          <w:sz w:val="24"/>
          <w:szCs w:val="24"/>
        </w:rPr>
        <w:t>Speaker of the House</w:t>
      </w:r>
      <w:r w:rsidRPr="00C758F6">
        <w:rPr>
          <w:sz w:val="24"/>
          <w:szCs w:val="24"/>
        </w:rPr>
        <w:t xml:space="preserve"> should complete the review within four (4) days.  In any event, staff will post the minutes no later than three (3) weeks after the meeting. There will be a one week comment period and then a survey will be posted for a vote.  Once approved, the minutes will be posted to the Board LCC.</w:t>
      </w:r>
    </w:p>
    <w:p w:rsidR="00891E1E" w:rsidRPr="00C758F6" w:rsidRDefault="00891E1E" w:rsidP="00891E1E">
      <w:pPr>
        <w:rPr>
          <w:sz w:val="24"/>
          <w:szCs w:val="24"/>
        </w:rPr>
      </w:pPr>
    </w:p>
    <w:p w:rsidR="00891E1E" w:rsidRPr="00C758F6" w:rsidRDefault="00891E1E" w:rsidP="00891E1E">
      <w:pPr>
        <w:numPr>
          <w:ilvl w:val="0"/>
          <w:numId w:val="46"/>
        </w:numPr>
        <w:rPr>
          <w:sz w:val="24"/>
          <w:szCs w:val="24"/>
        </w:rPr>
      </w:pPr>
      <w:r w:rsidRPr="00C758F6">
        <w:rPr>
          <w:sz w:val="24"/>
          <w:szCs w:val="24"/>
        </w:rPr>
        <w:t>The EC shall have the resources and authority appropriate to discharge its duties and responsibilities and to retain special counsel or other experts or consultants, as it deems appropriate, without seeking approval of the Board or management but within the established funding limitations as set by the Board.</w:t>
      </w:r>
    </w:p>
    <w:p w:rsidR="00891E1E" w:rsidRPr="00C758F6" w:rsidRDefault="00891E1E" w:rsidP="00891E1E">
      <w:pPr>
        <w:rPr>
          <w:sz w:val="24"/>
          <w:szCs w:val="24"/>
        </w:rPr>
      </w:pPr>
    </w:p>
    <w:p w:rsidR="00891E1E" w:rsidRPr="00C758F6" w:rsidRDefault="00891E1E" w:rsidP="004671A1">
      <w:pPr>
        <w:numPr>
          <w:ilvl w:val="0"/>
          <w:numId w:val="46"/>
        </w:numPr>
        <w:tabs>
          <w:tab w:val="left" w:pos="720"/>
        </w:tabs>
        <w:suppressAutoHyphens/>
        <w:rPr>
          <w:bCs/>
          <w:iCs/>
          <w:spacing w:val="-3"/>
          <w:sz w:val="24"/>
          <w:szCs w:val="24"/>
        </w:rPr>
      </w:pPr>
      <w:r w:rsidRPr="00C758F6">
        <w:rPr>
          <w:sz w:val="24"/>
          <w:szCs w:val="24"/>
        </w:rPr>
        <w:t>Members of the EC may be reimbursed for their actual travel expenses according to the AGD travel policy while on official AGD business in accordance with methods for reimbursement as established by the Board.</w:t>
      </w:r>
    </w:p>
    <w:p w:rsidR="00891E1E" w:rsidRPr="00C758F6" w:rsidRDefault="00891E1E" w:rsidP="00891E1E">
      <w:pPr>
        <w:pStyle w:val="ListParagraph"/>
        <w:rPr>
          <w:bCs/>
          <w:iCs/>
          <w:spacing w:val="-3"/>
          <w:sz w:val="24"/>
          <w:szCs w:val="24"/>
        </w:rPr>
      </w:pPr>
    </w:p>
    <w:p w:rsidR="00891E1E" w:rsidRPr="00C758F6" w:rsidRDefault="00891E1E" w:rsidP="004671A1">
      <w:pPr>
        <w:numPr>
          <w:ilvl w:val="0"/>
          <w:numId w:val="46"/>
        </w:numPr>
        <w:tabs>
          <w:tab w:val="left" w:pos="720"/>
        </w:tabs>
        <w:suppressAutoHyphens/>
        <w:rPr>
          <w:bCs/>
          <w:iCs/>
          <w:spacing w:val="-3"/>
          <w:sz w:val="24"/>
          <w:szCs w:val="24"/>
        </w:rPr>
      </w:pPr>
      <w:r w:rsidRPr="00C758F6">
        <w:rPr>
          <w:bCs/>
          <w:iCs/>
          <w:spacing w:val="-3"/>
          <w:sz w:val="24"/>
          <w:szCs w:val="24"/>
        </w:rPr>
        <w:t xml:space="preserve">The EC shall approve all events associated with the </w:t>
      </w:r>
      <w:r w:rsidR="004159A5" w:rsidRPr="00C758F6">
        <w:rPr>
          <w:bCs/>
          <w:iCs/>
          <w:spacing w:val="-3"/>
          <w:sz w:val="24"/>
          <w:szCs w:val="24"/>
        </w:rPr>
        <w:t>scientific session</w:t>
      </w:r>
      <w:r w:rsidRPr="00C758F6">
        <w:rPr>
          <w:bCs/>
          <w:iCs/>
          <w:spacing w:val="-3"/>
          <w:sz w:val="24"/>
          <w:szCs w:val="24"/>
        </w:rPr>
        <w:t xml:space="preserve">. Requests will come to the Executive Committee from the appropriate AGD agency or department, with input from the </w:t>
      </w:r>
      <w:r w:rsidR="00927665" w:rsidRPr="00C758F6">
        <w:rPr>
          <w:bCs/>
          <w:iCs/>
          <w:spacing w:val="-3"/>
          <w:sz w:val="24"/>
          <w:szCs w:val="24"/>
        </w:rPr>
        <w:t>Executive Director</w:t>
      </w:r>
      <w:r w:rsidRPr="00C758F6">
        <w:rPr>
          <w:bCs/>
          <w:iCs/>
          <w:spacing w:val="-3"/>
          <w:sz w:val="24"/>
          <w:szCs w:val="24"/>
        </w:rPr>
        <w:t xml:space="preserve"> and Scientific Meeting Council.  This process will pertain to all events, even those which may have been included in previous annual meetings</w:t>
      </w:r>
      <w:r w:rsidR="004159A5" w:rsidRPr="00C758F6">
        <w:rPr>
          <w:bCs/>
          <w:iCs/>
          <w:spacing w:val="-3"/>
          <w:sz w:val="24"/>
          <w:szCs w:val="24"/>
        </w:rPr>
        <w:t xml:space="preserve"> and scientific sessions</w:t>
      </w:r>
      <w:r w:rsidRPr="00C758F6">
        <w:rPr>
          <w:bCs/>
          <w:iCs/>
          <w:spacing w:val="-3"/>
          <w:sz w:val="24"/>
          <w:szCs w:val="24"/>
        </w:rPr>
        <w:t>, except for those prescribed for in AGD policy.</w:t>
      </w:r>
    </w:p>
    <w:p w:rsidR="00891E1E" w:rsidRPr="00C758F6" w:rsidRDefault="00891E1E" w:rsidP="00891E1E">
      <w:pPr>
        <w:pStyle w:val="ListParagraph"/>
        <w:rPr>
          <w:bCs/>
          <w:iCs/>
          <w:spacing w:val="-3"/>
          <w:sz w:val="24"/>
          <w:szCs w:val="24"/>
        </w:rPr>
      </w:pPr>
    </w:p>
    <w:p w:rsidR="00891E1E" w:rsidRPr="00C758F6" w:rsidRDefault="00891E1E" w:rsidP="00891E1E">
      <w:pPr>
        <w:numPr>
          <w:ilvl w:val="0"/>
          <w:numId w:val="46"/>
        </w:numPr>
        <w:tabs>
          <w:tab w:val="left" w:pos="720"/>
        </w:tabs>
        <w:suppressAutoHyphens/>
        <w:jc w:val="both"/>
        <w:rPr>
          <w:bCs/>
          <w:iCs/>
          <w:spacing w:val="-3"/>
          <w:sz w:val="24"/>
          <w:szCs w:val="24"/>
        </w:rPr>
      </w:pPr>
      <w:r w:rsidRPr="00C758F6">
        <w:rPr>
          <w:bCs/>
          <w:iCs/>
          <w:spacing w:val="-3"/>
          <w:sz w:val="24"/>
          <w:szCs w:val="24"/>
        </w:rPr>
        <w:t xml:space="preserve">The </w:t>
      </w:r>
      <w:r w:rsidR="00927665" w:rsidRPr="00C758F6">
        <w:rPr>
          <w:bCs/>
          <w:iCs/>
          <w:spacing w:val="-3"/>
          <w:sz w:val="24"/>
          <w:szCs w:val="24"/>
        </w:rPr>
        <w:t>Speaker of the House</w:t>
      </w:r>
      <w:r w:rsidRPr="00C758F6">
        <w:rPr>
          <w:bCs/>
          <w:iCs/>
          <w:spacing w:val="-3"/>
          <w:sz w:val="24"/>
          <w:szCs w:val="24"/>
        </w:rPr>
        <w:t xml:space="preserve">, </w:t>
      </w:r>
      <w:r w:rsidR="00927665" w:rsidRPr="00C758F6">
        <w:rPr>
          <w:bCs/>
          <w:iCs/>
          <w:spacing w:val="-3"/>
          <w:sz w:val="24"/>
          <w:szCs w:val="24"/>
        </w:rPr>
        <w:t>President</w:t>
      </w:r>
      <w:r w:rsidRPr="00C758F6">
        <w:rPr>
          <w:bCs/>
          <w:iCs/>
          <w:spacing w:val="-3"/>
          <w:sz w:val="24"/>
          <w:szCs w:val="24"/>
        </w:rPr>
        <w:t xml:space="preserve">, and </w:t>
      </w:r>
      <w:r w:rsidR="00927665" w:rsidRPr="00C758F6">
        <w:rPr>
          <w:bCs/>
          <w:iCs/>
          <w:spacing w:val="-3"/>
          <w:sz w:val="24"/>
          <w:szCs w:val="24"/>
        </w:rPr>
        <w:t>President-Elect</w:t>
      </w:r>
      <w:r w:rsidRPr="00C758F6">
        <w:rPr>
          <w:bCs/>
          <w:iCs/>
          <w:spacing w:val="-3"/>
          <w:sz w:val="24"/>
          <w:szCs w:val="24"/>
        </w:rPr>
        <w:t xml:space="preserve"> will have the authority to approve the schedule for the governance annual meeting.</w:t>
      </w:r>
    </w:p>
    <w:p w:rsidR="00891E1E" w:rsidRPr="00C758F6" w:rsidRDefault="00891E1E" w:rsidP="00891E1E">
      <w:pPr>
        <w:pStyle w:val="ListParagraph"/>
        <w:rPr>
          <w:bCs/>
          <w:iCs/>
          <w:spacing w:val="-3"/>
          <w:sz w:val="24"/>
          <w:szCs w:val="24"/>
        </w:rPr>
      </w:pPr>
    </w:p>
    <w:p w:rsidR="00891E1E" w:rsidRPr="00C758F6" w:rsidRDefault="00891E1E" w:rsidP="004671A1">
      <w:pPr>
        <w:numPr>
          <w:ilvl w:val="0"/>
          <w:numId w:val="46"/>
        </w:numPr>
        <w:tabs>
          <w:tab w:val="left" w:pos="720"/>
        </w:tabs>
        <w:suppressAutoHyphens/>
        <w:rPr>
          <w:bCs/>
          <w:iCs/>
          <w:spacing w:val="-3"/>
          <w:sz w:val="24"/>
          <w:szCs w:val="24"/>
        </w:rPr>
      </w:pPr>
      <w:r w:rsidRPr="00C758F6">
        <w:rPr>
          <w:color w:val="000000"/>
          <w:sz w:val="24"/>
          <w:szCs w:val="24"/>
        </w:rPr>
        <w:t>Executive Committee shall be charged with reviewing AGD’s corporate sponsorship programs and policies every year with a comprehensive audit every three years, such that the review is prior to the transmittal of any AGD solicitations to existing or potential corporate sponsors for the coming year. The Executive Committee would bring any proposed changes to the program to the Board for consideration.</w:t>
      </w:r>
    </w:p>
    <w:p w:rsidR="00891E1E" w:rsidRPr="00C758F6" w:rsidRDefault="00891E1E" w:rsidP="00891E1E">
      <w:pPr>
        <w:pStyle w:val="ListParagraph"/>
        <w:rPr>
          <w:bCs/>
          <w:iCs/>
          <w:spacing w:val="-3"/>
          <w:sz w:val="24"/>
          <w:szCs w:val="24"/>
        </w:rPr>
      </w:pPr>
    </w:p>
    <w:p w:rsidR="00891E1E" w:rsidRPr="00C758F6" w:rsidRDefault="00891E1E" w:rsidP="00891E1E">
      <w:pPr>
        <w:tabs>
          <w:tab w:val="left" w:pos="-1440"/>
          <w:tab w:val="left" w:pos="-720"/>
          <w:tab w:val="left" w:pos="2880"/>
          <w:tab w:val="left" w:pos="3196"/>
          <w:tab w:val="left" w:pos="3600"/>
        </w:tabs>
        <w:suppressAutoHyphens/>
        <w:ind w:left="720" w:hanging="360"/>
        <w:rPr>
          <w:spacing w:val="-2"/>
          <w:sz w:val="24"/>
          <w:szCs w:val="24"/>
        </w:rPr>
      </w:pPr>
      <w:r w:rsidRPr="00C758F6">
        <w:rPr>
          <w:spacing w:val="-2"/>
          <w:sz w:val="24"/>
          <w:szCs w:val="24"/>
        </w:rPr>
        <w:t>13.  The AGD Executive Committee shall have approval authority for all companies that seek to participate as AGD Corporate Sponsors.</w:t>
      </w:r>
    </w:p>
    <w:p w:rsidR="00891E1E" w:rsidRPr="00C758F6" w:rsidRDefault="00891E1E" w:rsidP="00891E1E">
      <w:pPr>
        <w:tabs>
          <w:tab w:val="left" w:pos="-1440"/>
          <w:tab w:val="left" w:pos="-720"/>
          <w:tab w:val="left" w:pos="2880"/>
          <w:tab w:val="left" w:pos="3196"/>
          <w:tab w:val="left" w:pos="3600"/>
        </w:tabs>
        <w:suppressAutoHyphens/>
        <w:ind w:left="720" w:hanging="360"/>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C758F6">
        <w:rPr>
          <w:b/>
          <w:bCs/>
          <w:spacing w:val="-2"/>
          <w:sz w:val="24"/>
          <w:szCs w:val="24"/>
        </w:rPr>
        <w:t xml:space="preserve">Monitoring:  </w:t>
      </w:r>
      <w:r w:rsidRPr="00C758F6">
        <w:rPr>
          <w:b/>
          <w:bCs/>
          <w:spacing w:val="-2"/>
          <w:sz w:val="24"/>
          <w:szCs w:val="24"/>
        </w:rPr>
        <w:tab/>
      </w:r>
      <w:r w:rsidRPr="00C758F6">
        <w:rPr>
          <w:spacing w:val="-2"/>
          <w:sz w:val="24"/>
          <w:szCs w:val="24"/>
        </w:rPr>
        <w:t>Annually during first EC meeting of the governance year.</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rsidR="00B10404" w:rsidRDefault="008734B2">
      <w:pPr>
        <w:rPr>
          <w:rFonts w:ascii="Arial" w:hAnsi="Arial" w:cs="Arial"/>
          <w:i/>
          <w:iCs/>
          <w:spacing w:val="-3"/>
          <w:sz w:val="24"/>
          <w:szCs w:val="24"/>
        </w:rPr>
      </w:pPr>
      <w:r w:rsidRPr="006E6AD7">
        <w:rPr>
          <w:i/>
          <w:iCs/>
          <w:spacing w:val="-2"/>
          <w:sz w:val="22"/>
          <w:szCs w:val="22"/>
        </w:rPr>
        <w:br w:type="page"/>
      </w:r>
      <w:r w:rsidR="00904528" w:rsidRPr="003272F3">
        <w:rPr>
          <w:rFonts w:ascii="Arial" w:hAnsi="Arial" w:cs="Arial"/>
          <w:b/>
          <w:bCs/>
          <w:i/>
          <w:iCs/>
          <w:spacing w:val="-3"/>
          <w:sz w:val="24"/>
          <w:szCs w:val="24"/>
        </w:rPr>
        <w:t>P</w:t>
      </w:r>
      <w:r w:rsidR="00904528">
        <w:rPr>
          <w:rFonts w:ascii="Arial" w:hAnsi="Arial" w:cs="Arial"/>
          <w:b/>
          <w:bCs/>
          <w:i/>
          <w:iCs/>
          <w:spacing w:val="-3"/>
          <w:sz w:val="24"/>
          <w:szCs w:val="24"/>
        </w:rPr>
        <w:t>olicy Type:  II</w:t>
      </w:r>
      <w:r w:rsidR="00904528" w:rsidRPr="003272F3">
        <w:rPr>
          <w:rFonts w:ascii="Arial" w:hAnsi="Arial" w:cs="Arial"/>
          <w:b/>
          <w:bCs/>
          <w:i/>
          <w:iCs/>
          <w:spacing w:val="-3"/>
          <w:sz w:val="24"/>
          <w:szCs w:val="24"/>
        </w:rPr>
        <w:t xml:space="preserve">. </w:t>
      </w:r>
      <w:r w:rsidR="00904528" w:rsidRPr="003272F3">
        <w:rPr>
          <w:rFonts w:ascii="Arial" w:hAnsi="Arial" w:cs="Arial"/>
          <w:i/>
          <w:iCs/>
          <w:spacing w:val="-3"/>
          <w:sz w:val="24"/>
          <w:szCs w:val="24"/>
        </w:rPr>
        <w:t>G</w:t>
      </w:r>
      <w:r w:rsidR="00904528">
        <w:rPr>
          <w:rFonts w:ascii="Arial" w:hAnsi="Arial" w:cs="Arial"/>
          <w:i/>
          <w:iCs/>
          <w:spacing w:val="-3"/>
          <w:sz w:val="24"/>
          <w:szCs w:val="24"/>
        </w:rPr>
        <w:t>overnance Process</w:t>
      </w:r>
    </w:p>
    <w:p w:rsidR="00B10404" w:rsidRDefault="00B10404">
      <w:pPr>
        <w:rPr>
          <w:i/>
          <w:iCs/>
          <w:spacing w:val="-2"/>
          <w:sz w:val="22"/>
          <w:szCs w:val="22"/>
        </w:rPr>
      </w:pPr>
    </w:p>
    <w:p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43" w:name="_Toc441062886"/>
      <w:bookmarkStart w:id="44" w:name="_Toc441062957"/>
      <w:bookmarkStart w:id="45" w:name="_Toc521590820"/>
      <w:r>
        <w:rPr>
          <w:rFonts w:ascii="Arial" w:hAnsi="Arial" w:cs="Arial"/>
          <w:b/>
          <w:bCs/>
          <w:spacing w:val="-3"/>
          <w:sz w:val="40"/>
          <w:szCs w:val="40"/>
        </w:rPr>
        <w:t>F</w:t>
      </w:r>
      <w:r w:rsidR="008734B2">
        <w:rPr>
          <w:rFonts w:ascii="Arial" w:hAnsi="Arial" w:cs="Arial"/>
          <w:b/>
          <w:bCs/>
          <w:spacing w:val="-3"/>
          <w:sz w:val="40"/>
          <w:szCs w:val="40"/>
        </w:rPr>
        <w:t>.  Officer Duties</w:t>
      </w:r>
      <w:bookmarkEnd w:id="43"/>
      <w:bookmarkEnd w:id="44"/>
      <w:bookmarkEnd w:id="45"/>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35712" behindDoc="1" locked="0" layoutInCell="1" allowOverlap="1" wp14:anchorId="189DA54F" wp14:editId="72DB8E6E">
                <wp:simplePos x="0" y="0"/>
                <wp:positionH relativeFrom="margin">
                  <wp:posOffset>-62865</wp:posOffset>
                </wp:positionH>
                <wp:positionV relativeFrom="paragraph">
                  <wp:posOffset>45720</wp:posOffset>
                </wp:positionV>
                <wp:extent cx="5943600" cy="45720"/>
                <wp:effectExtent l="0" t="0" r="0" b="0"/>
                <wp:wrapNone/>
                <wp:docPr id="9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F1898" id="Rectangle 16" o:spid="_x0000_s1026" style="position:absolute;margin-left:-4.95pt;margin-top:3.6pt;width:468pt;height:3.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l2dg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E60GXZ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8734B2" w:rsidRDefault="008734B2" w:rsidP="00A739E3">
      <w:pPr>
        <w:rPr>
          <w:b/>
          <w:bCs/>
          <w:u w:val="single"/>
        </w:rPr>
        <w:sectPr w:rsidR="008734B2" w:rsidSect="00A739E3">
          <w:pgSz w:w="12240" w:h="15840" w:code="1"/>
          <w:pgMar w:top="1440" w:right="1440" w:bottom="1440" w:left="1440" w:header="1440" w:footer="720" w:gutter="0"/>
          <w:lnNumType w:countBy="1"/>
          <w:cols w:space="720"/>
          <w:noEndnote/>
        </w:sectPr>
      </w:pPr>
    </w:p>
    <w:p w:rsidR="00B10404" w:rsidRPr="00C758F6" w:rsidRDefault="00C870C6">
      <w:pPr>
        <w:rPr>
          <w:b/>
          <w:bCs/>
          <w:sz w:val="24"/>
          <w:szCs w:val="24"/>
          <w:u w:val="single"/>
        </w:rPr>
      </w:pPr>
      <w:r w:rsidRPr="00C758F6">
        <w:rPr>
          <w:b/>
          <w:bCs/>
          <w:sz w:val="24"/>
          <w:szCs w:val="24"/>
          <w:u w:val="single"/>
        </w:rPr>
        <w:t>President</w:t>
      </w:r>
    </w:p>
    <w:p w:rsidR="00B10404" w:rsidRPr="00C758F6" w:rsidRDefault="00C870C6">
      <w:pPr>
        <w:rPr>
          <w:b/>
          <w:bCs/>
          <w:i/>
          <w:iCs/>
          <w:sz w:val="24"/>
          <w:szCs w:val="24"/>
        </w:rPr>
      </w:pPr>
      <w:r w:rsidRPr="00C758F6">
        <w:rPr>
          <w:b/>
          <w:bCs/>
          <w:i/>
          <w:iCs/>
          <w:sz w:val="24"/>
          <w:szCs w:val="24"/>
        </w:rPr>
        <w:t>Job Description/Duties</w:t>
      </w:r>
    </w:p>
    <w:p w:rsidR="00B10404" w:rsidRPr="00C758F6" w:rsidRDefault="00B44139" w:rsidP="00020535">
      <w:pPr>
        <w:numPr>
          <w:ilvl w:val="0"/>
          <w:numId w:val="61"/>
        </w:numPr>
        <w:rPr>
          <w:sz w:val="24"/>
          <w:szCs w:val="24"/>
        </w:rPr>
      </w:pPr>
      <w:r w:rsidRPr="00C758F6">
        <w:rPr>
          <w:sz w:val="24"/>
          <w:szCs w:val="24"/>
        </w:rPr>
        <w:t>Preside over</w:t>
      </w:r>
      <w:r w:rsidR="00C870C6" w:rsidRPr="00C758F6">
        <w:rPr>
          <w:sz w:val="24"/>
          <w:szCs w:val="24"/>
        </w:rPr>
        <w:t xml:space="preserve"> Board and EC meetings</w:t>
      </w:r>
    </w:p>
    <w:p w:rsidR="00B10404" w:rsidRPr="00C758F6" w:rsidRDefault="00C870C6" w:rsidP="00020535">
      <w:pPr>
        <w:numPr>
          <w:ilvl w:val="0"/>
          <w:numId w:val="61"/>
        </w:numPr>
        <w:rPr>
          <w:sz w:val="24"/>
          <w:szCs w:val="24"/>
        </w:rPr>
      </w:pPr>
      <w:r w:rsidRPr="00C758F6">
        <w:rPr>
          <w:sz w:val="24"/>
          <w:szCs w:val="24"/>
        </w:rPr>
        <w:t>Engage the entire Board</w:t>
      </w:r>
    </w:p>
    <w:p w:rsidR="00B10404" w:rsidRPr="00C758F6" w:rsidRDefault="00C870C6" w:rsidP="00020535">
      <w:pPr>
        <w:numPr>
          <w:ilvl w:val="0"/>
          <w:numId w:val="61"/>
        </w:numPr>
        <w:rPr>
          <w:sz w:val="24"/>
          <w:szCs w:val="24"/>
        </w:rPr>
      </w:pPr>
      <w:r w:rsidRPr="00C758F6">
        <w:rPr>
          <w:sz w:val="24"/>
          <w:szCs w:val="24"/>
        </w:rPr>
        <w:t>Ambassador</w:t>
      </w:r>
      <w:r w:rsidR="007913ED" w:rsidRPr="00C758F6">
        <w:rPr>
          <w:sz w:val="24"/>
          <w:szCs w:val="24"/>
        </w:rPr>
        <w:t xml:space="preserve"> of the AGD</w:t>
      </w:r>
    </w:p>
    <w:p w:rsidR="00B10404" w:rsidRPr="00C758F6" w:rsidRDefault="00C870C6" w:rsidP="00020535">
      <w:pPr>
        <w:numPr>
          <w:ilvl w:val="0"/>
          <w:numId w:val="61"/>
        </w:numPr>
        <w:rPr>
          <w:sz w:val="24"/>
          <w:szCs w:val="24"/>
        </w:rPr>
      </w:pPr>
      <w:r w:rsidRPr="00C758F6">
        <w:rPr>
          <w:sz w:val="24"/>
          <w:szCs w:val="24"/>
        </w:rPr>
        <w:t>Signature on all official AGD letters</w:t>
      </w:r>
    </w:p>
    <w:p w:rsidR="00B10404" w:rsidRPr="00C758F6" w:rsidRDefault="00C870C6" w:rsidP="00020535">
      <w:pPr>
        <w:numPr>
          <w:ilvl w:val="0"/>
          <w:numId w:val="61"/>
        </w:numPr>
        <w:rPr>
          <w:sz w:val="24"/>
          <w:szCs w:val="24"/>
        </w:rPr>
      </w:pPr>
      <w:r w:rsidRPr="00C758F6">
        <w:rPr>
          <w:sz w:val="24"/>
          <w:szCs w:val="24"/>
        </w:rPr>
        <w:t>Leadership recruitment and development</w:t>
      </w:r>
    </w:p>
    <w:p w:rsidR="00B10404" w:rsidRPr="00C758F6" w:rsidRDefault="00C870C6" w:rsidP="00020535">
      <w:pPr>
        <w:numPr>
          <w:ilvl w:val="0"/>
          <w:numId w:val="61"/>
        </w:numPr>
        <w:rPr>
          <w:sz w:val="24"/>
          <w:szCs w:val="24"/>
        </w:rPr>
      </w:pPr>
      <w:r w:rsidRPr="00C758F6">
        <w:rPr>
          <w:sz w:val="24"/>
          <w:szCs w:val="24"/>
        </w:rPr>
        <w:t>Communicate the grassroots members’ input and feedback</w:t>
      </w:r>
    </w:p>
    <w:p w:rsidR="00B10404" w:rsidRPr="00C758F6" w:rsidRDefault="007913ED" w:rsidP="00020535">
      <w:pPr>
        <w:numPr>
          <w:ilvl w:val="0"/>
          <w:numId w:val="61"/>
        </w:numPr>
        <w:rPr>
          <w:sz w:val="24"/>
          <w:szCs w:val="24"/>
        </w:rPr>
      </w:pPr>
      <w:r w:rsidRPr="00C758F6">
        <w:rPr>
          <w:sz w:val="24"/>
          <w:szCs w:val="24"/>
        </w:rPr>
        <w:t>L</w:t>
      </w:r>
      <w:r w:rsidR="00C870C6" w:rsidRPr="00C758F6">
        <w:rPr>
          <w:sz w:val="24"/>
          <w:szCs w:val="24"/>
        </w:rPr>
        <w:t>ifelong learner</w:t>
      </w:r>
    </w:p>
    <w:p w:rsidR="00B10404" w:rsidRPr="00C758F6" w:rsidRDefault="00C870C6" w:rsidP="00020535">
      <w:pPr>
        <w:numPr>
          <w:ilvl w:val="0"/>
          <w:numId w:val="61"/>
        </w:numPr>
        <w:rPr>
          <w:sz w:val="24"/>
          <w:szCs w:val="24"/>
        </w:rPr>
      </w:pPr>
      <w:r w:rsidRPr="00C758F6">
        <w:rPr>
          <w:sz w:val="24"/>
          <w:szCs w:val="24"/>
        </w:rPr>
        <w:t xml:space="preserve">Staff </w:t>
      </w:r>
      <w:r w:rsidR="005E62DD" w:rsidRPr="00C758F6">
        <w:rPr>
          <w:sz w:val="24"/>
          <w:szCs w:val="24"/>
        </w:rPr>
        <w:t xml:space="preserve">motivator </w:t>
      </w:r>
    </w:p>
    <w:p w:rsidR="00B10404" w:rsidRPr="00C758F6" w:rsidRDefault="00C870C6" w:rsidP="00020535">
      <w:pPr>
        <w:numPr>
          <w:ilvl w:val="0"/>
          <w:numId w:val="61"/>
        </w:numPr>
        <w:rPr>
          <w:sz w:val="24"/>
          <w:szCs w:val="24"/>
        </w:rPr>
      </w:pPr>
      <w:r w:rsidRPr="00C758F6">
        <w:rPr>
          <w:sz w:val="24"/>
          <w:szCs w:val="24"/>
        </w:rPr>
        <w:t xml:space="preserve">Sounding board for the </w:t>
      </w:r>
      <w:r w:rsidR="00927665" w:rsidRPr="00C758F6">
        <w:rPr>
          <w:sz w:val="24"/>
          <w:szCs w:val="24"/>
        </w:rPr>
        <w:t>Executive Director</w:t>
      </w:r>
      <w:r w:rsidRPr="00C758F6">
        <w:rPr>
          <w:sz w:val="24"/>
          <w:szCs w:val="24"/>
        </w:rPr>
        <w:t xml:space="preserve"> </w:t>
      </w:r>
    </w:p>
    <w:p w:rsidR="00B10404" w:rsidRPr="00C758F6" w:rsidRDefault="00C870C6" w:rsidP="00020535">
      <w:pPr>
        <w:numPr>
          <w:ilvl w:val="0"/>
          <w:numId w:val="61"/>
        </w:numPr>
        <w:rPr>
          <w:sz w:val="24"/>
          <w:szCs w:val="24"/>
        </w:rPr>
      </w:pPr>
      <w:r w:rsidRPr="00C758F6">
        <w:rPr>
          <w:sz w:val="24"/>
          <w:szCs w:val="24"/>
        </w:rPr>
        <w:t xml:space="preserve">Apolitical </w:t>
      </w:r>
    </w:p>
    <w:p w:rsidR="00B10404" w:rsidRPr="00C758F6" w:rsidRDefault="007913ED" w:rsidP="00020535">
      <w:pPr>
        <w:numPr>
          <w:ilvl w:val="0"/>
          <w:numId w:val="61"/>
        </w:numPr>
        <w:rPr>
          <w:sz w:val="24"/>
          <w:szCs w:val="24"/>
        </w:rPr>
      </w:pPr>
      <w:r w:rsidRPr="00C758F6">
        <w:rPr>
          <w:sz w:val="24"/>
          <w:szCs w:val="24"/>
        </w:rPr>
        <w:t xml:space="preserve">AGD </w:t>
      </w:r>
      <w:r w:rsidR="00C870C6" w:rsidRPr="00C758F6">
        <w:rPr>
          <w:sz w:val="24"/>
          <w:szCs w:val="24"/>
        </w:rPr>
        <w:t>Spokesperson</w:t>
      </w:r>
    </w:p>
    <w:p w:rsidR="00B10404" w:rsidRPr="00C758F6" w:rsidRDefault="00C870C6" w:rsidP="00020535">
      <w:pPr>
        <w:numPr>
          <w:ilvl w:val="0"/>
          <w:numId w:val="61"/>
        </w:numPr>
        <w:rPr>
          <w:sz w:val="24"/>
          <w:szCs w:val="24"/>
        </w:rPr>
      </w:pPr>
      <w:r w:rsidRPr="00C758F6">
        <w:rPr>
          <w:sz w:val="24"/>
          <w:szCs w:val="24"/>
        </w:rPr>
        <w:t xml:space="preserve">Has check signing privileges </w:t>
      </w:r>
    </w:p>
    <w:p w:rsidR="00B10404" w:rsidRPr="00C758F6" w:rsidRDefault="00C870C6" w:rsidP="00020535">
      <w:pPr>
        <w:numPr>
          <w:ilvl w:val="0"/>
          <w:numId w:val="61"/>
        </w:numPr>
        <w:rPr>
          <w:sz w:val="24"/>
          <w:szCs w:val="24"/>
        </w:rPr>
      </w:pPr>
      <w:r w:rsidRPr="00C758F6">
        <w:rPr>
          <w:sz w:val="24"/>
          <w:szCs w:val="24"/>
        </w:rPr>
        <w:t xml:space="preserve">Media savvy </w:t>
      </w:r>
    </w:p>
    <w:p w:rsidR="00B10404" w:rsidRPr="00C758F6" w:rsidRDefault="004C4D3B" w:rsidP="00020535">
      <w:pPr>
        <w:numPr>
          <w:ilvl w:val="0"/>
          <w:numId w:val="61"/>
        </w:numPr>
        <w:rPr>
          <w:sz w:val="24"/>
          <w:szCs w:val="24"/>
        </w:rPr>
      </w:pPr>
      <w:r w:rsidRPr="00C758F6">
        <w:rPr>
          <w:sz w:val="24"/>
          <w:szCs w:val="24"/>
        </w:rPr>
        <w:t xml:space="preserve">To review </w:t>
      </w:r>
      <w:r w:rsidR="00927665" w:rsidRPr="00C758F6">
        <w:rPr>
          <w:sz w:val="24"/>
          <w:szCs w:val="24"/>
        </w:rPr>
        <w:t>Executive Director</w:t>
      </w:r>
      <w:r w:rsidRPr="00C758F6">
        <w:rPr>
          <w:sz w:val="24"/>
          <w:szCs w:val="24"/>
        </w:rPr>
        <w:t xml:space="preserve"> (ED)expenses and to approve those expenses in the </w:t>
      </w:r>
      <w:r w:rsidR="00927665" w:rsidRPr="00C758F6">
        <w:rPr>
          <w:sz w:val="24"/>
          <w:szCs w:val="24"/>
        </w:rPr>
        <w:t>Treasurer</w:t>
      </w:r>
      <w:r w:rsidR="007913ED" w:rsidRPr="00C758F6">
        <w:rPr>
          <w:sz w:val="24"/>
          <w:szCs w:val="24"/>
        </w:rPr>
        <w:t xml:space="preserve">’s </w:t>
      </w:r>
      <w:r w:rsidRPr="00C758F6">
        <w:rPr>
          <w:sz w:val="24"/>
          <w:szCs w:val="24"/>
        </w:rPr>
        <w:t xml:space="preserve">absence </w:t>
      </w:r>
    </w:p>
    <w:p w:rsidR="00B10404" w:rsidRPr="00C758F6" w:rsidRDefault="00314835" w:rsidP="00020535">
      <w:pPr>
        <w:numPr>
          <w:ilvl w:val="0"/>
          <w:numId w:val="61"/>
        </w:numPr>
        <w:rPr>
          <w:sz w:val="24"/>
          <w:szCs w:val="24"/>
        </w:rPr>
      </w:pPr>
      <w:r w:rsidRPr="00C758F6">
        <w:rPr>
          <w:sz w:val="24"/>
          <w:szCs w:val="24"/>
        </w:rPr>
        <w:t xml:space="preserve">Facilitate a past </w:t>
      </w:r>
      <w:r w:rsidR="00927665" w:rsidRPr="00C758F6">
        <w:rPr>
          <w:sz w:val="24"/>
          <w:szCs w:val="24"/>
        </w:rPr>
        <w:t>President</w:t>
      </w:r>
      <w:r w:rsidRPr="00C758F6">
        <w:rPr>
          <w:sz w:val="24"/>
          <w:szCs w:val="24"/>
        </w:rPr>
        <w:t xml:space="preserve">s’ forum (example: the annual past </w:t>
      </w:r>
      <w:r w:rsidR="00927665" w:rsidRPr="00C758F6">
        <w:rPr>
          <w:sz w:val="24"/>
          <w:szCs w:val="24"/>
        </w:rPr>
        <w:t>President</w:t>
      </w:r>
      <w:r w:rsidRPr="00C758F6">
        <w:rPr>
          <w:sz w:val="24"/>
          <w:szCs w:val="24"/>
        </w:rPr>
        <w:t>s’ breakfast)</w:t>
      </w:r>
    </w:p>
    <w:p w:rsidR="009A57F6" w:rsidRPr="00C758F6" w:rsidRDefault="009A57F6" w:rsidP="00020535">
      <w:pPr>
        <w:numPr>
          <w:ilvl w:val="0"/>
          <w:numId w:val="61"/>
        </w:numPr>
        <w:rPr>
          <w:sz w:val="24"/>
          <w:szCs w:val="24"/>
        </w:rPr>
      </w:pPr>
      <w:r w:rsidRPr="00C758F6">
        <w:rPr>
          <w:sz w:val="24"/>
          <w:szCs w:val="24"/>
        </w:rPr>
        <w:t xml:space="preserve">Present the Board evaluation results to the </w:t>
      </w:r>
      <w:r w:rsidR="00927665" w:rsidRPr="00C758F6">
        <w:rPr>
          <w:sz w:val="24"/>
          <w:szCs w:val="24"/>
        </w:rPr>
        <w:t>Executive Director</w:t>
      </w:r>
      <w:r w:rsidRPr="00C758F6">
        <w:rPr>
          <w:sz w:val="24"/>
          <w:szCs w:val="24"/>
        </w:rPr>
        <w:t xml:space="preserve"> along with the </w:t>
      </w:r>
      <w:r w:rsidR="00B2014C" w:rsidRPr="00C758F6">
        <w:rPr>
          <w:sz w:val="24"/>
          <w:szCs w:val="24"/>
        </w:rPr>
        <w:t xml:space="preserve">past </w:t>
      </w:r>
      <w:r w:rsidR="00927665" w:rsidRPr="00C758F6">
        <w:rPr>
          <w:sz w:val="24"/>
          <w:szCs w:val="24"/>
        </w:rPr>
        <w:t>President</w:t>
      </w:r>
    </w:p>
    <w:p w:rsidR="00B10404" w:rsidRPr="00C758F6" w:rsidRDefault="00C870C6">
      <w:pPr>
        <w:rPr>
          <w:b/>
          <w:bCs/>
          <w:i/>
          <w:iCs/>
          <w:sz w:val="24"/>
          <w:szCs w:val="24"/>
        </w:rPr>
      </w:pPr>
      <w:r w:rsidRPr="00C758F6">
        <w:rPr>
          <w:b/>
          <w:bCs/>
          <w:i/>
          <w:iCs/>
          <w:sz w:val="24"/>
          <w:szCs w:val="24"/>
        </w:rPr>
        <w:t>Skill set</w:t>
      </w:r>
    </w:p>
    <w:p w:rsidR="00B10404" w:rsidRPr="00C758F6" w:rsidRDefault="00C870C6" w:rsidP="00020535">
      <w:pPr>
        <w:numPr>
          <w:ilvl w:val="0"/>
          <w:numId w:val="60"/>
        </w:numPr>
        <w:rPr>
          <w:sz w:val="24"/>
          <w:szCs w:val="24"/>
        </w:rPr>
      </w:pPr>
      <w:r w:rsidRPr="00C758F6">
        <w:rPr>
          <w:sz w:val="24"/>
          <w:szCs w:val="24"/>
        </w:rPr>
        <w:t>Facilitation</w:t>
      </w:r>
    </w:p>
    <w:p w:rsidR="00B10404" w:rsidRPr="00C758F6" w:rsidRDefault="00C870C6" w:rsidP="00020535">
      <w:pPr>
        <w:numPr>
          <w:ilvl w:val="0"/>
          <w:numId w:val="60"/>
        </w:numPr>
        <w:rPr>
          <w:sz w:val="24"/>
          <w:szCs w:val="24"/>
        </w:rPr>
      </w:pPr>
      <w:r w:rsidRPr="00C758F6">
        <w:rPr>
          <w:sz w:val="24"/>
          <w:szCs w:val="24"/>
        </w:rPr>
        <w:t>Confident public speaker</w:t>
      </w:r>
    </w:p>
    <w:p w:rsidR="00B10404" w:rsidRPr="00C758F6" w:rsidRDefault="00C870C6" w:rsidP="00020535">
      <w:pPr>
        <w:numPr>
          <w:ilvl w:val="0"/>
          <w:numId w:val="60"/>
        </w:numPr>
        <w:rPr>
          <w:sz w:val="24"/>
          <w:szCs w:val="24"/>
        </w:rPr>
      </w:pPr>
      <w:r w:rsidRPr="00C758F6">
        <w:rPr>
          <w:sz w:val="24"/>
          <w:szCs w:val="24"/>
        </w:rPr>
        <w:t xml:space="preserve">Active participation in Board and EC business </w:t>
      </w:r>
    </w:p>
    <w:p w:rsidR="00B10404" w:rsidRPr="00C758F6" w:rsidRDefault="00C870C6" w:rsidP="00020535">
      <w:pPr>
        <w:numPr>
          <w:ilvl w:val="0"/>
          <w:numId w:val="60"/>
        </w:numPr>
        <w:rPr>
          <w:sz w:val="24"/>
          <w:szCs w:val="24"/>
        </w:rPr>
      </w:pPr>
      <w:r w:rsidRPr="00C758F6">
        <w:rPr>
          <w:sz w:val="24"/>
          <w:szCs w:val="24"/>
        </w:rPr>
        <w:t>Active participation in Web forum</w:t>
      </w:r>
    </w:p>
    <w:p w:rsidR="00B10404" w:rsidRPr="00C758F6" w:rsidRDefault="00C870C6" w:rsidP="00020535">
      <w:pPr>
        <w:numPr>
          <w:ilvl w:val="0"/>
          <w:numId w:val="60"/>
        </w:numPr>
        <w:rPr>
          <w:sz w:val="24"/>
          <w:szCs w:val="24"/>
        </w:rPr>
      </w:pPr>
      <w:r w:rsidRPr="00C758F6">
        <w:rPr>
          <w:sz w:val="24"/>
          <w:szCs w:val="24"/>
        </w:rPr>
        <w:t>Knowledge of AGD structure</w:t>
      </w:r>
    </w:p>
    <w:p w:rsidR="00B10404" w:rsidRPr="00C758F6" w:rsidRDefault="00C870C6" w:rsidP="00020535">
      <w:pPr>
        <w:numPr>
          <w:ilvl w:val="0"/>
          <w:numId w:val="60"/>
        </w:numPr>
        <w:rPr>
          <w:sz w:val="24"/>
          <w:szCs w:val="24"/>
        </w:rPr>
      </w:pPr>
      <w:r w:rsidRPr="00C758F6">
        <w:rPr>
          <w:sz w:val="24"/>
          <w:szCs w:val="24"/>
        </w:rPr>
        <w:t>Excellent communication skills</w:t>
      </w:r>
    </w:p>
    <w:p w:rsidR="00B10404" w:rsidRPr="00C758F6" w:rsidRDefault="00C870C6" w:rsidP="00020535">
      <w:pPr>
        <w:numPr>
          <w:ilvl w:val="0"/>
          <w:numId w:val="60"/>
        </w:numPr>
        <w:rPr>
          <w:sz w:val="24"/>
          <w:szCs w:val="24"/>
        </w:rPr>
      </w:pPr>
      <w:r w:rsidRPr="00C758F6">
        <w:rPr>
          <w:sz w:val="24"/>
          <w:szCs w:val="24"/>
        </w:rPr>
        <w:t>Technologically adept</w:t>
      </w:r>
    </w:p>
    <w:p w:rsidR="00B10404" w:rsidRPr="00C758F6" w:rsidRDefault="00C870C6" w:rsidP="00020535">
      <w:pPr>
        <w:numPr>
          <w:ilvl w:val="0"/>
          <w:numId w:val="60"/>
        </w:numPr>
        <w:rPr>
          <w:sz w:val="24"/>
          <w:szCs w:val="24"/>
        </w:rPr>
      </w:pPr>
      <w:r w:rsidRPr="00C758F6">
        <w:rPr>
          <w:sz w:val="24"/>
          <w:szCs w:val="24"/>
        </w:rPr>
        <w:t>Excellent listening skill</w:t>
      </w:r>
    </w:p>
    <w:p w:rsidR="00B10404" w:rsidRPr="00C758F6" w:rsidRDefault="00C870C6" w:rsidP="00020535">
      <w:pPr>
        <w:numPr>
          <w:ilvl w:val="0"/>
          <w:numId w:val="60"/>
        </w:numPr>
        <w:rPr>
          <w:sz w:val="24"/>
          <w:szCs w:val="24"/>
        </w:rPr>
      </w:pPr>
      <w:r w:rsidRPr="00C758F6">
        <w:rPr>
          <w:sz w:val="24"/>
          <w:szCs w:val="24"/>
        </w:rPr>
        <w:t>Organizational skills</w:t>
      </w:r>
    </w:p>
    <w:p w:rsidR="00B10404" w:rsidRPr="00C758F6" w:rsidRDefault="00C870C6" w:rsidP="00020535">
      <w:pPr>
        <w:numPr>
          <w:ilvl w:val="0"/>
          <w:numId w:val="60"/>
        </w:numPr>
        <w:rPr>
          <w:sz w:val="24"/>
          <w:szCs w:val="24"/>
        </w:rPr>
      </w:pPr>
      <w:r w:rsidRPr="00C758F6">
        <w:rPr>
          <w:sz w:val="24"/>
          <w:szCs w:val="24"/>
        </w:rPr>
        <w:t>Agenda management skills</w:t>
      </w:r>
      <w:r w:rsidRPr="00C758F6">
        <w:rPr>
          <w:sz w:val="24"/>
          <w:szCs w:val="24"/>
        </w:rPr>
        <w:tab/>
      </w:r>
    </w:p>
    <w:p w:rsidR="00B10404" w:rsidRPr="00C758F6" w:rsidRDefault="00C870C6" w:rsidP="00020535">
      <w:pPr>
        <w:numPr>
          <w:ilvl w:val="0"/>
          <w:numId w:val="60"/>
        </w:numPr>
        <w:rPr>
          <w:sz w:val="24"/>
          <w:szCs w:val="24"/>
        </w:rPr>
      </w:pPr>
      <w:r w:rsidRPr="00C758F6">
        <w:rPr>
          <w:sz w:val="24"/>
          <w:szCs w:val="24"/>
        </w:rPr>
        <w:t>Parliamentary procedure knowledge</w:t>
      </w:r>
    </w:p>
    <w:p w:rsidR="00B10404" w:rsidRPr="00C758F6" w:rsidRDefault="007913ED" w:rsidP="00020535">
      <w:pPr>
        <w:numPr>
          <w:ilvl w:val="0"/>
          <w:numId w:val="60"/>
        </w:numPr>
        <w:rPr>
          <w:sz w:val="24"/>
          <w:szCs w:val="24"/>
        </w:rPr>
      </w:pPr>
      <w:r w:rsidRPr="00C758F6">
        <w:rPr>
          <w:sz w:val="24"/>
          <w:szCs w:val="24"/>
        </w:rPr>
        <w:t>Experience w</w:t>
      </w:r>
      <w:r w:rsidR="00C870C6" w:rsidRPr="00C758F6">
        <w:rPr>
          <w:sz w:val="24"/>
          <w:szCs w:val="24"/>
        </w:rPr>
        <w:t>orking with employees</w:t>
      </w:r>
    </w:p>
    <w:p w:rsidR="00B10404" w:rsidRPr="00C758F6" w:rsidRDefault="00C870C6" w:rsidP="00020535">
      <w:pPr>
        <w:numPr>
          <w:ilvl w:val="0"/>
          <w:numId w:val="60"/>
        </w:numPr>
        <w:rPr>
          <w:sz w:val="24"/>
          <w:szCs w:val="24"/>
        </w:rPr>
      </w:pPr>
      <w:r w:rsidRPr="00C758F6">
        <w:rPr>
          <w:sz w:val="24"/>
          <w:szCs w:val="24"/>
        </w:rPr>
        <w:t xml:space="preserve">Understanding of role within the team structure </w:t>
      </w:r>
    </w:p>
    <w:p w:rsidR="00B10404" w:rsidRPr="00C758F6" w:rsidRDefault="00C870C6" w:rsidP="00020535">
      <w:pPr>
        <w:numPr>
          <w:ilvl w:val="0"/>
          <w:numId w:val="60"/>
        </w:numPr>
        <w:rPr>
          <w:sz w:val="24"/>
          <w:szCs w:val="24"/>
        </w:rPr>
      </w:pPr>
      <w:r w:rsidRPr="00C758F6">
        <w:rPr>
          <w:sz w:val="24"/>
          <w:szCs w:val="24"/>
        </w:rPr>
        <w:t>Time management skills</w:t>
      </w:r>
    </w:p>
    <w:p w:rsidR="00B10404" w:rsidRPr="00C758F6" w:rsidRDefault="00C870C6" w:rsidP="00020535">
      <w:pPr>
        <w:numPr>
          <w:ilvl w:val="0"/>
          <w:numId w:val="60"/>
        </w:numPr>
        <w:rPr>
          <w:sz w:val="24"/>
          <w:szCs w:val="24"/>
        </w:rPr>
      </w:pPr>
      <w:r w:rsidRPr="00C758F6">
        <w:rPr>
          <w:sz w:val="24"/>
          <w:szCs w:val="24"/>
        </w:rPr>
        <w:t xml:space="preserve">Maintain confidentiality  </w:t>
      </w:r>
    </w:p>
    <w:p w:rsidR="00B10404" w:rsidRPr="00C758F6" w:rsidRDefault="00C870C6" w:rsidP="00020535">
      <w:pPr>
        <w:numPr>
          <w:ilvl w:val="0"/>
          <w:numId w:val="60"/>
        </w:numPr>
        <w:rPr>
          <w:sz w:val="24"/>
          <w:szCs w:val="24"/>
        </w:rPr>
      </w:pPr>
      <w:r w:rsidRPr="00C758F6">
        <w:rPr>
          <w:sz w:val="24"/>
          <w:szCs w:val="24"/>
        </w:rPr>
        <w:t>Ability to see the big picture</w:t>
      </w:r>
    </w:p>
    <w:p w:rsidR="00B10404" w:rsidRPr="00C758F6" w:rsidRDefault="007913ED" w:rsidP="00020535">
      <w:pPr>
        <w:numPr>
          <w:ilvl w:val="0"/>
          <w:numId w:val="60"/>
        </w:numPr>
        <w:rPr>
          <w:sz w:val="24"/>
          <w:szCs w:val="24"/>
        </w:rPr>
      </w:pPr>
      <w:r w:rsidRPr="00C758F6">
        <w:rPr>
          <w:sz w:val="24"/>
          <w:szCs w:val="24"/>
        </w:rPr>
        <w:t>Ability to a</w:t>
      </w:r>
      <w:r w:rsidR="00C870C6" w:rsidRPr="00C758F6">
        <w:rPr>
          <w:sz w:val="24"/>
          <w:szCs w:val="24"/>
        </w:rPr>
        <w:t>rticulat</w:t>
      </w:r>
      <w:r w:rsidRPr="00C758F6">
        <w:rPr>
          <w:sz w:val="24"/>
          <w:szCs w:val="24"/>
        </w:rPr>
        <w:t>e ideas</w:t>
      </w:r>
    </w:p>
    <w:p w:rsidR="00B10404" w:rsidRPr="00C758F6" w:rsidRDefault="00C870C6" w:rsidP="00020535">
      <w:pPr>
        <w:numPr>
          <w:ilvl w:val="0"/>
          <w:numId w:val="60"/>
        </w:numPr>
        <w:rPr>
          <w:sz w:val="24"/>
          <w:szCs w:val="24"/>
        </w:rPr>
      </w:pPr>
      <w:r w:rsidRPr="00C758F6">
        <w:rPr>
          <w:sz w:val="24"/>
          <w:szCs w:val="24"/>
        </w:rPr>
        <w:t xml:space="preserve">Consultant to councils and committees </w:t>
      </w:r>
    </w:p>
    <w:p w:rsidR="00B10404" w:rsidRPr="00C758F6" w:rsidRDefault="00C870C6" w:rsidP="00020535">
      <w:pPr>
        <w:numPr>
          <w:ilvl w:val="0"/>
          <w:numId w:val="60"/>
        </w:numPr>
        <w:rPr>
          <w:sz w:val="24"/>
          <w:szCs w:val="24"/>
        </w:rPr>
      </w:pPr>
      <w:r w:rsidRPr="00C758F6">
        <w:rPr>
          <w:sz w:val="24"/>
          <w:szCs w:val="24"/>
        </w:rPr>
        <w:t xml:space="preserve">Ability to take criticism and </w:t>
      </w:r>
      <w:r w:rsidR="007913ED" w:rsidRPr="00C758F6">
        <w:rPr>
          <w:sz w:val="24"/>
          <w:szCs w:val="24"/>
        </w:rPr>
        <w:t>unify</w:t>
      </w:r>
      <w:r w:rsidRPr="00C758F6">
        <w:rPr>
          <w:sz w:val="24"/>
          <w:szCs w:val="24"/>
        </w:rPr>
        <w:t xml:space="preserve"> people</w:t>
      </w:r>
    </w:p>
    <w:p w:rsidR="00B10404" w:rsidRPr="00C758F6" w:rsidRDefault="00C870C6" w:rsidP="00020535">
      <w:pPr>
        <w:numPr>
          <w:ilvl w:val="0"/>
          <w:numId w:val="60"/>
        </w:numPr>
        <w:rPr>
          <w:sz w:val="24"/>
          <w:szCs w:val="24"/>
        </w:rPr>
      </w:pPr>
      <w:r w:rsidRPr="00C758F6">
        <w:rPr>
          <w:sz w:val="24"/>
          <w:szCs w:val="24"/>
        </w:rPr>
        <w:t>Ability to tie up loose ends</w:t>
      </w:r>
    </w:p>
    <w:p w:rsidR="00B10404" w:rsidRPr="00C758F6" w:rsidRDefault="00B10404">
      <w:pPr>
        <w:rPr>
          <w:b/>
          <w:bCs/>
          <w:sz w:val="24"/>
          <w:szCs w:val="24"/>
          <w:u w:val="single"/>
        </w:rPr>
      </w:pPr>
    </w:p>
    <w:p w:rsidR="00B10404" w:rsidRPr="00C758F6" w:rsidRDefault="00C870C6">
      <w:pPr>
        <w:rPr>
          <w:b/>
          <w:bCs/>
          <w:sz w:val="24"/>
          <w:szCs w:val="24"/>
          <w:u w:val="single"/>
        </w:rPr>
      </w:pPr>
      <w:r w:rsidRPr="00C758F6">
        <w:rPr>
          <w:b/>
          <w:bCs/>
          <w:sz w:val="24"/>
          <w:szCs w:val="24"/>
          <w:u w:val="single"/>
        </w:rPr>
        <w:t>President-Elect</w:t>
      </w:r>
    </w:p>
    <w:p w:rsidR="00B10404" w:rsidRPr="00C758F6" w:rsidRDefault="00C870C6">
      <w:pPr>
        <w:rPr>
          <w:b/>
          <w:bCs/>
          <w:i/>
          <w:iCs/>
          <w:sz w:val="24"/>
          <w:szCs w:val="24"/>
        </w:rPr>
      </w:pPr>
      <w:r w:rsidRPr="00C758F6">
        <w:rPr>
          <w:b/>
          <w:bCs/>
          <w:i/>
          <w:iCs/>
          <w:sz w:val="24"/>
          <w:szCs w:val="24"/>
        </w:rPr>
        <w:t>Job Description/Duties</w:t>
      </w:r>
    </w:p>
    <w:p w:rsidR="00B10404" w:rsidRPr="00C758F6" w:rsidRDefault="007913ED" w:rsidP="00020535">
      <w:pPr>
        <w:numPr>
          <w:ilvl w:val="0"/>
          <w:numId w:val="62"/>
        </w:numPr>
        <w:rPr>
          <w:sz w:val="24"/>
          <w:szCs w:val="24"/>
        </w:rPr>
      </w:pPr>
      <w:r w:rsidRPr="00C758F6">
        <w:rPr>
          <w:sz w:val="24"/>
          <w:szCs w:val="24"/>
        </w:rPr>
        <w:t>S</w:t>
      </w:r>
      <w:r w:rsidR="00C870C6" w:rsidRPr="00C758F6">
        <w:rPr>
          <w:sz w:val="24"/>
          <w:szCs w:val="24"/>
        </w:rPr>
        <w:t>tudy</w:t>
      </w:r>
      <w:r w:rsidRPr="00C758F6">
        <w:rPr>
          <w:sz w:val="24"/>
          <w:szCs w:val="24"/>
        </w:rPr>
        <w:t xml:space="preserve"> the</w:t>
      </w:r>
      <w:r w:rsidR="00C870C6" w:rsidRPr="00C758F6">
        <w:rPr>
          <w:sz w:val="24"/>
          <w:szCs w:val="24"/>
        </w:rPr>
        <w:t xml:space="preserve"> AGD in order to understand all aspects of the association </w:t>
      </w:r>
    </w:p>
    <w:p w:rsidR="00B10404" w:rsidRPr="00C758F6" w:rsidRDefault="00C870C6" w:rsidP="00020535">
      <w:pPr>
        <w:numPr>
          <w:ilvl w:val="0"/>
          <w:numId w:val="62"/>
        </w:numPr>
        <w:rPr>
          <w:sz w:val="24"/>
          <w:szCs w:val="24"/>
        </w:rPr>
      </w:pPr>
      <w:r w:rsidRPr="00C758F6">
        <w:rPr>
          <w:sz w:val="24"/>
          <w:szCs w:val="24"/>
        </w:rPr>
        <w:t>Leadership and communication skills</w:t>
      </w:r>
    </w:p>
    <w:p w:rsidR="00B10404" w:rsidRPr="00C758F6" w:rsidRDefault="00C870C6" w:rsidP="00020535">
      <w:pPr>
        <w:numPr>
          <w:ilvl w:val="0"/>
          <w:numId w:val="62"/>
        </w:numPr>
        <w:rPr>
          <w:sz w:val="24"/>
          <w:szCs w:val="24"/>
        </w:rPr>
      </w:pPr>
      <w:r w:rsidRPr="00C758F6">
        <w:rPr>
          <w:sz w:val="24"/>
          <w:szCs w:val="24"/>
        </w:rPr>
        <w:t>Ambassador of the AGD</w:t>
      </w:r>
    </w:p>
    <w:p w:rsidR="00B10404" w:rsidRPr="00C758F6" w:rsidRDefault="00C870C6" w:rsidP="00020535">
      <w:pPr>
        <w:numPr>
          <w:ilvl w:val="0"/>
          <w:numId w:val="62"/>
        </w:numPr>
        <w:rPr>
          <w:sz w:val="24"/>
          <w:szCs w:val="24"/>
        </w:rPr>
      </w:pPr>
      <w:r w:rsidRPr="00C758F6">
        <w:rPr>
          <w:sz w:val="24"/>
          <w:szCs w:val="24"/>
        </w:rPr>
        <w:t xml:space="preserve">Fallback person to </w:t>
      </w:r>
      <w:r w:rsidR="00927665" w:rsidRPr="00C758F6">
        <w:rPr>
          <w:sz w:val="24"/>
          <w:szCs w:val="24"/>
        </w:rPr>
        <w:t>President</w:t>
      </w:r>
    </w:p>
    <w:p w:rsidR="00B10404" w:rsidRPr="00C758F6" w:rsidRDefault="00C870C6" w:rsidP="00020535">
      <w:pPr>
        <w:numPr>
          <w:ilvl w:val="0"/>
          <w:numId w:val="127"/>
        </w:numPr>
        <w:rPr>
          <w:sz w:val="24"/>
          <w:szCs w:val="24"/>
        </w:rPr>
      </w:pPr>
      <w:r w:rsidRPr="00C758F6">
        <w:rPr>
          <w:sz w:val="24"/>
          <w:szCs w:val="24"/>
        </w:rPr>
        <w:t xml:space="preserve">If </w:t>
      </w:r>
      <w:r w:rsidR="007913ED" w:rsidRPr="00C758F6">
        <w:rPr>
          <w:sz w:val="24"/>
          <w:szCs w:val="24"/>
        </w:rPr>
        <w:t>he or she</w:t>
      </w:r>
      <w:r w:rsidRPr="00C758F6">
        <w:rPr>
          <w:sz w:val="24"/>
          <w:szCs w:val="24"/>
        </w:rPr>
        <w:t xml:space="preserve"> can’t attend a function</w:t>
      </w:r>
      <w:r w:rsidR="007913ED" w:rsidRPr="00C758F6">
        <w:rPr>
          <w:sz w:val="24"/>
          <w:szCs w:val="24"/>
        </w:rPr>
        <w:t>,</w:t>
      </w:r>
      <w:r w:rsidRPr="00C758F6">
        <w:rPr>
          <w:sz w:val="24"/>
          <w:szCs w:val="24"/>
        </w:rPr>
        <w:t xml:space="preserve"> assist as needed</w:t>
      </w:r>
    </w:p>
    <w:p w:rsidR="00B10404" w:rsidRPr="00C758F6" w:rsidRDefault="00C870C6" w:rsidP="00020535">
      <w:pPr>
        <w:numPr>
          <w:ilvl w:val="0"/>
          <w:numId w:val="62"/>
        </w:numPr>
        <w:rPr>
          <w:sz w:val="24"/>
          <w:szCs w:val="24"/>
        </w:rPr>
      </w:pPr>
      <w:r w:rsidRPr="00C758F6">
        <w:rPr>
          <w:sz w:val="24"/>
          <w:szCs w:val="24"/>
        </w:rPr>
        <w:t>Advocate for EC in communications of decisions to membership</w:t>
      </w:r>
    </w:p>
    <w:p w:rsidR="00B10404" w:rsidRPr="00C758F6" w:rsidRDefault="0015587E" w:rsidP="00020535">
      <w:pPr>
        <w:numPr>
          <w:ilvl w:val="0"/>
          <w:numId w:val="62"/>
        </w:numPr>
        <w:rPr>
          <w:sz w:val="24"/>
          <w:szCs w:val="24"/>
        </w:rPr>
      </w:pPr>
      <w:r w:rsidRPr="00C758F6">
        <w:rPr>
          <w:sz w:val="24"/>
          <w:szCs w:val="24"/>
        </w:rPr>
        <w:t>L</w:t>
      </w:r>
      <w:r w:rsidR="00C870C6" w:rsidRPr="00C758F6">
        <w:rPr>
          <w:sz w:val="24"/>
          <w:szCs w:val="24"/>
        </w:rPr>
        <w:t xml:space="preserve">ead by empowering others </w:t>
      </w:r>
    </w:p>
    <w:p w:rsidR="00B10404" w:rsidRPr="00C758F6" w:rsidRDefault="00C870C6" w:rsidP="00020535">
      <w:pPr>
        <w:numPr>
          <w:ilvl w:val="0"/>
          <w:numId w:val="62"/>
        </w:numPr>
        <w:rPr>
          <w:sz w:val="24"/>
          <w:szCs w:val="24"/>
        </w:rPr>
      </w:pPr>
      <w:r w:rsidRPr="00C758F6">
        <w:rPr>
          <w:sz w:val="24"/>
          <w:szCs w:val="24"/>
        </w:rPr>
        <w:t>Consultant to councils and committees</w:t>
      </w:r>
    </w:p>
    <w:p w:rsidR="00B10404" w:rsidRPr="00C758F6" w:rsidRDefault="00C870C6" w:rsidP="00020535">
      <w:pPr>
        <w:numPr>
          <w:ilvl w:val="0"/>
          <w:numId w:val="62"/>
        </w:numPr>
        <w:rPr>
          <w:sz w:val="24"/>
          <w:szCs w:val="24"/>
        </w:rPr>
      </w:pPr>
      <w:r w:rsidRPr="00C758F6">
        <w:rPr>
          <w:sz w:val="24"/>
          <w:szCs w:val="24"/>
        </w:rPr>
        <w:t>Protector of long</w:t>
      </w:r>
      <w:r w:rsidR="0015587E" w:rsidRPr="00C758F6">
        <w:rPr>
          <w:sz w:val="24"/>
          <w:szCs w:val="24"/>
        </w:rPr>
        <w:t>-</w:t>
      </w:r>
      <w:r w:rsidRPr="00C758F6">
        <w:rPr>
          <w:sz w:val="24"/>
          <w:szCs w:val="24"/>
        </w:rPr>
        <w:t xml:space="preserve">term goals </w:t>
      </w:r>
    </w:p>
    <w:p w:rsidR="00B10404" w:rsidRPr="00C758F6" w:rsidRDefault="00C870C6" w:rsidP="00020535">
      <w:pPr>
        <w:numPr>
          <w:ilvl w:val="0"/>
          <w:numId w:val="62"/>
        </w:numPr>
        <w:rPr>
          <w:sz w:val="24"/>
          <w:szCs w:val="24"/>
        </w:rPr>
      </w:pPr>
      <w:r w:rsidRPr="00C758F6">
        <w:rPr>
          <w:sz w:val="24"/>
          <w:szCs w:val="24"/>
        </w:rPr>
        <w:t>Suppor</w:t>
      </w:r>
      <w:r w:rsidR="0015587E" w:rsidRPr="00C758F6">
        <w:rPr>
          <w:sz w:val="24"/>
          <w:szCs w:val="24"/>
        </w:rPr>
        <w:t>t</w:t>
      </w:r>
      <w:r w:rsidRPr="00C758F6">
        <w:rPr>
          <w:sz w:val="24"/>
          <w:szCs w:val="24"/>
        </w:rPr>
        <w:t xml:space="preserve"> the mission of the </w:t>
      </w:r>
      <w:r w:rsidR="00927665" w:rsidRPr="00C758F6">
        <w:rPr>
          <w:sz w:val="24"/>
          <w:szCs w:val="24"/>
        </w:rPr>
        <w:t>President</w:t>
      </w:r>
      <w:r w:rsidRPr="00C758F6">
        <w:rPr>
          <w:sz w:val="24"/>
          <w:szCs w:val="24"/>
        </w:rPr>
        <w:t xml:space="preserve"> and EC</w:t>
      </w:r>
    </w:p>
    <w:p w:rsidR="00B10404" w:rsidRPr="00C758F6" w:rsidRDefault="00C870C6" w:rsidP="00020535">
      <w:pPr>
        <w:numPr>
          <w:ilvl w:val="0"/>
          <w:numId w:val="62"/>
        </w:numPr>
        <w:rPr>
          <w:sz w:val="24"/>
          <w:szCs w:val="24"/>
        </w:rPr>
      </w:pPr>
      <w:r w:rsidRPr="00C758F6">
        <w:rPr>
          <w:sz w:val="24"/>
          <w:szCs w:val="24"/>
        </w:rPr>
        <w:t>Act as a student of the presidency</w:t>
      </w:r>
    </w:p>
    <w:p w:rsidR="00B10404" w:rsidRPr="00C758F6" w:rsidRDefault="00C870C6" w:rsidP="00020535">
      <w:pPr>
        <w:numPr>
          <w:ilvl w:val="0"/>
          <w:numId w:val="62"/>
        </w:numPr>
        <w:rPr>
          <w:sz w:val="24"/>
          <w:szCs w:val="24"/>
        </w:rPr>
      </w:pPr>
      <w:r w:rsidRPr="00C758F6">
        <w:rPr>
          <w:sz w:val="24"/>
          <w:szCs w:val="24"/>
        </w:rPr>
        <w:t xml:space="preserve">Plan all aspects of governance for the following year </w:t>
      </w:r>
    </w:p>
    <w:p w:rsidR="00B10404" w:rsidRPr="00C758F6" w:rsidRDefault="00C870C6" w:rsidP="00020535">
      <w:pPr>
        <w:numPr>
          <w:ilvl w:val="0"/>
          <w:numId w:val="62"/>
        </w:numPr>
        <w:rPr>
          <w:sz w:val="24"/>
          <w:szCs w:val="24"/>
        </w:rPr>
      </w:pPr>
      <w:r w:rsidRPr="00C758F6">
        <w:rPr>
          <w:sz w:val="24"/>
          <w:szCs w:val="24"/>
        </w:rPr>
        <w:t>Media savvy</w:t>
      </w:r>
    </w:p>
    <w:p w:rsidR="00B10404" w:rsidRPr="00C758F6" w:rsidRDefault="00C870C6">
      <w:pPr>
        <w:rPr>
          <w:b/>
          <w:bCs/>
          <w:i/>
          <w:iCs/>
          <w:sz w:val="24"/>
          <w:szCs w:val="24"/>
        </w:rPr>
      </w:pPr>
      <w:r w:rsidRPr="00C758F6">
        <w:rPr>
          <w:b/>
          <w:bCs/>
          <w:i/>
          <w:iCs/>
          <w:sz w:val="24"/>
          <w:szCs w:val="24"/>
        </w:rPr>
        <w:t>Skill set</w:t>
      </w:r>
    </w:p>
    <w:p w:rsidR="00B10404" w:rsidRPr="00C758F6" w:rsidRDefault="00C870C6" w:rsidP="00020535">
      <w:pPr>
        <w:numPr>
          <w:ilvl w:val="0"/>
          <w:numId w:val="60"/>
        </w:numPr>
        <w:rPr>
          <w:sz w:val="24"/>
          <w:szCs w:val="24"/>
        </w:rPr>
      </w:pPr>
      <w:r w:rsidRPr="00C758F6">
        <w:rPr>
          <w:sz w:val="24"/>
          <w:szCs w:val="24"/>
        </w:rPr>
        <w:t>Facilitation</w:t>
      </w:r>
    </w:p>
    <w:p w:rsidR="00B10404" w:rsidRPr="00C758F6" w:rsidRDefault="00C870C6" w:rsidP="00020535">
      <w:pPr>
        <w:numPr>
          <w:ilvl w:val="0"/>
          <w:numId w:val="60"/>
        </w:numPr>
        <w:rPr>
          <w:sz w:val="24"/>
          <w:szCs w:val="24"/>
        </w:rPr>
      </w:pPr>
      <w:r w:rsidRPr="00C758F6">
        <w:rPr>
          <w:sz w:val="24"/>
          <w:szCs w:val="24"/>
        </w:rPr>
        <w:t>Confident public speaker</w:t>
      </w:r>
    </w:p>
    <w:p w:rsidR="00B10404" w:rsidRPr="00C758F6" w:rsidRDefault="00C870C6" w:rsidP="00020535">
      <w:pPr>
        <w:numPr>
          <w:ilvl w:val="0"/>
          <w:numId w:val="60"/>
        </w:numPr>
        <w:rPr>
          <w:sz w:val="24"/>
          <w:szCs w:val="24"/>
        </w:rPr>
      </w:pPr>
      <w:r w:rsidRPr="00C758F6">
        <w:rPr>
          <w:sz w:val="24"/>
          <w:szCs w:val="24"/>
        </w:rPr>
        <w:t xml:space="preserve">Active participation in Board and EC business </w:t>
      </w:r>
    </w:p>
    <w:p w:rsidR="00B10404" w:rsidRPr="00C758F6" w:rsidRDefault="00C870C6" w:rsidP="00020535">
      <w:pPr>
        <w:numPr>
          <w:ilvl w:val="0"/>
          <w:numId w:val="60"/>
        </w:numPr>
        <w:rPr>
          <w:sz w:val="24"/>
          <w:szCs w:val="24"/>
        </w:rPr>
      </w:pPr>
      <w:r w:rsidRPr="00C758F6">
        <w:rPr>
          <w:sz w:val="24"/>
          <w:szCs w:val="24"/>
        </w:rPr>
        <w:t>Active participation in Web forum</w:t>
      </w:r>
    </w:p>
    <w:p w:rsidR="00B10404" w:rsidRPr="00C758F6" w:rsidRDefault="00C870C6" w:rsidP="00020535">
      <w:pPr>
        <w:numPr>
          <w:ilvl w:val="0"/>
          <w:numId w:val="60"/>
        </w:numPr>
        <w:rPr>
          <w:sz w:val="24"/>
          <w:szCs w:val="24"/>
        </w:rPr>
      </w:pPr>
      <w:r w:rsidRPr="00C758F6">
        <w:rPr>
          <w:sz w:val="24"/>
          <w:szCs w:val="24"/>
        </w:rPr>
        <w:t>Knowledge of AGD structure</w:t>
      </w:r>
    </w:p>
    <w:p w:rsidR="00B10404" w:rsidRPr="00C758F6" w:rsidRDefault="00C870C6" w:rsidP="00020535">
      <w:pPr>
        <w:numPr>
          <w:ilvl w:val="0"/>
          <w:numId w:val="60"/>
        </w:numPr>
        <w:rPr>
          <w:sz w:val="24"/>
          <w:szCs w:val="24"/>
        </w:rPr>
      </w:pPr>
      <w:r w:rsidRPr="00C758F6">
        <w:rPr>
          <w:sz w:val="24"/>
          <w:szCs w:val="24"/>
        </w:rPr>
        <w:t>Excellent communication skills</w:t>
      </w:r>
    </w:p>
    <w:p w:rsidR="00B10404" w:rsidRPr="00C758F6" w:rsidRDefault="00C870C6" w:rsidP="00020535">
      <w:pPr>
        <w:numPr>
          <w:ilvl w:val="0"/>
          <w:numId w:val="60"/>
        </w:numPr>
        <w:rPr>
          <w:sz w:val="24"/>
          <w:szCs w:val="24"/>
        </w:rPr>
      </w:pPr>
      <w:r w:rsidRPr="00C758F6">
        <w:rPr>
          <w:sz w:val="24"/>
          <w:szCs w:val="24"/>
        </w:rPr>
        <w:t>Technologically adept</w:t>
      </w:r>
    </w:p>
    <w:p w:rsidR="00B10404" w:rsidRPr="00C758F6" w:rsidRDefault="00C870C6" w:rsidP="00020535">
      <w:pPr>
        <w:numPr>
          <w:ilvl w:val="0"/>
          <w:numId w:val="60"/>
        </w:numPr>
        <w:rPr>
          <w:sz w:val="24"/>
          <w:szCs w:val="24"/>
        </w:rPr>
      </w:pPr>
      <w:r w:rsidRPr="00C758F6">
        <w:rPr>
          <w:sz w:val="24"/>
          <w:szCs w:val="24"/>
        </w:rPr>
        <w:t>Excellent listening skill</w:t>
      </w:r>
      <w:r w:rsidR="0015587E" w:rsidRPr="00C758F6">
        <w:rPr>
          <w:sz w:val="24"/>
          <w:szCs w:val="24"/>
        </w:rPr>
        <w:t>s</w:t>
      </w:r>
    </w:p>
    <w:p w:rsidR="00B10404" w:rsidRPr="00C758F6" w:rsidRDefault="00C870C6" w:rsidP="00020535">
      <w:pPr>
        <w:numPr>
          <w:ilvl w:val="0"/>
          <w:numId w:val="60"/>
        </w:numPr>
        <w:rPr>
          <w:sz w:val="24"/>
          <w:szCs w:val="24"/>
        </w:rPr>
      </w:pPr>
      <w:r w:rsidRPr="00C758F6">
        <w:rPr>
          <w:sz w:val="24"/>
          <w:szCs w:val="24"/>
        </w:rPr>
        <w:t>Organizational skills</w:t>
      </w:r>
    </w:p>
    <w:p w:rsidR="00B10404" w:rsidRPr="00C758F6" w:rsidRDefault="00C870C6" w:rsidP="00020535">
      <w:pPr>
        <w:numPr>
          <w:ilvl w:val="0"/>
          <w:numId w:val="60"/>
        </w:numPr>
        <w:rPr>
          <w:sz w:val="24"/>
          <w:szCs w:val="24"/>
        </w:rPr>
      </w:pPr>
      <w:r w:rsidRPr="00C758F6">
        <w:rPr>
          <w:sz w:val="24"/>
          <w:szCs w:val="24"/>
        </w:rPr>
        <w:t>Agenda management skills</w:t>
      </w:r>
      <w:r w:rsidRPr="00C758F6">
        <w:rPr>
          <w:sz w:val="24"/>
          <w:szCs w:val="24"/>
        </w:rPr>
        <w:tab/>
      </w:r>
    </w:p>
    <w:p w:rsidR="00B10404" w:rsidRPr="00C758F6" w:rsidRDefault="0015587E" w:rsidP="00020535">
      <w:pPr>
        <w:numPr>
          <w:ilvl w:val="0"/>
          <w:numId w:val="60"/>
        </w:numPr>
        <w:rPr>
          <w:sz w:val="24"/>
          <w:szCs w:val="24"/>
        </w:rPr>
      </w:pPr>
      <w:r w:rsidRPr="00C758F6">
        <w:rPr>
          <w:sz w:val="24"/>
          <w:szCs w:val="24"/>
        </w:rPr>
        <w:t xml:space="preserve">Knowledge of </w:t>
      </w:r>
      <w:r w:rsidR="000867CC" w:rsidRPr="00C758F6">
        <w:rPr>
          <w:sz w:val="24"/>
          <w:szCs w:val="24"/>
        </w:rPr>
        <w:t>p</w:t>
      </w:r>
      <w:r w:rsidR="00C870C6" w:rsidRPr="00C758F6">
        <w:rPr>
          <w:sz w:val="24"/>
          <w:szCs w:val="24"/>
        </w:rPr>
        <w:t>arliamentary procedure</w:t>
      </w:r>
    </w:p>
    <w:p w:rsidR="00B10404" w:rsidRPr="00C758F6" w:rsidRDefault="00C870C6" w:rsidP="00020535">
      <w:pPr>
        <w:numPr>
          <w:ilvl w:val="0"/>
          <w:numId w:val="60"/>
        </w:numPr>
        <w:rPr>
          <w:sz w:val="24"/>
          <w:szCs w:val="24"/>
        </w:rPr>
      </w:pPr>
      <w:r w:rsidRPr="00C758F6">
        <w:rPr>
          <w:sz w:val="24"/>
          <w:szCs w:val="24"/>
        </w:rPr>
        <w:t>Working with employees</w:t>
      </w:r>
    </w:p>
    <w:p w:rsidR="00B10404" w:rsidRPr="00C758F6" w:rsidRDefault="00C870C6" w:rsidP="00020535">
      <w:pPr>
        <w:numPr>
          <w:ilvl w:val="0"/>
          <w:numId w:val="60"/>
        </w:numPr>
        <w:rPr>
          <w:sz w:val="24"/>
          <w:szCs w:val="24"/>
        </w:rPr>
      </w:pPr>
      <w:r w:rsidRPr="00C758F6">
        <w:rPr>
          <w:sz w:val="24"/>
          <w:szCs w:val="24"/>
        </w:rPr>
        <w:t xml:space="preserve">Understanding of role within the team structure </w:t>
      </w:r>
    </w:p>
    <w:p w:rsidR="00B10404" w:rsidRPr="00C758F6" w:rsidRDefault="00C870C6" w:rsidP="00020535">
      <w:pPr>
        <w:numPr>
          <w:ilvl w:val="0"/>
          <w:numId w:val="60"/>
        </w:numPr>
        <w:rPr>
          <w:sz w:val="24"/>
          <w:szCs w:val="24"/>
        </w:rPr>
      </w:pPr>
      <w:r w:rsidRPr="00C758F6">
        <w:rPr>
          <w:sz w:val="24"/>
          <w:szCs w:val="24"/>
        </w:rPr>
        <w:t>Time management skills</w:t>
      </w:r>
    </w:p>
    <w:p w:rsidR="00B10404" w:rsidRPr="00C758F6" w:rsidRDefault="00C870C6" w:rsidP="00020535">
      <w:pPr>
        <w:numPr>
          <w:ilvl w:val="0"/>
          <w:numId w:val="60"/>
        </w:numPr>
        <w:rPr>
          <w:sz w:val="24"/>
          <w:szCs w:val="24"/>
        </w:rPr>
      </w:pPr>
      <w:r w:rsidRPr="00C758F6">
        <w:rPr>
          <w:sz w:val="24"/>
          <w:szCs w:val="24"/>
        </w:rPr>
        <w:t xml:space="preserve">Maintain confidentiality  </w:t>
      </w:r>
    </w:p>
    <w:p w:rsidR="00B10404" w:rsidRPr="00C758F6" w:rsidRDefault="00C870C6" w:rsidP="00020535">
      <w:pPr>
        <w:numPr>
          <w:ilvl w:val="0"/>
          <w:numId w:val="60"/>
        </w:numPr>
        <w:rPr>
          <w:sz w:val="24"/>
          <w:szCs w:val="24"/>
        </w:rPr>
      </w:pPr>
      <w:r w:rsidRPr="00C758F6">
        <w:rPr>
          <w:sz w:val="24"/>
          <w:szCs w:val="24"/>
        </w:rPr>
        <w:t>Ability to see the big picture</w:t>
      </w:r>
    </w:p>
    <w:p w:rsidR="00B10404" w:rsidRPr="00C758F6" w:rsidRDefault="00C870C6" w:rsidP="00020535">
      <w:pPr>
        <w:numPr>
          <w:ilvl w:val="0"/>
          <w:numId w:val="60"/>
        </w:numPr>
        <w:rPr>
          <w:sz w:val="24"/>
          <w:szCs w:val="24"/>
        </w:rPr>
      </w:pPr>
      <w:r w:rsidRPr="00C758F6">
        <w:rPr>
          <w:sz w:val="24"/>
          <w:szCs w:val="24"/>
        </w:rPr>
        <w:t>A</w:t>
      </w:r>
      <w:r w:rsidR="0015587E" w:rsidRPr="00C758F6">
        <w:rPr>
          <w:sz w:val="24"/>
          <w:szCs w:val="24"/>
        </w:rPr>
        <w:t>bility to articulate ideas</w:t>
      </w:r>
    </w:p>
    <w:p w:rsidR="00B10404" w:rsidRPr="00C758F6" w:rsidRDefault="00C870C6" w:rsidP="00020535">
      <w:pPr>
        <w:numPr>
          <w:ilvl w:val="0"/>
          <w:numId w:val="60"/>
        </w:numPr>
        <w:rPr>
          <w:sz w:val="24"/>
          <w:szCs w:val="24"/>
        </w:rPr>
      </w:pPr>
      <w:r w:rsidRPr="00C758F6">
        <w:rPr>
          <w:sz w:val="24"/>
          <w:szCs w:val="24"/>
        </w:rPr>
        <w:t xml:space="preserve">Consultant to councils and committees </w:t>
      </w:r>
    </w:p>
    <w:p w:rsidR="00B10404" w:rsidRPr="00C758F6" w:rsidRDefault="00C870C6" w:rsidP="00020535">
      <w:pPr>
        <w:numPr>
          <w:ilvl w:val="0"/>
          <w:numId w:val="60"/>
        </w:numPr>
        <w:rPr>
          <w:sz w:val="24"/>
          <w:szCs w:val="24"/>
        </w:rPr>
      </w:pPr>
      <w:r w:rsidRPr="00C758F6">
        <w:rPr>
          <w:sz w:val="24"/>
          <w:szCs w:val="24"/>
        </w:rPr>
        <w:t>Ability to take criticism and not alienate people</w:t>
      </w:r>
    </w:p>
    <w:p w:rsidR="00B10404" w:rsidRPr="00C758F6" w:rsidRDefault="00C870C6" w:rsidP="00020535">
      <w:pPr>
        <w:numPr>
          <w:ilvl w:val="0"/>
          <w:numId w:val="60"/>
        </w:numPr>
        <w:rPr>
          <w:sz w:val="24"/>
          <w:szCs w:val="24"/>
        </w:rPr>
      </w:pPr>
      <w:r w:rsidRPr="00C758F6">
        <w:rPr>
          <w:sz w:val="24"/>
          <w:szCs w:val="24"/>
        </w:rPr>
        <w:t>Ability to tie up loose ends</w:t>
      </w:r>
    </w:p>
    <w:p w:rsidR="00B10404" w:rsidRPr="00C758F6" w:rsidRDefault="00C870C6" w:rsidP="00020535">
      <w:pPr>
        <w:numPr>
          <w:ilvl w:val="0"/>
          <w:numId w:val="60"/>
        </w:numPr>
        <w:rPr>
          <w:sz w:val="24"/>
          <w:szCs w:val="24"/>
        </w:rPr>
      </w:pPr>
      <w:r w:rsidRPr="00C758F6">
        <w:rPr>
          <w:sz w:val="24"/>
          <w:szCs w:val="24"/>
        </w:rPr>
        <w:t>Well prepared for presentations</w:t>
      </w:r>
    </w:p>
    <w:p w:rsidR="00B10404" w:rsidRPr="00C758F6" w:rsidRDefault="00B10404">
      <w:pPr>
        <w:rPr>
          <w:b/>
          <w:bCs/>
          <w:sz w:val="24"/>
          <w:szCs w:val="24"/>
          <w:u w:val="single"/>
        </w:rPr>
      </w:pPr>
    </w:p>
    <w:p w:rsidR="00B10404" w:rsidRPr="00C758F6" w:rsidRDefault="00C870C6">
      <w:pPr>
        <w:rPr>
          <w:b/>
          <w:bCs/>
          <w:sz w:val="24"/>
          <w:szCs w:val="24"/>
          <w:u w:val="single"/>
        </w:rPr>
      </w:pPr>
      <w:r w:rsidRPr="00C758F6">
        <w:rPr>
          <w:b/>
          <w:bCs/>
          <w:sz w:val="24"/>
          <w:szCs w:val="24"/>
          <w:u w:val="single"/>
        </w:rPr>
        <w:t>Vice President</w:t>
      </w:r>
    </w:p>
    <w:p w:rsidR="00B10404" w:rsidRPr="00C758F6" w:rsidRDefault="00C870C6">
      <w:pPr>
        <w:rPr>
          <w:b/>
          <w:bCs/>
          <w:i/>
          <w:iCs/>
          <w:sz w:val="24"/>
          <w:szCs w:val="24"/>
        </w:rPr>
      </w:pPr>
      <w:r w:rsidRPr="00C758F6">
        <w:rPr>
          <w:b/>
          <w:bCs/>
          <w:i/>
          <w:iCs/>
          <w:sz w:val="24"/>
          <w:szCs w:val="24"/>
        </w:rPr>
        <w:t>Job Description/Duties</w:t>
      </w:r>
    </w:p>
    <w:p w:rsidR="00B10404" w:rsidRPr="00C758F6" w:rsidRDefault="0015587E" w:rsidP="00020535">
      <w:pPr>
        <w:numPr>
          <w:ilvl w:val="0"/>
          <w:numId w:val="62"/>
        </w:numPr>
        <w:rPr>
          <w:sz w:val="24"/>
          <w:szCs w:val="24"/>
        </w:rPr>
      </w:pPr>
      <w:r w:rsidRPr="00C758F6">
        <w:rPr>
          <w:sz w:val="24"/>
          <w:szCs w:val="24"/>
        </w:rPr>
        <w:t>S</w:t>
      </w:r>
      <w:r w:rsidR="00C870C6" w:rsidRPr="00C758F6">
        <w:rPr>
          <w:sz w:val="24"/>
          <w:szCs w:val="24"/>
        </w:rPr>
        <w:t>tudy</w:t>
      </w:r>
      <w:r w:rsidRPr="00C758F6">
        <w:rPr>
          <w:sz w:val="24"/>
          <w:szCs w:val="24"/>
        </w:rPr>
        <w:t xml:space="preserve"> the</w:t>
      </w:r>
      <w:r w:rsidR="00C870C6" w:rsidRPr="00C758F6">
        <w:rPr>
          <w:sz w:val="24"/>
          <w:szCs w:val="24"/>
        </w:rPr>
        <w:t xml:space="preserve"> AGD in order to understand all aspects of the association </w:t>
      </w:r>
    </w:p>
    <w:p w:rsidR="00B10404" w:rsidRPr="00C758F6" w:rsidRDefault="00C870C6" w:rsidP="00020535">
      <w:pPr>
        <w:numPr>
          <w:ilvl w:val="0"/>
          <w:numId w:val="62"/>
        </w:numPr>
        <w:rPr>
          <w:sz w:val="24"/>
          <w:szCs w:val="24"/>
        </w:rPr>
      </w:pPr>
      <w:r w:rsidRPr="00C758F6">
        <w:rPr>
          <w:sz w:val="24"/>
          <w:szCs w:val="24"/>
        </w:rPr>
        <w:t>Leadership and communication skills</w:t>
      </w:r>
    </w:p>
    <w:p w:rsidR="00B10404" w:rsidRPr="00C758F6" w:rsidRDefault="00C870C6" w:rsidP="00020535">
      <w:pPr>
        <w:numPr>
          <w:ilvl w:val="0"/>
          <w:numId w:val="62"/>
        </w:numPr>
        <w:rPr>
          <w:sz w:val="24"/>
          <w:szCs w:val="24"/>
        </w:rPr>
      </w:pPr>
      <w:r w:rsidRPr="00C758F6">
        <w:rPr>
          <w:sz w:val="24"/>
          <w:szCs w:val="24"/>
        </w:rPr>
        <w:t>Ambassador of the AGD</w:t>
      </w:r>
    </w:p>
    <w:p w:rsidR="00B10404" w:rsidRPr="00C758F6" w:rsidRDefault="00C870C6" w:rsidP="00020535">
      <w:pPr>
        <w:numPr>
          <w:ilvl w:val="0"/>
          <w:numId w:val="62"/>
        </w:numPr>
        <w:rPr>
          <w:sz w:val="24"/>
          <w:szCs w:val="24"/>
        </w:rPr>
      </w:pPr>
      <w:r w:rsidRPr="00C758F6">
        <w:rPr>
          <w:sz w:val="24"/>
          <w:szCs w:val="24"/>
        </w:rPr>
        <w:t xml:space="preserve">Fallback person to </w:t>
      </w:r>
      <w:r w:rsidR="00927665" w:rsidRPr="00C758F6">
        <w:rPr>
          <w:sz w:val="24"/>
          <w:szCs w:val="24"/>
        </w:rPr>
        <w:t>President</w:t>
      </w:r>
      <w:r w:rsidRPr="00C758F6">
        <w:rPr>
          <w:sz w:val="24"/>
          <w:szCs w:val="24"/>
        </w:rPr>
        <w:t xml:space="preserve"> and </w:t>
      </w:r>
      <w:r w:rsidR="00927665" w:rsidRPr="00C758F6">
        <w:rPr>
          <w:sz w:val="24"/>
          <w:szCs w:val="24"/>
        </w:rPr>
        <w:t>President-Elect</w:t>
      </w:r>
    </w:p>
    <w:p w:rsidR="00B10404" w:rsidRPr="00C758F6" w:rsidRDefault="00C870C6" w:rsidP="00020535">
      <w:pPr>
        <w:numPr>
          <w:ilvl w:val="0"/>
          <w:numId w:val="127"/>
        </w:numPr>
        <w:rPr>
          <w:sz w:val="24"/>
          <w:szCs w:val="24"/>
        </w:rPr>
      </w:pPr>
      <w:r w:rsidRPr="00C758F6">
        <w:rPr>
          <w:sz w:val="24"/>
          <w:szCs w:val="24"/>
        </w:rPr>
        <w:t>If they can’t attend a function</w:t>
      </w:r>
      <w:r w:rsidR="0015587E" w:rsidRPr="00C758F6">
        <w:rPr>
          <w:sz w:val="24"/>
          <w:szCs w:val="24"/>
        </w:rPr>
        <w:t xml:space="preserve">, </w:t>
      </w:r>
      <w:r w:rsidRPr="00C758F6">
        <w:rPr>
          <w:sz w:val="24"/>
          <w:szCs w:val="24"/>
        </w:rPr>
        <w:t>assist as needed.</w:t>
      </w:r>
    </w:p>
    <w:p w:rsidR="00B10404" w:rsidRPr="00C758F6" w:rsidRDefault="00C870C6" w:rsidP="00020535">
      <w:pPr>
        <w:numPr>
          <w:ilvl w:val="0"/>
          <w:numId w:val="62"/>
        </w:numPr>
        <w:rPr>
          <w:sz w:val="24"/>
          <w:szCs w:val="24"/>
        </w:rPr>
      </w:pPr>
      <w:r w:rsidRPr="00C758F6">
        <w:rPr>
          <w:sz w:val="24"/>
          <w:szCs w:val="24"/>
        </w:rPr>
        <w:t>Advocate for EC in communications of decisions to membership</w:t>
      </w:r>
    </w:p>
    <w:p w:rsidR="00B10404" w:rsidRPr="00C758F6" w:rsidRDefault="0015587E" w:rsidP="00020535">
      <w:pPr>
        <w:numPr>
          <w:ilvl w:val="0"/>
          <w:numId w:val="62"/>
        </w:numPr>
        <w:rPr>
          <w:sz w:val="24"/>
          <w:szCs w:val="24"/>
        </w:rPr>
      </w:pPr>
      <w:r w:rsidRPr="00C758F6">
        <w:rPr>
          <w:sz w:val="24"/>
          <w:szCs w:val="24"/>
        </w:rPr>
        <w:t>L</w:t>
      </w:r>
      <w:r w:rsidR="00C870C6" w:rsidRPr="00C758F6">
        <w:rPr>
          <w:sz w:val="24"/>
          <w:szCs w:val="24"/>
        </w:rPr>
        <w:t>ead by empowering others</w:t>
      </w:r>
    </w:p>
    <w:p w:rsidR="00B10404" w:rsidRPr="00C758F6" w:rsidRDefault="00C870C6" w:rsidP="00020535">
      <w:pPr>
        <w:numPr>
          <w:ilvl w:val="0"/>
          <w:numId w:val="62"/>
        </w:numPr>
        <w:rPr>
          <w:sz w:val="24"/>
          <w:szCs w:val="24"/>
        </w:rPr>
      </w:pPr>
      <w:r w:rsidRPr="00C758F6">
        <w:rPr>
          <w:sz w:val="24"/>
          <w:szCs w:val="24"/>
        </w:rPr>
        <w:t xml:space="preserve">Prepare well before you have to present </w:t>
      </w:r>
    </w:p>
    <w:p w:rsidR="00B10404" w:rsidRPr="00C758F6" w:rsidRDefault="00C870C6" w:rsidP="00020535">
      <w:pPr>
        <w:numPr>
          <w:ilvl w:val="0"/>
          <w:numId w:val="62"/>
        </w:numPr>
        <w:rPr>
          <w:sz w:val="24"/>
          <w:szCs w:val="24"/>
        </w:rPr>
      </w:pPr>
      <w:r w:rsidRPr="00C758F6">
        <w:rPr>
          <w:sz w:val="24"/>
          <w:szCs w:val="24"/>
        </w:rPr>
        <w:t xml:space="preserve">Consultant to councils and committees and </w:t>
      </w:r>
      <w:r w:rsidR="000867CC" w:rsidRPr="00C758F6">
        <w:rPr>
          <w:sz w:val="24"/>
          <w:szCs w:val="24"/>
        </w:rPr>
        <w:t>Division Coordinator</w:t>
      </w:r>
      <w:r w:rsidRPr="00C758F6">
        <w:rPr>
          <w:sz w:val="24"/>
          <w:szCs w:val="24"/>
        </w:rPr>
        <w:t>s</w:t>
      </w:r>
    </w:p>
    <w:p w:rsidR="00541540" w:rsidRPr="00C758F6" w:rsidRDefault="00C870C6" w:rsidP="00020535">
      <w:pPr>
        <w:numPr>
          <w:ilvl w:val="0"/>
          <w:numId w:val="62"/>
        </w:numPr>
        <w:tabs>
          <w:tab w:val="clear" w:pos="360"/>
        </w:tabs>
        <w:rPr>
          <w:sz w:val="24"/>
          <w:szCs w:val="24"/>
        </w:rPr>
      </w:pPr>
      <w:r w:rsidRPr="00C758F6">
        <w:rPr>
          <w:sz w:val="24"/>
          <w:szCs w:val="24"/>
        </w:rPr>
        <w:t>Protector of long</w:t>
      </w:r>
      <w:r w:rsidR="008B62C9" w:rsidRPr="00C758F6">
        <w:rPr>
          <w:sz w:val="24"/>
          <w:szCs w:val="24"/>
        </w:rPr>
        <w:t>-</w:t>
      </w:r>
      <w:r w:rsidRPr="00C758F6">
        <w:rPr>
          <w:sz w:val="24"/>
          <w:szCs w:val="24"/>
        </w:rPr>
        <w:t>term goals</w:t>
      </w:r>
    </w:p>
    <w:p w:rsidR="00541540" w:rsidRPr="00C758F6" w:rsidRDefault="00C870C6" w:rsidP="00020535">
      <w:pPr>
        <w:numPr>
          <w:ilvl w:val="0"/>
          <w:numId w:val="62"/>
        </w:numPr>
        <w:tabs>
          <w:tab w:val="clear" w:pos="360"/>
        </w:tabs>
        <w:rPr>
          <w:sz w:val="24"/>
          <w:szCs w:val="24"/>
        </w:rPr>
      </w:pPr>
      <w:r w:rsidRPr="00C758F6">
        <w:rPr>
          <w:sz w:val="24"/>
          <w:szCs w:val="24"/>
        </w:rPr>
        <w:t xml:space="preserve">Trained as an AGD </w:t>
      </w:r>
      <w:r w:rsidR="008B62C9" w:rsidRPr="00C758F6">
        <w:rPr>
          <w:sz w:val="24"/>
          <w:szCs w:val="24"/>
        </w:rPr>
        <w:t>s</w:t>
      </w:r>
      <w:r w:rsidRPr="00C758F6">
        <w:rPr>
          <w:sz w:val="24"/>
          <w:szCs w:val="24"/>
        </w:rPr>
        <w:t>pokesperson</w:t>
      </w:r>
    </w:p>
    <w:p w:rsidR="00B10404" w:rsidRPr="00C758F6" w:rsidRDefault="00C870C6">
      <w:pPr>
        <w:rPr>
          <w:b/>
          <w:bCs/>
          <w:i/>
          <w:iCs/>
          <w:sz w:val="24"/>
          <w:szCs w:val="24"/>
        </w:rPr>
      </w:pPr>
      <w:r w:rsidRPr="00C758F6">
        <w:rPr>
          <w:b/>
          <w:bCs/>
          <w:i/>
          <w:iCs/>
          <w:sz w:val="24"/>
          <w:szCs w:val="24"/>
        </w:rPr>
        <w:t>Skill set</w:t>
      </w:r>
    </w:p>
    <w:p w:rsidR="00B10404" w:rsidRPr="00C758F6" w:rsidRDefault="00C870C6" w:rsidP="00020535">
      <w:pPr>
        <w:numPr>
          <w:ilvl w:val="0"/>
          <w:numId w:val="60"/>
        </w:numPr>
        <w:rPr>
          <w:sz w:val="24"/>
          <w:szCs w:val="24"/>
        </w:rPr>
      </w:pPr>
      <w:r w:rsidRPr="00C758F6">
        <w:rPr>
          <w:sz w:val="24"/>
          <w:szCs w:val="24"/>
        </w:rPr>
        <w:t>Facilitation</w:t>
      </w:r>
    </w:p>
    <w:p w:rsidR="00B10404" w:rsidRPr="00C758F6" w:rsidRDefault="00C870C6" w:rsidP="00020535">
      <w:pPr>
        <w:numPr>
          <w:ilvl w:val="0"/>
          <w:numId w:val="60"/>
        </w:numPr>
        <w:rPr>
          <w:sz w:val="24"/>
          <w:szCs w:val="24"/>
        </w:rPr>
      </w:pPr>
      <w:r w:rsidRPr="00C758F6">
        <w:rPr>
          <w:sz w:val="24"/>
          <w:szCs w:val="24"/>
        </w:rPr>
        <w:t>Confident public speaker</w:t>
      </w:r>
    </w:p>
    <w:p w:rsidR="00B10404" w:rsidRPr="00C758F6" w:rsidRDefault="00C870C6" w:rsidP="00020535">
      <w:pPr>
        <w:numPr>
          <w:ilvl w:val="0"/>
          <w:numId w:val="60"/>
        </w:numPr>
        <w:rPr>
          <w:sz w:val="24"/>
          <w:szCs w:val="24"/>
        </w:rPr>
      </w:pPr>
      <w:r w:rsidRPr="00C758F6">
        <w:rPr>
          <w:sz w:val="24"/>
          <w:szCs w:val="24"/>
        </w:rPr>
        <w:t xml:space="preserve">Active participation in Board and EC business </w:t>
      </w:r>
    </w:p>
    <w:p w:rsidR="00B10404" w:rsidRPr="00C758F6" w:rsidRDefault="00C870C6" w:rsidP="00020535">
      <w:pPr>
        <w:numPr>
          <w:ilvl w:val="0"/>
          <w:numId w:val="60"/>
        </w:numPr>
        <w:rPr>
          <w:sz w:val="24"/>
          <w:szCs w:val="24"/>
        </w:rPr>
      </w:pPr>
      <w:r w:rsidRPr="00C758F6">
        <w:rPr>
          <w:sz w:val="24"/>
          <w:szCs w:val="24"/>
        </w:rPr>
        <w:t>Active participation in Web forum</w:t>
      </w:r>
    </w:p>
    <w:p w:rsidR="00B10404" w:rsidRPr="00C758F6" w:rsidRDefault="00C870C6" w:rsidP="00020535">
      <w:pPr>
        <w:numPr>
          <w:ilvl w:val="0"/>
          <w:numId w:val="60"/>
        </w:numPr>
        <w:rPr>
          <w:sz w:val="24"/>
          <w:szCs w:val="24"/>
        </w:rPr>
      </w:pPr>
      <w:r w:rsidRPr="00C758F6">
        <w:rPr>
          <w:sz w:val="24"/>
          <w:szCs w:val="24"/>
        </w:rPr>
        <w:t>Knowledge of AGD structure</w:t>
      </w:r>
    </w:p>
    <w:p w:rsidR="00B10404" w:rsidRPr="00C758F6" w:rsidRDefault="00C870C6" w:rsidP="00020535">
      <w:pPr>
        <w:numPr>
          <w:ilvl w:val="0"/>
          <w:numId w:val="60"/>
        </w:numPr>
        <w:rPr>
          <w:sz w:val="24"/>
          <w:szCs w:val="24"/>
        </w:rPr>
      </w:pPr>
      <w:r w:rsidRPr="00C758F6">
        <w:rPr>
          <w:sz w:val="24"/>
          <w:szCs w:val="24"/>
        </w:rPr>
        <w:t>Excellent communication skills</w:t>
      </w:r>
    </w:p>
    <w:p w:rsidR="00B10404" w:rsidRPr="00C758F6" w:rsidRDefault="00C870C6" w:rsidP="00020535">
      <w:pPr>
        <w:numPr>
          <w:ilvl w:val="0"/>
          <w:numId w:val="60"/>
        </w:numPr>
        <w:rPr>
          <w:sz w:val="24"/>
          <w:szCs w:val="24"/>
        </w:rPr>
      </w:pPr>
      <w:r w:rsidRPr="00C758F6">
        <w:rPr>
          <w:sz w:val="24"/>
          <w:szCs w:val="24"/>
        </w:rPr>
        <w:t>Technologically adept</w:t>
      </w:r>
    </w:p>
    <w:p w:rsidR="00B10404" w:rsidRPr="00C758F6" w:rsidRDefault="00C870C6" w:rsidP="00020535">
      <w:pPr>
        <w:numPr>
          <w:ilvl w:val="0"/>
          <w:numId w:val="60"/>
        </w:numPr>
        <w:rPr>
          <w:sz w:val="24"/>
          <w:szCs w:val="24"/>
        </w:rPr>
      </w:pPr>
      <w:r w:rsidRPr="00C758F6">
        <w:rPr>
          <w:sz w:val="24"/>
          <w:szCs w:val="24"/>
        </w:rPr>
        <w:t>Excellent listening skills</w:t>
      </w:r>
    </w:p>
    <w:p w:rsidR="00B10404" w:rsidRPr="00C758F6" w:rsidRDefault="00C870C6" w:rsidP="00020535">
      <w:pPr>
        <w:numPr>
          <w:ilvl w:val="0"/>
          <w:numId w:val="60"/>
        </w:numPr>
        <w:rPr>
          <w:sz w:val="24"/>
          <w:szCs w:val="24"/>
        </w:rPr>
      </w:pPr>
      <w:r w:rsidRPr="00C758F6">
        <w:rPr>
          <w:sz w:val="24"/>
          <w:szCs w:val="24"/>
        </w:rPr>
        <w:t>Organizational skills</w:t>
      </w:r>
    </w:p>
    <w:p w:rsidR="00B10404" w:rsidRPr="00C758F6" w:rsidRDefault="00C870C6" w:rsidP="00020535">
      <w:pPr>
        <w:numPr>
          <w:ilvl w:val="0"/>
          <w:numId w:val="60"/>
        </w:numPr>
        <w:rPr>
          <w:sz w:val="24"/>
          <w:szCs w:val="24"/>
        </w:rPr>
      </w:pPr>
      <w:r w:rsidRPr="00C758F6">
        <w:rPr>
          <w:sz w:val="24"/>
          <w:szCs w:val="24"/>
        </w:rPr>
        <w:t>Agenda management skills</w:t>
      </w:r>
      <w:r w:rsidRPr="00C758F6">
        <w:rPr>
          <w:sz w:val="24"/>
          <w:szCs w:val="24"/>
        </w:rPr>
        <w:tab/>
      </w:r>
    </w:p>
    <w:p w:rsidR="00B10404" w:rsidRPr="00C758F6" w:rsidRDefault="008B62C9" w:rsidP="00020535">
      <w:pPr>
        <w:numPr>
          <w:ilvl w:val="0"/>
          <w:numId w:val="60"/>
        </w:numPr>
        <w:rPr>
          <w:sz w:val="24"/>
          <w:szCs w:val="24"/>
        </w:rPr>
      </w:pPr>
      <w:r w:rsidRPr="00C758F6">
        <w:rPr>
          <w:sz w:val="24"/>
          <w:szCs w:val="24"/>
        </w:rPr>
        <w:t xml:space="preserve">Knowledge of </w:t>
      </w:r>
      <w:r w:rsidR="00C870C6" w:rsidRPr="00C758F6">
        <w:rPr>
          <w:sz w:val="24"/>
          <w:szCs w:val="24"/>
        </w:rPr>
        <w:t>Parliamentary procedure</w:t>
      </w:r>
    </w:p>
    <w:p w:rsidR="00B10404" w:rsidRPr="00C758F6" w:rsidRDefault="008B62C9" w:rsidP="00020535">
      <w:pPr>
        <w:numPr>
          <w:ilvl w:val="0"/>
          <w:numId w:val="60"/>
        </w:numPr>
        <w:rPr>
          <w:sz w:val="24"/>
          <w:szCs w:val="24"/>
        </w:rPr>
      </w:pPr>
      <w:r w:rsidRPr="00C758F6">
        <w:rPr>
          <w:sz w:val="24"/>
          <w:szCs w:val="24"/>
        </w:rPr>
        <w:t>Experience w</w:t>
      </w:r>
      <w:r w:rsidR="00C870C6" w:rsidRPr="00C758F6">
        <w:rPr>
          <w:sz w:val="24"/>
          <w:szCs w:val="24"/>
        </w:rPr>
        <w:t>orking with employees</w:t>
      </w:r>
    </w:p>
    <w:p w:rsidR="00B10404" w:rsidRPr="00C758F6" w:rsidRDefault="00C870C6" w:rsidP="00020535">
      <w:pPr>
        <w:numPr>
          <w:ilvl w:val="0"/>
          <w:numId w:val="60"/>
        </w:numPr>
        <w:rPr>
          <w:sz w:val="24"/>
          <w:szCs w:val="24"/>
        </w:rPr>
      </w:pPr>
      <w:r w:rsidRPr="00C758F6">
        <w:rPr>
          <w:sz w:val="24"/>
          <w:szCs w:val="24"/>
        </w:rPr>
        <w:t xml:space="preserve">Understanding of role within the team structure </w:t>
      </w:r>
    </w:p>
    <w:p w:rsidR="00B10404" w:rsidRPr="00C758F6" w:rsidRDefault="00C870C6" w:rsidP="00020535">
      <w:pPr>
        <w:numPr>
          <w:ilvl w:val="0"/>
          <w:numId w:val="60"/>
        </w:numPr>
        <w:rPr>
          <w:sz w:val="24"/>
          <w:szCs w:val="24"/>
        </w:rPr>
      </w:pPr>
      <w:r w:rsidRPr="00C758F6">
        <w:rPr>
          <w:sz w:val="24"/>
          <w:szCs w:val="24"/>
        </w:rPr>
        <w:t>Time management skills</w:t>
      </w:r>
    </w:p>
    <w:p w:rsidR="00B10404" w:rsidRPr="00C758F6" w:rsidRDefault="00C870C6" w:rsidP="00020535">
      <w:pPr>
        <w:numPr>
          <w:ilvl w:val="0"/>
          <w:numId w:val="60"/>
        </w:numPr>
        <w:rPr>
          <w:sz w:val="24"/>
          <w:szCs w:val="24"/>
        </w:rPr>
      </w:pPr>
      <w:r w:rsidRPr="00C758F6">
        <w:rPr>
          <w:sz w:val="24"/>
          <w:szCs w:val="24"/>
        </w:rPr>
        <w:t xml:space="preserve">Maintain confidentiality  </w:t>
      </w:r>
    </w:p>
    <w:p w:rsidR="00B10404" w:rsidRPr="00C758F6" w:rsidRDefault="00B10404">
      <w:pPr>
        <w:rPr>
          <w:b/>
          <w:bCs/>
          <w:sz w:val="24"/>
          <w:szCs w:val="24"/>
          <w:u w:val="single"/>
        </w:rPr>
      </w:pPr>
    </w:p>
    <w:p w:rsidR="00B10404" w:rsidRPr="00C758F6" w:rsidRDefault="00C870C6">
      <w:pPr>
        <w:rPr>
          <w:b/>
          <w:bCs/>
          <w:sz w:val="24"/>
          <w:szCs w:val="24"/>
          <w:u w:val="single"/>
        </w:rPr>
      </w:pPr>
      <w:r w:rsidRPr="00C758F6">
        <w:rPr>
          <w:b/>
          <w:bCs/>
          <w:sz w:val="24"/>
          <w:szCs w:val="24"/>
          <w:u w:val="single"/>
        </w:rPr>
        <w:t>Treasurer</w:t>
      </w:r>
    </w:p>
    <w:p w:rsidR="00B10404" w:rsidRPr="00C758F6" w:rsidRDefault="00C870C6">
      <w:pPr>
        <w:rPr>
          <w:b/>
          <w:bCs/>
          <w:i/>
          <w:iCs/>
          <w:sz w:val="24"/>
          <w:szCs w:val="24"/>
        </w:rPr>
      </w:pPr>
      <w:r w:rsidRPr="00C758F6">
        <w:rPr>
          <w:b/>
          <w:bCs/>
          <w:i/>
          <w:iCs/>
          <w:sz w:val="24"/>
          <w:szCs w:val="24"/>
        </w:rPr>
        <w:t>Job Description/Duties</w:t>
      </w:r>
    </w:p>
    <w:p w:rsidR="00B10404" w:rsidRPr="00C758F6" w:rsidRDefault="004C4D3B" w:rsidP="00020535">
      <w:pPr>
        <w:numPr>
          <w:ilvl w:val="0"/>
          <w:numId w:val="63"/>
        </w:numPr>
        <w:rPr>
          <w:sz w:val="24"/>
          <w:szCs w:val="24"/>
        </w:rPr>
      </w:pPr>
      <w:r w:rsidRPr="00C758F6">
        <w:rPr>
          <w:sz w:val="24"/>
          <w:szCs w:val="24"/>
        </w:rPr>
        <w:t xml:space="preserve">Approve </w:t>
      </w:r>
      <w:r w:rsidR="00C870C6" w:rsidRPr="00C758F6">
        <w:rPr>
          <w:sz w:val="24"/>
          <w:szCs w:val="24"/>
        </w:rPr>
        <w:t xml:space="preserve">ED expenses </w:t>
      </w:r>
    </w:p>
    <w:p w:rsidR="00B10404" w:rsidRPr="00C758F6" w:rsidRDefault="004701CA" w:rsidP="00020535">
      <w:pPr>
        <w:numPr>
          <w:ilvl w:val="0"/>
          <w:numId w:val="63"/>
        </w:numPr>
        <w:rPr>
          <w:sz w:val="24"/>
          <w:szCs w:val="24"/>
        </w:rPr>
      </w:pPr>
      <w:r w:rsidRPr="00C758F6">
        <w:rPr>
          <w:sz w:val="24"/>
          <w:szCs w:val="24"/>
        </w:rPr>
        <w:t>Monitor</w:t>
      </w:r>
      <w:r w:rsidR="00C870C6" w:rsidRPr="00C758F6">
        <w:rPr>
          <w:sz w:val="24"/>
          <w:szCs w:val="24"/>
        </w:rPr>
        <w:t xml:space="preserve"> the investment portfolio and financial statements </w:t>
      </w:r>
      <w:r w:rsidR="00191744" w:rsidRPr="00C758F6">
        <w:rPr>
          <w:sz w:val="24"/>
          <w:szCs w:val="24"/>
        </w:rPr>
        <w:t>on a monthly basis</w:t>
      </w:r>
    </w:p>
    <w:p w:rsidR="00B10404" w:rsidRPr="00C758F6" w:rsidRDefault="00191744" w:rsidP="00020535">
      <w:pPr>
        <w:numPr>
          <w:ilvl w:val="0"/>
          <w:numId w:val="63"/>
        </w:numPr>
        <w:rPr>
          <w:sz w:val="24"/>
          <w:szCs w:val="24"/>
        </w:rPr>
      </w:pPr>
      <w:r w:rsidRPr="00C758F6">
        <w:rPr>
          <w:sz w:val="24"/>
          <w:szCs w:val="24"/>
        </w:rPr>
        <w:t>O</w:t>
      </w:r>
      <w:r w:rsidR="00C870C6" w:rsidRPr="00C758F6">
        <w:rPr>
          <w:sz w:val="24"/>
          <w:szCs w:val="24"/>
        </w:rPr>
        <w:t xml:space="preserve">versee the production of Budget and Finance, Investment and Audit </w:t>
      </w:r>
      <w:r w:rsidRPr="00C758F6">
        <w:rPr>
          <w:sz w:val="24"/>
          <w:szCs w:val="24"/>
        </w:rPr>
        <w:t>r</w:t>
      </w:r>
      <w:r w:rsidR="00C870C6" w:rsidRPr="00C758F6">
        <w:rPr>
          <w:sz w:val="24"/>
          <w:szCs w:val="24"/>
        </w:rPr>
        <w:t>eports that are provided to the HOD</w:t>
      </w:r>
    </w:p>
    <w:p w:rsidR="00B10404" w:rsidRPr="00C758F6" w:rsidRDefault="00191744" w:rsidP="00020535">
      <w:pPr>
        <w:numPr>
          <w:ilvl w:val="0"/>
          <w:numId w:val="63"/>
        </w:numPr>
        <w:rPr>
          <w:sz w:val="24"/>
          <w:szCs w:val="24"/>
        </w:rPr>
      </w:pPr>
      <w:r w:rsidRPr="00C758F6">
        <w:rPr>
          <w:sz w:val="24"/>
          <w:szCs w:val="24"/>
        </w:rPr>
        <w:t>A</w:t>
      </w:r>
      <w:r w:rsidR="00C870C6" w:rsidRPr="00C758F6">
        <w:rPr>
          <w:sz w:val="24"/>
          <w:szCs w:val="24"/>
        </w:rPr>
        <w:t>ct as liaison to the Investment Committee</w:t>
      </w:r>
      <w:r w:rsidR="001949C1" w:rsidRPr="00C758F6">
        <w:rPr>
          <w:sz w:val="24"/>
          <w:szCs w:val="24"/>
        </w:rPr>
        <w:t>, Audit Committee and Advocacy Fund</w:t>
      </w:r>
    </w:p>
    <w:p w:rsidR="00B10404" w:rsidRPr="00C758F6" w:rsidRDefault="00191744" w:rsidP="00020535">
      <w:pPr>
        <w:numPr>
          <w:ilvl w:val="0"/>
          <w:numId w:val="63"/>
        </w:numPr>
        <w:rPr>
          <w:sz w:val="24"/>
          <w:szCs w:val="24"/>
        </w:rPr>
      </w:pPr>
      <w:r w:rsidRPr="00C758F6">
        <w:rPr>
          <w:sz w:val="24"/>
          <w:szCs w:val="24"/>
        </w:rPr>
        <w:t>B</w:t>
      </w:r>
      <w:r w:rsidR="00C870C6" w:rsidRPr="00C758F6">
        <w:rPr>
          <w:sz w:val="24"/>
          <w:szCs w:val="24"/>
        </w:rPr>
        <w:t xml:space="preserve">e a member of the Budget </w:t>
      </w:r>
      <w:r w:rsidRPr="00C758F6">
        <w:rPr>
          <w:sz w:val="24"/>
          <w:szCs w:val="24"/>
        </w:rPr>
        <w:t>and</w:t>
      </w:r>
      <w:r w:rsidR="00C870C6" w:rsidRPr="00C758F6">
        <w:rPr>
          <w:sz w:val="24"/>
          <w:szCs w:val="24"/>
        </w:rPr>
        <w:t xml:space="preserve"> Finance </w:t>
      </w:r>
      <w:r w:rsidR="001C73D2" w:rsidRPr="00C758F6">
        <w:rPr>
          <w:sz w:val="24"/>
          <w:szCs w:val="24"/>
        </w:rPr>
        <w:t>Committee</w:t>
      </w:r>
    </w:p>
    <w:p w:rsidR="00B10404" w:rsidRPr="00C758F6" w:rsidRDefault="00191744" w:rsidP="00020535">
      <w:pPr>
        <w:numPr>
          <w:ilvl w:val="0"/>
          <w:numId w:val="63"/>
        </w:numPr>
        <w:rPr>
          <w:sz w:val="24"/>
          <w:szCs w:val="24"/>
        </w:rPr>
      </w:pPr>
      <w:r w:rsidRPr="00C758F6">
        <w:rPr>
          <w:sz w:val="24"/>
          <w:szCs w:val="24"/>
        </w:rPr>
        <w:t>W</w:t>
      </w:r>
      <w:r w:rsidR="00C870C6" w:rsidRPr="00C758F6">
        <w:rPr>
          <w:sz w:val="24"/>
          <w:szCs w:val="24"/>
        </w:rPr>
        <w:t>ork with councils and staff and help them through budgetary process and Member Value Prioritization (MVP) financial analysis of programs</w:t>
      </w:r>
      <w:r w:rsidR="001949C1" w:rsidRPr="00C758F6">
        <w:rPr>
          <w:sz w:val="24"/>
          <w:szCs w:val="24"/>
        </w:rPr>
        <w:t xml:space="preserve"> and Business Plans.</w:t>
      </w:r>
    </w:p>
    <w:p w:rsidR="00B10404" w:rsidRPr="00C758F6" w:rsidRDefault="00191744" w:rsidP="00020535">
      <w:pPr>
        <w:numPr>
          <w:ilvl w:val="0"/>
          <w:numId w:val="63"/>
        </w:numPr>
        <w:rPr>
          <w:sz w:val="24"/>
          <w:szCs w:val="24"/>
        </w:rPr>
      </w:pPr>
      <w:r w:rsidRPr="00C758F6">
        <w:rPr>
          <w:sz w:val="24"/>
          <w:szCs w:val="24"/>
        </w:rPr>
        <w:t>P</w:t>
      </w:r>
      <w:r w:rsidR="00C870C6" w:rsidRPr="00C758F6">
        <w:rPr>
          <w:sz w:val="24"/>
          <w:szCs w:val="24"/>
        </w:rPr>
        <w:t xml:space="preserve">rovide an annual report to membership through </w:t>
      </w:r>
      <w:r w:rsidRPr="00C758F6">
        <w:rPr>
          <w:i/>
          <w:sz w:val="24"/>
          <w:szCs w:val="24"/>
        </w:rPr>
        <w:t xml:space="preserve">AGD </w:t>
      </w:r>
      <w:r w:rsidR="00C870C6" w:rsidRPr="00C758F6">
        <w:rPr>
          <w:i/>
          <w:iCs/>
          <w:sz w:val="24"/>
          <w:szCs w:val="24"/>
        </w:rPr>
        <w:t>Impact</w:t>
      </w:r>
    </w:p>
    <w:p w:rsidR="00B10404" w:rsidRPr="00C758F6" w:rsidRDefault="00191744" w:rsidP="00020535">
      <w:pPr>
        <w:numPr>
          <w:ilvl w:val="0"/>
          <w:numId w:val="63"/>
        </w:numPr>
        <w:rPr>
          <w:sz w:val="24"/>
          <w:szCs w:val="24"/>
        </w:rPr>
      </w:pPr>
      <w:r w:rsidRPr="00C758F6">
        <w:rPr>
          <w:sz w:val="24"/>
          <w:szCs w:val="24"/>
        </w:rPr>
        <w:t>P</w:t>
      </w:r>
      <w:r w:rsidR="00C870C6" w:rsidRPr="00C758F6">
        <w:rPr>
          <w:sz w:val="24"/>
          <w:szCs w:val="24"/>
        </w:rPr>
        <w:t>rovide the Board the necessary information to understand financial statements and financial implications of AIRs</w:t>
      </w:r>
    </w:p>
    <w:p w:rsidR="00B10404" w:rsidRPr="00C758F6" w:rsidRDefault="00191744" w:rsidP="00020535">
      <w:pPr>
        <w:numPr>
          <w:ilvl w:val="0"/>
          <w:numId w:val="63"/>
        </w:numPr>
        <w:rPr>
          <w:sz w:val="24"/>
          <w:szCs w:val="24"/>
        </w:rPr>
      </w:pPr>
      <w:r w:rsidRPr="00C758F6">
        <w:rPr>
          <w:sz w:val="24"/>
          <w:szCs w:val="24"/>
        </w:rPr>
        <w:t>S</w:t>
      </w:r>
      <w:r w:rsidR="00C870C6" w:rsidRPr="00C758F6">
        <w:rPr>
          <w:sz w:val="24"/>
          <w:szCs w:val="24"/>
        </w:rPr>
        <w:t>upport the decisions of the EC and AGD team</w:t>
      </w:r>
    </w:p>
    <w:p w:rsidR="00B10404" w:rsidRPr="00C758F6" w:rsidRDefault="008F63AD" w:rsidP="00020535">
      <w:pPr>
        <w:numPr>
          <w:ilvl w:val="0"/>
          <w:numId w:val="63"/>
        </w:numPr>
        <w:rPr>
          <w:sz w:val="24"/>
          <w:szCs w:val="24"/>
        </w:rPr>
      </w:pPr>
      <w:r w:rsidRPr="00C758F6">
        <w:rPr>
          <w:sz w:val="24"/>
          <w:szCs w:val="24"/>
        </w:rPr>
        <w:t>Uncover</w:t>
      </w:r>
      <w:r w:rsidR="00C870C6" w:rsidRPr="00C758F6">
        <w:rPr>
          <w:sz w:val="24"/>
          <w:szCs w:val="24"/>
        </w:rPr>
        <w:t xml:space="preserve"> red flags </w:t>
      </w:r>
      <w:r w:rsidRPr="00C758F6">
        <w:rPr>
          <w:sz w:val="24"/>
          <w:szCs w:val="24"/>
        </w:rPr>
        <w:t>i</w:t>
      </w:r>
      <w:r w:rsidR="00C870C6" w:rsidRPr="00C758F6">
        <w:rPr>
          <w:sz w:val="24"/>
          <w:szCs w:val="24"/>
        </w:rPr>
        <w:t xml:space="preserve">n the ED’s expense reports and bring them to the </w:t>
      </w:r>
      <w:r w:rsidRPr="00C758F6">
        <w:rPr>
          <w:sz w:val="24"/>
          <w:szCs w:val="24"/>
        </w:rPr>
        <w:t xml:space="preserve">EC’s </w:t>
      </w:r>
      <w:r w:rsidR="00C870C6" w:rsidRPr="00C758F6">
        <w:rPr>
          <w:sz w:val="24"/>
          <w:szCs w:val="24"/>
        </w:rPr>
        <w:t>attention</w:t>
      </w:r>
    </w:p>
    <w:p w:rsidR="00B10404" w:rsidRPr="00C758F6" w:rsidRDefault="00C870C6">
      <w:pPr>
        <w:ind w:left="360" w:hanging="360"/>
        <w:rPr>
          <w:sz w:val="24"/>
          <w:szCs w:val="24"/>
        </w:rPr>
      </w:pPr>
      <w:r w:rsidRPr="00C758F6">
        <w:rPr>
          <w:sz w:val="24"/>
          <w:szCs w:val="24"/>
        </w:rPr>
        <w:t>-     To report to the EC and Board any irregularities with regard to financial matters</w:t>
      </w:r>
    </w:p>
    <w:p w:rsidR="00B10404" w:rsidRPr="00C758F6" w:rsidRDefault="00B34CDF" w:rsidP="00020535">
      <w:pPr>
        <w:numPr>
          <w:ilvl w:val="0"/>
          <w:numId w:val="61"/>
        </w:numPr>
        <w:rPr>
          <w:sz w:val="24"/>
          <w:szCs w:val="24"/>
        </w:rPr>
      </w:pPr>
      <w:r w:rsidRPr="00C758F6">
        <w:rPr>
          <w:sz w:val="24"/>
          <w:szCs w:val="24"/>
        </w:rPr>
        <w:t>Can sign AGD checks in emergency situations.</w:t>
      </w:r>
    </w:p>
    <w:p w:rsidR="00B10404" w:rsidRPr="00C758F6" w:rsidRDefault="00C870C6">
      <w:pPr>
        <w:rPr>
          <w:b/>
          <w:bCs/>
          <w:i/>
          <w:iCs/>
          <w:sz w:val="24"/>
          <w:szCs w:val="24"/>
        </w:rPr>
      </w:pPr>
      <w:r w:rsidRPr="00C758F6">
        <w:rPr>
          <w:b/>
          <w:bCs/>
          <w:i/>
          <w:iCs/>
          <w:sz w:val="24"/>
          <w:szCs w:val="24"/>
        </w:rPr>
        <w:t>Skill set</w:t>
      </w:r>
    </w:p>
    <w:p w:rsidR="00B10404" w:rsidRPr="00C758F6" w:rsidRDefault="00C870C6" w:rsidP="00020535">
      <w:pPr>
        <w:numPr>
          <w:ilvl w:val="0"/>
          <w:numId w:val="64"/>
        </w:numPr>
        <w:rPr>
          <w:sz w:val="24"/>
          <w:szCs w:val="24"/>
        </w:rPr>
      </w:pPr>
      <w:r w:rsidRPr="00C758F6">
        <w:rPr>
          <w:sz w:val="24"/>
          <w:szCs w:val="24"/>
        </w:rPr>
        <w:t>Understanding of financial statements</w:t>
      </w:r>
    </w:p>
    <w:p w:rsidR="00B10404" w:rsidRPr="00C758F6" w:rsidRDefault="00C870C6" w:rsidP="00020535">
      <w:pPr>
        <w:numPr>
          <w:ilvl w:val="0"/>
          <w:numId w:val="64"/>
        </w:numPr>
        <w:rPr>
          <w:sz w:val="24"/>
          <w:szCs w:val="24"/>
        </w:rPr>
      </w:pPr>
      <w:r w:rsidRPr="00C758F6">
        <w:rPr>
          <w:sz w:val="24"/>
          <w:szCs w:val="24"/>
        </w:rPr>
        <w:t>Understanding of AGD budgetary process</w:t>
      </w:r>
    </w:p>
    <w:p w:rsidR="00B10404" w:rsidRPr="00C758F6" w:rsidRDefault="00C870C6" w:rsidP="00020535">
      <w:pPr>
        <w:numPr>
          <w:ilvl w:val="0"/>
          <w:numId w:val="64"/>
        </w:numPr>
        <w:rPr>
          <w:sz w:val="24"/>
          <w:szCs w:val="24"/>
        </w:rPr>
      </w:pPr>
      <w:r w:rsidRPr="00C758F6">
        <w:rPr>
          <w:sz w:val="24"/>
          <w:szCs w:val="24"/>
        </w:rPr>
        <w:t>Understanding of whole organization and the structure of AGD</w:t>
      </w:r>
    </w:p>
    <w:p w:rsidR="00B10404" w:rsidRPr="00C758F6" w:rsidRDefault="00C870C6" w:rsidP="00020535">
      <w:pPr>
        <w:numPr>
          <w:ilvl w:val="0"/>
          <w:numId w:val="64"/>
        </w:numPr>
        <w:rPr>
          <w:sz w:val="24"/>
          <w:szCs w:val="24"/>
        </w:rPr>
      </w:pPr>
      <w:r w:rsidRPr="00C758F6">
        <w:rPr>
          <w:sz w:val="24"/>
          <w:szCs w:val="24"/>
        </w:rPr>
        <w:t>Background in financ</w:t>
      </w:r>
      <w:r w:rsidR="00F847B2" w:rsidRPr="00C758F6">
        <w:rPr>
          <w:sz w:val="24"/>
          <w:szCs w:val="24"/>
        </w:rPr>
        <w:t>ial</w:t>
      </w:r>
      <w:r w:rsidRPr="00C758F6">
        <w:rPr>
          <w:sz w:val="24"/>
          <w:szCs w:val="24"/>
        </w:rPr>
        <w:t xml:space="preserve"> management</w:t>
      </w:r>
    </w:p>
    <w:p w:rsidR="00B10404" w:rsidRPr="00C758F6" w:rsidRDefault="00C870C6" w:rsidP="00020535">
      <w:pPr>
        <w:numPr>
          <w:ilvl w:val="0"/>
          <w:numId w:val="64"/>
        </w:numPr>
        <w:rPr>
          <w:sz w:val="24"/>
          <w:szCs w:val="24"/>
        </w:rPr>
      </w:pPr>
      <w:r w:rsidRPr="00C758F6">
        <w:rPr>
          <w:sz w:val="24"/>
          <w:szCs w:val="24"/>
        </w:rPr>
        <w:t>Ability to work in a group setting</w:t>
      </w:r>
    </w:p>
    <w:p w:rsidR="00B10404" w:rsidRPr="00C758F6" w:rsidRDefault="00C870C6" w:rsidP="00020535">
      <w:pPr>
        <w:numPr>
          <w:ilvl w:val="0"/>
          <w:numId w:val="64"/>
        </w:numPr>
        <w:rPr>
          <w:sz w:val="24"/>
          <w:szCs w:val="24"/>
        </w:rPr>
      </w:pPr>
      <w:r w:rsidRPr="00C758F6">
        <w:rPr>
          <w:sz w:val="24"/>
          <w:szCs w:val="24"/>
        </w:rPr>
        <w:t>Active participation</w:t>
      </w:r>
    </w:p>
    <w:p w:rsidR="00B10404" w:rsidRPr="00C758F6" w:rsidRDefault="00C870C6" w:rsidP="00020535">
      <w:pPr>
        <w:numPr>
          <w:ilvl w:val="0"/>
          <w:numId w:val="64"/>
        </w:numPr>
        <w:rPr>
          <w:sz w:val="24"/>
          <w:szCs w:val="24"/>
        </w:rPr>
      </w:pPr>
      <w:r w:rsidRPr="00C758F6">
        <w:rPr>
          <w:sz w:val="24"/>
          <w:szCs w:val="24"/>
        </w:rPr>
        <w:t xml:space="preserve">Understanding of </w:t>
      </w:r>
      <w:r w:rsidR="008F63AD" w:rsidRPr="00C758F6">
        <w:rPr>
          <w:sz w:val="24"/>
          <w:szCs w:val="24"/>
        </w:rPr>
        <w:t xml:space="preserve">Microsoft </w:t>
      </w:r>
      <w:r w:rsidRPr="00C758F6">
        <w:rPr>
          <w:sz w:val="24"/>
          <w:szCs w:val="24"/>
        </w:rPr>
        <w:t>Excel</w:t>
      </w:r>
    </w:p>
    <w:p w:rsidR="00B10404" w:rsidRPr="00C758F6" w:rsidRDefault="00B10404">
      <w:pPr>
        <w:ind w:left="360"/>
        <w:rPr>
          <w:sz w:val="24"/>
          <w:szCs w:val="24"/>
        </w:rPr>
      </w:pPr>
    </w:p>
    <w:p w:rsidR="00B10404" w:rsidRPr="00C758F6" w:rsidRDefault="00C870C6">
      <w:pPr>
        <w:rPr>
          <w:b/>
          <w:bCs/>
          <w:sz w:val="24"/>
          <w:szCs w:val="24"/>
          <w:u w:val="single"/>
        </w:rPr>
      </w:pPr>
      <w:r w:rsidRPr="00C758F6">
        <w:rPr>
          <w:b/>
          <w:bCs/>
          <w:sz w:val="24"/>
          <w:szCs w:val="24"/>
          <w:u w:val="single"/>
        </w:rPr>
        <w:t>Secretary</w:t>
      </w:r>
    </w:p>
    <w:p w:rsidR="00B10404" w:rsidRPr="00C758F6" w:rsidRDefault="00C870C6">
      <w:pPr>
        <w:rPr>
          <w:b/>
          <w:bCs/>
          <w:i/>
          <w:iCs/>
          <w:sz w:val="24"/>
          <w:szCs w:val="24"/>
        </w:rPr>
      </w:pPr>
      <w:r w:rsidRPr="00C758F6">
        <w:rPr>
          <w:b/>
          <w:bCs/>
          <w:i/>
          <w:iCs/>
          <w:sz w:val="24"/>
          <w:szCs w:val="24"/>
        </w:rPr>
        <w:t>Job Description/Duties</w:t>
      </w:r>
    </w:p>
    <w:p w:rsidR="00B10404" w:rsidRPr="00C758F6" w:rsidRDefault="00C870C6" w:rsidP="00020535">
      <w:pPr>
        <w:numPr>
          <w:ilvl w:val="0"/>
          <w:numId w:val="65"/>
        </w:numPr>
        <w:tabs>
          <w:tab w:val="left" w:pos="-1440"/>
          <w:tab w:val="left" w:pos="720"/>
        </w:tabs>
        <w:ind w:right="-90"/>
        <w:rPr>
          <w:sz w:val="24"/>
          <w:szCs w:val="24"/>
        </w:rPr>
      </w:pPr>
      <w:r w:rsidRPr="00C758F6">
        <w:rPr>
          <w:sz w:val="24"/>
          <w:szCs w:val="24"/>
        </w:rPr>
        <w:t xml:space="preserve">To serve as a member of the </w:t>
      </w:r>
      <w:r w:rsidR="000F5A03" w:rsidRPr="00C758F6">
        <w:rPr>
          <w:sz w:val="24"/>
          <w:szCs w:val="24"/>
        </w:rPr>
        <w:t>Board</w:t>
      </w:r>
      <w:r w:rsidR="00544609" w:rsidRPr="00C758F6">
        <w:rPr>
          <w:sz w:val="24"/>
          <w:szCs w:val="24"/>
        </w:rPr>
        <w:t xml:space="preserve"> </w:t>
      </w:r>
      <w:r w:rsidRPr="00C758F6">
        <w:rPr>
          <w:sz w:val="24"/>
          <w:szCs w:val="24"/>
        </w:rPr>
        <w:t xml:space="preserve">and the </w:t>
      </w:r>
      <w:r w:rsidR="008F63AD" w:rsidRPr="00C758F6">
        <w:rPr>
          <w:sz w:val="24"/>
          <w:szCs w:val="24"/>
        </w:rPr>
        <w:t>EC</w:t>
      </w:r>
      <w:r w:rsidRPr="00C758F6">
        <w:rPr>
          <w:sz w:val="24"/>
          <w:szCs w:val="24"/>
        </w:rPr>
        <w:t xml:space="preserve"> and to assume the responsibility for seeing that all minutes of the EC, Board</w:t>
      </w:r>
      <w:r w:rsidR="008F63AD" w:rsidRPr="00C758F6">
        <w:rPr>
          <w:sz w:val="24"/>
          <w:szCs w:val="24"/>
        </w:rPr>
        <w:t>,</w:t>
      </w:r>
      <w:r w:rsidRPr="00C758F6">
        <w:rPr>
          <w:sz w:val="24"/>
          <w:szCs w:val="24"/>
        </w:rPr>
        <w:t xml:space="preserve"> H</w:t>
      </w:r>
      <w:r w:rsidR="008F63AD" w:rsidRPr="00C758F6">
        <w:rPr>
          <w:sz w:val="24"/>
          <w:szCs w:val="24"/>
        </w:rPr>
        <w:t>O</w:t>
      </w:r>
      <w:r w:rsidRPr="00C758F6">
        <w:rPr>
          <w:sz w:val="24"/>
          <w:szCs w:val="24"/>
        </w:rPr>
        <w:t>D are accurate</w:t>
      </w:r>
    </w:p>
    <w:p w:rsidR="00B10404" w:rsidRPr="00C758F6" w:rsidRDefault="00C870C6" w:rsidP="00020535">
      <w:pPr>
        <w:numPr>
          <w:ilvl w:val="0"/>
          <w:numId w:val="65"/>
        </w:numPr>
        <w:tabs>
          <w:tab w:val="left" w:pos="-1440"/>
          <w:tab w:val="left" w:pos="720"/>
        </w:tabs>
        <w:ind w:right="-90"/>
        <w:rPr>
          <w:sz w:val="24"/>
          <w:szCs w:val="24"/>
        </w:rPr>
      </w:pPr>
      <w:r w:rsidRPr="00C758F6">
        <w:rPr>
          <w:sz w:val="24"/>
          <w:szCs w:val="24"/>
        </w:rPr>
        <w:t>To be the custodian of all records and properties pertaining to his or her office</w:t>
      </w:r>
    </w:p>
    <w:p w:rsidR="00B10404" w:rsidRPr="00C758F6" w:rsidRDefault="00C870C6" w:rsidP="00020535">
      <w:pPr>
        <w:numPr>
          <w:ilvl w:val="0"/>
          <w:numId w:val="65"/>
        </w:numPr>
        <w:tabs>
          <w:tab w:val="left" w:pos="-1440"/>
          <w:tab w:val="left" w:pos="720"/>
        </w:tabs>
        <w:ind w:right="-90"/>
        <w:rPr>
          <w:sz w:val="24"/>
          <w:szCs w:val="24"/>
        </w:rPr>
      </w:pPr>
      <w:r w:rsidRPr="00C758F6">
        <w:rPr>
          <w:sz w:val="24"/>
          <w:szCs w:val="24"/>
        </w:rPr>
        <w:t>To countersign all citations, certificates, and testimonials</w:t>
      </w:r>
    </w:p>
    <w:p w:rsidR="00B10404" w:rsidRPr="00C758F6" w:rsidRDefault="00C870C6" w:rsidP="00020535">
      <w:pPr>
        <w:numPr>
          <w:ilvl w:val="0"/>
          <w:numId w:val="65"/>
        </w:numPr>
        <w:tabs>
          <w:tab w:val="left" w:pos="-1440"/>
          <w:tab w:val="left" w:pos="720"/>
        </w:tabs>
        <w:ind w:right="-90"/>
        <w:rPr>
          <w:sz w:val="24"/>
          <w:szCs w:val="24"/>
        </w:rPr>
      </w:pPr>
      <w:r w:rsidRPr="00C758F6">
        <w:rPr>
          <w:sz w:val="24"/>
          <w:szCs w:val="24"/>
        </w:rPr>
        <w:t xml:space="preserve">To certify, together with the </w:t>
      </w:r>
      <w:r w:rsidR="00927665" w:rsidRPr="00C758F6">
        <w:rPr>
          <w:sz w:val="24"/>
          <w:szCs w:val="24"/>
        </w:rPr>
        <w:t>President</w:t>
      </w:r>
      <w:r w:rsidRPr="00C758F6">
        <w:rPr>
          <w:sz w:val="24"/>
          <w:szCs w:val="24"/>
        </w:rPr>
        <w:t>, all official acts of the AGD</w:t>
      </w:r>
    </w:p>
    <w:p w:rsidR="00B10404" w:rsidRPr="00C758F6" w:rsidRDefault="00C870C6" w:rsidP="00020535">
      <w:pPr>
        <w:numPr>
          <w:ilvl w:val="0"/>
          <w:numId w:val="65"/>
        </w:numPr>
        <w:tabs>
          <w:tab w:val="left" w:pos="-1440"/>
          <w:tab w:val="left" w:pos="720"/>
        </w:tabs>
        <w:ind w:right="-90"/>
        <w:rPr>
          <w:sz w:val="24"/>
          <w:szCs w:val="24"/>
        </w:rPr>
      </w:pPr>
      <w:r w:rsidRPr="00C758F6">
        <w:rPr>
          <w:sz w:val="24"/>
          <w:szCs w:val="24"/>
        </w:rPr>
        <w:t>To conduct all correspondence</w:t>
      </w:r>
    </w:p>
    <w:p w:rsidR="00B10404" w:rsidRPr="00C758F6" w:rsidRDefault="00C870C6" w:rsidP="00020535">
      <w:pPr>
        <w:numPr>
          <w:ilvl w:val="0"/>
          <w:numId w:val="65"/>
        </w:numPr>
        <w:tabs>
          <w:tab w:val="left" w:pos="-1440"/>
          <w:tab w:val="left" w:pos="720"/>
        </w:tabs>
        <w:ind w:right="-90"/>
        <w:rPr>
          <w:sz w:val="24"/>
          <w:szCs w:val="24"/>
        </w:rPr>
      </w:pPr>
      <w:r w:rsidRPr="00C758F6">
        <w:rPr>
          <w:sz w:val="24"/>
          <w:szCs w:val="24"/>
        </w:rPr>
        <w:t xml:space="preserve">To assist the </w:t>
      </w:r>
      <w:r w:rsidR="00927665" w:rsidRPr="00C758F6">
        <w:rPr>
          <w:sz w:val="24"/>
          <w:szCs w:val="24"/>
        </w:rPr>
        <w:t>President</w:t>
      </w:r>
      <w:r w:rsidRPr="00C758F6">
        <w:rPr>
          <w:sz w:val="24"/>
          <w:szCs w:val="24"/>
        </w:rPr>
        <w:t xml:space="preserve"> when formulating agendas for Board and EC meetings</w:t>
      </w:r>
    </w:p>
    <w:p w:rsidR="00B10404" w:rsidRPr="00C758F6" w:rsidRDefault="00C870C6" w:rsidP="00020535">
      <w:pPr>
        <w:numPr>
          <w:ilvl w:val="0"/>
          <w:numId w:val="65"/>
        </w:numPr>
        <w:tabs>
          <w:tab w:val="left" w:pos="-1440"/>
          <w:tab w:val="left" w:pos="720"/>
        </w:tabs>
        <w:ind w:right="-90"/>
        <w:rPr>
          <w:sz w:val="24"/>
          <w:szCs w:val="24"/>
        </w:rPr>
      </w:pPr>
      <w:r w:rsidRPr="00C758F6">
        <w:rPr>
          <w:sz w:val="24"/>
          <w:szCs w:val="24"/>
        </w:rPr>
        <w:t xml:space="preserve">To assist the </w:t>
      </w:r>
      <w:r w:rsidR="00927665" w:rsidRPr="00C758F6">
        <w:rPr>
          <w:sz w:val="24"/>
          <w:szCs w:val="24"/>
        </w:rPr>
        <w:t>Speaker of the House</w:t>
      </w:r>
      <w:r w:rsidRPr="00C758F6">
        <w:rPr>
          <w:sz w:val="24"/>
          <w:szCs w:val="24"/>
        </w:rPr>
        <w:t xml:space="preserve"> with the formulation of agendas</w:t>
      </w:r>
    </w:p>
    <w:p w:rsidR="009A57F6" w:rsidRPr="00C758F6" w:rsidRDefault="009A57F6" w:rsidP="00020535">
      <w:pPr>
        <w:numPr>
          <w:ilvl w:val="0"/>
          <w:numId w:val="65"/>
        </w:numPr>
        <w:tabs>
          <w:tab w:val="left" w:pos="-1440"/>
          <w:tab w:val="left" w:pos="720"/>
        </w:tabs>
        <w:ind w:right="-90"/>
        <w:rPr>
          <w:sz w:val="24"/>
          <w:szCs w:val="24"/>
        </w:rPr>
      </w:pPr>
      <w:r w:rsidRPr="00C758F6">
        <w:rPr>
          <w:sz w:val="24"/>
          <w:szCs w:val="24"/>
        </w:rPr>
        <w:t>To</w:t>
      </w:r>
      <w:r w:rsidR="0034223C" w:rsidRPr="00C758F6">
        <w:rPr>
          <w:sz w:val="24"/>
          <w:szCs w:val="24"/>
        </w:rPr>
        <w:t xml:space="preserve"> </w:t>
      </w:r>
      <w:r w:rsidRPr="00C758F6">
        <w:rPr>
          <w:sz w:val="24"/>
          <w:szCs w:val="24"/>
        </w:rPr>
        <w:t>facilitate</w:t>
      </w:r>
      <w:r w:rsidR="000507F7" w:rsidRPr="00C758F6">
        <w:rPr>
          <w:sz w:val="24"/>
          <w:szCs w:val="24"/>
        </w:rPr>
        <w:t xml:space="preserve"> </w:t>
      </w:r>
      <w:r w:rsidRPr="00C758F6">
        <w:rPr>
          <w:sz w:val="24"/>
          <w:szCs w:val="24"/>
        </w:rPr>
        <w:t xml:space="preserve">the </w:t>
      </w:r>
      <w:r w:rsidR="00927665" w:rsidRPr="00C758F6">
        <w:rPr>
          <w:sz w:val="24"/>
          <w:szCs w:val="24"/>
        </w:rPr>
        <w:t>Executive Director</w:t>
      </w:r>
      <w:r w:rsidRPr="00C758F6">
        <w:rPr>
          <w:sz w:val="24"/>
          <w:szCs w:val="24"/>
        </w:rPr>
        <w:t xml:space="preserve"> evaluation process</w:t>
      </w:r>
    </w:p>
    <w:p w:rsidR="00B10404" w:rsidRPr="00C758F6" w:rsidRDefault="008F63AD" w:rsidP="00020535">
      <w:pPr>
        <w:numPr>
          <w:ilvl w:val="0"/>
          <w:numId w:val="65"/>
        </w:numPr>
        <w:tabs>
          <w:tab w:val="left" w:pos="-1440"/>
          <w:tab w:val="left" w:pos="720"/>
        </w:tabs>
        <w:ind w:right="-90"/>
        <w:rPr>
          <w:sz w:val="24"/>
          <w:szCs w:val="24"/>
        </w:rPr>
      </w:pPr>
      <w:r w:rsidRPr="00C758F6">
        <w:rPr>
          <w:sz w:val="24"/>
          <w:szCs w:val="24"/>
        </w:rPr>
        <w:t>Manage t</w:t>
      </w:r>
      <w:r w:rsidR="00C870C6" w:rsidRPr="00C758F6">
        <w:rPr>
          <w:sz w:val="24"/>
          <w:szCs w:val="24"/>
        </w:rPr>
        <w:t xml:space="preserve">ime </w:t>
      </w:r>
      <w:r w:rsidRPr="00C758F6">
        <w:rPr>
          <w:sz w:val="24"/>
          <w:szCs w:val="24"/>
        </w:rPr>
        <w:t>effectively during</w:t>
      </w:r>
      <w:r w:rsidR="00C870C6" w:rsidRPr="00C758F6">
        <w:rPr>
          <w:sz w:val="24"/>
          <w:szCs w:val="24"/>
        </w:rPr>
        <w:t xml:space="preserve"> Board meetings</w:t>
      </w:r>
    </w:p>
    <w:p w:rsidR="00B10404" w:rsidRPr="00C758F6" w:rsidRDefault="00C870C6" w:rsidP="00020535">
      <w:pPr>
        <w:numPr>
          <w:ilvl w:val="0"/>
          <w:numId w:val="65"/>
        </w:numPr>
        <w:tabs>
          <w:tab w:val="left" w:pos="-1440"/>
          <w:tab w:val="left" w:pos="720"/>
        </w:tabs>
        <w:ind w:right="-90"/>
        <w:rPr>
          <w:sz w:val="24"/>
          <w:szCs w:val="24"/>
        </w:rPr>
      </w:pPr>
      <w:r w:rsidRPr="00C758F6">
        <w:rPr>
          <w:sz w:val="24"/>
          <w:szCs w:val="24"/>
        </w:rPr>
        <w:t xml:space="preserve">Act as </w:t>
      </w:r>
      <w:r w:rsidR="000867CC" w:rsidRPr="00C758F6">
        <w:rPr>
          <w:sz w:val="24"/>
          <w:szCs w:val="24"/>
        </w:rPr>
        <w:t>l</w:t>
      </w:r>
      <w:r w:rsidRPr="00C758F6">
        <w:rPr>
          <w:sz w:val="24"/>
          <w:szCs w:val="24"/>
        </w:rPr>
        <w:t xml:space="preserve">iaison to </w:t>
      </w:r>
      <w:r w:rsidR="008F63AD" w:rsidRPr="00C758F6">
        <w:rPr>
          <w:sz w:val="24"/>
          <w:szCs w:val="24"/>
        </w:rPr>
        <w:t xml:space="preserve">constituent </w:t>
      </w:r>
      <w:r w:rsidR="00927665" w:rsidRPr="00C758F6">
        <w:rPr>
          <w:sz w:val="24"/>
          <w:szCs w:val="24"/>
        </w:rPr>
        <w:t>Executive Director</w:t>
      </w:r>
      <w:r w:rsidR="008F63AD" w:rsidRPr="00C758F6">
        <w:rPr>
          <w:sz w:val="24"/>
          <w:szCs w:val="24"/>
        </w:rPr>
        <w:t xml:space="preserve">s and secretaries </w:t>
      </w:r>
      <w:r w:rsidRPr="00C758F6">
        <w:rPr>
          <w:sz w:val="24"/>
          <w:szCs w:val="24"/>
        </w:rPr>
        <w:t>by attending face</w:t>
      </w:r>
      <w:r w:rsidR="008F63AD" w:rsidRPr="00C758F6">
        <w:rPr>
          <w:sz w:val="24"/>
          <w:szCs w:val="24"/>
        </w:rPr>
        <w:t>-</w:t>
      </w:r>
      <w:r w:rsidRPr="00C758F6">
        <w:rPr>
          <w:sz w:val="24"/>
          <w:szCs w:val="24"/>
        </w:rPr>
        <w:t>to</w:t>
      </w:r>
      <w:r w:rsidR="008F63AD" w:rsidRPr="00C758F6">
        <w:rPr>
          <w:sz w:val="24"/>
          <w:szCs w:val="24"/>
        </w:rPr>
        <w:t>-</w:t>
      </w:r>
      <w:r w:rsidRPr="00C758F6">
        <w:rPr>
          <w:sz w:val="24"/>
          <w:szCs w:val="24"/>
        </w:rPr>
        <w:t>face meetings and conference calls</w:t>
      </w:r>
    </w:p>
    <w:p w:rsidR="00B10404" w:rsidRPr="00C758F6" w:rsidRDefault="00C870C6">
      <w:pPr>
        <w:rPr>
          <w:b/>
          <w:bCs/>
          <w:i/>
          <w:iCs/>
          <w:sz w:val="24"/>
          <w:szCs w:val="24"/>
        </w:rPr>
      </w:pPr>
      <w:r w:rsidRPr="00C758F6">
        <w:rPr>
          <w:b/>
          <w:bCs/>
          <w:i/>
          <w:iCs/>
          <w:sz w:val="24"/>
          <w:szCs w:val="24"/>
        </w:rPr>
        <w:t>Skill set</w:t>
      </w:r>
    </w:p>
    <w:p w:rsidR="00B10404" w:rsidRPr="00C758F6" w:rsidRDefault="00C870C6" w:rsidP="00020535">
      <w:pPr>
        <w:numPr>
          <w:ilvl w:val="0"/>
          <w:numId w:val="66"/>
        </w:numPr>
        <w:rPr>
          <w:sz w:val="24"/>
          <w:szCs w:val="24"/>
        </w:rPr>
      </w:pPr>
      <w:r w:rsidRPr="00C758F6">
        <w:rPr>
          <w:sz w:val="24"/>
          <w:szCs w:val="24"/>
        </w:rPr>
        <w:t>Computer skills and knowledge of Microsoft programs</w:t>
      </w:r>
    </w:p>
    <w:p w:rsidR="00B10404" w:rsidRPr="00C758F6" w:rsidRDefault="00C870C6" w:rsidP="00020535">
      <w:pPr>
        <w:numPr>
          <w:ilvl w:val="0"/>
          <w:numId w:val="66"/>
        </w:numPr>
        <w:rPr>
          <w:sz w:val="24"/>
          <w:szCs w:val="24"/>
        </w:rPr>
      </w:pPr>
      <w:r w:rsidRPr="00C758F6">
        <w:rPr>
          <w:sz w:val="24"/>
          <w:szCs w:val="24"/>
        </w:rPr>
        <w:t xml:space="preserve">General skills and agenda management skills </w:t>
      </w:r>
    </w:p>
    <w:p w:rsidR="00B10404" w:rsidRPr="00C758F6" w:rsidRDefault="00C870C6" w:rsidP="00020535">
      <w:pPr>
        <w:numPr>
          <w:ilvl w:val="0"/>
          <w:numId w:val="66"/>
        </w:numPr>
        <w:rPr>
          <w:sz w:val="24"/>
          <w:szCs w:val="24"/>
        </w:rPr>
      </w:pPr>
      <w:r w:rsidRPr="00C758F6">
        <w:rPr>
          <w:sz w:val="24"/>
          <w:szCs w:val="24"/>
        </w:rPr>
        <w:t>Attention to detail and detail oriented</w:t>
      </w:r>
    </w:p>
    <w:p w:rsidR="00B10404" w:rsidRPr="00C758F6" w:rsidRDefault="00C870C6" w:rsidP="00020535">
      <w:pPr>
        <w:numPr>
          <w:ilvl w:val="0"/>
          <w:numId w:val="66"/>
        </w:numPr>
        <w:rPr>
          <w:sz w:val="24"/>
          <w:szCs w:val="24"/>
        </w:rPr>
      </w:pPr>
      <w:r w:rsidRPr="00C758F6">
        <w:rPr>
          <w:sz w:val="24"/>
          <w:szCs w:val="24"/>
        </w:rPr>
        <w:t xml:space="preserve">Editorial abilities </w:t>
      </w:r>
    </w:p>
    <w:p w:rsidR="00B10404" w:rsidRPr="00C758F6" w:rsidRDefault="00C870C6" w:rsidP="00020535">
      <w:pPr>
        <w:numPr>
          <w:ilvl w:val="0"/>
          <w:numId w:val="66"/>
        </w:numPr>
        <w:rPr>
          <w:sz w:val="24"/>
          <w:szCs w:val="24"/>
        </w:rPr>
      </w:pPr>
      <w:r w:rsidRPr="00C758F6">
        <w:rPr>
          <w:sz w:val="24"/>
          <w:szCs w:val="24"/>
        </w:rPr>
        <w:t>Good communication skills</w:t>
      </w:r>
    </w:p>
    <w:p w:rsidR="00B10404" w:rsidRPr="00C758F6" w:rsidRDefault="00C870C6" w:rsidP="00020535">
      <w:pPr>
        <w:numPr>
          <w:ilvl w:val="0"/>
          <w:numId w:val="66"/>
        </w:numPr>
        <w:rPr>
          <w:sz w:val="24"/>
          <w:szCs w:val="24"/>
        </w:rPr>
      </w:pPr>
      <w:r w:rsidRPr="00C758F6">
        <w:rPr>
          <w:sz w:val="24"/>
          <w:szCs w:val="24"/>
        </w:rPr>
        <w:t>Active participation</w:t>
      </w:r>
    </w:p>
    <w:p w:rsidR="00B10404" w:rsidRPr="00C758F6" w:rsidRDefault="00C870C6" w:rsidP="00020535">
      <w:pPr>
        <w:numPr>
          <w:ilvl w:val="0"/>
          <w:numId w:val="66"/>
        </w:numPr>
        <w:rPr>
          <w:sz w:val="24"/>
          <w:szCs w:val="24"/>
        </w:rPr>
      </w:pPr>
      <w:r w:rsidRPr="00C758F6">
        <w:rPr>
          <w:sz w:val="24"/>
          <w:szCs w:val="24"/>
        </w:rPr>
        <w:t>Creative writing skills</w:t>
      </w:r>
    </w:p>
    <w:p w:rsidR="00B10404" w:rsidRPr="00C758F6" w:rsidRDefault="00C870C6" w:rsidP="00020535">
      <w:pPr>
        <w:numPr>
          <w:ilvl w:val="0"/>
          <w:numId w:val="66"/>
        </w:numPr>
        <w:rPr>
          <w:sz w:val="24"/>
          <w:szCs w:val="24"/>
        </w:rPr>
      </w:pPr>
      <w:r w:rsidRPr="00C758F6">
        <w:rPr>
          <w:sz w:val="24"/>
          <w:szCs w:val="24"/>
        </w:rPr>
        <w:t xml:space="preserve">Knowledge of </w:t>
      </w:r>
      <w:r w:rsidR="005532B0" w:rsidRPr="00C758F6">
        <w:rPr>
          <w:sz w:val="24"/>
          <w:szCs w:val="24"/>
        </w:rPr>
        <w:t>parliamentary procedure</w:t>
      </w:r>
    </w:p>
    <w:p w:rsidR="00B10404" w:rsidRPr="00C758F6" w:rsidRDefault="00B10404">
      <w:pPr>
        <w:rPr>
          <w:b/>
          <w:bCs/>
          <w:sz w:val="24"/>
          <w:szCs w:val="24"/>
          <w:u w:val="single"/>
        </w:rPr>
      </w:pPr>
    </w:p>
    <w:p w:rsidR="00B10404" w:rsidRPr="00C758F6" w:rsidRDefault="00C870C6">
      <w:pPr>
        <w:rPr>
          <w:b/>
          <w:bCs/>
          <w:sz w:val="24"/>
          <w:szCs w:val="24"/>
          <w:u w:val="single"/>
        </w:rPr>
      </w:pPr>
      <w:r w:rsidRPr="00C758F6">
        <w:rPr>
          <w:b/>
          <w:bCs/>
          <w:sz w:val="24"/>
          <w:szCs w:val="24"/>
          <w:u w:val="single"/>
        </w:rPr>
        <w:t>Speaker of the House</w:t>
      </w:r>
    </w:p>
    <w:p w:rsidR="00B10404" w:rsidRPr="00C758F6" w:rsidRDefault="00C870C6">
      <w:pPr>
        <w:rPr>
          <w:b/>
          <w:bCs/>
          <w:i/>
          <w:iCs/>
          <w:sz w:val="24"/>
          <w:szCs w:val="24"/>
        </w:rPr>
      </w:pPr>
      <w:r w:rsidRPr="00C758F6">
        <w:rPr>
          <w:b/>
          <w:bCs/>
          <w:i/>
          <w:iCs/>
          <w:sz w:val="24"/>
          <w:szCs w:val="24"/>
        </w:rPr>
        <w:t>Job Description/Duties</w:t>
      </w:r>
    </w:p>
    <w:p w:rsidR="00B10404" w:rsidRPr="00C758F6" w:rsidRDefault="00C870C6" w:rsidP="00020535">
      <w:pPr>
        <w:numPr>
          <w:ilvl w:val="0"/>
          <w:numId w:val="67"/>
        </w:numPr>
        <w:rPr>
          <w:sz w:val="24"/>
          <w:szCs w:val="24"/>
        </w:rPr>
      </w:pPr>
      <w:r w:rsidRPr="00C758F6">
        <w:rPr>
          <w:sz w:val="24"/>
          <w:szCs w:val="24"/>
        </w:rPr>
        <w:t>Preside over the HOD</w:t>
      </w:r>
    </w:p>
    <w:p w:rsidR="00B10404" w:rsidRPr="00C758F6" w:rsidRDefault="00C870C6" w:rsidP="00020535">
      <w:pPr>
        <w:numPr>
          <w:ilvl w:val="0"/>
          <w:numId w:val="67"/>
        </w:numPr>
        <w:rPr>
          <w:sz w:val="24"/>
          <w:szCs w:val="24"/>
        </w:rPr>
      </w:pPr>
      <w:r w:rsidRPr="00C758F6">
        <w:rPr>
          <w:sz w:val="24"/>
          <w:szCs w:val="24"/>
        </w:rPr>
        <w:t xml:space="preserve">Assist the </w:t>
      </w:r>
      <w:r w:rsidR="00927665" w:rsidRPr="00C758F6">
        <w:rPr>
          <w:sz w:val="24"/>
          <w:szCs w:val="24"/>
        </w:rPr>
        <w:t>President</w:t>
      </w:r>
      <w:r w:rsidRPr="00C758F6">
        <w:rPr>
          <w:sz w:val="24"/>
          <w:szCs w:val="24"/>
        </w:rPr>
        <w:t xml:space="preserve"> in selection of a </w:t>
      </w:r>
      <w:r w:rsidR="00C361EB" w:rsidRPr="00C758F6">
        <w:rPr>
          <w:sz w:val="24"/>
          <w:szCs w:val="24"/>
        </w:rPr>
        <w:t>p</w:t>
      </w:r>
      <w:r w:rsidRPr="00C758F6">
        <w:rPr>
          <w:sz w:val="24"/>
          <w:szCs w:val="24"/>
        </w:rPr>
        <w:t>arliamentarian</w:t>
      </w:r>
    </w:p>
    <w:p w:rsidR="00B10404" w:rsidRPr="00C758F6" w:rsidRDefault="00C870C6" w:rsidP="00020535">
      <w:pPr>
        <w:numPr>
          <w:ilvl w:val="0"/>
          <w:numId w:val="67"/>
        </w:numPr>
        <w:rPr>
          <w:sz w:val="24"/>
          <w:szCs w:val="24"/>
        </w:rPr>
      </w:pPr>
      <w:r w:rsidRPr="00C758F6">
        <w:rPr>
          <w:sz w:val="24"/>
          <w:szCs w:val="24"/>
        </w:rPr>
        <w:t>Work with staff to produce a delegate list</w:t>
      </w:r>
    </w:p>
    <w:p w:rsidR="00B10404" w:rsidRPr="00C758F6" w:rsidRDefault="00C870C6" w:rsidP="00020535">
      <w:pPr>
        <w:numPr>
          <w:ilvl w:val="0"/>
          <w:numId w:val="67"/>
        </w:numPr>
        <w:rPr>
          <w:sz w:val="24"/>
          <w:szCs w:val="24"/>
        </w:rPr>
      </w:pPr>
      <w:r w:rsidRPr="00C758F6">
        <w:rPr>
          <w:sz w:val="24"/>
          <w:szCs w:val="24"/>
        </w:rPr>
        <w:t>Member of Board and EC</w:t>
      </w:r>
    </w:p>
    <w:p w:rsidR="00B10404" w:rsidRPr="00C758F6" w:rsidRDefault="00C870C6" w:rsidP="00020535">
      <w:pPr>
        <w:numPr>
          <w:ilvl w:val="0"/>
          <w:numId w:val="67"/>
        </w:numPr>
        <w:rPr>
          <w:sz w:val="24"/>
          <w:szCs w:val="24"/>
        </w:rPr>
      </w:pPr>
      <w:r w:rsidRPr="00C758F6">
        <w:rPr>
          <w:sz w:val="24"/>
          <w:szCs w:val="24"/>
        </w:rPr>
        <w:t xml:space="preserve">Work closely with the </w:t>
      </w:r>
      <w:r w:rsidR="00927665" w:rsidRPr="00C758F6">
        <w:rPr>
          <w:sz w:val="24"/>
          <w:szCs w:val="24"/>
        </w:rPr>
        <w:t>Secretary</w:t>
      </w:r>
      <w:r w:rsidRPr="00C758F6">
        <w:rPr>
          <w:sz w:val="24"/>
          <w:szCs w:val="24"/>
        </w:rPr>
        <w:t xml:space="preserve"> and staff to distribute communications and HOD materials and to provide accurate and timely information to the HOD</w:t>
      </w:r>
    </w:p>
    <w:p w:rsidR="00B10404" w:rsidRPr="00C758F6" w:rsidRDefault="00C870C6" w:rsidP="00020535">
      <w:pPr>
        <w:numPr>
          <w:ilvl w:val="0"/>
          <w:numId w:val="67"/>
        </w:numPr>
        <w:rPr>
          <w:sz w:val="24"/>
          <w:szCs w:val="24"/>
        </w:rPr>
      </w:pPr>
      <w:r w:rsidRPr="00C758F6">
        <w:rPr>
          <w:sz w:val="24"/>
          <w:szCs w:val="24"/>
        </w:rPr>
        <w:t xml:space="preserve">Work with staff </w:t>
      </w:r>
      <w:r w:rsidR="00C361EB" w:rsidRPr="00C758F6">
        <w:rPr>
          <w:sz w:val="24"/>
          <w:szCs w:val="24"/>
        </w:rPr>
        <w:t>to</w:t>
      </w:r>
      <w:r w:rsidRPr="00C758F6">
        <w:rPr>
          <w:sz w:val="24"/>
          <w:szCs w:val="24"/>
        </w:rPr>
        <w:t xml:space="preserve"> plan</w:t>
      </w:r>
      <w:r w:rsidR="00A457FB" w:rsidRPr="00C758F6">
        <w:rPr>
          <w:sz w:val="24"/>
          <w:szCs w:val="24"/>
        </w:rPr>
        <w:t xml:space="preserve"> </w:t>
      </w:r>
      <w:r w:rsidRPr="00C758F6">
        <w:rPr>
          <w:sz w:val="24"/>
          <w:szCs w:val="24"/>
        </w:rPr>
        <w:t xml:space="preserve">annual meeting and governance </w:t>
      </w:r>
      <w:r w:rsidR="00B80196" w:rsidRPr="00C758F6">
        <w:rPr>
          <w:sz w:val="24"/>
          <w:szCs w:val="24"/>
        </w:rPr>
        <w:t>alongside</w:t>
      </w:r>
      <w:r w:rsidRPr="00C758F6">
        <w:rPr>
          <w:sz w:val="24"/>
          <w:szCs w:val="24"/>
        </w:rPr>
        <w:t xml:space="preserve"> the councils and Board</w:t>
      </w:r>
    </w:p>
    <w:p w:rsidR="00B10404" w:rsidRPr="00C758F6" w:rsidRDefault="00C870C6" w:rsidP="00020535">
      <w:pPr>
        <w:numPr>
          <w:ilvl w:val="0"/>
          <w:numId w:val="67"/>
        </w:numPr>
        <w:rPr>
          <w:sz w:val="24"/>
          <w:szCs w:val="24"/>
        </w:rPr>
      </w:pPr>
      <w:r w:rsidRPr="00C758F6">
        <w:rPr>
          <w:sz w:val="24"/>
          <w:szCs w:val="24"/>
        </w:rPr>
        <w:t>Accessible to caucuses</w:t>
      </w:r>
    </w:p>
    <w:p w:rsidR="00B10404" w:rsidRPr="00C758F6" w:rsidRDefault="00C870C6" w:rsidP="00020535">
      <w:pPr>
        <w:numPr>
          <w:ilvl w:val="0"/>
          <w:numId w:val="67"/>
        </w:numPr>
        <w:rPr>
          <w:sz w:val="24"/>
          <w:szCs w:val="24"/>
        </w:rPr>
      </w:pPr>
      <w:r w:rsidRPr="00C758F6">
        <w:rPr>
          <w:sz w:val="24"/>
          <w:szCs w:val="24"/>
        </w:rPr>
        <w:t>Work with staff and reference committees</w:t>
      </w:r>
      <w:r w:rsidR="00C361EB" w:rsidRPr="00C758F6">
        <w:rPr>
          <w:sz w:val="24"/>
          <w:szCs w:val="24"/>
        </w:rPr>
        <w:t>—</w:t>
      </w:r>
      <w:r w:rsidRPr="00C758F6">
        <w:rPr>
          <w:sz w:val="24"/>
          <w:szCs w:val="24"/>
        </w:rPr>
        <w:t>especially the chairs</w:t>
      </w:r>
      <w:r w:rsidR="00C361EB" w:rsidRPr="00C758F6">
        <w:rPr>
          <w:sz w:val="24"/>
          <w:szCs w:val="24"/>
        </w:rPr>
        <w:t>—</w:t>
      </w:r>
      <w:r w:rsidRPr="00C758F6">
        <w:rPr>
          <w:sz w:val="24"/>
          <w:szCs w:val="24"/>
        </w:rPr>
        <w:t xml:space="preserve">in preparation for the </w:t>
      </w:r>
      <w:r w:rsidR="00C361EB" w:rsidRPr="00C758F6">
        <w:rPr>
          <w:sz w:val="24"/>
          <w:szCs w:val="24"/>
        </w:rPr>
        <w:t>HOD</w:t>
      </w:r>
      <w:r w:rsidRPr="00C758F6">
        <w:rPr>
          <w:sz w:val="24"/>
          <w:szCs w:val="24"/>
        </w:rPr>
        <w:t xml:space="preserve"> to develop reference committee reports. </w:t>
      </w:r>
    </w:p>
    <w:p w:rsidR="00B10404" w:rsidRPr="00C758F6" w:rsidRDefault="00C361EB" w:rsidP="00020535">
      <w:pPr>
        <w:numPr>
          <w:ilvl w:val="0"/>
          <w:numId w:val="67"/>
        </w:numPr>
        <w:rPr>
          <w:sz w:val="24"/>
          <w:szCs w:val="24"/>
        </w:rPr>
      </w:pPr>
      <w:r w:rsidRPr="00C758F6">
        <w:rPr>
          <w:sz w:val="24"/>
          <w:szCs w:val="24"/>
        </w:rPr>
        <w:t>Remain a</w:t>
      </w:r>
      <w:r w:rsidR="00C870C6" w:rsidRPr="00C758F6">
        <w:rPr>
          <w:sz w:val="24"/>
          <w:szCs w:val="24"/>
        </w:rPr>
        <w:t xml:space="preserve">political </w:t>
      </w:r>
    </w:p>
    <w:p w:rsidR="00B10404" w:rsidRPr="00C758F6" w:rsidRDefault="00C870C6" w:rsidP="00020535">
      <w:pPr>
        <w:numPr>
          <w:ilvl w:val="0"/>
          <w:numId w:val="67"/>
        </w:numPr>
        <w:rPr>
          <w:sz w:val="24"/>
          <w:szCs w:val="24"/>
        </w:rPr>
      </w:pPr>
      <w:r w:rsidRPr="00C758F6">
        <w:rPr>
          <w:sz w:val="24"/>
          <w:szCs w:val="24"/>
        </w:rPr>
        <w:t>Active in the instruction of the HOD</w:t>
      </w:r>
    </w:p>
    <w:p w:rsidR="00B10404" w:rsidRPr="00C758F6" w:rsidRDefault="00C870C6" w:rsidP="00020535">
      <w:pPr>
        <w:numPr>
          <w:ilvl w:val="1"/>
          <w:numId w:val="67"/>
        </w:numPr>
        <w:rPr>
          <w:sz w:val="24"/>
          <w:szCs w:val="24"/>
        </w:rPr>
      </w:pPr>
      <w:r w:rsidRPr="00C758F6">
        <w:rPr>
          <w:sz w:val="24"/>
          <w:szCs w:val="24"/>
        </w:rPr>
        <w:t>Point of personal privilege microphone</w:t>
      </w:r>
    </w:p>
    <w:p w:rsidR="00B10404" w:rsidRPr="00C758F6" w:rsidRDefault="00C870C6" w:rsidP="00020535">
      <w:pPr>
        <w:numPr>
          <w:ilvl w:val="1"/>
          <w:numId w:val="67"/>
        </w:numPr>
        <w:rPr>
          <w:sz w:val="24"/>
          <w:szCs w:val="24"/>
        </w:rPr>
      </w:pPr>
      <w:r w:rsidRPr="00C758F6">
        <w:rPr>
          <w:sz w:val="24"/>
          <w:szCs w:val="24"/>
        </w:rPr>
        <w:t xml:space="preserve">Rule delegates out of order </w:t>
      </w:r>
    </w:p>
    <w:p w:rsidR="00B10404" w:rsidRPr="00C758F6" w:rsidRDefault="00C870C6" w:rsidP="00020535">
      <w:pPr>
        <w:numPr>
          <w:ilvl w:val="1"/>
          <w:numId w:val="67"/>
        </w:numPr>
        <w:rPr>
          <w:sz w:val="24"/>
          <w:szCs w:val="24"/>
        </w:rPr>
      </w:pPr>
      <w:r w:rsidRPr="00C758F6">
        <w:rPr>
          <w:sz w:val="24"/>
          <w:szCs w:val="24"/>
        </w:rPr>
        <w:t>Provide training for first</w:t>
      </w:r>
      <w:r w:rsidR="00C361EB" w:rsidRPr="00C758F6">
        <w:rPr>
          <w:sz w:val="24"/>
          <w:szCs w:val="24"/>
        </w:rPr>
        <w:t>-</w:t>
      </w:r>
      <w:r w:rsidRPr="00C758F6">
        <w:rPr>
          <w:sz w:val="24"/>
          <w:szCs w:val="24"/>
        </w:rPr>
        <w:t>time delegates</w:t>
      </w:r>
    </w:p>
    <w:p w:rsidR="00B10404" w:rsidRPr="00C758F6" w:rsidRDefault="00C870C6" w:rsidP="00020535">
      <w:pPr>
        <w:numPr>
          <w:ilvl w:val="1"/>
          <w:numId w:val="67"/>
        </w:numPr>
        <w:rPr>
          <w:sz w:val="24"/>
          <w:szCs w:val="24"/>
        </w:rPr>
      </w:pPr>
      <w:r w:rsidRPr="00C758F6">
        <w:rPr>
          <w:sz w:val="24"/>
          <w:szCs w:val="24"/>
        </w:rPr>
        <w:t xml:space="preserve">Provide training for </w:t>
      </w:r>
      <w:r w:rsidR="00C361EB" w:rsidRPr="00C758F6">
        <w:rPr>
          <w:sz w:val="24"/>
          <w:szCs w:val="24"/>
        </w:rPr>
        <w:t>r</w:t>
      </w:r>
      <w:r w:rsidRPr="00C758F6">
        <w:rPr>
          <w:sz w:val="24"/>
          <w:szCs w:val="24"/>
        </w:rPr>
        <w:t xml:space="preserve">eference </w:t>
      </w:r>
      <w:r w:rsidR="00C361EB" w:rsidRPr="00C758F6">
        <w:rPr>
          <w:sz w:val="24"/>
          <w:szCs w:val="24"/>
        </w:rPr>
        <w:t>c</w:t>
      </w:r>
      <w:r w:rsidRPr="00C758F6">
        <w:rPr>
          <w:sz w:val="24"/>
          <w:szCs w:val="24"/>
        </w:rPr>
        <w:t>ommittees</w:t>
      </w:r>
    </w:p>
    <w:p w:rsidR="00B10404" w:rsidRPr="00C758F6" w:rsidRDefault="00C870C6" w:rsidP="00020535">
      <w:pPr>
        <w:numPr>
          <w:ilvl w:val="1"/>
          <w:numId w:val="67"/>
        </w:numPr>
        <w:rPr>
          <w:sz w:val="24"/>
          <w:szCs w:val="24"/>
        </w:rPr>
      </w:pPr>
      <w:r w:rsidRPr="00C758F6">
        <w:rPr>
          <w:sz w:val="24"/>
          <w:szCs w:val="24"/>
        </w:rPr>
        <w:t>Maintain order in the HOD</w:t>
      </w:r>
    </w:p>
    <w:p w:rsidR="00B10404" w:rsidRPr="00C758F6" w:rsidRDefault="00C870C6" w:rsidP="00020535">
      <w:pPr>
        <w:numPr>
          <w:ilvl w:val="1"/>
          <w:numId w:val="67"/>
        </w:numPr>
        <w:rPr>
          <w:sz w:val="24"/>
          <w:szCs w:val="24"/>
        </w:rPr>
      </w:pPr>
      <w:r w:rsidRPr="00C758F6">
        <w:rPr>
          <w:sz w:val="24"/>
          <w:szCs w:val="24"/>
        </w:rPr>
        <w:t>Properly inform the HOD of procedural matters</w:t>
      </w:r>
    </w:p>
    <w:p w:rsidR="00B10404" w:rsidRPr="00C758F6" w:rsidRDefault="0010430D" w:rsidP="00020535">
      <w:pPr>
        <w:numPr>
          <w:ilvl w:val="0"/>
          <w:numId w:val="67"/>
        </w:numPr>
        <w:rPr>
          <w:sz w:val="24"/>
          <w:szCs w:val="24"/>
        </w:rPr>
      </w:pPr>
      <w:r w:rsidRPr="00C758F6">
        <w:rPr>
          <w:sz w:val="24"/>
          <w:szCs w:val="24"/>
        </w:rPr>
        <w:t>Monitor progress</w:t>
      </w:r>
      <w:r w:rsidR="00C870C6" w:rsidRPr="00C758F6">
        <w:rPr>
          <w:sz w:val="24"/>
          <w:szCs w:val="24"/>
        </w:rPr>
        <w:t xml:space="preserve"> of HOD actions/concerns </w:t>
      </w:r>
    </w:p>
    <w:p w:rsidR="00B10404" w:rsidRPr="00C758F6" w:rsidRDefault="00C870C6" w:rsidP="00020535">
      <w:pPr>
        <w:numPr>
          <w:ilvl w:val="0"/>
          <w:numId w:val="67"/>
        </w:numPr>
        <w:rPr>
          <w:sz w:val="24"/>
          <w:szCs w:val="24"/>
        </w:rPr>
      </w:pPr>
      <w:r w:rsidRPr="00C758F6">
        <w:rPr>
          <w:sz w:val="24"/>
          <w:szCs w:val="24"/>
        </w:rPr>
        <w:t xml:space="preserve">Assist in keeping the Board running smoothly with </w:t>
      </w:r>
      <w:r w:rsidR="00C361EB" w:rsidRPr="00C758F6">
        <w:rPr>
          <w:sz w:val="24"/>
          <w:szCs w:val="24"/>
        </w:rPr>
        <w:t>p</w:t>
      </w:r>
      <w:r w:rsidRPr="00C758F6">
        <w:rPr>
          <w:sz w:val="24"/>
          <w:szCs w:val="24"/>
        </w:rPr>
        <w:t>arliamentary procedure</w:t>
      </w:r>
    </w:p>
    <w:p w:rsidR="00B10404" w:rsidRPr="00C758F6" w:rsidRDefault="00C870C6">
      <w:pPr>
        <w:rPr>
          <w:b/>
          <w:bCs/>
          <w:i/>
          <w:iCs/>
          <w:sz w:val="24"/>
          <w:szCs w:val="24"/>
        </w:rPr>
      </w:pPr>
      <w:r w:rsidRPr="00C758F6">
        <w:rPr>
          <w:b/>
          <w:bCs/>
          <w:i/>
          <w:iCs/>
          <w:sz w:val="24"/>
          <w:szCs w:val="24"/>
        </w:rPr>
        <w:t>Skill set</w:t>
      </w:r>
    </w:p>
    <w:p w:rsidR="00B10404" w:rsidRPr="00C758F6" w:rsidRDefault="00C870C6" w:rsidP="00020535">
      <w:pPr>
        <w:numPr>
          <w:ilvl w:val="0"/>
          <w:numId w:val="68"/>
        </w:numPr>
        <w:rPr>
          <w:sz w:val="24"/>
          <w:szCs w:val="24"/>
        </w:rPr>
      </w:pPr>
      <w:r w:rsidRPr="00C758F6">
        <w:rPr>
          <w:sz w:val="24"/>
          <w:szCs w:val="24"/>
        </w:rPr>
        <w:t>Fairness</w:t>
      </w:r>
    </w:p>
    <w:p w:rsidR="00B10404" w:rsidRPr="00C758F6" w:rsidRDefault="00C870C6" w:rsidP="00020535">
      <w:pPr>
        <w:numPr>
          <w:ilvl w:val="0"/>
          <w:numId w:val="68"/>
        </w:numPr>
        <w:rPr>
          <w:sz w:val="24"/>
          <w:szCs w:val="24"/>
        </w:rPr>
      </w:pPr>
      <w:r w:rsidRPr="00C758F6">
        <w:rPr>
          <w:sz w:val="24"/>
          <w:szCs w:val="24"/>
        </w:rPr>
        <w:t xml:space="preserve">Full knowledge of </w:t>
      </w:r>
      <w:r w:rsidR="00C361EB" w:rsidRPr="00C758F6">
        <w:rPr>
          <w:sz w:val="24"/>
          <w:szCs w:val="24"/>
        </w:rPr>
        <w:t>p</w:t>
      </w:r>
      <w:r w:rsidRPr="00C758F6">
        <w:rPr>
          <w:sz w:val="24"/>
          <w:szCs w:val="24"/>
        </w:rPr>
        <w:t>arliamentary procedure</w:t>
      </w:r>
    </w:p>
    <w:p w:rsidR="00B10404" w:rsidRPr="00C758F6" w:rsidRDefault="00C870C6" w:rsidP="00020535">
      <w:pPr>
        <w:numPr>
          <w:ilvl w:val="0"/>
          <w:numId w:val="68"/>
        </w:numPr>
        <w:rPr>
          <w:sz w:val="24"/>
          <w:szCs w:val="24"/>
        </w:rPr>
      </w:pPr>
      <w:r w:rsidRPr="00C758F6">
        <w:rPr>
          <w:sz w:val="24"/>
          <w:szCs w:val="24"/>
        </w:rPr>
        <w:t xml:space="preserve">Facilitation </w:t>
      </w:r>
    </w:p>
    <w:p w:rsidR="00B10404" w:rsidRPr="00C758F6" w:rsidRDefault="00C870C6" w:rsidP="00020535">
      <w:pPr>
        <w:numPr>
          <w:ilvl w:val="0"/>
          <w:numId w:val="68"/>
        </w:numPr>
        <w:rPr>
          <w:sz w:val="24"/>
          <w:szCs w:val="24"/>
        </w:rPr>
      </w:pPr>
      <w:r w:rsidRPr="00C758F6">
        <w:rPr>
          <w:sz w:val="24"/>
          <w:szCs w:val="24"/>
        </w:rPr>
        <w:t>Knowledgeable of issues and controversies before the HOD</w:t>
      </w:r>
    </w:p>
    <w:p w:rsidR="00B10404" w:rsidRPr="00C758F6" w:rsidRDefault="00C870C6" w:rsidP="00020535">
      <w:pPr>
        <w:numPr>
          <w:ilvl w:val="0"/>
          <w:numId w:val="68"/>
        </w:numPr>
        <w:rPr>
          <w:sz w:val="24"/>
          <w:szCs w:val="24"/>
        </w:rPr>
      </w:pPr>
      <w:r w:rsidRPr="00C758F6">
        <w:rPr>
          <w:sz w:val="24"/>
          <w:szCs w:val="24"/>
        </w:rPr>
        <w:t xml:space="preserve">Knowledge of the Bylaws </w:t>
      </w:r>
    </w:p>
    <w:p w:rsidR="00B10404" w:rsidRPr="00C758F6" w:rsidRDefault="00C870C6" w:rsidP="00020535">
      <w:pPr>
        <w:numPr>
          <w:ilvl w:val="0"/>
          <w:numId w:val="68"/>
        </w:numPr>
        <w:rPr>
          <w:sz w:val="24"/>
          <w:szCs w:val="24"/>
        </w:rPr>
      </w:pPr>
      <w:r w:rsidRPr="00C758F6">
        <w:rPr>
          <w:sz w:val="24"/>
          <w:szCs w:val="24"/>
        </w:rPr>
        <w:t xml:space="preserve">Consensus building </w:t>
      </w:r>
    </w:p>
    <w:p w:rsidR="00B10404" w:rsidRPr="00C758F6" w:rsidRDefault="00C870C6" w:rsidP="00020535">
      <w:pPr>
        <w:numPr>
          <w:ilvl w:val="0"/>
          <w:numId w:val="68"/>
        </w:numPr>
        <w:rPr>
          <w:sz w:val="24"/>
          <w:szCs w:val="24"/>
        </w:rPr>
      </w:pPr>
      <w:r w:rsidRPr="00C758F6">
        <w:rPr>
          <w:sz w:val="24"/>
          <w:szCs w:val="24"/>
        </w:rPr>
        <w:t>Ability to think on your feet</w:t>
      </w:r>
    </w:p>
    <w:p w:rsidR="00B10404" w:rsidRPr="00C758F6" w:rsidRDefault="00C870C6" w:rsidP="00020535">
      <w:pPr>
        <w:numPr>
          <w:ilvl w:val="0"/>
          <w:numId w:val="68"/>
        </w:numPr>
        <w:rPr>
          <w:sz w:val="24"/>
          <w:szCs w:val="24"/>
        </w:rPr>
      </w:pPr>
      <w:r w:rsidRPr="00C758F6">
        <w:rPr>
          <w:sz w:val="24"/>
          <w:szCs w:val="24"/>
        </w:rPr>
        <w:t>Instruction/education skills</w:t>
      </w:r>
    </w:p>
    <w:p w:rsidR="00B10404" w:rsidRPr="00C758F6" w:rsidRDefault="00B10404">
      <w:pPr>
        <w:ind w:left="144"/>
        <w:rPr>
          <w:sz w:val="24"/>
          <w:szCs w:val="24"/>
        </w:rPr>
      </w:pPr>
    </w:p>
    <w:p w:rsidR="00B10404" w:rsidRPr="00C758F6" w:rsidRDefault="00C870C6">
      <w:pPr>
        <w:rPr>
          <w:b/>
          <w:bCs/>
          <w:sz w:val="24"/>
          <w:szCs w:val="24"/>
          <w:u w:val="single"/>
        </w:rPr>
      </w:pPr>
      <w:r w:rsidRPr="00C758F6">
        <w:rPr>
          <w:b/>
          <w:bCs/>
          <w:sz w:val="24"/>
          <w:szCs w:val="24"/>
          <w:u w:val="single"/>
        </w:rPr>
        <w:t>Editor</w:t>
      </w:r>
    </w:p>
    <w:p w:rsidR="00B10404" w:rsidRPr="00C758F6" w:rsidRDefault="00C870C6">
      <w:pPr>
        <w:rPr>
          <w:sz w:val="24"/>
          <w:szCs w:val="24"/>
        </w:rPr>
      </w:pPr>
      <w:r w:rsidRPr="00C758F6">
        <w:rPr>
          <w:b/>
          <w:bCs/>
          <w:i/>
          <w:iCs/>
          <w:sz w:val="24"/>
          <w:szCs w:val="24"/>
        </w:rPr>
        <w:t>Job Description/Duties</w:t>
      </w:r>
    </w:p>
    <w:p w:rsidR="00B10404" w:rsidRPr="00C758F6" w:rsidRDefault="008553C7" w:rsidP="00020535">
      <w:pPr>
        <w:numPr>
          <w:ilvl w:val="0"/>
          <w:numId w:val="69"/>
        </w:numPr>
        <w:rPr>
          <w:sz w:val="24"/>
          <w:szCs w:val="24"/>
        </w:rPr>
      </w:pPr>
      <w:r w:rsidRPr="00C758F6">
        <w:rPr>
          <w:sz w:val="24"/>
          <w:szCs w:val="24"/>
        </w:rPr>
        <w:t>O</w:t>
      </w:r>
      <w:r w:rsidR="00C870C6" w:rsidRPr="00C758F6">
        <w:rPr>
          <w:sz w:val="24"/>
          <w:szCs w:val="24"/>
        </w:rPr>
        <w:t>rganize the message of AGD</w:t>
      </w:r>
    </w:p>
    <w:p w:rsidR="00B10404" w:rsidRPr="00C758F6" w:rsidRDefault="008553C7" w:rsidP="00020535">
      <w:pPr>
        <w:numPr>
          <w:ilvl w:val="0"/>
          <w:numId w:val="69"/>
        </w:numPr>
        <w:rPr>
          <w:sz w:val="24"/>
          <w:szCs w:val="24"/>
        </w:rPr>
      </w:pPr>
      <w:r w:rsidRPr="00C758F6">
        <w:rPr>
          <w:sz w:val="24"/>
          <w:szCs w:val="24"/>
        </w:rPr>
        <w:t>H</w:t>
      </w:r>
      <w:r w:rsidR="00C870C6" w:rsidRPr="00C758F6">
        <w:rPr>
          <w:sz w:val="24"/>
          <w:szCs w:val="24"/>
        </w:rPr>
        <w:t xml:space="preserve">elp accomplish the goal of </w:t>
      </w:r>
      <w:r w:rsidR="00994FAD" w:rsidRPr="00C758F6">
        <w:rPr>
          <w:sz w:val="24"/>
          <w:szCs w:val="24"/>
        </w:rPr>
        <w:t>i</w:t>
      </w:r>
      <w:r w:rsidR="00C870C6" w:rsidRPr="00C758F6">
        <w:rPr>
          <w:sz w:val="24"/>
          <w:szCs w:val="24"/>
        </w:rPr>
        <w:t xml:space="preserve">mage and everything included within </w:t>
      </w:r>
    </w:p>
    <w:p w:rsidR="00B10404" w:rsidRPr="00C758F6" w:rsidRDefault="008553C7" w:rsidP="00020535">
      <w:pPr>
        <w:numPr>
          <w:ilvl w:val="0"/>
          <w:numId w:val="69"/>
        </w:numPr>
        <w:rPr>
          <w:sz w:val="24"/>
          <w:szCs w:val="24"/>
        </w:rPr>
      </w:pPr>
      <w:r w:rsidRPr="00C758F6">
        <w:rPr>
          <w:sz w:val="24"/>
          <w:szCs w:val="24"/>
        </w:rPr>
        <w:t>S</w:t>
      </w:r>
      <w:r w:rsidR="00C870C6" w:rsidRPr="00C758F6">
        <w:rPr>
          <w:sz w:val="24"/>
          <w:szCs w:val="24"/>
        </w:rPr>
        <w:t xml:space="preserve">olicit and obtain feedback from membership via </w:t>
      </w:r>
      <w:r w:rsidRPr="00C758F6">
        <w:rPr>
          <w:sz w:val="24"/>
          <w:szCs w:val="24"/>
        </w:rPr>
        <w:t>w</w:t>
      </w:r>
      <w:r w:rsidR="00C870C6" w:rsidRPr="00C758F6">
        <w:rPr>
          <w:sz w:val="24"/>
          <w:szCs w:val="24"/>
        </w:rPr>
        <w:t>ebsite and publications</w:t>
      </w:r>
      <w:r w:rsidR="00C870C6" w:rsidRPr="00C758F6">
        <w:rPr>
          <w:sz w:val="24"/>
          <w:szCs w:val="24"/>
        </w:rPr>
        <w:tab/>
      </w:r>
      <w:r w:rsidR="00C870C6" w:rsidRPr="00C758F6">
        <w:rPr>
          <w:sz w:val="24"/>
          <w:szCs w:val="24"/>
        </w:rPr>
        <w:tab/>
      </w:r>
    </w:p>
    <w:p w:rsidR="00B10404" w:rsidRPr="00C758F6" w:rsidRDefault="008553C7" w:rsidP="00020535">
      <w:pPr>
        <w:numPr>
          <w:ilvl w:val="0"/>
          <w:numId w:val="69"/>
        </w:numPr>
        <w:rPr>
          <w:sz w:val="24"/>
          <w:szCs w:val="24"/>
        </w:rPr>
      </w:pPr>
      <w:r w:rsidRPr="00C758F6">
        <w:rPr>
          <w:sz w:val="24"/>
          <w:szCs w:val="24"/>
        </w:rPr>
        <w:t xml:space="preserve">Identify </w:t>
      </w:r>
      <w:r w:rsidR="00FF0283" w:rsidRPr="00C758F6">
        <w:rPr>
          <w:sz w:val="24"/>
          <w:szCs w:val="24"/>
        </w:rPr>
        <w:t xml:space="preserve">Communications </w:t>
      </w:r>
      <w:r w:rsidR="00C870C6" w:rsidRPr="00C758F6">
        <w:rPr>
          <w:sz w:val="24"/>
          <w:szCs w:val="24"/>
        </w:rPr>
        <w:t>Council articles for PIO</w:t>
      </w:r>
    </w:p>
    <w:p w:rsidR="00B10404" w:rsidRPr="00C758F6" w:rsidRDefault="008553C7" w:rsidP="00020535">
      <w:pPr>
        <w:numPr>
          <w:ilvl w:val="0"/>
          <w:numId w:val="69"/>
        </w:numPr>
        <w:rPr>
          <w:sz w:val="24"/>
          <w:szCs w:val="24"/>
        </w:rPr>
      </w:pPr>
      <w:r w:rsidRPr="00C758F6">
        <w:rPr>
          <w:sz w:val="24"/>
          <w:szCs w:val="24"/>
        </w:rPr>
        <w:t>R</w:t>
      </w:r>
      <w:r w:rsidR="00B34CDF" w:rsidRPr="00C758F6">
        <w:rPr>
          <w:sz w:val="24"/>
          <w:szCs w:val="24"/>
        </w:rPr>
        <w:t>eview</w:t>
      </w:r>
      <w:r w:rsidR="00A457FB" w:rsidRPr="00C758F6">
        <w:rPr>
          <w:sz w:val="24"/>
          <w:szCs w:val="24"/>
        </w:rPr>
        <w:t xml:space="preserve"> </w:t>
      </w:r>
      <w:r w:rsidRPr="00C758F6">
        <w:rPr>
          <w:sz w:val="24"/>
          <w:szCs w:val="24"/>
        </w:rPr>
        <w:t>w</w:t>
      </w:r>
      <w:r w:rsidR="00C870C6" w:rsidRPr="00C758F6">
        <w:rPr>
          <w:sz w:val="24"/>
          <w:szCs w:val="24"/>
        </w:rPr>
        <w:t>ebsite content</w:t>
      </w:r>
    </w:p>
    <w:p w:rsidR="00B10404" w:rsidRPr="00C758F6" w:rsidRDefault="008553C7" w:rsidP="00020535">
      <w:pPr>
        <w:numPr>
          <w:ilvl w:val="0"/>
          <w:numId w:val="69"/>
        </w:numPr>
        <w:rPr>
          <w:sz w:val="24"/>
          <w:szCs w:val="24"/>
        </w:rPr>
      </w:pPr>
      <w:r w:rsidRPr="00C758F6">
        <w:rPr>
          <w:sz w:val="24"/>
          <w:szCs w:val="24"/>
        </w:rPr>
        <w:t>R</w:t>
      </w:r>
      <w:r w:rsidR="00C870C6" w:rsidRPr="00C758F6">
        <w:rPr>
          <w:sz w:val="24"/>
          <w:szCs w:val="24"/>
        </w:rPr>
        <w:t xml:space="preserve">eview materials for publications with a professional product </w:t>
      </w:r>
    </w:p>
    <w:p w:rsidR="00B10404" w:rsidRPr="00C758F6" w:rsidRDefault="008553C7" w:rsidP="00020535">
      <w:pPr>
        <w:numPr>
          <w:ilvl w:val="0"/>
          <w:numId w:val="69"/>
        </w:numPr>
        <w:rPr>
          <w:sz w:val="24"/>
          <w:szCs w:val="24"/>
        </w:rPr>
      </w:pPr>
      <w:r w:rsidRPr="00C758F6">
        <w:rPr>
          <w:sz w:val="24"/>
          <w:szCs w:val="24"/>
        </w:rPr>
        <w:t>O</w:t>
      </w:r>
      <w:r w:rsidR="00C870C6" w:rsidRPr="00C758F6">
        <w:rPr>
          <w:sz w:val="24"/>
          <w:szCs w:val="24"/>
        </w:rPr>
        <w:t xml:space="preserve">ffer professional input </w:t>
      </w:r>
    </w:p>
    <w:p w:rsidR="00B10404" w:rsidRPr="00C758F6" w:rsidRDefault="008553C7" w:rsidP="00020535">
      <w:pPr>
        <w:numPr>
          <w:ilvl w:val="0"/>
          <w:numId w:val="69"/>
        </w:numPr>
        <w:rPr>
          <w:sz w:val="24"/>
          <w:szCs w:val="24"/>
        </w:rPr>
      </w:pPr>
      <w:r w:rsidRPr="00C758F6">
        <w:rPr>
          <w:sz w:val="24"/>
          <w:szCs w:val="24"/>
        </w:rPr>
        <w:t>P</w:t>
      </w:r>
      <w:r w:rsidR="00C870C6" w:rsidRPr="00C758F6">
        <w:rPr>
          <w:sz w:val="24"/>
          <w:szCs w:val="24"/>
        </w:rPr>
        <w:t>rovide historical background for the AGD</w:t>
      </w:r>
    </w:p>
    <w:p w:rsidR="00B10404" w:rsidRPr="00C758F6" w:rsidRDefault="008553C7" w:rsidP="00020535">
      <w:pPr>
        <w:numPr>
          <w:ilvl w:val="0"/>
          <w:numId w:val="69"/>
        </w:numPr>
        <w:rPr>
          <w:sz w:val="24"/>
          <w:szCs w:val="24"/>
        </w:rPr>
      </w:pPr>
      <w:r w:rsidRPr="00C758F6">
        <w:rPr>
          <w:sz w:val="24"/>
          <w:szCs w:val="24"/>
        </w:rPr>
        <w:t>B</w:t>
      </w:r>
      <w:r w:rsidR="00C870C6" w:rsidRPr="00C758F6">
        <w:rPr>
          <w:sz w:val="24"/>
          <w:szCs w:val="24"/>
        </w:rPr>
        <w:t>e a voice of conscience</w:t>
      </w:r>
    </w:p>
    <w:p w:rsidR="00B10404" w:rsidRPr="00C758F6" w:rsidRDefault="008553C7" w:rsidP="00020535">
      <w:pPr>
        <w:numPr>
          <w:ilvl w:val="0"/>
          <w:numId w:val="69"/>
        </w:numPr>
        <w:rPr>
          <w:sz w:val="24"/>
          <w:szCs w:val="24"/>
        </w:rPr>
      </w:pPr>
      <w:r w:rsidRPr="00C758F6">
        <w:rPr>
          <w:sz w:val="24"/>
          <w:szCs w:val="24"/>
        </w:rPr>
        <w:t>R</w:t>
      </w:r>
      <w:r w:rsidR="00C870C6" w:rsidRPr="00C758F6">
        <w:rPr>
          <w:sz w:val="24"/>
          <w:szCs w:val="24"/>
        </w:rPr>
        <w:t xml:space="preserve">emain apolitical  </w:t>
      </w:r>
    </w:p>
    <w:p w:rsidR="00B10404" w:rsidRPr="00C758F6" w:rsidRDefault="008553C7" w:rsidP="00020535">
      <w:pPr>
        <w:numPr>
          <w:ilvl w:val="0"/>
          <w:numId w:val="69"/>
        </w:numPr>
        <w:rPr>
          <w:sz w:val="24"/>
          <w:szCs w:val="24"/>
        </w:rPr>
      </w:pPr>
      <w:r w:rsidRPr="00C758F6">
        <w:rPr>
          <w:sz w:val="24"/>
          <w:szCs w:val="24"/>
        </w:rPr>
        <w:t>P</w:t>
      </w:r>
      <w:r w:rsidR="00C870C6" w:rsidRPr="00C758F6">
        <w:rPr>
          <w:sz w:val="24"/>
          <w:szCs w:val="24"/>
        </w:rPr>
        <w:t xml:space="preserve">resent the message of the AGD through the </w:t>
      </w:r>
      <w:r w:rsidRPr="00C758F6">
        <w:rPr>
          <w:sz w:val="24"/>
          <w:szCs w:val="24"/>
        </w:rPr>
        <w:t>w</w:t>
      </w:r>
      <w:r w:rsidR="00C870C6" w:rsidRPr="00C758F6">
        <w:rPr>
          <w:sz w:val="24"/>
          <w:szCs w:val="24"/>
        </w:rPr>
        <w:t>ebsite and PIO</w:t>
      </w:r>
    </w:p>
    <w:p w:rsidR="00B10404" w:rsidRPr="00C758F6" w:rsidRDefault="008553C7" w:rsidP="00020535">
      <w:pPr>
        <w:numPr>
          <w:ilvl w:val="0"/>
          <w:numId w:val="69"/>
        </w:numPr>
        <w:rPr>
          <w:sz w:val="24"/>
          <w:szCs w:val="24"/>
        </w:rPr>
      </w:pPr>
      <w:r w:rsidRPr="00C758F6">
        <w:rPr>
          <w:sz w:val="24"/>
          <w:szCs w:val="24"/>
        </w:rPr>
        <w:t>S</w:t>
      </w:r>
      <w:r w:rsidR="00C870C6" w:rsidRPr="00C758F6">
        <w:rPr>
          <w:sz w:val="24"/>
          <w:szCs w:val="24"/>
        </w:rPr>
        <w:t xml:space="preserve">erve as the liaison to the </w:t>
      </w:r>
      <w:r w:rsidR="00F847B2" w:rsidRPr="00C758F6">
        <w:rPr>
          <w:sz w:val="24"/>
          <w:szCs w:val="24"/>
        </w:rPr>
        <w:t xml:space="preserve">Communications Council </w:t>
      </w:r>
    </w:p>
    <w:p w:rsidR="00B10404" w:rsidRPr="00C758F6" w:rsidRDefault="008553C7" w:rsidP="00020535">
      <w:pPr>
        <w:numPr>
          <w:ilvl w:val="0"/>
          <w:numId w:val="69"/>
        </w:numPr>
        <w:rPr>
          <w:sz w:val="24"/>
          <w:szCs w:val="24"/>
        </w:rPr>
      </w:pPr>
      <w:r w:rsidRPr="00C758F6">
        <w:rPr>
          <w:sz w:val="24"/>
          <w:szCs w:val="24"/>
        </w:rPr>
        <w:t>Ma</w:t>
      </w:r>
      <w:r w:rsidR="00C870C6" w:rsidRPr="00C758F6">
        <w:rPr>
          <w:sz w:val="24"/>
          <w:szCs w:val="24"/>
        </w:rPr>
        <w:t xml:space="preserve">intain membership and participation in the American Association of Dental </w:t>
      </w:r>
      <w:r w:rsidR="00927665" w:rsidRPr="00C758F6">
        <w:rPr>
          <w:sz w:val="24"/>
          <w:szCs w:val="24"/>
        </w:rPr>
        <w:t>Editor</w:t>
      </w:r>
      <w:r w:rsidR="00C870C6" w:rsidRPr="00C758F6">
        <w:rPr>
          <w:sz w:val="24"/>
          <w:szCs w:val="24"/>
        </w:rPr>
        <w:t>s</w:t>
      </w:r>
      <w:r w:rsidR="001007E5" w:rsidRPr="00C758F6">
        <w:rPr>
          <w:sz w:val="24"/>
          <w:szCs w:val="24"/>
        </w:rPr>
        <w:t xml:space="preserve"> &amp; Journalists</w:t>
      </w:r>
    </w:p>
    <w:p w:rsidR="00B10404" w:rsidRPr="00C758F6" w:rsidRDefault="008553C7" w:rsidP="00020535">
      <w:pPr>
        <w:numPr>
          <w:ilvl w:val="0"/>
          <w:numId w:val="69"/>
        </w:numPr>
        <w:rPr>
          <w:sz w:val="24"/>
          <w:szCs w:val="24"/>
        </w:rPr>
      </w:pPr>
      <w:r w:rsidRPr="00C758F6">
        <w:rPr>
          <w:sz w:val="24"/>
          <w:szCs w:val="24"/>
        </w:rPr>
        <w:t>S</w:t>
      </w:r>
      <w:r w:rsidR="00C870C6" w:rsidRPr="00C758F6">
        <w:rPr>
          <w:sz w:val="24"/>
          <w:szCs w:val="24"/>
        </w:rPr>
        <w:t xml:space="preserve">erve as liaison to the </w:t>
      </w:r>
      <w:r w:rsidR="00844753" w:rsidRPr="00C758F6">
        <w:rPr>
          <w:sz w:val="24"/>
          <w:szCs w:val="24"/>
        </w:rPr>
        <w:t>Public and Professional Relations Division</w:t>
      </w:r>
    </w:p>
    <w:p w:rsidR="00B10404" w:rsidRPr="00C758F6" w:rsidRDefault="008553C7" w:rsidP="00020535">
      <w:pPr>
        <w:numPr>
          <w:ilvl w:val="0"/>
          <w:numId w:val="69"/>
        </w:numPr>
        <w:rPr>
          <w:sz w:val="24"/>
          <w:szCs w:val="24"/>
        </w:rPr>
      </w:pPr>
      <w:r w:rsidRPr="00C758F6">
        <w:rPr>
          <w:sz w:val="24"/>
          <w:szCs w:val="24"/>
        </w:rPr>
        <w:t>D</w:t>
      </w:r>
      <w:r w:rsidR="00C870C6" w:rsidRPr="00C758F6">
        <w:rPr>
          <w:sz w:val="24"/>
          <w:szCs w:val="24"/>
        </w:rPr>
        <w:t xml:space="preserve">evelop </w:t>
      </w:r>
      <w:r w:rsidRPr="00C758F6">
        <w:rPr>
          <w:sz w:val="24"/>
          <w:szCs w:val="24"/>
        </w:rPr>
        <w:t xml:space="preserve">AGD members’ </w:t>
      </w:r>
      <w:r w:rsidR="00C870C6" w:rsidRPr="00C758F6">
        <w:rPr>
          <w:sz w:val="24"/>
          <w:szCs w:val="24"/>
        </w:rPr>
        <w:t xml:space="preserve">editorial skills </w:t>
      </w:r>
      <w:r w:rsidRPr="00C758F6">
        <w:rPr>
          <w:sz w:val="24"/>
          <w:szCs w:val="24"/>
        </w:rPr>
        <w:t>for p</w:t>
      </w:r>
      <w:r w:rsidR="00C870C6" w:rsidRPr="00C758F6">
        <w:rPr>
          <w:sz w:val="24"/>
          <w:szCs w:val="24"/>
        </w:rPr>
        <w:t xml:space="preserve">ossible succession of </w:t>
      </w:r>
      <w:r w:rsidRPr="00C758F6">
        <w:rPr>
          <w:sz w:val="24"/>
          <w:szCs w:val="24"/>
        </w:rPr>
        <w:t>o</w:t>
      </w:r>
      <w:r w:rsidR="00C870C6" w:rsidRPr="00C758F6">
        <w:rPr>
          <w:sz w:val="24"/>
          <w:szCs w:val="24"/>
        </w:rPr>
        <w:t>ffice</w:t>
      </w:r>
    </w:p>
    <w:p w:rsidR="00B10404" w:rsidRPr="00C758F6" w:rsidRDefault="00C870C6">
      <w:pPr>
        <w:rPr>
          <w:b/>
          <w:bCs/>
          <w:i/>
          <w:iCs/>
          <w:sz w:val="24"/>
          <w:szCs w:val="24"/>
        </w:rPr>
      </w:pPr>
      <w:r w:rsidRPr="00C758F6">
        <w:rPr>
          <w:b/>
          <w:bCs/>
          <w:i/>
          <w:iCs/>
          <w:sz w:val="24"/>
          <w:szCs w:val="24"/>
        </w:rPr>
        <w:t>Skill set</w:t>
      </w:r>
    </w:p>
    <w:p w:rsidR="00B10404" w:rsidRPr="00C758F6" w:rsidRDefault="00C870C6" w:rsidP="00020535">
      <w:pPr>
        <w:numPr>
          <w:ilvl w:val="0"/>
          <w:numId w:val="70"/>
        </w:numPr>
        <w:rPr>
          <w:sz w:val="24"/>
          <w:szCs w:val="24"/>
        </w:rPr>
      </w:pPr>
      <w:r w:rsidRPr="00C758F6">
        <w:rPr>
          <w:sz w:val="24"/>
          <w:szCs w:val="24"/>
        </w:rPr>
        <w:t>Understanding of editorial process</w:t>
      </w:r>
    </w:p>
    <w:p w:rsidR="00B10404" w:rsidRPr="00C758F6" w:rsidRDefault="00C870C6" w:rsidP="00020535">
      <w:pPr>
        <w:numPr>
          <w:ilvl w:val="0"/>
          <w:numId w:val="70"/>
        </w:numPr>
        <w:rPr>
          <w:sz w:val="24"/>
          <w:szCs w:val="24"/>
        </w:rPr>
      </w:pPr>
      <w:r w:rsidRPr="00C758F6">
        <w:rPr>
          <w:sz w:val="24"/>
          <w:szCs w:val="24"/>
        </w:rPr>
        <w:t xml:space="preserve">Scientific background </w:t>
      </w:r>
      <w:r w:rsidR="008553C7" w:rsidRPr="00C758F6">
        <w:rPr>
          <w:sz w:val="24"/>
          <w:szCs w:val="24"/>
        </w:rPr>
        <w:t>(</w:t>
      </w:r>
      <w:r w:rsidRPr="00C758F6">
        <w:rPr>
          <w:sz w:val="24"/>
          <w:szCs w:val="24"/>
        </w:rPr>
        <w:t>due to the need of knowledge for the review of knowledge</w:t>
      </w:r>
      <w:r w:rsidR="008553C7" w:rsidRPr="00C758F6">
        <w:rPr>
          <w:sz w:val="24"/>
          <w:szCs w:val="24"/>
        </w:rPr>
        <w:t>)</w:t>
      </w:r>
    </w:p>
    <w:p w:rsidR="00B10404" w:rsidRPr="00C758F6" w:rsidRDefault="00C870C6" w:rsidP="00020535">
      <w:pPr>
        <w:numPr>
          <w:ilvl w:val="0"/>
          <w:numId w:val="128"/>
        </w:numPr>
        <w:rPr>
          <w:sz w:val="24"/>
          <w:szCs w:val="24"/>
        </w:rPr>
      </w:pPr>
      <w:r w:rsidRPr="00C758F6">
        <w:rPr>
          <w:sz w:val="24"/>
          <w:szCs w:val="24"/>
        </w:rPr>
        <w:t>Masters degree in science would provide sufficient scientific background</w:t>
      </w:r>
    </w:p>
    <w:p w:rsidR="00B10404" w:rsidRPr="00C758F6" w:rsidRDefault="00C870C6" w:rsidP="00020535">
      <w:pPr>
        <w:numPr>
          <w:ilvl w:val="0"/>
          <w:numId w:val="70"/>
        </w:numPr>
        <w:rPr>
          <w:sz w:val="24"/>
          <w:szCs w:val="24"/>
        </w:rPr>
      </w:pPr>
      <w:r w:rsidRPr="00C758F6">
        <w:rPr>
          <w:sz w:val="24"/>
          <w:szCs w:val="24"/>
        </w:rPr>
        <w:t xml:space="preserve">Ability to work with the </w:t>
      </w:r>
      <w:r w:rsidR="00F847B2" w:rsidRPr="00C758F6">
        <w:rPr>
          <w:sz w:val="24"/>
          <w:szCs w:val="24"/>
        </w:rPr>
        <w:t>Director, Communications</w:t>
      </w:r>
      <w:r w:rsidRPr="00C758F6">
        <w:rPr>
          <w:sz w:val="24"/>
          <w:szCs w:val="24"/>
        </w:rPr>
        <w:t xml:space="preserve"> in order to advocate publications and advertising </w:t>
      </w:r>
    </w:p>
    <w:p w:rsidR="00B10404" w:rsidRPr="00C758F6" w:rsidRDefault="00C870C6" w:rsidP="00020535">
      <w:pPr>
        <w:numPr>
          <w:ilvl w:val="0"/>
          <w:numId w:val="70"/>
        </w:numPr>
        <w:rPr>
          <w:sz w:val="24"/>
          <w:szCs w:val="24"/>
        </w:rPr>
      </w:pPr>
      <w:r w:rsidRPr="00C758F6">
        <w:rPr>
          <w:sz w:val="24"/>
          <w:szCs w:val="24"/>
        </w:rPr>
        <w:t>Excellent communication skills</w:t>
      </w:r>
    </w:p>
    <w:p w:rsidR="00B10404" w:rsidRPr="00C758F6" w:rsidRDefault="00C870C6" w:rsidP="00020535">
      <w:pPr>
        <w:numPr>
          <w:ilvl w:val="0"/>
          <w:numId w:val="70"/>
        </w:numPr>
        <w:rPr>
          <w:sz w:val="24"/>
          <w:szCs w:val="24"/>
        </w:rPr>
      </w:pPr>
      <w:r w:rsidRPr="00C758F6">
        <w:rPr>
          <w:sz w:val="24"/>
          <w:szCs w:val="24"/>
        </w:rPr>
        <w:t>Proficient with all Microsoft programs</w:t>
      </w:r>
    </w:p>
    <w:p w:rsidR="00B10404" w:rsidRPr="00C758F6" w:rsidRDefault="00C870C6" w:rsidP="00020535">
      <w:pPr>
        <w:numPr>
          <w:ilvl w:val="0"/>
          <w:numId w:val="70"/>
        </w:numPr>
        <w:rPr>
          <w:sz w:val="24"/>
          <w:szCs w:val="24"/>
        </w:rPr>
      </w:pPr>
      <w:r w:rsidRPr="00C758F6">
        <w:rPr>
          <w:sz w:val="24"/>
          <w:szCs w:val="24"/>
        </w:rPr>
        <w:t>Conscious of time constraints</w:t>
      </w:r>
    </w:p>
    <w:p w:rsidR="00B10404" w:rsidRPr="00C758F6" w:rsidRDefault="00C870C6" w:rsidP="00020535">
      <w:pPr>
        <w:numPr>
          <w:ilvl w:val="0"/>
          <w:numId w:val="70"/>
        </w:numPr>
        <w:rPr>
          <w:sz w:val="24"/>
          <w:szCs w:val="24"/>
        </w:rPr>
      </w:pPr>
      <w:r w:rsidRPr="00C758F6">
        <w:rPr>
          <w:sz w:val="24"/>
          <w:szCs w:val="24"/>
        </w:rPr>
        <w:t>Detail oriented</w:t>
      </w:r>
    </w:p>
    <w:p w:rsidR="00B10404" w:rsidRPr="00C758F6" w:rsidRDefault="00C870C6" w:rsidP="00020535">
      <w:pPr>
        <w:numPr>
          <w:ilvl w:val="0"/>
          <w:numId w:val="70"/>
        </w:numPr>
        <w:rPr>
          <w:sz w:val="24"/>
          <w:szCs w:val="24"/>
        </w:rPr>
      </w:pPr>
      <w:r w:rsidRPr="00C758F6">
        <w:rPr>
          <w:sz w:val="24"/>
          <w:szCs w:val="24"/>
        </w:rPr>
        <w:t>Good listener</w:t>
      </w:r>
    </w:p>
    <w:p w:rsidR="00B10404" w:rsidRPr="00C758F6" w:rsidRDefault="00C870C6" w:rsidP="00020535">
      <w:pPr>
        <w:numPr>
          <w:ilvl w:val="0"/>
          <w:numId w:val="70"/>
        </w:numPr>
        <w:rPr>
          <w:sz w:val="24"/>
          <w:szCs w:val="24"/>
        </w:rPr>
      </w:pPr>
      <w:r w:rsidRPr="00C758F6">
        <w:rPr>
          <w:sz w:val="24"/>
          <w:szCs w:val="24"/>
        </w:rPr>
        <w:t xml:space="preserve">Creative writing skills </w:t>
      </w:r>
    </w:p>
    <w:p w:rsidR="00B10404" w:rsidRPr="00C758F6" w:rsidRDefault="00C870C6" w:rsidP="00020535">
      <w:pPr>
        <w:numPr>
          <w:ilvl w:val="0"/>
          <w:numId w:val="70"/>
        </w:numPr>
        <w:rPr>
          <w:sz w:val="24"/>
          <w:szCs w:val="24"/>
        </w:rPr>
      </w:pPr>
      <w:r w:rsidRPr="00C758F6">
        <w:rPr>
          <w:sz w:val="24"/>
          <w:szCs w:val="24"/>
        </w:rPr>
        <w:t>Ability to delegate responsibility effectively</w:t>
      </w:r>
    </w:p>
    <w:p w:rsidR="00B10404" w:rsidRPr="00C758F6" w:rsidRDefault="00C870C6" w:rsidP="00020535">
      <w:pPr>
        <w:numPr>
          <w:ilvl w:val="0"/>
          <w:numId w:val="70"/>
        </w:numPr>
        <w:rPr>
          <w:sz w:val="24"/>
          <w:szCs w:val="24"/>
        </w:rPr>
      </w:pPr>
      <w:r w:rsidRPr="00C758F6">
        <w:rPr>
          <w:sz w:val="24"/>
          <w:szCs w:val="24"/>
        </w:rPr>
        <w:t>Knowledge of the scientific process of article review</w:t>
      </w:r>
    </w:p>
    <w:p w:rsidR="00B10404" w:rsidRPr="00C758F6" w:rsidRDefault="00B10404">
      <w:pPr>
        <w:rPr>
          <w:sz w:val="24"/>
          <w:szCs w:val="24"/>
        </w:rPr>
      </w:pPr>
    </w:p>
    <w:p w:rsidR="00B10404" w:rsidRPr="00C758F6" w:rsidRDefault="00C870C6">
      <w:pPr>
        <w:rPr>
          <w:b/>
          <w:bCs/>
          <w:sz w:val="24"/>
          <w:szCs w:val="24"/>
          <w:u w:val="single"/>
        </w:rPr>
      </w:pPr>
      <w:r w:rsidRPr="00C758F6">
        <w:rPr>
          <w:b/>
          <w:bCs/>
          <w:sz w:val="24"/>
          <w:szCs w:val="24"/>
          <w:u w:val="single"/>
        </w:rPr>
        <w:t>Immediate Past President</w:t>
      </w:r>
    </w:p>
    <w:p w:rsidR="00B10404" w:rsidRPr="00C758F6" w:rsidRDefault="00C870C6">
      <w:pPr>
        <w:rPr>
          <w:b/>
          <w:bCs/>
          <w:i/>
          <w:iCs/>
          <w:sz w:val="24"/>
          <w:szCs w:val="24"/>
        </w:rPr>
      </w:pPr>
      <w:r w:rsidRPr="00C758F6">
        <w:rPr>
          <w:b/>
          <w:bCs/>
          <w:i/>
          <w:iCs/>
          <w:sz w:val="24"/>
          <w:szCs w:val="24"/>
        </w:rPr>
        <w:t>Job Description/Duties</w:t>
      </w:r>
    </w:p>
    <w:p w:rsidR="00B10404" w:rsidRPr="00C758F6" w:rsidRDefault="00C870C6" w:rsidP="00020535">
      <w:pPr>
        <w:numPr>
          <w:ilvl w:val="0"/>
          <w:numId w:val="71"/>
        </w:numPr>
        <w:rPr>
          <w:sz w:val="24"/>
          <w:szCs w:val="24"/>
        </w:rPr>
      </w:pPr>
      <w:r w:rsidRPr="00C758F6">
        <w:rPr>
          <w:sz w:val="24"/>
          <w:szCs w:val="24"/>
        </w:rPr>
        <w:t xml:space="preserve">Help the </w:t>
      </w:r>
      <w:r w:rsidR="00927665" w:rsidRPr="00C758F6">
        <w:rPr>
          <w:sz w:val="24"/>
          <w:szCs w:val="24"/>
        </w:rPr>
        <w:t>Vice President</w:t>
      </w:r>
      <w:r w:rsidRPr="00C758F6">
        <w:rPr>
          <w:sz w:val="24"/>
          <w:szCs w:val="24"/>
        </w:rPr>
        <w:t xml:space="preserve">, </w:t>
      </w:r>
      <w:r w:rsidR="00927665" w:rsidRPr="00C758F6">
        <w:rPr>
          <w:sz w:val="24"/>
          <w:szCs w:val="24"/>
        </w:rPr>
        <w:t>President-Elect</w:t>
      </w:r>
      <w:r w:rsidRPr="00C758F6">
        <w:rPr>
          <w:sz w:val="24"/>
          <w:szCs w:val="24"/>
        </w:rPr>
        <w:t xml:space="preserve">, </w:t>
      </w:r>
      <w:r w:rsidR="00927665" w:rsidRPr="00C758F6">
        <w:rPr>
          <w:sz w:val="24"/>
          <w:szCs w:val="24"/>
        </w:rPr>
        <w:t>President</w:t>
      </w:r>
      <w:r w:rsidRPr="00C758F6">
        <w:rPr>
          <w:sz w:val="24"/>
          <w:szCs w:val="24"/>
        </w:rPr>
        <w:t xml:space="preserve"> and EC by being supportive and passing on necessary information</w:t>
      </w:r>
    </w:p>
    <w:p w:rsidR="00B10404" w:rsidRPr="00C758F6" w:rsidRDefault="008553C7" w:rsidP="00020535">
      <w:pPr>
        <w:numPr>
          <w:ilvl w:val="0"/>
          <w:numId w:val="71"/>
        </w:numPr>
        <w:rPr>
          <w:sz w:val="24"/>
          <w:szCs w:val="24"/>
        </w:rPr>
      </w:pPr>
      <w:r w:rsidRPr="00C758F6">
        <w:rPr>
          <w:sz w:val="24"/>
          <w:szCs w:val="24"/>
        </w:rPr>
        <w:t>Provide s</w:t>
      </w:r>
      <w:r w:rsidR="00C870C6" w:rsidRPr="00C758F6">
        <w:rPr>
          <w:sz w:val="24"/>
          <w:szCs w:val="24"/>
        </w:rPr>
        <w:t xml:space="preserve">upport and coaching </w:t>
      </w:r>
      <w:r w:rsidRPr="00C758F6">
        <w:rPr>
          <w:sz w:val="24"/>
          <w:szCs w:val="24"/>
        </w:rPr>
        <w:t>(</w:t>
      </w:r>
      <w:r w:rsidR="00C870C6" w:rsidRPr="00C758F6">
        <w:rPr>
          <w:sz w:val="24"/>
          <w:szCs w:val="24"/>
        </w:rPr>
        <w:t>in background</w:t>
      </w:r>
      <w:r w:rsidRPr="00C758F6">
        <w:rPr>
          <w:sz w:val="24"/>
          <w:szCs w:val="24"/>
        </w:rPr>
        <w:t>)</w:t>
      </w:r>
    </w:p>
    <w:p w:rsidR="009A57F6" w:rsidRPr="00C758F6" w:rsidRDefault="006B51C8" w:rsidP="00020535">
      <w:pPr>
        <w:numPr>
          <w:ilvl w:val="0"/>
          <w:numId w:val="71"/>
        </w:numPr>
        <w:rPr>
          <w:sz w:val="24"/>
          <w:szCs w:val="24"/>
        </w:rPr>
      </w:pPr>
      <w:r w:rsidRPr="00C758F6">
        <w:rPr>
          <w:sz w:val="24"/>
          <w:szCs w:val="24"/>
        </w:rPr>
        <w:t>S</w:t>
      </w:r>
      <w:r w:rsidR="009A57F6" w:rsidRPr="00C758F6">
        <w:rPr>
          <w:sz w:val="24"/>
          <w:szCs w:val="24"/>
        </w:rPr>
        <w:t>erve to enhance the relationship between the AGD and its corporate sponsor</w:t>
      </w:r>
    </w:p>
    <w:p w:rsidR="00B10404" w:rsidRPr="00C758F6" w:rsidRDefault="00C870C6" w:rsidP="00020535">
      <w:pPr>
        <w:numPr>
          <w:ilvl w:val="0"/>
          <w:numId w:val="71"/>
        </w:numPr>
        <w:rPr>
          <w:sz w:val="24"/>
          <w:szCs w:val="24"/>
        </w:rPr>
      </w:pPr>
      <w:r w:rsidRPr="00C758F6">
        <w:rPr>
          <w:sz w:val="24"/>
          <w:szCs w:val="24"/>
        </w:rPr>
        <w:t>Help coach and support new trustees with their skill sets</w:t>
      </w:r>
    </w:p>
    <w:p w:rsidR="00B10404" w:rsidRPr="00C758F6" w:rsidRDefault="00ED502E" w:rsidP="00020535">
      <w:pPr>
        <w:numPr>
          <w:ilvl w:val="0"/>
          <w:numId w:val="71"/>
        </w:numPr>
        <w:rPr>
          <w:sz w:val="24"/>
          <w:szCs w:val="24"/>
        </w:rPr>
      </w:pPr>
      <w:r w:rsidRPr="00C758F6">
        <w:rPr>
          <w:sz w:val="24"/>
          <w:szCs w:val="24"/>
        </w:rPr>
        <w:t>Provide b</w:t>
      </w:r>
      <w:r w:rsidR="00C870C6" w:rsidRPr="00C758F6">
        <w:rPr>
          <w:sz w:val="24"/>
          <w:szCs w:val="24"/>
        </w:rPr>
        <w:t xml:space="preserve">ackup to the three </w:t>
      </w:r>
      <w:r w:rsidR="00927665" w:rsidRPr="00C758F6">
        <w:rPr>
          <w:sz w:val="24"/>
          <w:szCs w:val="24"/>
        </w:rPr>
        <w:t>President</w:t>
      </w:r>
      <w:r w:rsidR="00C870C6" w:rsidRPr="00C758F6">
        <w:rPr>
          <w:sz w:val="24"/>
          <w:szCs w:val="24"/>
        </w:rPr>
        <w:t>s as a spokesperson</w:t>
      </w:r>
    </w:p>
    <w:p w:rsidR="00B10404" w:rsidRPr="00C758F6" w:rsidRDefault="005A164A" w:rsidP="00020535">
      <w:pPr>
        <w:numPr>
          <w:ilvl w:val="0"/>
          <w:numId w:val="71"/>
        </w:numPr>
        <w:rPr>
          <w:sz w:val="24"/>
          <w:szCs w:val="24"/>
        </w:rPr>
      </w:pPr>
      <w:r w:rsidRPr="00C758F6">
        <w:rPr>
          <w:sz w:val="24"/>
          <w:szCs w:val="24"/>
        </w:rPr>
        <w:t xml:space="preserve">Assist the </w:t>
      </w:r>
      <w:r w:rsidR="00927665" w:rsidRPr="00C758F6">
        <w:rPr>
          <w:sz w:val="24"/>
          <w:szCs w:val="24"/>
        </w:rPr>
        <w:t>President</w:t>
      </w:r>
      <w:r w:rsidRPr="00C758F6">
        <w:rPr>
          <w:sz w:val="24"/>
          <w:szCs w:val="24"/>
        </w:rPr>
        <w:t xml:space="preserve"> whe</w:t>
      </w:r>
      <w:r w:rsidR="0082116A" w:rsidRPr="00C758F6">
        <w:rPr>
          <w:sz w:val="24"/>
          <w:szCs w:val="24"/>
        </w:rPr>
        <w:t>ne</w:t>
      </w:r>
      <w:r w:rsidRPr="00C758F6">
        <w:rPr>
          <w:sz w:val="24"/>
          <w:szCs w:val="24"/>
        </w:rPr>
        <w:t>ver called upon.</w:t>
      </w:r>
    </w:p>
    <w:p w:rsidR="009A57F6" w:rsidRPr="00C758F6" w:rsidRDefault="009A57F6" w:rsidP="00020535">
      <w:pPr>
        <w:numPr>
          <w:ilvl w:val="0"/>
          <w:numId w:val="71"/>
        </w:numPr>
        <w:rPr>
          <w:sz w:val="24"/>
          <w:szCs w:val="24"/>
        </w:rPr>
      </w:pPr>
      <w:r w:rsidRPr="00C758F6">
        <w:rPr>
          <w:sz w:val="24"/>
          <w:szCs w:val="24"/>
        </w:rPr>
        <w:t xml:space="preserve">Present the Board evaluation results to the </w:t>
      </w:r>
      <w:r w:rsidR="00927665" w:rsidRPr="00C758F6">
        <w:rPr>
          <w:sz w:val="24"/>
          <w:szCs w:val="24"/>
        </w:rPr>
        <w:t>Executive Director</w:t>
      </w:r>
      <w:r w:rsidRPr="00C758F6">
        <w:rPr>
          <w:sz w:val="24"/>
          <w:szCs w:val="24"/>
        </w:rPr>
        <w:t xml:space="preserve"> along with the </w:t>
      </w:r>
      <w:r w:rsidR="00927665" w:rsidRPr="00C758F6">
        <w:rPr>
          <w:sz w:val="24"/>
          <w:szCs w:val="24"/>
        </w:rPr>
        <w:t>President</w:t>
      </w:r>
    </w:p>
    <w:p w:rsidR="00B10404" w:rsidRPr="00C758F6" w:rsidRDefault="00C870C6">
      <w:pPr>
        <w:rPr>
          <w:b/>
          <w:bCs/>
          <w:i/>
          <w:iCs/>
          <w:sz w:val="24"/>
          <w:szCs w:val="24"/>
        </w:rPr>
      </w:pPr>
      <w:r w:rsidRPr="00C758F6">
        <w:rPr>
          <w:b/>
          <w:bCs/>
          <w:i/>
          <w:iCs/>
          <w:sz w:val="24"/>
          <w:szCs w:val="24"/>
        </w:rPr>
        <w:t>Skill set</w:t>
      </w:r>
    </w:p>
    <w:p w:rsidR="00B10404" w:rsidRPr="00C758F6" w:rsidRDefault="00C870C6" w:rsidP="00020535">
      <w:pPr>
        <w:numPr>
          <w:ilvl w:val="0"/>
          <w:numId w:val="72"/>
        </w:numPr>
        <w:rPr>
          <w:sz w:val="24"/>
          <w:szCs w:val="24"/>
        </w:rPr>
      </w:pPr>
      <w:r w:rsidRPr="00C758F6">
        <w:rPr>
          <w:sz w:val="24"/>
          <w:szCs w:val="24"/>
        </w:rPr>
        <w:t>Remember your role in the group</w:t>
      </w:r>
    </w:p>
    <w:p w:rsidR="00B10404" w:rsidRPr="00C758F6" w:rsidRDefault="00C870C6" w:rsidP="00020535">
      <w:pPr>
        <w:numPr>
          <w:ilvl w:val="0"/>
          <w:numId w:val="72"/>
        </w:numPr>
        <w:rPr>
          <w:sz w:val="24"/>
          <w:szCs w:val="24"/>
        </w:rPr>
      </w:pPr>
      <w:r w:rsidRPr="00C758F6">
        <w:rPr>
          <w:sz w:val="24"/>
          <w:szCs w:val="24"/>
        </w:rPr>
        <w:t>Facilitation</w:t>
      </w:r>
    </w:p>
    <w:p w:rsidR="00B10404" w:rsidRPr="00C758F6" w:rsidRDefault="00C870C6" w:rsidP="00020535">
      <w:pPr>
        <w:numPr>
          <w:ilvl w:val="0"/>
          <w:numId w:val="72"/>
        </w:numPr>
        <w:rPr>
          <w:sz w:val="24"/>
          <w:szCs w:val="24"/>
        </w:rPr>
      </w:pPr>
      <w:r w:rsidRPr="00C758F6">
        <w:rPr>
          <w:sz w:val="24"/>
          <w:szCs w:val="24"/>
        </w:rPr>
        <w:t>Confident public speaker</w:t>
      </w:r>
    </w:p>
    <w:p w:rsidR="00B10404" w:rsidRPr="00C758F6" w:rsidRDefault="00C870C6" w:rsidP="00020535">
      <w:pPr>
        <w:numPr>
          <w:ilvl w:val="0"/>
          <w:numId w:val="72"/>
        </w:numPr>
        <w:rPr>
          <w:sz w:val="24"/>
          <w:szCs w:val="24"/>
        </w:rPr>
      </w:pPr>
      <w:r w:rsidRPr="00C758F6">
        <w:rPr>
          <w:sz w:val="24"/>
          <w:szCs w:val="24"/>
        </w:rPr>
        <w:t xml:space="preserve">Active participation in Board and EC business </w:t>
      </w:r>
    </w:p>
    <w:p w:rsidR="00B10404" w:rsidRPr="00C758F6" w:rsidRDefault="00C870C6" w:rsidP="00020535">
      <w:pPr>
        <w:numPr>
          <w:ilvl w:val="0"/>
          <w:numId w:val="72"/>
        </w:numPr>
        <w:rPr>
          <w:sz w:val="24"/>
          <w:szCs w:val="24"/>
        </w:rPr>
      </w:pPr>
      <w:r w:rsidRPr="00C758F6">
        <w:rPr>
          <w:sz w:val="24"/>
          <w:szCs w:val="24"/>
        </w:rPr>
        <w:t>Active participation in Web forum</w:t>
      </w:r>
    </w:p>
    <w:p w:rsidR="00B10404" w:rsidRPr="00C758F6" w:rsidRDefault="00C870C6" w:rsidP="00020535">
      <w:pPr>
        <w:numPr>
          <w:ilvl w:val="0"/>
          <w:numId w:val="72"/>
        </w:numPr>
        <w:rPr>
          <w:sz w:val="24"/>
          <w:szCs w:val="24"/>
        </w:rPr>
      </w:pPr>
      <w:r w:rsidRPr="00C758F6">
        <w:rPr>
          <w:sz w:val="24"/>
          <w:szCs w:val="24"/>
        </w:rPr>
        <w:t>Knowledge of AGD structure</w:t>
      </w:r>
    </w:p>
    <w:p w:rsidR="00B10404" w:rsidRPr="00C758F6" w:rsidRDefault="00C870C6" w:rsidP="00020535">
      <w:pPr>
        <w:numPr>
          <w:ilvl w:val="0"/>
          <w:numId w:val="72"/>
        </w:numPr>
        <w:rPr>
          <w:sz w:val="24"/>
          <w:szCs w:val="24"/>
        </w:rPr>
      </w:pPr>
      <w:r w:rsidRPr="00C758F6">
        <w:rPr>
          <w:sz w:val="24"/>
          <w:szCs w:val="24"/>
        </w:rPr>
        <w:t>Excellent communication skills</w:t>
      </w:r>
    </w:p>
    <w:p w:rsidR="00B10404" w:rsidRPr="00C758F6" w:rsidRDefault="00C870C6" w:rsidP="00020535">
      <w:pPr>
        <w:numPr>
          <w:ilvl w:val="0"/>
          <w:numId w:val="72"/>
        </w:numPr>
        <w:rPr>
          <w:sz w:val="24"/>
          <w:szCs w:val="24"/>
        </w:rPr>
      </w:pPr>
      <w:r w:rsidRPr="00C758F6">
        <w:rPr>
          <w:sz w:val="24"/>
          <w:szCs w:val="24"/>
        </w:rPr>
        <w:t>Technologically adept</w:t>
      </w:r>
    </w:p>
    <w:p w:rsidR="00B10404" w:rsidRPr="00C758F6" w:rsidRDefault="00C870C6" w:rsidP="00020535">
      <w:pPr>
        <w:numPr>
          <w:ilvl w:val="0"/>
          <w:numId w:val="72"/>
        </w:numPr>
        <w:rPr>
          <w:sz w:val="24"/>
          <w:szCs w:val="24"/>
        </w:rPr>
      </w:pPr>
      <w:r w:rsidRPr="00C758F6">
        <w:rPr>
          <w:sz w:val="24"/>
          <w:szCs w:val="24"/>
        </w:rPr>
        <w:t>Excellent listening skills</w:t>
      </w:r>
    </w:p>
    <w:p w:rsidR="00B10404" w:rsidRPr="00C758F6" w:rsidRDefault="00C870C6" w:rsidP="00020535">
      <w:pPr>
        <w:numPr>
          <w:ilvl w:val="0"/>
          <w:numId w:val="72"/>
        </w:numPr>
        <w:rPr>
          <w:sz w:val="24"/>
          <w:szCs w:val="24"/>
        </w:rPr>
      </w:pPr>
      <w:r w:rsidRPr="00C758F6">
        <w:rPr>
          <w:sz w:val="24"/>
          <w:szCs w:val="24"/>
        </w:rPr>
        <w:t>Organizational skills</w:t>
      </w:r>
    </w:p>
    <w:p w:rsidR="00B10404" w:rsidRPr="00C758F6" w:rsidRDefault="00C870C6" w:rsidP="00020535">
      <w:pPr>
        <w:numPr>
          <w:ilvl w:val="0"/>
          <w:numId w:val="72"/>
        </w:numPr>
        <w:rPr>
          <w:sz w:val="24"/>
          <w:szCs w:val="24"/>
        </w:rPr>
      </w:pPr>
      <w:r w:rsidRPr="00C758F6">
        <w:rPr>
          <w:sz w:val="24"/>
          <w:szCs w:val="24"/>
        </w:rPr>
        <w:t>Agenda management skills</w:t>
      </w:r>
      <w:r w:rsidRPr="00C758F6">
        <w:rPr>
          <w:sz w:val="24"/>
          <w:szCs w:val="24"/>
        </w:rPr>
        <w:tab/>
      </w:r>
    </w:p>
    <w:p w:rsidR="00B10404" w:rsidRPr="00C758F6" w:rsidRDefault="000D37BB" w:rsidP="00020535">
      <w:pPr>
        <w:numPr>
          <w:ilvl w:val="0"/>
          <w:numId w:val="72"/>
        </w:numPr>
        <w:rPr>
          <w:sz w:val="24"/>
          <w:szCs w:val="24"/>
        </w:rPr>
      </w:pPr>
      <w:r w:rsidRPr="00C758F6">
        <w:rPr>
          <w:sz w:val="24"/>
          <w:szCs w:val="24"/>
        </w:rPr>
        <w:t>Knowledge of p</w:t>
      </w:r>
      <w:r w:rsidR="00C870C6" w:rsidRPr="00C758F6">
        <w:rPr>
          <w:sz w:val="24"/>
          <w:szCs w:val="24"/>
        </w:rPr>
        <w:t>arliamentary procedure</w:t>
      </w:r>
    </w:p>
    <w:p w:rsidR="00B10404" w:rsidRPr="00C758F6" w:rsidRDefault="000D37BB" w:rsidP="00020535">
      <w:pPr>
        <w:numPr>
          <w:ilvl w:val="0"/>
          <w:numId w:val="72"/>
        </w:numPr>
        <w:rPr>
          <w:sz w:val="24"/>
          <w:szCs w:val="24"/>
        </w:rPr>
      </w:pPr>
      <w:r w:rsidRPr="00C758F6">
        <w:rPr>
          <w:sz w:val="24"/>
          <w:szCs w:val="24"/>
        </w:rPr>
        <w:t>Experience w</w:t>
      </w:r>
      <w:r w:rsidR="00C870C6" w:rsidRPr="00C758F6">
        <w:rPr>
          <w:sz w:val="24"/>
          <w:szCs w:val="24"/>
        </w:rPr>
        <w:t>orking with employees</w:t>
      </w:r>
    </w:p>
    <w:p w:rsidR="00B10404" w:rsidRPr="00C758F6" w:rsidRDefault="00C870C6" w:rsidP="00020535">
      <w:pPr>
        <w:numPr>
          <w:ilvl w:val="0"/>
          <w:numId w:val="72"/>
        </w:numPr>
        <w:rPr>
          <w:sz w:val="24"/>
          <w:szCs w:val="24"/>
        </w:rPr>
      </w:pPr>
      <w:r w:rsidRPr="00C758F6">
        <w:rPr>
          <w:sz w:val="24"/>
          <w:szCs w:val="24"/>
        </w:rPr>
        <w:t xml:space="preserve">Understanding of role within the team structure </w:t>
      </w:r>
    </w:p>
    <w:p w:rsidR="00B10404" w:rsidRPr="00C758F6" w:rsidRDefault="00C870C6" w:rsidP="00020535">
      <w:pPr>
        <w:numPr>
          <w:ilvl w:val="0"/>
          <w:numId w:val="72"/>
        </w:numPr>
        <w:rPr>
          <w:sz w:val="24"/>
          <w:szCs w:val="24"/>
        </w:rPr>
      </w:pPr>
      <w:r w:rsidRPr="00C758F6">
        <w:rPr>
          <w:sz w:val="24"/>
          <w:szCs w:val="24"/>
        </w:rPr>
        <w:t>Time management skills</w:t>
      </w:r>
    </w:p>
    <w:p w:rsidR="00B10404" w:rsidRPr="00C758F6" w:rsidRDefault="00C870C6" w:rsidP="00020535">
      <w:pPr>
        <w:numPr>
          <w:ilvl w:val="0"/>
          <w:numId w:val="72"/>
        </w:numPr>
        <w:rPr>
          <w:sz w:val="24"/>
          <w:szCs w:val="24"/>
        </w:rPr>
      </w:pPr>
      <w:r w:rsidRPr="00C758F6">
        <w:rPr>
          <w:sz w:val="24"/>
          <w:szCs w:val="24"/>
        </w:rPr>
        <w:t xml:space="preserve">Maintain confidentiality  </w:t>
      </w:r>
    </w:p>
    <w:p w:rsidR="00B10404" w:rsidRPr="00C758F6" w:rsidRDefault="00C870C6" w:rsidP="00020535">
      <w:pPr>
        <w:numPr>
          <w:ilvl w:val="0"/>
          <w:numId w:val="72"/>
        </w:numPr>
        <w:rPr>
          <w:sz w:val="24"/>
          <w:szCs w:val="24"/>
        </w:rPr>
      </w:pPr>
      <w:r w:rsidRPr="00C758F6">
        <w:rPr>
          <w:sz w:val="24"/>
          <w:szCs w:val="24"/>
        </w:rPr>
        <w:t>Ability to see the big picture</w:t>
      </w:r>
    </w:p>
    <w:p w:rsidR="00B10404" w:rsidRPr="00C758F6" w:rsidRDefault="000D37BB" w:rsidP="00020535">
      <w:pPr>
        <w:numPr>
          <w:ilvl w:val="0"/>
          <w:numId w:val="72"/>
        </w:numPr>
        <w:rPr>
          <w:sz w:val="24"/>
          <w:szCs w:val="24"/>
        </w:rPr>
      </w:pPr>
      <w:r w:rsidRPr="00C758F6">
        <w:rPr>
          <w:sz w:val="24"/>
          <w:szCs w:val="24"/>
        </w:rPr>
        <w:t>Ability to a</w:t>
      </w:r>
      <w:r w:rsidR="00C870C6" w:rsidRPr="00C758F6">
        <w:rPr>
          <w:sz w:val="24"/>
          <w:szCs w:val="24"/>
        </w:rPr>
        <w:t>rticulat</w:t>
      </w:r>
      <w:r w:rsidRPr="00C758F6">
        <w:rPr>
          <w:sz w:val="24"/>
          <w:szCs w:val="24"/>
        </w:rPr>
        <w:t>e ideas</w:t>
      </w:r>
    </w:p>
    <w:p w:rsidR="00B10404" w:rsidRPr="00C758F6" w:rsidRDefault="00C870C6" w:rsidP="00020535">
      <w:pPr>
        <w:numPr>
          <w:ilvl w:val="0"/>
          <w:numId w:val="72"/>
        </w:numPr>
        <w:rPr>
          <w:sz w:val="24"/>
          <w:szCs w:val="24"/>
        </w:rPr>
      </w:pPr>
      <w:r w:rsidRPr="00C758F6">
        <w:rPr>
          <w:sz w:val="24"/>
          <w:szCs w:val="24"/>
        </w:rPr>
        <w:t xml:space="preserve">Consultant to councils and committees </w:t>
      </w:r>
    </w:p>
    <w:p w:rsidR="00C870C6" w:rsidRDefault="00C870C6" w:rsidP="00A739E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b/>
          <w:bCs/>
          <w:u w:val="single"/>
        </w:rPr>
        <w:sectPr w:rsidR="00C870C6" w:rsidSect="00A739E3">
          <w:type w:val="continuous"/>
          <w:pgSz w:w="12240" w:h="15840" w:code="1"/>
          <w:pgMar w:top="1440" w:right="1440" w:bottom="1440" w:left="1440" w:header="1440" w:footer="720" w:gutter="0"/>
          <w:lnNumType w:countBy="1"/>
          <w:cols w:num="2" w:space="720" w:equalWidth="0">
            <w:col w:w="4320" w:space="720"/>
            <w:col w:w="4320"/>
          </w:cols>
          <w:noEndnote/>
        </w:sectPr>
      </w:pPr>
    </w:p>
    <w:p w:rsidR="00C870C6" w:rsidRDefault="00C870C6" w:rsidP="00A739E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b/>
          <w:bCs/>
          <w:u w:val="single"/>
        </w:rPr>
        <w:sectPr w:rsidR="00C870C6" w:rsidSect="00A739E3">
          <w:pgSz w:w="12240" w:h="15840" w:code="1"/>
          <w:pgMar w:top="1440" w:right="1440" w:bottom="1440" w:left="1440" w:header="1440" w:footer="720" w:gutter="0"/>
          <w:lnNumType w:countBy="1"/>
          <w:cols w:num="2" w:space="720" w:equalWidth="0">
            <w:col w:w="4320" w:space="720"/>
            <w:col w:w="4320"/>
          </w:cols>
          <w:noEndnote/>
        </w:sectPr>
      </w:pPr>
    </w:p>
    <w:p w:rsidR="00B10404" w:rsidRDefault="00904528">
      <w:pPr>
        <w:rPr>
          <w:rFonts w:ascii="Arial" w:hAnsi="Arial" w:cs="Arial"/>
          <w:b/>
          <w:bCs/>
          <w:spacing w:val="-3"/>
          <w:sz w:val="40"/>
          <w:szCs w:val="40"/>
        </w:rPr>
      </w:pPr>
      <w:r w:rsidRPr="003272F3">
        <w:rPr>
          <w:rFonts w:ascii="Arial" w:hAnsi="Arial" w:cs="Arial"/>
          <w:b/>
          <w:bCs/>
          <w:i/>
          <w:iCs/>
          <w:spacing w:val="-3"/>
          <w:sz w:val="24"/>
          <w:szCs w:val="24"/>
        </w:rPr>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rsidR="00B10404" w:rsidRPr="0099570F" w:rsidRDefault="00B10404">
      <w:pPr>
        <w:rPr>
          <w:rFonts w:ascii="Arial" w:hAnsi="Arial"/>
          <w:b/>
          <w:spacing w:val="-3"/>
          <w:sz w:val="40"/>
        </w:rPr>
      </w:pPr>
    </w:p>
    <w:p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46" w:name="_Toc441062887"/>
      <w:bookmarkStart w:id="47" w:name="_Toc441062958"/>
      <w:bookmarkStart w:id="48" w:name="_Toc521590821"/>
      <w:r>
        <w:rPr>
          <w:rFonts w:ascii="Arial" w:hAnsi="Arial" w:cs="Arial"/>
          <w:b/>
          <w:bCs/>
          <w:spacing w:val="-3"/>
          <w:sz w:val="40"/>
          <w:szCs w:val="40"/>
        </w:rPr>
        <w:t>G</w:t>
      </w:r>
      <w:r w:rsidR="008734B2">
        <w:rPr>
          <w:rFonts w:ascii="Arial" w:hAnsi="Arial" w:cs="Arial"/>
          <w:b/>
          <w:bCs/>
          <w:spacing w:val="-3"/>
          <w:sz w:val="40"/>
          <w:szCs w:val="40"/>
        </w:rPr>
        <w:t>.  E</w:t>
      </w:r>
      <w:r w:rsidR="005869A9">
        <w:rPr>
          <w:rFonts w:ascii="Arial" w:hAnsi="Arial" w:cs="Arial"/>
          <w:b/>
          <w:bCs/>
          <w:spacing w:val="-3"/>
          <w:sz w:val="40"/>
          <w:szCs w:val="40"/>
        </w:rPr>
        <w:t xml:space="preserve">xecutive Committee </w:t>
      </w:r>
      <w:bookmarkEnd w:id="46"/>
      <w:bookmarkEnd w:id="47"/>
      <w:r w:rsidR="00520879">
        <w:rPr>
          <w:rFonts w:ascii="Arial" w:hAnsi="Arial" w:cs="Arial"/>
          <w:b/>
          <w:bCs/>
          <w:spacing w:val="-3"/>
          <w:sz w:val="40"/>
          <w:szCs w:val="40"/>
        </w:rPr>
        <w:t>Operations</w:t>
      </w:r>
      <w:bookmarkEnd w:id="48"/>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38784" behindDoc="1" locked="0" layoutInCell="1" allowOverlap="1" wp14:anchorId="6BF3FDC8" wp14:editId="0A5BCA2F">
                <wp:simplePos x="0" y="0"/>
                <wp:positionH relativeFrom="margin">
                  <wp:posOffset>-62865</wp:posOffset>
                </wp:positionH>
                <wp:positionV relativeFrom="paragraph">
                  <wp:posOffset>45720</wp:posOffset>
                </wp:positionV>
                <wp:extent cx="5943600" cy="45720"/>
                <wp:effectExtent l="0" t="0" r="0" b="0"/>
                <wp:wrapNone/>
                <wp:docPr id="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F219" id="Rectangle 17" o:spid="_x0000_s1026" style="position:absolute;margin-left:-4.95pt;margin-top:3.6pt;width:468pt;height: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r63CBn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rsidR="00B10404" w:rsidRPr="00347C49" w:rsidRDefault="00B10404">
      <w:pPr>
        <w:jc w:val="center"/>
        <w:rPr>
          <w:b/>
          <w:bCs/>
          <w:sz w:val="24"/>
          <w:szCs w:val="24"/>
        </w:rPr>
      </w:pPr>
    </w:p>
    <w:p w:rsidR="00B10404" w:rsidRPr="00347C49" w:rsidRDefault="00C870C6">
      <w:pPr>
        <w:numPr>
          <w:ilvl w:val="0"/>
          <w:numId w:val="73"/>
        </w:numPr>
        <w:rPr>
          <w:sz w:val="24"/>
          <w:szCs w:val="24"/>
        </w:rPr>
      </w:pPr>
      <w:r w:rsidRPr="00347C49">
        <w:rPr>
          <w:sz w:val="24"/>
          <w:szCs w:val="24"/>
        </w:rPr>
        <w:t>The EC will establish and annually review a set of EC position skills in order to inform future leaders of the qualities necessary to excel in those positions.</w:t>
      </w:r>
    </w:p>
    <w:p w:rsidR="00B10404" w:rsidRPr="00347C49" w:rsidRDefault="00C870C6">
      <w:pPr>
        <w:numPr>
          <w:ilvl w:val="0"/>
          <w:numId w:val="73"/>
        </w:numPr>
        <w:rPr>
          <w:sz w:val="24"/>
          <w:szCs w:val="24"/>
        </w:rPr>
      </w:pPr>
      <w:r w:rsidRPr="00347C49">
        <w:rPr>
          <w:sz w:val="24"/>
          <w:szCs w:val="24"/>
        </w:rPr>
        <w:t>Each member of the EC will read and</w:t>
      </w:r>
      <w:r w:rsidR="00520879" w:rsidRPr="00347C49">
        <w:rPr>
          <w:sz w:val="24"/>
          <w:szCs w:val="24"/>
        </w:rPr>
        <w:t xml:space="preserve"> </w:t>
      </w:r>
      <w:r w:rsidRPr="00347C49">
        <w:rPr>
          <w:sz w:val="24"/>
          <w:szCs w:val="24"/>
        </w:rPr>
        <w:t>respond to the monthly reports in a timely fashion.</w:t>
      </w:r>
      <w:r w:rsidR="00520879" w:rsidRPr="00347C49">
        <w:rPr>
          <w:sz w:val="24"/>
          <w:szCs w:val="24"/>
        </w:rPr>
        <w:t xml:space="preserve"> All submitted reports should be acknowledged as having been read.</w:t>
      </w:r>
    </w:p>
    <w:p w:rsidR="00A52120" w:rsidRPr="00347C49" w:rsidRDefault="003F5837">
      <w:pPr>
        <w:numPr>
          <w:ilvl w:val="0"/>
          <w:numId w:val="73"/>
        </w:numPr>
        <w:rPr>
          <w:sz w:val="24"/>
          <w:szCs w:val="24"/>
        </w:rPr>
      </w:pPr>
      <w:r w:rsidRPr="00347C49">
        <w:rPr>
          <w:sz w:val="24"/>
          <w:szCs w:val="24"/>
        </w:rPr>
        <w:t xml:space="preserve">The EC minutes will be </w:t>
      </w:r>
      <w:r w:rsidR="00520879" w:rsidRPr="00347C49">
        <w:rPr>
          <w:sz w:val="24"/>
          <w:szCs w:val="24"/>
        </w:rPr>
        <w:t xml:space="preserve">posted online for review </w:t>
      </w:r>
      <w:r w:rsidRPr="00347C49">
        <w:rPr>
          <w:sz w:val="24"/>
          <w:szCs w:val="24"/>
        </w:rPr>
        <w:t>within three (3) weeks of the meeting. Staff should have the minutes ready for review by the E</w:t>
      </w:r>
      <w:r w:rsidR="000867CC" w:rsidRPr="00347C49">
        <w:rPr>
          <w:sz w:val="24"/>
          <w:szCs w:val="24"/>
        </w:rPr>
        <w:t xml:space="preserve">xecutive </w:t>
      </w:r>
      <w:r w:rsidRPr="00347C49">
        <w:rPr>
          <w:sz w:val="24"/>
          <w:szCs w:val="24"/>
        </w:rPr>
        <w:t>D</w:t>
      </w:r>
      <w:r w:rsidR="000867CC" w:rsidRPr="00347C49">
        <w:rPr>
          <w:sz w:val="24"/>
          <w:szCs w:val="24"/>
        </w:rPr>
        <w:t>irector</w:t>
      </w:r>
      <w:r w:rsidRPr="00347C49">
        <w:rPr>
          <w:sz w:val="24"/>
          <w:szCs w:val="24"/>
        </w:rPr>
        <w:t>, Pres</w:t>
      </w:r>
      <w:r w:rsidR="000867CC" w:rsidRPr="00347C49">
        <w:rPr>
          <w:sz w:val="24"/>
          <w:szCs w:val="24"/>
        </w:rPr>
        <w:t>ident</w:t>
      </w:r>
      <w:r w:rsidRPr="00347C49">
        <w:rPr>
          <w:sz w:val="24"/>
          <w:szCs w:val="24"/>
        </w:rPr>
        <w:t xml:space="preserve">, </w:t>
      </w:r>
      <w:r w:rsidR="00E760CD" w:rsidRPr="00347C49">
        <w:rPr>
          <w:sz w:val="24"/>
          <w:szCs w:val="24"/>
        </w:rPr>
        <w:t>Secretary</w:t>
      </w:r>
      <w:r w:rsidRPr="00347C49">
        <w:rPr>
          <w:sz w:val="24"/>
          <w:szCs w:val="24"/>
        </w:rPr>
        <w:t xml:space="preserve"> and Speaker</w:t>
      </w:r>
      <w:r w:rsidR="000867CC" w:rsidRPr="00347C49">
        <w:rPr>
          <w:sz w:val="24"/>
          <w:szCs w:val="24"/>
        </w:rPr>
        <w:t xml:space="preserve"> of the House</w:t>
      </w:r>
      <w:r w:rsidRPr="00347C49">
        <w:rPr>
          <w:sz w:val="24"/>
          <w:szCs w:val="24"/>
        </w:rPr>
        <w:t xml:space="preserve"> two</w:t>
      </w:r>
      <w:r w:rsidR="00520879" w:rsidRPr="00347C49">
        <w:rPr>
          <w:sz w:val="24"/>
          <w:szCs w:val="24"/>
        </w:rPr>
        <w:t xml:space="preserve"> (2) </w:t>
      </w:r>
      <w:r w:rsidRPr="00347C49">
        <w:rPr>
          <w:sz w:val="24"/>
          <w:szCs w:val="24"/>
        </w:rPr>
        <w:t xml:space="preserve">weeks after the meeting.  The Executive Director, </w:t>
      </w:r>
      <w:r w:rsidR="00927665" w:rsidRPr="00347C49">
        <w:rPr>
          <w:sz w:val="24"/>
          <w:szCs w:val="24"/>
        </w:rPr>
        <w:t>President</w:t>
      </w:r>
      <w:r w:rsidRPr="00347C49">
        <w:rPr>
          <w:sz w:val="24"/>
          <w:szCs w:val="24"/>
        </w:rPr>
        <w:t xml:space="preserve">, </w:t>
      </w:r>
      <w:r w:rsidR="00927665" w:rsidRPr="00347C49">
        <w:rPr>
          <w:sz w:val="24"/>
          <w:szCs w:val="24"/>
        </w:rPr>
        <w:t>Secretary</w:t>
      </w:r>
      <w:r w:rsidRPr="00347C49">
        <w:rPr>
          <w:sz w:val="24"/>
          <w:szCs w:val="24"/>
        </w:rPr>
        <w:t xml:space="preserve"> and </w:t>
      </w:r>
      <w:r w:rsidR="00927665" w:rsidRPr="00347C49">
        <w:rPr>
          <w:sz w:val="24"/>
          <w:szCs w:val="24"/>
        </w:rPr>
        <w:t>Speaker of the House</w:t>
      </w:r>
      <w:r w:rsidRPr="00347C49">
        <w:rPr>
          <w:sz w:val="24"/>
          <w:szCs w:val="24"/>
        </w:rPr>
        <w:t xml:space="preserve"> should complete the review within four (4) days.  </w:t>
      </w:r>
      <w:r w:rsidR="00520879" w:rsidRPr="00347C49">
        <w:rPr>
          <w:sz w:val="24"/>
          <w:szCs w:val="24"/>
        </w:rPr>
        <w:t xml:space="preserve">Staff will have three (3) days to finalize the minutes so the minutes can be posted online for review within three (3) weeks of the meeting.  </w:t>
      </w:r>
      <w:r w:rsidRPr="00347C49">
        <w:rPr>
          <w:sz w:val="24"/>
          <w:szCs w:val="24"/>
        </w:rPr>
        <w:t xml:space="preserve">There will be a one </w:t>
      </w:r>
      <w:r w:rsidR="00520879" w:rsidRPr="00347C49">
        <w:rPr>
          <w:sz w:val="24"/>
          <w:szCs w:val="24"/>
        </w:rPr>
        <w:t xml:space="preserve">(1) </w:t>
      </w:r>
      <w:r w:rsidRPr="00347C49">
        <w:rPr>
          <w:sz w:val="24"/>
          <w:szCs w:val="24"/>
        </w:rPr>
        <w:t>week comment period</w:t>
      </w:r>
      <w:r w:rsidR="00520879" w:rsidRPr="00347C49">
        <w:rPr>
          <w:sz w:val="24"/>
          <w:szCs w:val="24"/>
        </w:rPr>
        <w:t>, during which EC members may comment or recommend editions.  At the end of the week, no further comments or edits will be permitted</w:t>
      </w:r>
      <w:r w:rsidRPr="00347C49">
        <w:rPr>
          <w:sz w:val="24"/>
          <w:szCs w:val="24"/>
        </w:rPr>
        <w:t xml:space="preserve"> and a survey will be posted </w:t>
      </w:r>
      <w:r w:rsidR="00520879" w:rsidRPr="00347C49">
        <w:rPr>
          <w:sz w:val="24"/>
          <w:szCs w:val="24"/>
        </w:rPr>
        <w:t xml:space="preserve">to the EC </w:t>
      </w:r>
      <w:r w:rsidRPr="00347C49">
        <w:rPr>
          <w:sz w:val="24"/>
          <w:szCs w:val="24"/>
        </w:rPr>
        <w:t xml:space="preserve">for a vote.  </w:t>
      </w:r>
      <w:r w:rsidR="00520879" w:rsidRPr="00347C49">
        <w:rPr>
          <w:sz w:val="24"/>
          <w:szCs w:val="24"/>
        </w:rPr>
        <w:t xml:space="preserve">If the survey is not completed with 100% participation one (1) week after posting, the minutes will be included in the next EC agenda.  </w:t>
      </w:r>
      <w:r w:rsidR="004943B9" w:rsidRPr="00347C49">
        <w:rPr>
          <w:sz w:val="24"/>
          <w:szCs w:val="24"/>
        </w:rPr>
        <w:t>If</w:t>
      </w:r>
      <w:r w:rsidRPr="00347C49">
        <w:rPr>
          <w:sz w:val="24"/>
          <w:szCs w:val="24"/>
        </w:rPr>
        <w:t xml:space="preserve"> approved, the minutes will be posted to the </w:t>
      </w:r>
      <w:r w:rsidR="004943B9" w:rsidRPr="00347C49">
        <w:rPr>
          <w:sz w:val="24"/>
          <w:szCs w:val="24"/>
        </w:rPr>
        <w:t xml:space="preserve">EC and </w:t>
      </w:r>
      <w:r w:rsidRPr="00347C49">
        <w:rPr>
          <w:sz w:val="24"/>
          <w:szCs w:val="24"/>
        </w:rPr>
        <w:t xml:space="preserve">Board </w:t>
      </w:r>
      <w:r w:rsidR="004943B9" w:rsidRPr="00347C49">
        <w:rPr>
          <w:sz w:val="24"/>
          <w:szCs w:val="24"/>
        </w:rPr>
        <w:t>via the AGD web platforms within three (3) business days.  If not approved, the minutes will be repopulated with the EC for discussion and correction.  After one (1) week of discussion and editing, the EC will again vote on the minutes.  This process will repeat until the minutes are accepted.</w:t>
      </w:r>
    </w:p>
    <w:p w:rsidR="00B10404" w:rsidRPr="00347C49" w:rsidRDefault="00B10404">
      <w:pPr>
        <w:rPr>
          <w:sz w:val="24"/>
          <w:szCs w:val="24"/>
        </w:rPr>
      </w:pPr>
    </w:p>
    <w:p w:rsidR="00B10404" w:rsidRPr="00347C49" w:rsidRDefault="00D0411F" w:rsidP="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i/>
          <w:iCs/>
          <w:spacing w:val="-2"/>
          <w:sz w:val="24"/>
          <w:szCs w:val="24"/>
        </w:rPr>
      </w:pPr>
      <w:r w:rsidRPr="00347C49">
        <w:rPr>
          <w:b/>
          <w:bCs/>
          <w:spacing w:val="-2"/>
          <w:sz w:val="24"/>
          <w:szCs w:val="24"/>
        </w:rPr>
        <w:t>Monitoring:</w:t>
      </w:r>
      <w:r w:rsidRPr="00347C49">
        <w:rPr>
          <w:spacing w:val="-2"/>
          <w:sz w:val="24"/>
          <w:szCs w:val="24"/>
        </w:rPr>
        <w:tab/>
        <w:t>Executive Committee Job Description</w:t>
      </w:r>
      <w:r w:rsidR="00687154" w:rsidRPr="00347C49">
        <w:rPr>
          <w:spacing w:val="-2"/>
          <w:sz w:val="24"/>
          <w:szCs w:val="24"/>
        </w:rPr>
        <w:t>—</w:t>
      </w:r>
      <w:r w:rsidRPr="00347C49">
        <w:rPr>
          <w:spacing w:val="-2"/>
          <w:sz w:val="24"/>
          <w:szCs w:val="24"/>
        </w:rPr>
        <w:t>Review in March</w:t>
      </w: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Pr>
          <w:i/>
          <w:iCs/>
          <w:spacing w:val="-2"/>
          <w:sz w:val="22"/>
          <w:szCs w:val="22"/>
        </w:rPr>
        <w:br w:type="page"/>
      </w:r>
      <w:r w:rsidRPr="003272F3">
        <w:rPr>
          <w:rFonts w:ascii="Arial" w:hAnsi="Arial" w:cs="Arial"/>
          <w:b/>
          <w:bCs/>
          <w:i/>
          <w:iCs/>
          <w:spacing w:val="-3"/>
          <w:sz w:val="24"/>
          <w:szCs w:val="24"/>
        </w:rPr>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p>
    <w:p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49" w:name="_Toc441062888"/>
      <w:bookmarkStart w:id="50" w:name="_Toc441062959"/>
      <w:bookmarkStart w:id="51" w:name="_Toc521590822"/>
      <w:r>
        <w:rPr>
          <w:rFonts w:ascii="Arial" w:hAnsi="Arial" w:cs="Arial"/>
          <w:b/>
          <w:bCs/>
          <w:spacing w:val="-3"/>
          <w:sz w:val="40"/>
          <w:szCs w:val="40"/>
        </w:rPr>
        <w:t>H</w:t>
      </w:r>
      <w:r w:rsidR="008734B2">
        <w:rPr>
          <w:rFonts w:ascii="Arial" w:hAnsi="Arial" w:cs="Arial"/>
          <w:b/>
          <w:bCs/>
          <w:spacing w:val="-3"/>
          <w:sz w:val="40"/>
          <w:szCs w:val="40"/>
        </w:rPr>
        <w:t xml:space="preserve">.  </w:t>
      </w:r>
      <w:r w:rsidR="000867CC">
        <w:rPr>
          <w:rFonts w:ascii="Arial" w:hAnsi="Arial" w:cs="Arial"/>
          <w:b/>
          <w:bCs/>
          <w:spacing w:val="-3"/>
          <w:sz w:val="40"/>
          <w:szCs w:val="40"/>
        </w:rPr>
        <w:t>Division Coordinator</w:t>
      </w:r>
      <w:r w:rsidR="00D0411F">
        <w:rPr>
          <w:rFonts w:ascii="Arial" w:hAnsi="Arial" w:cs="Arial"/>
          <w:b/>
          <w:bCs/>
          <w:spacing w:val="-3"/>
          <w:sz w:val="40"/>
          <w:szCs w:val="40"/>
        </w:rPr>
        <w:t xml:space="preserve"> Dutie</w:t>
      </w:r>
      <w:r w:rsidR="008734B2">
        <w:rPr>
          <w:rFonts w:ascii="Arial" w:hAnsi="Arial" w:cs="Arial"/>
          <w:b/>
          <w:bCs/>
          <w:spacing w:val="-3"/>
          <w:sz w:val="40"/>
          <w:szCs w:val="40"/>
        </w:rPr>
        <w:t>s</w:t>
      </w:r>
      <w:bookmarkEnd w:id="49"/>
      <w:bookmarkEnd w:id="50"/>
      <w:bookmarkEnd w:id="51"/>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32640" behindDoc="1" locked="0" layoutInCell="1" allowOverlap="1" wp14:anchorId="7E682F88" wp14:editId="7DF47907">
                <wp:simplePos x="0" y="0"/>
                <wp:positionH relativeFrom="margin">
                  <wp:posOffset>-62865</wp:posOffset>
                </wp:positionH>
                <wp:positionV relativeFrom="paragraph">
                  <wp:posOffset>45720</wp:posOffset>
                </wp:positionV>
                <wp:extent cx="5943600" cy="45720"/>
                <wp:effectExtent l="0" t="0" r="0" b="0"/>
                <wp:wrapNone/>
                <wp:docPr id="8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9CE1" id="Rectangle 18" o:spid="_x0000_s1026" style="position:absolute;margin-left:-4.95pt;margin-top:3.6pt;width:468pt;height: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hdQ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Bf6L4X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rsidR="00B10404" w:rsidRPr="00C758F6" w:rsidRDefault="008734B2">
      <w:pPr>
        <w:rPr>
          <w:sz w:val="24"/>
          <w:szCs w:val="24"/>
        </w:rPr>
      </w:pPr>
      <w:r w:rsidRPr="00C758F6">
        <w:rPr>
          <w:sz w:val="24"/>
          <w:szCs w:val="24"/>
        </w:rPr>
        <w:t xml:space="preserve">The term </w:t>
      </w:r>
      <w:r w:rsidR="00675F1E" w:rsidRPr="00C758F6">
        <w:rPr>
          <w:i/>
          <w:sz w:val="24"/>
          <w:szCs w:val="24"/>
        </w:rPr>
        <w:t>d</w:t>
      </w:r>
      <w:r w:rsidRPr="00C758F6">
        <w:rPr>
          <w:i/>
          <w:sz w:val="24"/>
          <w:szCs w:val="24"/>
        </w:rPr>
        <w:t xml:space="preserve">ivision </w:t>
      </w:r>
      <w:r w:rsidRPr="00C758F6">
        <w:rPr>
          <w:sz w:val="24"/>
          <w:szCs w:val="24"/>
        </w:rPr>
        <w:t>is used to describe a group of related councils that are grouped unde</w:t>
      </w:r>
      <w:r w:rsidR="00D0411F" w:rsidRPr="00C758F6">
        <w:rPr>
          <w:sz w:val="24"/>
          <w:szCs w:val="24"/>
        </w:rPr>
        <w:t xml:space="preserve">r that </w:t>
      </w:r>
      <w:r w:rsidR="00675F1E" w:rsidRPr="00C758F6">
        <w:rPr>
          <w:sz w:val="24"/>
          <w:szCs w:val="24"/>
        </w:rPr>
        <w:t>d</w:t>
      </w:r>
      <w:r w:rsidR="00D0411F" w:rsidRPr="00C758F6">
        <w:rPr>
          <w:sz w:val="24"/>
          <w:szCs w:val="24"/>
        </w:rPr>
        <w:t>ivision heading.</w:t>
      </w:r>
    </w:p>
    <w:p w:rsidR="00B10404" w:rsidRPr="00C758F6" w:rsidRDefault="00B10404">
      <w:pPr>
        <w:rPr>
          <w:sz w:val="24"/>
          <w:szCs w:val="24"/>
        </w:rPr>
      </w:pPr>
    </w:p>
    <w:p w:rsidR="00B10404" w:rsidRPr="00C758F6" w:rsidRDefault="008734B2">
      <w:pPr>
        <w:rPr>
          <w:sz w:val="24"/>
          <w:szCs w:val="24"/>
        </w:rPr>
      </w:pPr>
      <w:r w:rsidRPr="00C758F6">
        <w:rPr>
          <w:sz w:val="24"/>
          <w:szCs w:val="24"/>
        </w:rPr>
        <w:t xml:space="preserve">Advocacy-Representation Division </w:t>
      </w:r>
    </w:p>
    <w:p w:rsidR="00B10404" w:rsidRPr="00C758F6" w:rsidRDefault="008734B2" w:rsidP="00020535">
      <w:pPr>
        <w:numPr>
          <w:ilvl w:val="0"/>
          <w:numId w:val="54"/>
        </w:numPr>
        <w:rPr>
          <w:sz w:val="24"/>
          <w:szCs w:val="24"/>
        </w:rPr>
      </w:pPr>
      <w:r w:rsidRPr="00C758F6">
        <w:rPr>
          <w:sz w:val="24"/>
          <w:szCs w:val="24"/>
        </w:rPr>
        <w:t xml:space="preserve">Constitution Bylaws </w:t>
      </w:r>
      <w:r w:rsidR="00675F1E" w:rsidRPr="00C758F6">
        <w:rPr>
          <w:sz w:val="24"/>
          <w:szCs w:val="24"/>
        </w:rPr>
        <w:t>and</w:t>
      </w:r>
      <w:r w:rsidRPr="00C758F6">
        <w:rPr>
          <w:sz w:val="24"/>
          <w:szCs w:val="24"/>
        </w:rPr>
        <w:t xml:space="preserve"> Judicial Affairs Council</w:t>
      </w:r>
    </w:p>
    <w:p w:rsidR="00B10404" w:rsidRPr="00C758F6" w:rsidRDefault="00817D3D" w:rsidP="00020535">
      <w:pPr>
        <w:numPr>
          <w:ilvl w:val="0"/>
          <w:numId w:val="54"/>
        </w:numPr>
        <w:rPr>
          <w:sz w:val="24"/>
          <w:szCs w:val="24"/>
        </w:rPr>
      </w:pPr>
      <w:r w:rsidRPr="00C758F6">
        <w:rPr>
          <w:sz w:val="24"/>
          <w:szCs w:val="24"/>
        </w:rPr>
        <w:t>Dental Practice Council</w:t>
      </w:r>
    </w:p>
    <w:p w:rsidR="00B10404" w:rsidRPr="00C758F6" w:rsidRDefault="008734B2" w:rsidP="00020535">
      <w:pPr>
        <w:numPr>
          <w:ilvl w:val="0"/>
          <w:numId w:val="54"/>
        </w:numPr>
        <w:rPr>
          <w:sz w:val="24"/>
          <w:szCs w:val="24"/>
        </w:rPr>
      </w:pPr>
      <w:r w:rsidRPr="00C758F6">
        <w:rPr>
          <w:sz w:val="24"/>
          <w:szCs w:val="24"/>
        </w:rPr>
        <w:t xml:space="preserve">Legislative </w:t>
      </w:r>
      <w:r w:rsidR="00675F1E" w:rsidRPr="00C758F6">
        <w:rPr>
          <w:sz w:val="24"/>
          <w:szCs w:val="24"/>
        </w:rPr>
        <w:t>and</w:t>
      </w:r>
      <w:r w:rsidRPr="00C758F6">
        <w:rPr>
          <w:sz w:val="24"/>
          <w:szCs w:val="24"/>
        </w:rPr>
        <w:t xml:space="preserve"> Governmental Affairs Council </w:t>
      </w:r>
    </w:p>
    <w:p w:rsidR="00B10404" w:rsidRPr="00C758F6" w:rsidRDefault="008734B2" w:rsidP="00020535">
      <w:pPr>
        <w:numPr>
          <w:ilvl w:val="0"/>
          <w:numId w:val="54"/>
        </w:numPr>
        <w:rPr>
          <w:sz w:val="24"/>
          <w:szCs w:val="24"/>
        </w:rPr>
      </w:pPr>
      <w:r w:rsidRPr="00C758F6">
        <w:rPr>
          <w:sz w:val="24"/>
          <w:szCs w:val="24"/>
        </w:rPr>
        <w:t xml:space="preserve">Professional Relations </w:t>
      </w:r>
      <w:r w:rsidR="005D4834" w:rsidRPr="00C758F6">
        <w:rPr>
          <w:sz w:val="24"/>
          <w:szCs w:val="24"/>
        </w:rPr>
        <w:t>Council</w:t>
      </w:r>
    </w:p>
    <w:p w:rsidR="00B10404" w:rsidRPr="00C758F6" w:rsidRDefault="00B10404">
      <w:pPr>
        <w:ind w:left="720"/>
        <w:rPr>
          <w:sz w:val="24"/>
          <w:szCs w:val="24"/>
        </w:rPr>
      </w:pPr>
    </w:p>
    <w:p w:rsidR="00B10404" w:rsidRPr="00C758F6" w:rsidRDefault="008734B2">
      <w:pPr>
        <w:rPr>
          <w:sz w:val="24"/>
          <w:szCs w:val="24"/>
        </w:rPr>
      </w:pPr>
      <w:r w:rsidRPr="00C758F6">
        <w:rPr>
          <w:sz w:val="24"/>
          <w:szCs w:val="24"/>
        </w:rPr>
        <w:t>Continuing Education Division</w:t>
      </w:r>
    </w:p>
    <w:p w:rsidR="00B10404" w:rsidRPr="00C758F6" w:rsidRDefault="008734B2" w:rsidP="00020535">
      <w:pPr>
        <w:numPr>
          <w:ilvl w:val="0"/>
          <w:numId w:val="55"/>
        </w:numPr>
        <w:rPr>
          <w:sz w:val="24"/>
          <w:szCs w:val="24"/>
        </w:rPr>
      </w:pPr>
      <w:r w:rsidRPr="00C758F6">
        <w:rPr>
          <w:sz w:val="24"/>
          <w:szCs w:val="24"/>
        </w:rPr>
        <w:t>Dental Education Council</w:t>
      </w:r>
    </w:p>
    <w:p w:rsidR="00B10404" w:rsidRPr="00C758F6" w:rsidRDefault="008734B2" w:rsidP="00020535">
      <w:pPr>
        <w:numPr>
          <w:ilvl w:val="0"/>
          <w:numId w:val="55"/>
        </w:numPr>
        <w:rPr>
          <w:sz w:val="24"/>
          <w:szCs w:val="24"/>
        </w:rPr>
      </w:pPr>
      <w:r w:rsidRPr="00C758F6">
        <w:rPr>
          <w:sz w:val="24"/>
          <w:szCs w:val="24"/>
        </w:rPr>
        <w:t>Examinations Council</w:t>
      </w:r>
    </w:p>
    <w:p w:rsidR="00B10404" w:rsidRPr="00C758F6" w:rsidRDefault="008734B2" w:rsidP="00020535">
      <w:pPr>
        <w:numPr>
          <w:ilvl w:val="0"/>
          <w:numId w:val="55"/>
        </w:numPr>
        <w:rPr>
          <w:sz w:val="24"/>
          <w:szCs w:val="24"/>
        </w:rPr>
      </w:pPr>
      <w:r w:rsidRPr="00C758F6">
        <w:rPr>
          <w:sz w:val="24"/>
          <w:szCs w:val="24"/>
        </w:rPr>
        <w:t>Examinations Items Bank Committee</w:t>
      </w:r>
      <w:r w:rsidR="00904528" w:rsidRPr="00C758F6">
        <w:rPr>
          <w:sz w:val="24"/>
          <w:szCs w:val="24"/>
        </w:rPr>
        <w:t xml:space="preserve"> (Team C)</w:t>
      </w:r>
    </w:p>
    <w:p w:rsidR="00B10404" w:rsidRPr="00C758F6" w:rsidRDefault="008734B2" w:rsidP="00020535">
      <w:pPr>
        <w:numPr>
          <w:ilvl w:val="0"/>
          <w:numId w:val="55"/>
        </w:numPr>
        <w:rPr>
          <w:sz w:val="24"/>
          <w:szCs w:val="24"/>
        </w:rPr>
      </w:pPr>
      <w:r w:rsidRPr="00C758F6">
        <w:rPr>
          <w:sz w:val="24"/>
          <w:szCs w:val="24"/>
        </w:rPr>
        <w:t xml:space="preserve">Fellowship Exam Committee (Teams A </w:t>
      </w:r>
      <w:r w:rsidR="00675F1E" w:rsidRPr="00C758F6">
        <w:rPr>
          <w:sz w:val="24"/>
          <w:szCs w:val="24"/>
        </w:rPr>
        <w:t>and</w:t>
      </w:r>
      <w:r w:rsidRPr="00C758F6">
        <w:rPr>
          <w:sz w:val="24"/>
          <w:szCs w:val="24"/>
        </w:rPr>
        <w:t xml:space="preserve"> B)</w:t>
      </w:r>
    </w:p>
    <w:p w:rsidR="00B10404" w:rsidRPr="00C758F6" w:rsidRDefault="008734B2" w:rsidP="00020535">
      <w:pPr>
        <w:numPr>
          <w:ilvl w:val="0"/>
          <w:numId w:val="55"/>
        </w:numPr>
        <w:rPr>
          <w:sz w:val="24"/>
          <w:szCs w:val="24"/>
        </w:rPr>
      </w:pPr>
      <w:r w:rsidRPr="00C758F6">
        <w:rPr>
          <w:sz w:val="24"/>
          <w:szCs w:val="24"/>
        </w:rPr>
        <w:t xml:space="preserve">Local Advisory Committee </w:t>
      </w:r>
    </w:p>
    <w:p w:rsidR="00B10404" w:rsidRPr="00C758F6" w:rsidRDefault="008734B2" w:rsidP="00020535">
      <w:pPr>
        <w:numPr>
          <w:ilvl w:val="0"/>
          <w:numId w:val="55"/>
        </w:numPr>
        <w:rPr>
          <w:sz w:val="24"/>
          <w:szCs w:val="24"/>
        </w:rPr>
      </w:pPr>
      <w:r w:rsidRPr="00C758F6">
        <w:rPr>
          <w:sz w:val="24"/>
          <w:szCs w:val="24"/>
        </w:rPr>
        <w:t>PACE Co</w:t>
      </w:r>
      <w:r w:rsidR="007E6372" w:rsidRPr="00C758F6">
        <w:rPr>
          <w:sz w:val="24"/>
          <w:szCs w:val="24"/>
        </w:rPr>
        <w:t>uncil</w:t>
      </w:r>
    </w:p>
    <w:p w:rsidR="003B4221" w:rsidRPr="00C758F6" w:rsidRDefault="003B4221" w:rsidP="00020535">
      <w:pPr>
        <w:numPr>
          <w:ilvl w:val="0"/>
          <w:numId w:val="55"/>
        </w:numPr>
        <w:rPr>
          <w:sz w:val="24"/>
          <w:szCs w:val="24"/>
        </w:rPr>
      </w:pPr>
      <w:r w:rsidRPr="00C758F6">
        <w:rPr>
          <w:sz w:val="24"/>
          <w:szCs w:val="24"/>
        </w:rPr>
        <w:t>Scientific Meeting Council</w:t>
      </w:r>
    </w:p>
    <w:p w:rsidR="00B10404" w:rsidRPr="00C758F6" w:rsidRDefault="008734B2" w:rsidP="00020535">
      <w:pPr>
        <w:numPr>
          <w:ilvl w:val="0"/>
          <w:numId w:val="55"/>
        </w:numPr>
        <w:rPr>
          <w:sz w:val="24"/>
          <w:szCs w:val="24"/>
        </w:rPr>
      </w:pPr>
      <w:r w:rsidRPr="00C758F6">
        <w:rPr>
          <w:sz w:val="24"/>
          <w:szCs w:val="24"/>
        </w:rPr>
        <w:t>Self Instruction Committee</w:t>
      </w:r>
    </w:p>
    <w:p w:rsidR="00B10404" w:rsidRPr="00C758F6" w:rsidRDefault="00B10404">
      <w:pPr>
        <w:rPr>
          <w:sz w:val="24"/>
          <w:szCs w:val="24"/>
        </w:rPr>
      </w:pPr>
    </w:p>
    <w:p w:rsidR="00B10404" w:rsidRPr="00C758F6" w:rsidRDefault="008734B2">
      <w:pPr>
        <w:rPr>
          <w:sz w:val="24"/>
          <w:szCs w:val="24"/>
        </w:rPr>
      </w:pPr>
      <w:r w:rsidRPr="00C758F6">
        <w:rPr>
          <w:sz w:val="24"/>
          <w:szCs w:val="24"/>
        </w:rPr>
        <w:t xml:space="preserve"> Membership Services Division </w:t>
      </w:r>
    </w:p>
    <w:p w:rsidR="00B10404" w:rsidRPr="00C758F6" w:rsidRDefault="008734B2" w:rsidP="00020535">
      <w:pPr>
        <w:numPr>
          <w:ilvl w:val="0"/>
          <w:numId w:val="56"/>
        </w:numPr>
        <w:rPr>
          <w:sz w:val="24"/>
          <w:szCs w:val="24"/>
        </w:rPr>
      </w:pPr>
      <w:r w:rsidRPr="00C758F6">
        <w:rPr>
          <w:sz w:val="24"/>
          <w:szCs w:val="24"/>
        </w:rPr>
        <w:t>Group Benefits Council</w:t>
      </w:r>
    </w:p>
    <w:p w:rsidR="00B10404" w:rsidRPr="00C758F6" w:rsidRDefault="008734B2" w:rsidP="00020535">
      <w:pPr>
        <w:numPr>
          <w:ilvl w:val="0"/>
          <w:numId w:val="56"/>
        </w:numPr>
        <w:rPr>
          <w:sz w:val="24"/>
          <w:szCs w:val="24"/>
        </w:rPr>
      </w:pPr>
      <w:r w:rsidRPr="00C758F6">
        <w:rPr>
          <w:sz w:val="24"/>
          <w:szCs w:val="24"/>
        </w:rPr>
        <w:t xml:space="preserve">Membership Council  </w:t>
      </w:r>
    </w:p>
    <w:p w:rsidR="00B10404" w:rsidRPr="00C758F6" w:rsidRDefault="00B10404">
      <w:pPr>
        <w:ind w:left="720"/>
        <w:rPr>
          <w:sz w:val="24"/>
          <w:szCs w:val="24"/>
        </w:rPr>
      </w:pPr>
    </w:p>
    <w:p w:rsidR="00B10404" w:rsidRPr="00C758F6" w:rsidRDefault="008734B2">
      <w:pPr>
        <w:rPr>
          <w:sz w:val="24"/>
          <w:szCs w:val="24"/>
        </w:rPr>
      </w:pPr>
      <w:r w:rsidRPr="00C758F6">
        <w:rPr>
          <w:sz w:val="24"/>
          <w:szCs w:val="24"/>
        </w:rPr>
        <w:t>Public</w:t>
      </w:r>
      <w:r w:rsidR="00675F1E" w:rsidRPr="00C758F6">
        <w:rPr>
          <w:sz w:val="24"/>
          <w:szCs w:val="24"/>
        </w:rPr>
        <w:t xml:space="preserve"> and</w:t>
      </w:r>
      <w:r w:rsidRPr="00C758F6">
        <w:rPr>
          <w:sz w:val="24"/>
          <w:szCs w:val="24"/>
        </w:rPr>
        <w:t xml:space="preserve"> Professional Relations Division  </w:t>
      </w:r>
    </w:p>
    <w:p w:rsidR="00B10404" w:rsidRPr="00C758F6" w:rsidRDefault="005E7BB6" w:rsidP="00020535">
      <w:pPr>
        <w:numPr>
          <w:ilvl w:val="0"/>
          <w:numId w:val="57"/>
        </w:numPr>
        <w:rPr>
          <w:sz w:val="24"/>
          <w:szCs w:val="24"/>
        </w:rPr>
      </w:pPr>
      <w:r w:rsidRPr="00C758F6">
        <w:rPr>
          <w:sz w:val="24"/>
          <w:szCs w:val="24"/>
        </w:rPr>
        <w:t>Communications Council</w:t>
      </w:r>
    </w:p>
    <w:p w:rsidR="00B10404" w:rsidRPr="00C758F6" w:rsidRDefault="00B10404">
      <w:pPr>
        <w:rPr>
          <w:sz w:val="24"/>
          <w:szCs w:val="24"/>
        </w:rPr>
      </w:pPr>
    </w:p>
    <w:p w:rsidR="00B10404" w:rsidRPr="00C758F6" w:rsidRDefault="008734B2">
      <w:pPr>
        <w:rPr>
          <w:sz w:val="24"/>
          <w:szCs w:val="24"/>
        </w:rPr>
      </w:pPr>
      <w:r w:rsidRPr="00C758F6">
        <w:rPr>
          <w:sz w:val="24"/>
          <w:szCs w:val="24"/>
        </w:rPr>
        <w:t xml:space="preserve">Each of these councils has a chairperson appointed by the </w:t>
      </w:r>
      <w:r w:rsidR="00927665" w:rsidRPr="00C758F6">
        <w:rPr>
          <w:sz w:val="24"/>
          <w:szCs w:val="24"/>
        </w:rPr>
        <w:t>President-Elect</w:t>
      </w:r>
      <w:r w:rsidRPr="00C758F6">
        <w:rPr>
          <w:sz w:val="24"/>
          <w:szCs w:val="24"/>
        </w:rPr>
        <w:t xml:space="preserve">. The </w:t>
      </w:r>
      <w:r w:rsidR="000867CC" w:rsidRPr="00C758F6">
        <w:rPr>
          <w:sz w:val="24"/>
          <w:szCs w:val="24"/>
        </w:rPr>
        <w:t>Division Coordinator</w:t>
      </w:r>
      <w:r w:rsidRPr="00C758F6">
        <w:rPr>
          <w:sz w:val="24"/>
          <w:szCs w:val="24"/>
        </w:rPr>
        <w:t xml:space="preserve"> (DC) is expected to be knowledgeable of the activities of all councils and subcommittees under his or her purview as well as the activities of the Board. The DC cannot double as the chair of any of the subordinate councils. The term of the DCs will be two </w:t>
      </w:r>
      <w:r w:rsidR="00675F1E" w:rsidRPr="00C758F6">
        <w:rPr>
          <w:sz w:val="24"/>
          <w:szCs w:val="24"/>
        </w:rPr>
        <w:t xml:space="preserve">(2) </w:t>
      </w:r>
      <w:r w:rsidRPr="00C758F6">
        <w:rPr>
          <w:sz w:val="24"/>
          <w:szCs w:val="24"/>
        </w:rPr>
        <w:t>years and no DC may serve more than two terms.  The position is appointed by the President-Elect in consultation with the EC and, ratified by the Board in the same fashion as the current council and committee appointments are made.</w:t>
      </w:r>
    </w:p>
    <w:p w:rsidR="00B10404" w:rsidRPr="00C758F6" w:rsidRDefault="00B10404">
      <w:pPr>
        <w:rPr>
          <w:sz w:val="24"/>
          <w:szCs w:val="24"/>
        </w:rPr>
      </w:pPr>
    </w:p>
    <w:p w:rsidR="00B10404" w:rsidRPr="00C758F6" w:rsidRDefault="008734B2">
      <w:pPr>
        <w:rPr>
          <w:sz w:val="24"/>
          <w:szCs w:val="24"/>
        </w:rPr>
      </w:pPr>
      <w:r w:rsidRPr="00C758F6">
        <w:rPr>
          <w:sz w:val="24"/>
          <w:szCs w:val="24"/>
        </w:rPr>
        <w:t>This DC is in a position to know when a joint meeting of any assigned councils would be beneficial and will coordinate these events if there is a working agenda with expected outcomes</w:t>
      </w:r>
      <w:r w:rsidR="00DF318B" w:rsidRPr="00C758F6">
        <w:rPr>
          <w:sz w:val="24"/>
          <w:szCs w:val="24"/>
        </w:rPr>
        <w:t>.</w:t>
      </w:r>
    </w:p>
    <w:p w:rsidR="00B10404" w:rsidRPr="00C758F6" w:rsidRDefault="00B10404">
      <w:pPr>
        <w:rPr>
          <w:sz w:val="24"/>
          <w:szCs w:val="24"/>
        </w:rPr>
      </w:pPr>
    </w:p>
    <w:p w:rsidR="00B10404" w:rsidRPr="00C758F6" w:rsidRDefault="005E7BB6">
      <w:pPr>
        <w:rPr>
          <w:sz w:val="24"/>
          <w:szCs w:val="24"/>
        </w:rPr>
      </w:pPr>
      <w:r w:rsidRPr="00C758F6">
        <w:rPr>
          <w:sz w:val="24"/>
          <w:szCs w:val="24"/>
        </w:rPr>
        <w:t>At the invitation of the President</w:t>
      </w:r>
      <w:r w:rsidR="00CC2862" w:rsidRPr="00C758F6">
        <w:rPr>
          <w:sz w:val="24"/>
          <w:szCs w:val="24"/>
        </w:rPr>
        <w:t>, in consultation with the EC</w:t>
      </w:r>
      <w:r w:rsidRPr="00C758F6">
        <w:rPr>
          <w:sz w:val="24"/>
          <w:szCs w:val="24"/>
        </w:rPr>
        <w:t>, t</w:t>
      </w:r>
      <w:r w:rsidR="008734B2" w:rsidRPr="00C758F6">
        <w:rPr>
          <w:sz w:val="24"/>
          <w:szCs w:val="24"/>
        </w:rPr>
        <w:t xml:space="preserve">he DCs attend meetings of the Board, where necessary, and act as a direct liaison between the divisions, their respective councils, and the other leadership bodies.  </w:t>
      </w:r>
    </w:p>
    <w:p w:rsidR="00B10404" w:rsidRPr="00C758F6" w:rsidRDefault="00B10404">
      <w:pPr>
        <w:rPr>
          <w:sz w:val="24"/>
          <w:szCs w:val="24"/>
        </w:rPr>
      </w:pPr>
    </w:p>
    <w:p w:rsidR="00B10404" w:rsidRPr="00C758F6" w:rsidRDefault="008734B2">
      <w:pPr>
        <w:rPr>
          <w:sz w:val="24"/>
          <w:szCs w:val="24"/>
        </w:rPr>
      </w:pPr>
      <w:r w:rsidRPr="00C758F6">
        <w:rPr>
          <w:sz w:val="24"/>
          <w:szCs w:val="24"/>
        </w:rPr>
        <w:t xml:space="preserve">Specifically, the </w:t>
      </w:r>
      <w:r w:rsidR="00675F1E" w:rsidRPr="00C758F6">
        <w:rPr>
          <w:sz w:val="24"/>
          <w:szCs w:val="24"/>
        </w:rPr>
        <w:t>DCs</w:t>
      </w:r>
      <w:r w:rsidRPr="00C758F6">
        <w:rPr>
          <w:sz w:val="24"/>
          <w:szCs w:val="24"/>
        </w:rPr>
        <w:t xml:space="preserve"> would have the following responsibilities:</w:t>
      </w:r>
    </w:p>
    <w:p w:rsidR="00B10404" w:rsidRPr="00C758F6" w:rsidRDefault="00B10404">
      <w:pPr>
        <w:rPr>
          <w:sz w:val="24"/>
          <w:szCs w:val="24"/>
        </w:rPr>
      </w:pPr>
    </w:p>
    <w:p w:rsidR="00B10404" w:rsidRPr="00C758F6" w:rsidRDefault="008734B2" w:rsidP="00020535">
      <w:pPr>
        <w:numPr>
          <w:ilvl w:val="0"/>
          <w:numId w:val="53"/>
        </w:numPr>
        <w:rPr>
          <w:sz w:val="24"/>
          <w:szCs w:val="24"/>
        </w:rPr>
      </w:pPr>
      <w:r w:rsidRPr="00C758F6">
        <w:rPr>
          <w:sz w:val="24"/>
          <w:szCs w:val="24"/>
        </w:rPr>
        <w:t xml:space="preserve">Keep the Board, </w:t>
      </w:r>
      <w:r w:rsidR="000867CC" w:rsidRPr="00C758F6">
        <w:rPr>
          <w:sz w:val="24"/>
          <w:szCs w:val="24"/>
        </w:rPr>
        <w:t>Regional Director</w:t>
      </w:r>
      <w:r w:rsidRPr="00C758F6">
        <w:rPr>
          <w:sz w:val="24"/>
          <w:szCs w:val="24"/>
        </w:rPr>
        <w:t>s, and AGD leadership informed of their division’s progress.</w:t>
      </w:r>
    </w:p>
    <w:p w:rsidR="00B10404" w:rsidRPr="00C758F6" w:rsidRDefault="008734B2" w:rsidP="00020535">
      <w:pPr>
        <w:numPr>
          <w:ilvl w:val="0"/>
          <w:numId w:val="53"/>
        </w:numPr>
        <w:rPr>
          <w:sz w:val="24"/>
          <w:szCs w:val="24"/>
        </w:rPr>
      </w:pPr>
      <w:r w:rsidRPr="00C758F6">
        <w:rPr>
          <w:sz w:val="24"/>
          <w:szCs w:val="24"/>
        </w:rPr>
        <w:t>Serve as facilitators to their respective councils to monitor their workload and progress by maintaining constant communication with council chairs to remain up</w:t>
      </w:r>
      <w:r w:rsidR="00675F1E" w:rsidRPr="00C758F6">
        <w:rPr>
          <w:sz w:val="24"/>
          <w:szCs w:val="24"/>
        </w:rPr>
        <w:t>-</w:t>
      </w:r>
      <w:r w:rsidRPr="00C758F6">
        <w:rPr>
          <w:sz w:val="24"/>
          <w:szCs w:val="24"/>
        </w:rPr>
        <w:t>to</w:t>
      </w:r>
      <w:r w:rsidR="00675F1E" w:rsidRPr="00C758F6">
        <w:rPr>
          <w:sz w:val="24"/>
          <w:szCs w:val="24"/>
        </w:rPr>
        <w:t>-</w:t>
      </w:r>
      <w:r w:rsidRPr="00C758F6">
        <w:rPr>
          <w:sz w:val="24"/>
          <w:szCs w:val="24"/>
        </w:rPr>
        <w:t>date on the progress and concerns of their respective councils.</w:t>
      </w:r>
    </w:p>
    <w:p w:rsidR="00B10404" w:rsidRPr="00C758F6" w:rsidRDefault="008734B2" w:rsidP="00020535">
      <w:pPr>
        <w:numPr>
          <w:ilvl w:val="0"/>
          <w:numId w:val="53"/>
        </w:numPr>
        <w:rPr>
          <w:sz w:val="24"/>
          <w:szCs w:val="24"/>
        </w:rPr>
      </w:pPr>
      <w:r w:rsidRPr="00C758F6">
        <w:rPr>
          <w:sz w:val="24"/>
          <w:szCs w:val="24"/>
        </w:rPr>
        <w:t>Work with their respective council chairs in order to ensure adequate staffing and council and committee member support, to ensure completion of assigned council tasks.</w:t>
      </w:r>
    </w:p>
    <w:p w:rsidR="00B10404" w:rsidRPr="00C758F6" w:rsidRDefault="008734B2" w:rsidP="00020535">
      <w:pPr>
        <w:numPr>
          <w:ilvl w:val="0"/>
          <w:numId w:val="53"/>
        </w:numPr>
        <w:rPr>
          <w:sz w:val="24"/>
          <w:szCs w:val="24"/>
        </w:rPr>
      </w:pPr>
      <w:r w:rsidRPr="00C758F6">
        <w:rPr>
          <w:sz w:val="24"/>
          <w:szCs w:val="24"/>
        </w:rPr>
        <w:t>Work with their respective council chairs in suggesting and implementing task forces to ensure completion of short term programs within their division’s responsibilities.</w:t>
      </w:r>
    </w:p>
    <w:p w:rsidR="00B10404" w:rsidRPr="00C758F6" w:rsidRDefault="008734B2" w:rsidP="00020535">
      <w:pPr>
        <w:numPr>
          <w:ilvl w:val="0"/>
          <w:numId w:val="53"/>
        </w:numPr>
        <w:rPr>
          <w:sz w:val="24"/>
          <w:szCs w:val="24"/>
        </w:rPr>
      </w:pPr>
      <w:r w:rsidRPr="00C758F6">
        <w:rPr>
          <w:sz w:val="24"/>
          <w:szCs w:val="24"/>
        </w:rPr>
        <w:t>Attend council meetings within their division and, where deemed necessary, outside their division. Attend Board meetings a</w:t>
      </w:r>
      <w:r w:rsidR="005E7BB6" w:rsidRPr="00C758F6">
        <w:rPr>
          <w:sz w:val="24"/>
          <w:szCs w:val="24"/>
        </w:rPr>
        <w:t>t the invitation of the President</w:t>
      </w:r>
      <w:r w:rsidR="00CC2862" w:rsidRPr="00C758F6">
        <w:rPr>
          <w:sz w:val="24"/>
          <w:szCs w:val="24"/>
        </w:rPr>
        <w:t>, in consultation with the EC</w:t>
      </w:r>
      <w:r w:rsidRPr="00C758F6">
        <w:rPr>
          <w:sz w:val="24"/>
          <w:szCs w:val="24"/>
        </w:rPr>
        <w:t>.</w:t>
      </w:r>
    </w:p>
    <w:p w:rsidR="00B10404" w:rsidRPr="00C758F6" w:rsidRDefault="008734B2" w:rsidP="00020535">
      <w:pPr>
        <w:numPr>
          <w:ilvl w:val="0"/>
          <w:numId w:val="53"/>
        </w:numPr>
        <w:rPr>
          <w:sz w:val="24"/>
          <w:szCs w:val="24"/>
        </w:rPr>
      </w:pPr>
      <w:r w:rsidRPr="00C758F6">
        <w:rPr>
          <w:sz w:val="24"/>
          <w:szCs w:val="24"/>
        </w:rPr>
        <w:t>Maintain constant dialogue with their fellow DCs in order to have a working knowledge of programs, workload and progress and, to prevent duplication and overlap of initiatives.</w:t>
      </w:r>
    </w:p>
    <w:p w:rsidR="00B10404" w:rsidRPr="00C758F6" w:rsidRDefault="008734B2" w:rsidP="00020535">
      <w:pPr>
        <w:numPr>
          <w:ilvl w:val="0"/>
          <w:numId w:val="53"/>
        </w:numPr>
        <w:rPr>
          <w:sz w:val="24"/>
          <w:szCs w:val="24"/>
        </w:rPr>
      </w:pPr>
      <w:r w:rsidRPr="00C758F6">
        <w:rPr>
          <w:sz w:val="24"/>
          <w:szCs w:val="24"/>
        </w:rPr>
        <w:t xml:space="preserve">Maintain a </w:t>
      </w:r>
      <w:r w:rsidR="00675F1E" w:rsidRPr="00C758F6">
        <w:rPr>
          <w:sz w:val="24"/>
          <w:szCs w:val="24"/>
        </w:rPr>
        <w:t>d</w:t>
      </w:r>
      <w:r w:rsidRPr="00C758F6">
        <w:rPr>
          <w:sz w:val="24"/>
          <w:szCs w:val="24"/>
        </w:rPr>
        <w:t>ivision newsletter (e</w:t>
      </w:r>
      <w:r w:rsidR="001A388C" w:rsidRPr="00C758F6">
        <w:rPr>
          <w:sz w:val="24"/>
          <w:szCs w:val="24"/>
        </w:rPr>
        <w:t>-</w:t>
      </w:r>
      <w:r w:rsidRPr="00C758F6">
        <w:rPr>
          <w:sz w:val="24"/>
          <w:szCs w:val="24"/>
        </w:rPr>
        <w:t>mail) to keep all officers, staff</w:t>
      </w:r>
      <w:r w:rsidR="00675F1E" w:rsidRPr="00C758F6">
        <w:rPr>
          <w:sz w:val="24"/>
          <w:szCs w:val="24"/>
        </w:rPr>
        <w:t>,</w:t>
      </w:r>
      <w:r w:rsidRPr="00C758F6">
        <w:rPr>
          <w:sz w:val="24"/>
          <w:szCs w:val="24"/>
        </w:rPr>
        <w:t xml:space="preserve"> and chairs current with all council progress and concerns.</w:t>
      </w:r>
    </w:p>
    <w:p w:rsidR="00B10404" w:rsidRPr="00C758F6" w:rsidRDefault="00B10404">
      <w:pPr>
        <w:rPr>
          <w:sz w:val="24"/>
          <w:szCs w:val="24"/>
        </w:rPr>
      </w:pPr>
    </w:p>
    <w:p w:rsidR="00B10404" w:rsidRPr="00C758F6" w:rsidRDefault="00D0411F" w:rsidP="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4"/>
          <w:szCs w:val="24"/>
        </w:rPr>
      </w:pPr>
      <w:r w:rsidRPr="00C758F6">
        <w:rPr>
          <w:b/>
          <w:bCs/>
          <w:spacing w:val="-2"/>
          <w:sz w:val="24"/>
          <w:szCs w:val="24"/>
        </w:rPr>
        <w:t>Monitoring:</w:t>
      </w:r>
      <w:r w:rsidRPr="00C758F6">
        <w:rPr>
          <w:spacing w:val="-2"/>
          <w:sz w:val="24"/>
          <w:szCs w:val="24"/>
        </w:rPr>
        <w:tab/>
      </w:r>
      <w:r w:rsidR="000867CC" w:rsidRPr="00C758F6">
        <w:rPr>
          <w:spacing w:val="-2"/>
          <w:sz w:val="24"/>
          <w:szCs w:val="24"/>
        </w:rPr>
        <w:t>Division Coordinator</w:t>
      </w:r>
      <w:r w:rsidRPr="00C758F6">
        <w:rPr>
          <w:spacing w:val="-2"/>
          <w:sz w:val="24"/>
          <w:szCs w:val="24"/>
        </w:rPr>
        <w:t xml:space="preserve"> Duties</w:t>
      </w:r>
      <w:r w:rsidR="00675F1E" w:rsidRPr="00C758F6">
        <w:rPr>
          <w:spacing w:val="-2"/>
          <w:sz w:val="24"/>
          <w:szCs w:val="24"/>
        </w:rPr>
        <w:t>—</w:t>
      </w:r>
      <w:r w:rsidRPr="00C758F6">
        <w:rPr>
          <w:spacing w:val="-2"/>
          <w:sz w:val="24"/>
          <w:szCs w:val="24"/>
        </w:rPr>
        <w:t>Review in March</w:t>
      </w:r>
    </w:p>
    <w:p w:rsidR="00B10404" w:rsidRPr="00C758F6" w:rsidRDefault="00B10404">
      <w:pPr>
        <w:rPr>
          <w:sz w:val="24"/>
          <w:szCs w:val="24"/>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rFonts w:ascii="Arial" w:hAnsi="Arial" w:cs="Arial"/>
          <w:b/>
          <w:bCs/>
          <w:i/>
          <w:iCs/>
          <w:spacing w:val="-3"/>
          <w:sz w:val="24"/>
          <w:szCs w:val="24"/>
        </w:rPr>
        <w:br w:type="page"/>
      </w:r>
      <w:r w:rsidR="007F2637" w:rsidRPr="003272F3">
        <w:rPr>
          <w:rFonts w:ascii="Arial" w:hAnsi="Arial" w:cs="Arial"/>
          <w:b/>
          <w:bCs/>
          <w:i/>
          <w:iCs/>
          <w:spacing w:val="-3"/>
          <w:sz w:val="24"/>
          <w:szCs w:val="24"/>
        </w:rPr>
        <w:t>P</w:t>
      </w:r>
      <w:r w:rsidR="007F2637">
        <w:rPr>
          <w:rFonts w:ascii="Arial" w:hAnsi="Arial" w:cs="Arial"/>
          <w:b/>
          <w:bCs/>
          <w:i/>
          <w:iCs/>
          <w:spacing w:val="-3"/>
          <w:sz w:val="24"/>
          <w:szCs w:val="24"/>
        </w:rPr>
        <w:t>olicy Type:  II</w:t>
      </w:r>
      <w:r w:rsidR="007F2637" w:rsidRPr="003272F3">
        <w:rPr>
          <w:rFonts w:ascii="Arial" w:hAnsi="Arial" w:cs="Arial"/>
          <w:b/>
          <w:bCs/>
          <w:i/>
          <w:iCs/>
          <w:spacing w:val="-3"/>
          <w:sz w:val="24"/>
          <w:szCs w:val="24"/>
        </w:rPr>
        <w:t xml:space="preserve">. </w:t>
      </w:r>
      <w:r w:rsidR="007F2637" w:rsidRPr="003272F3">
        <w:rPr>
          <w:rFonts w:ascii="Arial" w:hAnsi="Arial" w:cs="Arial"/>
          <w:i/>
          <w:iCs/>
          <w:spacing w:val="-3"/>
          <w:sz w:val="24"/>
          <w:szCs w:val="24"/>
        </w:rPr>
        <w:t>G</w:t>
      </w:r>
      <w:r w:rsidR="007F2637">
        <w:rPr>
          <w:rFonts w:ascii="Arial" w:hAnsi="Arial" w:cs="Arial"/>
          <w:i/>
          <w:iCs/>
          <w:spacing w:val="-3"/>
          <w:sz w:val="24"/>
          <w:szCs w:val="24"/>
        </w:rPr>
        <w:t>overnance Process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p>
    <w:p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52" w:name="_Toc441062889"/>
      <w:bookmarkStart w:id="53" w:name="_Toc441062960"/>
      <w:bookmarkStart w:id="54" w:name="_Toc521590823"/>
      <w:r>
        <w:rPr>
          <w:rFonts w:ascii="Arial" w:hAnsi="Arial" w:cs="Arial"/>
          <w:b/>
          <w:bCs/>
          <w:spacing w:val="-3"/>
          <w:sz w:val="40"/>
          <w:szCs w:val="40"/>
        </w:rPr>
        <w:t>I</w:t>
      </w:r>
      <w:r w:rsidR="007F2637" w:rsidRPr="005C387A">
        <w:rPr>
          <w:rFonts w:ascii="Arial" w:hAnsi="Arial" w:cs="Arial"/>
          <w:b/>
          <w:bCs/>
          <w:spacing w:val="-3"/>
          <w:sz w:val="40"/>
          <w:szCs w:val="40"/>
        </w:rPr>
        <w:t xml:space="preserve">.  </w:t>
      </w:r>
      <w:r w:rsidR="007F2637">
        <w:rPr>
          <w:rFonts w:ascii="Arial" w:hAnsi="Arial" w:cs="Arial"/>
          <w:b/>
          <w:bCs/>
          <w:spacing w:val="-3"/>
          <w:sz w:val="40"/>
          <w:szCs w:val="40"/>
        </w:rPr>
        <w:t xml:space="preserve">Board Liaison </w:t>
      </w:r>
      <w:r w:rsidR="00B54124" w:rsidRPr="0079719B">
        <w:rPr>
          <w:rFonts w:ascii="Arial" w:hAnsi="Arial" w:cs="Arial"/>
          <w:b/>
          <w:bCs/>
          <w:spacing w:val="-3"/>
          <w:sz w:val="40"/>
          <w:szCs w:val="40"/>
        </w:rPr>
        <w:t>Expectations</w:t>
      </w:r>
      <w:bookmarkEnd w:id="52"/>
      <w:bookmarkEnd w:id="53"/>
      <w:bookmarkEnd w:id="54"/>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57216" behindDoc="1" locked="0" layoutInCell="1" allowOverlap="1" wp14:anchorId="26D3EEDD" wp14:editId="2B7F6EBA">
                <wp:simplePos x="0" y="0"/>
                <wp:positionH relativeFrom="margin">
                  <wp:posOffset>-62865</wp:posOffset>
                </wp:positionH>
                <wp:positionV relativeFrom="paragraph">
                  <wp:posOffset>45720</wp:posOffset>
                </wp:positionV>
                <wp:extent cx="5943600" cy="45720"/>
                <wp:effectExtent l="0" t="0" r="0" b="0"/>
                <wp:wrapNone/>
                <wp:docPr id="4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9C3E8" id="Rectangle 57" o:spid="_x0000_s1026" style="position:absolute;margin-left:-4.95pt;margin-top:3.6pt;width:468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g89Q8X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rsidR="00541540" w:rsidRDefault="00541540">
      <w:pPr>
        <w:ind w:left="720"/>
        <w:rPr>
          <w:bCs/>
          <w:iCs/>
          <w:spacing w:val="-3"/>
          <w:sz w:val="22"/>
          <w:szCs w:val="22"/>
          <w:lang w:bidi="en-US"/>
        </w:rPr>
      </w:pPr>
    </w:p>
    <w:p w:rsidR="00B10404" w:rsidRPr="00C758F6" w:rsidRDefault="00675F1E" w:rsidP="00020535">
      <w:pPr>
        <w:numPr>
          <w:ilvl w:val="0"/>
          <w:numId w:val="110"/>
        </w:numPr>
        <w:tabs>
          <w:tab w:val="left" w:pos="-1440"/>
          <w:tab w:val="left" w:pos="-720"/>
          <w:tab w:val="left" w:leader="dot" w:pos="0"/>
          <w:tab w:val="left" w:pos="316"/>
        </w:tabs>
        <w:suppressAutoHyphens/>
        <w:rPr>
          <w:bCs/>
          <w:iCs/>
          <w:strike/>
          <w:spacing w:val="-3"/>
          <w:sz w:val="24"/>
          <w:szCs w:val="24"/>
          <w:lang w:bidi="en-US"/>
        </w:rPr>
      </w:pPr>
      <w:r w:rsidRPr="00C758F6">
        <w:rPr>
          <w:bCs/>
          <w:iCs/>
          <w:spacing w:val="-3"/>
          <w:sz w:val="24"/>
          <w:szCs w:val="24"/>
          <w:lang w:bidi="en-US"/>
        </w:rPr>
        <w:t>W</w:t>
      </w:r>
      <w:r w:rsidR="002B0FB4" w:rsidRPr="00C758F6">
        <w:rPr>
          <w:bCs/>
          <w:iCs/>
          <w:spacing w:val="-3"/>
          <w:sz w:val="24"/>
          <w:szCs w:val="24"/>
          <w:lang w:bidi="en-US"/>
        </w:rPr>
        <w:t>ork with all the leaders and staff</w:t>
      </w:r>
      <w:r w:rsidR="00C253CE" w:rsidRPr="00C758F6">
        <w:rPr>
          <w:bCs/>
          <w:iCs/>
          <w:spacing w:val="-3"/>
          <w:sz w:val="24"/>
          <w:szCs w:val="24"/>
          <w:lang w:bidi="en-US"/>
        </w:rPr>
        <w:t>.</w:t>
      </w:r>
    </w:p>
    <w:p w:rsidR="00144A84" w:rsidRPr="00C758F6" w:rsidRDefault="00144A84" w:rsidP="00020535">
      <w:pPr>
        <w:numPr>
          <w:ilvl w:val="0"/>
          <w:numId w:val="110"/>
        </w:numPr>
        <w:tabs>
          <w:tab w:val="left" w:pos="-1440"/>
          <w:tab w:val="left" w:pos="-720"/>
          <w:tab w:val="left" w:leader="dot" w:pos="0"/>
          <w:tab w:val="left" w:pos="316"/>
        </w:tabs>
        <w:suppressAutoHyphens/>
        <w:rPr>
          <w:bCs/>
          <w:iCs/>
          <w:strike/>
          <w:spacing w:val="-3"/>
          <w:sz w:val="24"/>
          <w:szCs w:val="24"/>
          <w:lang w:bidi="en-US"/>
        </w:rPr>
      </w:pPr>
      <w:r w:rsidRPr="00C758F6">
        <w:rPr>
          <w:bCs/>
          <w:iCs/>
          <w:spacing w:val="-3"/>
          <w:sz w:val="24"/>
          <w:szCs w:val="24"/>
          <w:lang w:bidi="en-US"/>
        </w:rPr>
        <w:t>Become familiar with the council charge and the council direction.</w:t>
      </w:r>
    </w:p>
    <w:p w:rsidR="00B10404" w:rsidRPr="00C758F6" w:rsidRDefault="00675F1E" w:rsidP="00020535">
      <w:pPr>
        <w:numPr>
          <w:ilvl w:val="0"/>
          <w:numId w:val="110"/>
        </w:numPr>
        <w:tabs>
          <w:tab w:val="left" w:pos="-1440"/>
          <w:tab w:val="left" w:pos="-720"/>
          <w:tab w:val="left" w:leader="dot" w:pos="0"/>
          <w:tab w:val="left" w:pos="316"/>
        </w:tabs>
        <w:suppressAutoHyphens/>
        <w:rPr>
          <w:bCs/>
          <w:iCs/>
          <w:strike/>
          <w:spacing w:val="-3"/>
          <w:sz w:val="24"/>
          <w:szCs w:val="24"/>
          <w:lang w:bidi="en-US"/>
        </w:rPr>
      </w:pPr>
      <w:r w:rsidRPr="00C758F6">
        <w:rPr>
          <w:bCs/>
          <w:iCs/>
          <w:spacing w:val="-3"/>
          <w:sz w:val="24"/>
          <w:szCs w:val="24"/>
          <w:lang w:bidi="en-US"/>
        </w:rPr>
        <w:t>A</w:t>
      </w:r>
      <w:r w:rsidR="002B0FB4" w:rsidRPr="00C758F6">
        <w:rPr>
          <w:bCs/>
          <w:iCs/>
          <w:spacing w:val="-3"/>
          <w:sz w:val="24"/>
          <w:szCs w:val="24"/>
          <w:lang w:bidi="en-US"/>
        </w:rPr>
        <w:t xml:space="preserve">id the </w:t>
      </w:r>
      <w:r w:rsidR="000867CC" w:rsidRPr="00C758F6">
        <w:rPr>
          <w:bCs/>
          <w:iCs/>
          <w:spacing w:val="-3"/>
          <w:sz w:val="24"/>
          <w:szCs w:val="24"/>
          <w:lang w:bidi="en-US"/>
        </w:rPr>
        <w:t>Division Coordinator</w:t>
      </w:r>
      <w:r w:rsidR="002B0FB4" w:rsidRPr="00C758F6">
        <w:rPr>
          <w:bCs/>
          <w:iCs/>
          <w:spacing w:val="-3"/>
          <w:sz w:val="24"/>
          <w:szCs w:val="24"/>
          <w:lang w:bidi="en-US"/>
        </w:rPr>
        <w:t>s in their function.</w:t>
      </w:r>
    </w:p>
    <w:p w:rsidR="00B10404" w:rsidRPr="00C758F6" w:rsidRDefault="00675F1E" w:rsidP="00020535">
      <w:pPr>
        <w:numPr>
          <w:ilvl w:val="0"/>
          <w:numId w:val="110"/>
        </w:numPr>
        <w:tabs>
          <w:tab w:val="left" w:pos="-1440"/>
          <w:tab w:val="left" w:pos="-720"/>
          <w:tab w:val="left" w:leader="dot" w:pos="0"/>
          <w:tab w:val="left" w:pos="316"/>
        </w:tabs>
        <w:suppressAutoHyphens/>
        <w:rPr>
          <w:rFonts w:ascii="Arial" w:hAnsi="Arial" w:cs="Arial"/>
          <w:i/>
          <w:iCs/>
          <w:spacing w:val="-3"/>
          <w:sz w:val="24"/>
          <w:szCs w:val="24"/>
        </w:rPr>
      </w:pPr>
      <w:r w:rsidRPr="00C758F6">
        <w:rPr>
          <w:bCs/>
          <w:iCs/>
          <w:spacing w:val="-3"/>
          <w:sz w:val="24"/>
          <w:szCs w:val="24"/>
          <w:lang w:bidi="en-US"/>
        </w:rPr>
        <w:t>S</w:t>
      </w:r>
      <w:r w:rsidR="002B0FB4" w:rsidRPr="00C758F6">
        <w:rPr>
          <w:bCs/>
          <w:iCs/>
          <w:spacing w:val="-3"/>
          <w:sz w:val="24"/>
          <w:szCs w:val="24"/>
          <w:lang w:bidi="en-US"/>
        </w:rPr>
        <w:t xml:space="preserve">erve </w:t>
      </w:r>
      <w:r w:rsidRPr="00C758F6">
        <w:rPr>
          <w:bCs/>
          <w:iCs/>
          <w:spacing w:val="-3"/>
          <w:sz w:val="24"/>
          <w:szCs w:val="24"/>
          <w:lang w:bidi="en-US"/>
        </w:rPr>
        <w:t>and</w:t>
      </w:r>
      <w:r w:rsidR="002B0FB4" w:rsidRPr="00C758F6">
        <w:rPr>
          <w:bCs/>
          <w:iCs/>
          <w:spacing w:val="-3"/>
          <w:sz w:val="24"/>
          <w:szCs w:val="24"/>
          <w:lang w:bidi="en-US"/>
        </w:rPr>
        <w:t xml:space="preserve"> be present at the council meetings.</w:t>
      </w:r>
    </w:p>
    <w:p w:rsidR="00406862" w:rsidRPr="00C758F6" w:rsidRDefault="00675F1E" w:rsidP="00020535">
      <w:pPr>
        <w:numPr>
          <w:ilvl w:val="0"/>
          <w:numId w:val="110"/>
        </w:numPr>
        <w:suppressAutoHyphens/>
        <w:rPr>
          <w:bCs/>
          <w:iCs/>
          <w:spacing w:val="-3"/>
          <w:sz w:val="24"/>
          <w:szCs w:val="24"/>
          <w:lang w:bidi="en-US"/>
        </w:rPr>
      </w:pPr>
      <w:r w:rsidRPr="00C758F6">
        <w:rPr>
          <w:bCs/>
          <w:iCs/>
          <w:spacing w:val="-3"/>
          <w:sz w:val="24"/>
          <w:szCs w:val="24"/>
          <w:lang w:bidi="en-US"/>
        </w:rPr>
        <w:t>M</w:t>
      </w:r>
      <w:r w:rsidR="002B0FB4" w:rsidRPr="00C758F6">
        <w:rPr>
          <w:bCs/>
          <w:iCs/>
          <w:spacing w:val="-3"/>
          <w:sz w:val="24"/>
          <w:szCs w:val="24"/>
          <w:lang w:bidi="en-US"/>
        </w:rPr>
        <w:t>onitor the LCC of the council to which they have been assigned.</w:t>
      </w:r>
    </w:p>
    <w:p w:rsidR="007C4834" w:rsidRPr="00C758F6" w:rsidRDefault="002B0FB4" w:rsidP="00020535">
      <w:pPr>
        <w:numPr>
          <w:ilvl w:val="0"/>
          <w:numId w:val="110"/>
        </w:numPr>
        <w:suppressAutoHyphens/>
        <w:rPr>
          <w:bCs/>
          <w:iCs/>
          <w:spacing w:val="-3"/>
          <w:sz w:val="24"/>
          <w:szCs w:val="24"/>
          <w:lang w:bidi="en-US"/>
        </w:rPr>
      </w:pPr>
      <w:r w:rsidRPr="00C758F6">
        <w:rPr>
          <w:bCs/>
          <w:iCs/>
          <w:spacing w:val="-3"/>
          <w:sz w:val="24"/>
          <w:szCs w:val="24"/>
          <w:lang w:bidi="en-US"/>
        </w:rPr>
        <w:t>Be a non-voting consultant to that council and bring to the Board the understanding and the point of view of their specific council</w:t>
      </w:r>
      <w:r w:rsidR="00406862" w:rsidRPr="00C758F6">
        <w:rPr>
          <w:bCs/>
          <w:iCs/>
          <w:spacing w:val="-3"/>
          <w:sz w:val="24"/>
          <w:szCs w:val="24"/>
          <w:lang w:bidi="en-US"/>
        </w:rPr>
        <w:t>.</w:t>
      </w:r>
    </w:p>
    <w:p w:rsidR="00B10404" w:rsidRPr="00C758F6" w:rsidRDefault="002B0FB4" w:rsidP="00020535">
      <w:pPr>
        <w:numPr>
          <w:ilvl w:val="0"/>
          <w:numId w:val="110"/>
        </w:numPr>
        <w:rPr>
          <w:sz w:val="24"/>
          <w:szCs w:val="24"/>
        </w:rPr>
      </w:pPr>
      <w:r w:rsidRPr="00C758F6">
        <w:rPr>
          <w:sz w:val="24"/>
          <w:szCs w:val="24"/>
        </w:rPr>
        <w:t>Bring value to the council and Board perspective.</w:t>
      </w:r>
    </w:p>
    <w:p w:rsidR="00B10404" w:rsidRPr="00C758F6" w:rsidRDefault="002B0FB4" w:rsidP="00020535">
      <w:pPr>
        <w:numPr>
          <w:ilvl w:val="0"/>
          <w:numId w:val="110"/>
        </w:numPr>
        <w:rPr>
          <w:sz w:val="24"/>
          <w:szCs w:val="24"/>
        </w:rPr>
      </w:pPr>
      <w:r w:rsidRPr="00C758F6">
        <w:rPr>
          <w:sz w:val="24"/>
          <w:szCs w:val="24"/>
        </w:rPr>
        <w:t>Refrain from direct discussions with staff, members</w:t>
      </w:r>
      <w:r w:rsidR="00675F1E" w:rsidRPr="00C758F6">
        <w:rPr>
          <w:sz w:val="24"/>
          <w:szCs w:val="24"/>
        </w:rPr>
        <w:t>,</w:t>
      </w:r>
      <w:r w:rsidRPr="00C758F6">
        <w:rPr>
          <w:sz w:val="24"/>
          <w:szCs w:val="24"/>
        </w:rPr>
        <w:t xml:space="preserve"> and guests, except as recognized by the chair.</w:t>
      </w:r>
    </w:p>
    <w:p w:rsidR="00B10404" w:rsidRPr="00C758F6" w:rsidRDefault="002B0FB4" w:rsidP="00020535">
      <w:pPr>
        <w:numPr>
          <w:ilvl w:val="0"/>
          <w:numId w:val="110"/>
        </w:numPr>
        <w:rPr>
          <w:sz w:val="24"/>
          <w:szCs w:val="24"/>
        </w:rPr>
      </w:pPr>
      <w:r w:rsidRPr="00C758F6">
        <w:rPr>
          <w:sz w:val="24"/>
          <w:szCs w:val="24"/>
        </w:rPr>
        <w:t xml:space="preserve">Encouraged to have open discussions with chair of council or the </w:t>
      </w:r>
      <w:r w:rsidR="000867CC" w:rsidRPr="00C758F6">
        <w:rPr>
          <w:sz w:val="24"/>
          <w:szCs w:val="24"/>
        </w:rPr>
        <w:t>Division Coordinator</w:t>
      </w:r>
      <w:r w:rsidRPr="00C758F6">
        <w:rPr>
          <w:sz w:val="24"/>
          <w:szCs w:val="24"/>
        </w:rPr>
        <w:t>, before or after the meeting.</w:t>
      </w:r>
    </w:p>
    <w:p w:rsidR="00B10404" w:rsidRPr="00C758F6" w:rsidRDefault="002B0FB4" w:rsidP="00020535">
      <w:pPr>
        <w:numPr>
          <w:ilvl w:val="0"/>
          <w:numId w:val="110"/>
        </w:numPr>
        <w:rPr>
          <w:sz w:val="24"/>
          <w:szCs w:val="24"/>
        </w:rPr>
      </w:pPr>
      <w:r w:rsidRPr="00C758F6">
        <w:rPr>
          <w:sz w:val="24"/>
          <w:szCs w:val="24"/>
        </w:rPr>
        <w:t xml:space="preserve">Encourage dialogue between councils through the Board liaisons, </w:t>
      </w:r>
      <w:r w:rsidR="00675F1E" w:rsidRPr="00C758F6">
        <w:rPr>
          <w:sz w:val="24"/>
          <w:szCs w:val="24"/>
        </w:rPr>
        <w:t>c</w:t>
      </w:r>
      <w:r w:rsidRPr="00C758F6">
        <w:rPr>
          <w:sz w:val="24"/>
          <w:szCs w:val="24"/>
        </w:rPr>
        <w:t xml:space="preserve">ouncil </w:t>
      </w:r>
      <w:r w:rsidR="00675F1E" w:rsidRPr="00C758F6">
        <w:rPr>
          <w:sz w:val="24"/>
          <w:szCs w:val="24"/>
        </w:rPr>
        <w:t>c</w:t>
      </w:r>
      <w:r w:rsidRPr="00C758F6">
        <w:rPr>
          <w:sz w:val="24"/>
          <w:szCs w:val="24"/>
        </w:rPr>
        <w:t xml:space="preserve">hairs and/or the </w:t>
      </w:r>
      <w:r w:rsidR="000867CC" w:rsidRPr="00C758F6">
        <w:rPr>
          <w:sz w:val="24"/>
          <w:szCs w:val="24"/>
        </w:rPr>
        <w:t>Division Coordinator</w:t>
      </w:r>
      <w:r w:rsidRPr="00C758F6">
        <w:rPr>
          <w:sz w:val="24"/>
          <w:szCs w:val="24"/>
        </w:rPr>
        <w:t>s, to facilitate the charge of the council and the AGD moving forward</w:t>
      </w:r>
      <w:r w:rsidR="00D0411F" w:rsidRPr="00C758F6">
        <w:rPr>
          <w:sz w:val="24"/>
          <w:szCs w:val="24"/>
        </w:rPr>
        <w:t>.</w:t>
      </w:r>
    </w:p>
    <w:p w:rsidR="00B10404" w:rsidRPr="00C758F6" w:rsidRDefault="002B0FB4" w:rsidP="00020535">
      <w:pPr>
        <w:numPr>
          <w:ilvl w:val="0"/>
          <w:numId w:val="110"/>
        </w:numPr>
        <w:rPr>
          <w:sz w:val="24"/>
          <w:szCs w:val="24"/>
        </w:rPr>
      </w:pPr>
      <w:r w:rsidRPr="00C758F6">
        <w:rPr>
          <w:sz w:val="24"/>
          <w:szCs w:val="24"/>
        </w:rPr>
        <w:t xml:space="preserve">Be mindful of the fact that </w:t>
      </w:r>
      <w:r w:rsidR="00675F1E" w:rsidRPr="00C758F6">
        <w:rPr>
          <w:sz w:val="24"/>
          <w:szCs w:val="24"/>
        </w:rPr>
        <w:t xml:space="preserve">liaisons </w:t>
      </w:r>
      <w:r w:rsidRPr="00C758F6">
        <w:rPr>
          <w:sz w:val="24"/>
          <w:szCs w:val="24"/>
        </w:rPr>
        <w:t>are invited guest</w:t>
      </w:r>
      <w:r w:rsidR="00675F1E" w:rsidRPr="00C758F6">
        <w:rPr>
          <w:sz w:val="24"/>
          <w:szCs w:val="24"/>
        </w:rPr>
        <w:t>s</w:t>
      </w:r>
      <w:r w:rsidRPr="00C758F6">
        <w:rPr>
          <w:sz w:val="24"/>
          <w:szCs w:val="24"/>
        </w:rPr>
        <w:t xml:space="preserve"> and that the chair is running the meeting.</w:t>
      </w:r>
    </w:p>
    <w:p w:rsidR="00B10404" w:rsidRPr="00C758F6" w:rsidRDefault="002B0FB4" w:rsidP="00020535">
      <w:pPr>
        <w:numPr>
          <w:ilvl w:val="0"/>
          <w:numId w:val="110"/>
        </w:numPr>
        <w:rPr>
          <w:sz w:val="24"/>
          <w:szCs w:val="24"/>
        </w:rPr>
      </w:pPr>
      <w:r w:rsidRPr="00C758F6">
        <w:rPr>
          <w:sz w:val="24"/>
          <w:szCs w:val="24"/>
        </w:rPr>
        <w:t>Base opinions on their knowledge of the Board</w:t>
      </w:r>
      <w:r w:rsidR="00900D42" w:rsidRPr="00C758F6">
        <w:rPr>
          <w:sz w:val="24"/>
          <w:szCs w:val="24"/>
        </w:rPr>
        <w:t xml:space="preserve"> </w:t>
      </w:r>
      <w:r w:rsidR="00D036D8" w:rsidRPr="00C758F6">
        <w:rPr>
          <w:sz w:val="24"/>
          <w:szCs w:val="24"/>
        </w:rPr>
        <w:t xml:space="preserve">and </w:t>
      </w:r>
      <w:r w:rsidR="000867CC" w:rsidRPr="00C758F6">
        <w:rPr>
          <w:sz w:val="24"/>
          <w:szCs w:val="24"/>
        </w:rPr>
        <w:t>s</w:t>
      </w:r>
      <w:r w:rsidR="00D036D8" w:rsidRPr="00C758F6">
        <w:rPr>
          <w:sz w:val="24"/>
          <w:szCs w:val="24"/>
        </w:rPr>
        <w:t xml:space="preserve">trategic </w:t>
      </w:r>
      <w:r w:rsidR="000867CC" w:rsidRPr="00C758F6">
        <w:rPr>
          <w:sz w:val="24"/>
          <w:szCs w:val="24"/>
        </w:rPr>
        <w:t>p</w:t>
      </w:r>
      <w:r w:rsidR="00D036D8" w:rsidRPr="00C758F6">
        <w:rPr>
          <w:sz w:val="24"/>
          <w:szCs w:val="24"/>
        </w:rPr>
        <w:t xml:space="preserve">lan, </w:t>
      </w:r>
      <w:r w:rsidR="00675F1E" w:rsidRPr="00C758F6">
        <w:rPr>
          <w:sz w:val="24"/>
          <w:szCs w:val="24"/>
        </w:rPr>
        <w:t xml:space="preserve">and remember </w:t>
      </w:r>
      <w:r w:rsidRPr="00C758F6">
        <w:rPr>
          <w:sz w:val="24"/>
          <w:szCs w:val="24"/>
        </w:rPr>
        <w:t xml:space="preserve">they are </w:t>
      </w:r>
      <w:r w:rsidR="00675F1E" w:rsidRPr="00C758F6">
        <w:rPr>
          <w:sz w:val="24"/>
          <w:szCs w:val="24"/>
        </w:rPr>
        <w:t>serving</w:t>
      </w:r>
      <w:r w:rsidRPr="00C758F6">
        <w:rPr>
          <w:sz w:val="24"/>
          <w:szCs w:val="24"/>
        </w:rPr>
        <w:t xml:space="preserve"> as representatives of the Board </w:t>
      </w:r>
      <w:r w:rsidR="00675F1E" w:rsidRPr="00C758F6">
        <w:rPr>
          <w:sz w:val="24"/>
          <w:szCs w:val="24"/>
        </w:rPr>
        <w:t xml:space="preserve">during the meeting </w:t>
      </w:r>
      <w:r w:rsidRPr="00C758F6">
        <w:rPr>
          <w:sz w:val="24"/>
          <w:szCs w:val="24"/>
        </w:rPr>
        <w:t xml:space="preserve">and should stay within that boundary. </w:t>
      </w:r>
    </w:p>
    <w:p w:rsidR="00B10404" w:rsidRPr="00E518E7" w:rsidRDefault="002B0FB4" w:rsidP="00020535">
      <w:pPr>
        <w:numPr>
          <w:ilvl w:val="0"/>
          <w:numId w:val="110"/>
        </w:numPr>
        <w:tabs>
          <w:tab w:val="left" w:pos="-1440"/>
          <w:tab w:val="left" w:pos="-720"/>
          <w:tab w:val="left" w:leader="dot" w:pos="0"/>
          <w:tab w:val="left" w:pos="316"/>
        </w:tabs>
        <w:suppressAutoHyphens/>
        <w:rPr>
          <w:rFonts w:ascii="Arial" w:hAnsi="Arial" w:cs="Arial"/>
          <w:i/>
          <w:iCs/>
          <w:spacing w:val="-3"/>
          <w:sz w:val="24"/>
          <w:szCs w:val="24"/>
        </w:rPr>
      </w:pPr>
      <w:r w:rsidRPr="00C758F6">
        <w:rPr>
          <w:sz w:val="24"/>
          <w:szCs w:val="24"/>
        </w:rPr>
        <w:t>When giving a personal opinion, t</w:t>
      </w:r>
      <w:r w:rsidR="00675F1E" w:rsidRPr="00C758F6">
        <w:rPr>
          <w:sz w:val="24"/>
          <w:szCs w:val="24"/>
        </w:rPr>
        <w:t>he liaison should</w:t>
      </w:r>
      <w:r w:rsidR="00A457FB" w:rsidRPr="00C758F6">
        <w:rPr>
          <w:sz w:val="24"/>
          <w:szCs w:val="24"/>
        </w:rPr>
        <w:t xml:space="preserve"> </w:t>
      </w:r>
      <w:r w:rsidR="00675F1E" w:rsidRPr="00C758F6">
        <w:rPr>
          <w:sz w:val="24"/>
          <w:szCs w:val="24"/>
        </w:rPr>
        <w:t>stress and</w:t>
      </w:r>
      <w:r w:rsidRPr="00C758F6">
        <w:rPr>
          <w:sz w:val="24"/>
          <w:szCs w:val="24"/>
        </w:rPr>
        <w:t xml:space="preserve"> make it clear to </w:t>
      </w:r>
      <w:r w:rsidR="00C253CE" w:rsidRPr="00C758F6">
        <w:rPr>
          <w:sz w:val="24"/>
          <w:szCs w:val="24"/>
        </w:rPr>
        <w:t>all</w:t>
      </w:r>
      <w:r w:rsidRPr="00C758F6">
        <w:rPr>
          <w:sz w:val="24"/>
          <w:szCs w:val="24"/>
        </w:rPr>
        <w:t xml:space="preserve"> that this is a personal opinion as an AGD member.</w:t>
      </w:r>
    </w:p>
    <w:p w:rsidR="00B10404" w:rsidRPr="00E518E7" w:rsidRDefault="00B10404">
      <w:pPr>
        <w:tabs>
          <w:tab w:val="left" w:pos="-1440"/>
          <w:tab w:val="left" w:pos="-720"/>
          <w:tab w:val="left" w:leader="dot" w:pos="0"/>
          <w:tab w:val="left" w:pos="316"/>
        </w:tabs>
        <w:suppressAutoHyphens/>
        <w:ind w:left="720"/>
        <w:rPr>
          <w:rFonts w:ascii="Arial" w:hAnsi="Arial" w:cs="Arial"/>
          <w:i/>
          <w:iCs/>
          <w:spacing w:val="-3"/>
          <w:sz w:val="24"/>
          <w:szCs w:val="24"/>
        </w:rPr>
      </w:pPr>
    </w:p>
    <w:p w:rsidR="00B10404" w:rsidRPr="00C758F6" w:rsidRDefault="00D0411F" w:rsidP="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4"/>
          <w:szCs w:val="24"/>
        </w:rPr>
      </w:pPr>
      <w:r w:rsidRPr="00C758F6">
        <w:rPr>
          <w:b/>
          <w:bCs/>
          <w:spacing w:val="-2"/>
          <w:sz w:val="24"/>
          <w:szCs w:val="24"/>
        </w:rPr>
        <w:t>Monitoring:</w:t>
      </w:r>
      <w:r w:rsidRPr="00C758F6">
        <w:rPr>
          <w:spacing w:val="-2"/>
          <w:sz w:val="24"/>
          <w:szCs w:val="24"/>
        </w:rPr>
        <w:tab/>
        <w:t>Board Liaison Duties</w:t>
      </w:r>
      <w:r w:rsidR="00675F1E" w:rsidRPr="00C758F6">
        <w:rPr>
          <w:spacing w:val="-2"/>
          <w:sz w:val="24"/>
          <w:szCs w:val="24"/>
        </w:rPr>
        <w:t>—</w:t>
      </w:r>
      <w:r w:rsidRPr="00C758F6">
        <w:rPr>
          <w:spacing w:val="-2"/>
          <w:sz w:val="24"/>
          <w:szCs w:val="24"/>
        </w:rPr>
        <w:t>Review in March</w:t>
      </w:r>
    </w:p>
    <w:p w:rsidR="00B10404" w:rsidRDefault="00B10404">
      <w:pPr>
        <w:tabs>
          <w:tab w:val="left" w:pos="-1440"/>
          <w:tab w:val="left" w:pos="-720"/>
          <w:tab w:val="left" w:leader="dot" w:pos="0"/>
          <w:tab w:val="left" w:pos="316"/>
        </w:tabs>
        <w:suppressAutoHyphens/>
        <w:ind w:left="720"/>
        <w:rPr>
          <w:rFonts w:ascii="Arial" w:hAnsi="Arial" w:cs="Arial"/>
          <w:i/>
          <w:iCs/>
          <w:spacing w:val="-3"/>
          <w:sz w:val="24"/>
          <w:szCs w:val="24"/>
        </w:rPr>
      </w:pPr>
    </w:p>
    <w:p w:rsidR="00447450" w:rsidRDefault="007F2637" w:rsidP="0044745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rFonts w:ascii="Arial" w:hAnsi="Arial" w:cs="Arial"/>
          <w:b/>
          <w:bCs/>
          <w:i/>
          <w:iCs/>
          <w:spacing w:val="-3"/>
          <w:sz w:val="24"/>
          <w:szCs w:val="24"/>
        </w:rPr>
        <w:br w:type="page"/>
      </w:r>
      <w:r w:rsidR="00447450" w:rsidRPr="003272F3">
        <w:rPr>
          <w:rFonts w:ascii="Arial" w:hAnsi="Arial" w:cs="Arial"/>
          <w:b/>
          <w:bCs/>
          <w:i/>
          <w:iCs/>
          <w:spacing w:val="-3"/>
          <w:sz w:val="24"/>
          <w:szCs w:val="24"/>
        </w:rPr>
        <w:t>P</w:t>
      </w:r>
      <w:r w:rsidR="00447450">
        <w:rPr>
          <w:rFonts w:ascii="Arial" w:hAnsi="Arial" w:cs="Arial"/>
          <w:b/>
          <w:bCs/>
          <w:i/>
          <w:iCs/>
          <w:spacing w:val="-3"/>
          <w:sz w:val="24"/>
          <w:szCs w:val="24"/>
        </w:rPr>
        <w:t>olicy Type:  II</w:t>
      </w:r>
      <w:r w:rsidR="00447450" w:rsidRPr="003272F3">
        <w:rPr>
          <w:rFonts w:ascii="Arial" w:hAnsi="Arial" w:cs="Arial"/>
          <w:b/>
          <w:bCs/>
          <w:i/>
          <w:iCs/>
          <w:spacing w:val="-3"/>
          <w:sz w:val="24"/>
          <w:szCs w:val="24"/>
        </w:rPr>
        <w:t xml:space="preserve">. </w:t>
      </w:r>
      <w:r w:rsidR="00447450" w:rsidRPr="003272F3">
        <w:rPr>
          <w:rFonts w:ascii="Arial" w:hAnsi="Arial" w:cs="Arial"/>
          <w:i/>
          <w:iCs/>
          <w:spacing w:val="-3"/>
          <w:sz w:val="24"/>
          <w:szCs w:val="24"/>
        </w:rPr>
        <w:t>G</w:t>
      </w:r>
      <w:r w:rsidR="00447450">
        <w:rPr>
          <w:rFonts w:ascii="Arial" w:hAnsi="Arial" w:cs="Arial"/>
          <w:i/>
          <w:iCs/>
          <w:spacing w:val="-3"/>
          <w:sz w:val="24"/>
          <w:szCs w:val="24"/>
        </w:rPr>
        <w:t>overnance Process</w:t>
      </w:r>
    </w:p>
    <w:p w:rsidR="00447450" w:rsidRDefault="00447450" w:rsidP="0044745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p>
    <w:p w:rsidR="00447450" w:rsidRDefault="00FD70BF" w:rsidP="0044745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55" w:name="_Toc441062890"/>
      <w:bookmarkStart w:id="56" w:name="_Toc441062961"/>
      <w:bookmarkStart w:id="57" w:name="_Toc521590824"/>
      <w:r>
        <w:rPr>
          <w:rFonts w:ascii="Arial" w:hAnsi="Arial" w:cs="Arial"/>
          <w:b/>
          <w:bCs/>
          <w:spacing w:val="-3"/>
          <w:sz w:val="40"/>
          <w:szCs w:val="40"/>
        </w:rPr>
        <w:t>J</w:t>
      </w:r>
      <w:r w:rsidR="00447450" w:rsidRPr="005C387A">
        <w:rPr>
          <w:rFonts w:ascii="Arial" w:hAnsi="Arial" w:cs="Arial"/>
          <w:b/>
          <w:bCs/>
          <w:spacing w:val="-3"/>
          <w:sz w:val="40"/>
          <w:szCs w:val="40"/>
        </w:rPr>
        <w:t xml:space="preserve">.  </w:t>
      </w:r>
      <w:r w:rsidR="00447450">
        <w:rPr>
          <w:rFonts w:ascii="Arial" w:hAnsi="Arial" w:cs="Arial"/>
          <w:b/>
          <w:bCs/>
          <w:spacing w:val="-3"/>
          <w:sz w:val="40"/>
          <w:szCs w:val="40"/>
        </w:rPr>
        <w:t xml:space="preserve">Role of the </w:t>
      </w:r>
      <w:bookmarkEnd w:id="55"/>
      <w:bookmarkEnd w:id="56"/>
      <w:r w:rsidR="000867CC">
        <w:rPr>
          <w:rFonts w:ascii="Arial" w:hAnsi="Arial" w:cs="Arial"/>
          <w:b/>
          <w:bCs/>
          <w:spacing w:val="-3"/>
          <w:sz w:val="40"/>
          <w:szCs w:val="40"/>
        </w:rPr>
        <w:t>Regional Director</w:t>
      </w:r>
      <w:bookmarkEnd w:id="57"/>
    </w:p>
    <w:p w:rsidR="00447450" w:rsidRDefault="00D95F3C" w:rsidP="0044745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86912" behindDoc="1" locked="0" layoutInCell="1" allowOverlap="1" wp14:anchorId="52C79243" wp14:editId="4D42F320">
                <wp:simplePos x="0" y="0"/>
                <wp:positionH relativeFrom="margin">
                  <wp:posOffset>-62865</wp:posOffset>
                </wp:positionH>
                <wp:positionV relativeFrom="paragraph">
                  <wp:posOffset>45720</wp:posOffset>
                </wp:positionV>
                <wp:extent cx="5943600" cy="45720"/>
                <wp:effectExtent l="0" t="0" r="0" b="0"/>
                <wp:wrapNone/>
                <wp:docPr id="4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53AC3" id="Rectangle 81" o:spid="_x0000_s1026" style="position:absolute;margin-left:-4.95pt;margin-top:3.6pt;width:468pt;height:3.6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OFj6ch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447450" w:rsidRPr="003412C7" w:rsidRDefault="00447450" w:rsidP="00447450">
      <w:pPr>
        <w:ind w:left="720"/>
        <w:rPr>
          <w:bCs/>
          <w:iCs/>
          <w:spacing w:val="-3"/>
          <w:sz w:val="22"/>
          <w:szCs w:val="22"/>
          <w:lang w:bidi="en-US"/>
        </w:rPr>
      </w:pPr>
    </w:p>
    <w:p w:rsidR="00220386" w:rsidRPr="00C758F6" w:rsidRDefault="00F65999">
      <w:pPr>
        <w:ind w:left="270"/>
        <w:jc w:val="center"/>
        <w:rPr>
          <w:b/>
          <w:sz w:val="24"/>
          <w:szCs w:val="24"/>
        </w:rPr>
      </w:pPr>
      <w:r w:rsidRPr="00C758F6">
        <w:rPr>
          <w:b/>
          <w:sz w:val="24"/>
          <w:szCs w:val="24"/>
        </w:rPr>
        <w:t xml:space="preserve">The Role of the AGD </w:t>
      </w:r>
      <w:r w:rsidR="000867CC" w:rsidRPr="00C758F6">
        <w:rPr>
          <w:b/>
          <w:sz w:val="24"/>
          <w:szCs w:val="24"/>
        </w:rPr>
        <w:t>Regional Director</w:t>
      </w:r>
    </w:p>
    <w:p w:rsidR="00220386" w:rsidRPr="00C758F6" w:rsidRDefault="00220386">
      <w:pPr>
        <w:ind w:left="270"/>
        <w:jc w:val="center"/>
        <w:rPr>
          <w:b/>
          <w:sz w:val="24"/>
          <w:szCs w:val="24"/>
        </w:rPr>
      </w:pPr>
    </w:p>
    <w:p w:rsidR="00220386" w:rsidRPr="00C758F6" w:rsidRDefault="00F65999">
      <w:pPr>
        <w:ind w:left="270"/>
        <w:rPr>
          <w:sz w:val="24"/>
          <w:szCs w:val="24"/>
        </w:rPr>
      </w:pPr>
      <w:r w:rsidRPr="00C758F6">
        <w:rPr>
          <w:sz w:val="24"/>
          <w:szCs w:val="24"/>
        </w:rPr>
        <w:t xml:space="preserve">The role of the </w:t>
      </w:r>
      <w:r w:rsidR="000867CC" w:rsidRPr="00C758F6">
        <w:rPr>
          <w:sz w:val="24"/>
          <w:szCs w:val="24"/>
        </w:rPr>
        <w:t>Regional Director</w:t>
      </w:r>
      <w:r w:rsidRPr="00C758F6">
        <w:rPr>
          <w:sz w:val="24"/>
          <w:szCs w:val="24"/>
        </w:rPr>
        <w:t xml:space="preserve"> (RD) is to assist the constituent leaders in their region with activities and AGD programs dealing with membership recruitment and retention, identification and training of leaders, dental education, and legislative/regulatory issues. The </w:t>
      </w:r>
      <w:r w:rsidR="000867CC" w:rsidRPr="00C758F6">
        <w:rPr>
          <w:sz w:val="24"/>
          <w:szCs w:val="24"/>
        </w:rPr>
        <w:t>Regional Director</w:t>
      </w:r>
      <w:r w:rsidRPr="00C758F6">
        <w:rPr>
          <w:sz w:val="24"/>
          <w:szCs w:val="24"/>
        </w:rPr>
        <w:t xml:space="preserve">s receive direction from the AGD Board with respect to the charge, responsibility and direction. The </w:t>
      </w:r>
      <w:r w:rsidR="000867CC" w:rsidRPr="00C758F6">
        <w:rPr>
          <w:sz w:val="24"/>
          <w:szCs w:val="24"/>
        </w:rPr>
        <w:t>Regional Director</w:t>
      </w:r>
      <w:r w:rsidRPr="00C758F6">
        <w:rPr>
          <w:sz w:val="24"/>
          <w:szCs w:val="24"/>
        </w:rPr>
        <w:t xml:space="preserve">s should comply with the Region Constitution and Bylaws. The </w:t>
      </w:r>
      <w:r w:rsidR="000867CC" w:rsidRPr="00C758F6">
        <w:rPr>
          <w:sz w:val="24"/>
          <w:szCs w:val="24"/>
        </w:rPr>
        <w:t>Regional Director</w:t>
      </w:r>
      <w:r w:rsidRPr="00C758F6">
        <w:rPr>
          <w:sz w:val="24"/>
          <w:szCs w:val="24"/>
        </w:rPr>
        <w:t xml:space="preserve"> should track the information from the AGD to constituent members and facilitate submission of constituent reporting and data collection in a timely manner to ensure a robust and effective region. </w:t>
      </w:r>
    </w:p>
    <w:p w:rsidR="00D64F00" w:rsidRPr="00C758F6" w:rsidRDefault="00D64F00">
      <w:pPr>
        <w:ind w:left="270"/>
        <w:rPr>
          <w:sz w:val="24"/>
          <w:szCs w:val="24"/>
        </w:rPr>
      </w:pPr>
    </w:p>
    <w:p w:rsidR="00220386" w:rsidRPr="00C758F6" w:rsidRDefault="00F65999">
      <w:pPr>
        <w:ind w:left="270"/>
        <w:rPr>
          <w:sz w:val="24"/>
          <w:szCs w:val="24"/>
        </w:rPr>
      </w:pPr>
      <w:r w:rsidRPr="00C758F6">
        <w:rPr>
          <w:sz w:val="24"/>
          <w:szCs w:val="24"/>
        </w:rPr>
        <w:t>The RD has the responsibility to:</w:t>
      </w:r>
    </w:p>
    <w:p w:rsidR="00D64F00" w:rsidRPr="00C758F6" w:rsidRDefault="00D64F00">
      <w:pPr>
        <w:ind w:left="270"/>
        <w:rPr>
          <w:sz w:val="24"/>
          <w:szCs w:val="24"/>
        </w:rPr>
      </w:pPr>
    </w:p>
    <w:p w:rsidR="00220386" w:rsidRPr="00C758F6" w:rsidRDefault="00F65999">
      <w:pPr>
        <w:ind w:left="270"/>
        <w:rPr>
          <w:sz w:val="24"/>
          <w:szCs w:val="24"/>
        </w:rPr>
      </w:pPr>
      <w:r w:rsidRPr="00C758F6">
        <w:rPr>
          <w:sz w:val="24"/>
          <w:szCs w:val="24"/>
        </w:rPr>
        <w:t>1.)</w:t>
      </w:r>
      <w:r w:rsidR="00544609" w:rsidRPr="00C758F6">
        <w:rPr>
          <w:sz w:val="24"/>
          <w:szCs w:val="24"/>
        </w:rPr>
        <w:t xml:space="preserve"> </w:t>
      </w:r>
      <w:r w:rsidR="0034223C" w:rsidRPr="00C758F6">
        <w:rPr>
          <w:sz w:val="24"/>
          <w:szCs w:val="24"/>
        </w:rPr>
        <w:t xml:space="preserve"> </w:t>
      </w:r>
      <w:r w:rsidRPr="00C758F6">
        <w:rPr>
          <w:sz w:val="24"/>
          <w:szCs w:val="24"/>
        </w:rPr>
        <w:t>Support the constituents</w:t>
      </w:r>
    </w:p>
    <w:p w:rsidR="00220386" w:rsidRPr="00C758F6" w:rsidRDefault="00F65999">
      <w:pPr>
        <w:ind w:left="270"/>
        <w:rPr>
          <w:sz w:val="24"/>
          <w:szCs w:val="24"/>
        </w:rPr>
      </w:pPr>
      <w:r w:rsidRPr="00C758F6">
        <w:rPr>
          <w:sz w:val="24"/>
          <w:szCs w:val="24"/>
        </w:rPr>
        <w:t xml:space="preserve">           a)</w:t>
      </w:r>
      <w:r w:rsidR="007B44E3" w:rsidRPr="00C758F6">
        <w:rPr>
          <w:sz w:val="24"/>
          <w:szCs w:val="24"/>
        </w:rPr>
        <w:tab/>
      </w:r>
      <w:r w:rsidRPr="00C758F6">
        <w:rPr>
          <w:sz w:val="24"/>
          <w:szCs w:val="24"/>
        </w:rPr>
        <w:t>Assist as needed in the communication between the AGD and the</w:t>
      </w:r>
    </w:p>
    <w:p w:rsidR="00220386" w:rsidRPr="00C758F6" w:rsidRDefault="00F65999" w:rsidP="0034223C">
      <w:pPr>
        <w:ind w:left="720" w:firstLine="720"/>
        <w:rPr>
          <w:sz w:val="24"/>
          <w:szCs w:val="24"/>
        </w:rPr>
      </w:pPr>
      <w:r w:rsidRPr="00C758F6">
        <w:rPr>
          <w:sz w:val="24"/>
          <w:szCs w:val="24"/>
        </w:rPr>
        <w:t xml:space="preserve">constituent leadership throughout the governance year.  </w:t>
      </w:r>
    </w:p>
    <w:p w:rsidR="00220386" w:rsidRPr="00C758F6" w:rsidRDefault="00F65999">
      <w:pPr>
        <w:ind w:left="270"/>
        <w:rPr>
          <w:sz w:val="24"/>
          <w:szCs w:val="24"/>
        </w:rPr>
      </w:pPr>
      <w:r w:rsidRPr="00C758F6">
        <w:rPr>
          <w:sz w:val="24"/>
          <w:szCs w:val="24"/>
        </w:rPr>
        <w:t xml:space="preserve">           b)</w:t>
      </w:r>
      <w:r w:rsidR="007B44E3" w:rsidRPr="00C758F6">
        <w:rPr>
          <w:sz w:val="24"/>
          <w:szCs w:val="24"/>
        </w:rPr>
        <w:tab/>
      </w:r>
      <w:r w:rsidRPr="00C758F6">
        <w:rPr>
          <w:sz w:val="24"/>
          <w:szCs w:val="24"/>
        </w:rPr>
        <w:t>Ensure that regional elections occur according to the Region’s</w:t>
      </w:r>
    </w:p>
    <w:p w:rsidR="00220386" w:rsidRPr="00C758F6" w:rsidRDefault="00F65999" w:rsidP="0034223C">
      <w:pPr>
        <w:ind w:left="720" w:firstLine="720"/>
        <w:rPr>
          <w:sz w:val="24"/>
          <w:szCs w:val="24"/>
        </w:rPr>
      </w:pPr>
      <w:r w:rsidRPr="00C758F6">
        <w:rPr>
          <w:sz w:val="24"/>
          <w:szCs w:val="24"/>
        </w:rPr>
        <w:t>Constitution and Bylaws.</w:t>
      </w:r>
    </w:p>
    <w:p w:rsidR="00220386" w:rsidRPr="00C758F6" w:rsidRDefault="00F65999">
      <w:pPr>
        <w:ind w:left="270"/>
        <w:rPr>
          <w:sz w:val="24"/>
          <w:szCs w:val="24"/>
        </w:rPr>
      </w:pPr>
      <w:r w:rsidRPr="00C758F6">
        <w:rPr>
          <w:sz w:val="24"/>
          <w:szCs w:val="24"/>
        </w:rPr>
        <w:t xml:space="preserve">          </w:t>
      </w:r>
      <w:r w:rsidR="0034223C" w:rsidRPr="00C758F6">
        <w:rPr>
          <w:sz w:val="24"/>
          <w:szCs w:val="24"/>
        </w:rPr>
        <w:t xml:space="preserve"> </w:t>
      </w:r>
      <w:r w:rsidRPr="00C758F6">
        <w:rPr>
          <w:sz w:val="24"/>
          <w:szCs w:val="24"/>
        </w:rPr>
        <w:t>c)</w:t>
      </w:r>
      <w:r w:rsidR="007B44E3" w:rsidRPr="00C758F6">
        <w:rPr>
          <w:sz w:val="24"/>
          <w:szCs w:val="24"/>
        </w:rPr>
        <w:tab/>
      </w:r>
      <w:r w:rsidRPr="00C758F6">
        <w:rPr>
          <w:sz w:val="24"/>
          <w:szCs w:val="24"/>
        </w:rPr>
        <w:t>Assist the constituent leaders in planning of regional caucuses and</w:t>
      </w:r>
    </w:p>
    <w:p w:rsidR="00220386" w:rsidRPr="00C758F6" w:rsidRDefault="00F65999" w:rsidP="007B44E3">
      <w:pPr>
        <w:ind w:left="720" w:firstLine="720"/>
        <w:rPr>
          <w:sz w:val="24"/>
          <w:szCs w:val="24"/>
        </w:rPr>
      </w:pPr>
      <w:r w:rsidRPr="00C758F6">
        <w:rPr>
          <w:sz w:val="24"/>
          <w:szCs w:val="24"/>
        </w:rPr>
        <w:t>assist the leaders in running the caucus meetings which follow</w:t>
      </w:r>
    </w:p>
    <w:p w:rsidR="00220386" w:rsidRPr="00C758F6" w:rsidRDefault="00F65999" w:rsidP="007B44E3">
      <w:pPr>
        <w:ind w:left="720" w:firstLine="720"/>
        <w:rPr>
          <w:sz w:val="24"/>
          <w:szCs w:val="24"/>
        </w:rPr>
      </w:pPr>
      <w:r w:rsidRPr="00C758F6">
        <w:rPr>
          <w:sz w:val="24"/>
          <w:szCs w:val="24"/>
        </w:rPr>
        <w:t>proper</w:t>
      </w:r>
      <w:r w:rsidR="00A457FB" w:rsidRPr="00C758F6">
        <w:rPr>
          <w:sz w:val="24"/>
          <w:szCs w:val="24"/>
        </w:rPr>
        <w:t xml:space="preserve"> </w:t>
      </w:r>
      <w:r w:rsidR="007B44E3" w:rsidRPr="00C758F6">
        <w:rPr>
          <w:sz w:val="24"/>
          <w:szCs w:val="24"/>
        </w:rPr>
        <w:t>parliamentary procedure</w:t>
      </w:r>
    </w:p>
    <w:p w:rsidR="00220386" w:rsidRPr="00C758F6" w:rsidRDefault="00F65999">
      <w:pPr>
        <w:ind w:left="270"/>
        <w:rPr>
          <w:sz w:val="24"/>
          <w:szCs w:val="24"/>
        </w:rPr>
      </w:pPr>
      <w:r w:rsidRPr="00C758F6">
        <w:rPr>
          <w:sz w:val="24"/>
          <w:szCs w:val="24"/>
        </w:rPr>
        <w:t xml:space="preserve">          </w:t>
      </w:r>
      <w:r w:rsidR="0034223C" w:rsidRPr="00C758F6">
        <w:rPr>
          <w:sz w:val="24"/>
          <w:szCs w:val="24"/>
        </w:rPr>
        <w:t xml:space="preserve"> </w:t>
      </w:r>
      <w:r w:rsidR="007B44E3" w:rsidRPr="00C758F6">
        <w:rPr>
          <w:sz w:val="24"/>
          <w:szCs w:val="24"/>
        </w:rPr>
        <w:t>d)</w:t>
      </w:r>
      <w:r w:rsidR="007B44E3" w:rsidRPr="00C758F6">
        <w:rPr>
          <w:sz w:val="24"/>
          <w:szCs w:val="24"/>
        </w:rPr>
        <w:tab/>
      </w:r>
      <w:r w:rsidRPr="00C758F6">
        <w:rPr>
          <w:sz w:val="24"/>
          <w:szCs w:val="24"/>
        </w:rPr>
        <w:t>Assure that his/her regional delegates are properly informed and</w:t>
      </w:r>
    </w:p>
    <w:p w:rsidR="00220386" w:rsidRPr="00C758F6" w:rsidRDefault="00F65999" w:rsidP="0034223C">
      <w:pPr>
        <w:ind w:left="720" w:firstLine="720"/>
        <w:rPr>
          <w:sz w:val="24"/>
          <w:szCs w:val="24"/>
        </w:rPr>
      </w:pPr>
      <w:r w:rsidRPr="00C758F6">
        <w:rPr>
          <w:sz w:val="24"/>
          <w:szCs w:val="24"/>
        </w:rPr>
        <w:t>prepared for the House of Delegates</w:t>
      </w:r>
    </w:p>
    <w:p w:rsidR="00220386" w:rsidRPr="00C758F6" w:rsidRDefault="0034223C">
      <w:pPr>
        <w:ind w:left="270"/>
        <w:rPr>
          <w:sz w:val="24"/>
          <w:szCs w:val="24"/>
        </w:rPr>
      </w:pPr>
      <w:r w:rsidRPr="00C758F6">
        <w:rPr>
          <w:sz w:val="24"/>
          <w:szCs w:val="24"/>
        </w:rPr>
        <w:t xml:space="preserve">           </w:t>
      </w:r>
      <w:r w:rsidR="00F65999" w:rsidRPr="00C758F6">
        <w:rPr>
          <w:sz w:val="24"/>
          <w:szCs w:val="24"/>
        </w:rPr>
        <w:t>e)</w:t>
      </w:r>
      <w:r w:rsidR="007B44E3" w:rsidRPr="00C758F6">
        <w:rPr>
          <w:sz w:val="24"/>
          <w:szCs w:val="24"/>
        </w:rPr>
        <w:tab/>
      </w:r>
      <w:r w:rsidR="00F65999" w:rsidRPr="00C758F6">
        <w:rPr>
          <w:sz w:val="24"/>
          <w:szCs w:val="24"/>
        </w:rPr>
        <w:t xml:space="preserve">Communicate regularly with his/her Trustee and be knowledgeable </w:t>
      </w:r>
    </w:p>
    <w:p w:rsidR="00220386" w:rsidRPr="00C758F6" w:rsidRDefault="00F65999" w:rsidP="0034223C">
      <w:pPr>
        <w:ind w:left="720" w:firstLine="720"/>
        <w:rPr>
          <w:sz w:val="24"/>
          <w:szCs w:val="24"/>
        </w:rPr>
      </w:pPr>
      <w:r w:rsidRPr="00C758F6">
        <w:rPr>
          <w:sz w:val="24"/>
          <w:szCs w:val="24"/>
        </w:rPr>
        <w:t>on AGD programs and resources for utilization within the</w:t>
      </w:r>
    </w:p>
    <w:p w:rsidR="00220386" w:rsidRPr="00C758F6" w:rsidRDefault="00F65999" w:rsidP="0034223C">
      <w:pPr>
        <w:ind w:left="720" w:firstLine="720"/>
        <w:rPr>
          <w:sz w:val="24"/>
          <w:szCs w:val="24"/>
        </w:rPr>
      </w:pPr>
      <w:r w:rsidRPr="00C758F6">
        <w:rPr>
          <w:sz w:val="24"/>
          <w:szCs w:val="24"/>
        </w:rPr>
        <w:t xml:space="preserve">constituents. </w:t>
      </w:r>
    </w:p>
    <w:p w:rsidR="00220386" w:rsidRPr="00C758F6" w:rsidRDefault="007B44E3">
      <w:pPr>
        <w:ind w:left="270"/>
        <w:rPr>
          <w:sz w:val="24"/>
          <w:szCs w:val="24"/>
        </w:rPr>
      </w:pPr>
      <w:r w:rsidRPr="00C758F6">
        <w:rPr>
          <w:sz w:val="24"/>
          <w:szCs w:val="24"/>
        </w:rPr>
        <w:t xml:space="preserve">           f)</w:t>
      </w:r>
      <w:r w:rsidRPr="00C758F6">
        <w:rPr>
          <w:sz w:val="24"/>
          <w:szCs w:val="24"/>
        </w:rPr>
        <w:tab/>
      </w:r>
      <w:r w:rsidR="00F65999" w:rsidRPr="00C758F6">
        <w:rPr>
          <w:sz w:val="24"/>
          <w:szCs w:val="24"/>
        </w:rPr>
        <w:t>Assist the constituents in membership recruitment and retention</w:t>
      </w:r>
    </w:p>
    <w:p w:rsidR="00220386" w:rsidRPr="00C758F6" w:rsidRDefault="00F65999" w:rsidP="007B44E3">
      <w:pPr>
        <w:ind w:left="720" w:firstLine="720"/>
        <w:rPr>
          <w:sz w:val="24"/>
          <w:szCs w:val="24"/>
        </w:rPr>
      </w:pPr>
      <w:r w:rsidRPr="00C758F6">
        <w:rPr>
          <w:sz w:val="24"/>
          <w:szCs w:val="24"/>
        </w:rPr>
        <w:t>programs.</w:t>
      </w:r>
    </w:p>
    <w:p w:rsidR="00220386" w:rsidRPr="00C758F6" w:rsidRDefault="00F65999">
      <w:pPr>
        <w:ind w:left="270"/>
        <w:rPr>
          <w:sz w:val="24"/>
          <w:szCs w:val="24"/>
        </w:rPr>
      </w:pPr>
      <w:r w:rsidRPr="00C758F6">
        <w:rPr>
          <w:sz w:val="24"/>
          <w:szCs w:val="24"/>
        </w:rPr>
        <w:t xml:space="preserve">           g)</w:t>
      </w:r>
      <w:r w:rsidR="007B44E3" w:rsidRPr="00C758F6">
        <w:rPr>
          <w:sz w:val="24"/>
          <w:szCs w:val="24"/>
        </w:rPr>
        <w:tab/>
      </w:r>
      <w:r w:rsidRPr="00C758F6">
        <w:rPr>
          <w:sz w:val="24"/>
          <w:szCs w:val="24"/>
        </w:rPr>
        <w:t>Attend constituent and component board meetings and assist in</w:t>
      </w:r>
    </w:p>
    <w:p w:rsidR="00220386" w:rsidRPr="00C758F6" w:rsidRDefault="00F65999" w:rsidP="007B44E3">
      <w:pPr>
        <w:ind w:left="720" w:firstLine="720"/>
        <w:rPr>
          <w:sz w:val="24"/>
          <w:szCs w:val="24"/>
        </w:rPr>
      </w:pPr>
      <w:r w:rsidRPr="00C758F6">
        <w:rPr>
          <w:sz w:val="24"/>
          <w:szCs w:val="24"/>
        </w:rPr>
        <w:t>idea and information exchange throughout the region and to help</w:t>
      </w:r>
    </w:p>
    <w:p w:rsidR="00220386" w:rsidRPr="00C758F6" w:rsidRDefault="00F65999" w:rsidP="00544609">
      <w:pPr>
        <w:ind w:left="990" w:firstLine="450"/>
        <w:rPr>
          <w:sz w:val="24"/>
          <w:szCs w:val="24"/>
        </w:rPr>
      </w:pPr>
      <w:r w:rsidRPr="00C758F6">
        <w:rPr>
          <w:sz w:val="24"/>
          <w:szCs w:val="24"/>
        </w:rPr>
        <w:t>with setting goals and strategic plans of the region and</w:t>
      </w:r>
    </w:p>
    <w:p w:rsidR="00220386" w:rsidRPr="00C758F6" w:rsidRDefault="00F65999" w:rsidP="007B44E3">
      <w:pPr>
        <w:ind w:left="990" w:firstLine="450"/>
        <w:rPr>
          <w:sz w:val="24"/>
          <w:szCs w:val="24"/>
        </w:rPr>
      </w:pPr>
      <w:r w:rsidRPr="00C758F6">
        <w:rPr>
          <w:sz w:val="24"/>
          <w:szCs w:val="24"/>
        </w:rPr>
        <w:t>constituents.</w:t>
      </w:r>
    </w:p>
    <w:p w:rsidR="00220386" w:rsidRPr="00C758F6" w:rsidRDefault="00F65999" w:rsidP="007B44E3">
      <w:pPr>
        <w:ind w:left="270"/>
        <w:rPr>
          <w:sz w:val="24"/>
          <w:szCs w:val="24"/>
        </w:rPr>
      </w:pPr>
      <w:r w:rsidRPr="00C758F6">
        <w:rPr>
          <w:sz w:val="24"/>
          <w:szCs w:val="24"/>
        </w:rPr>
        <w:t xml:space="preserve">           h)</w:t>
      </w:r>
      <w:r w:rsidR="007B44E3" w:rsidRPr="00C758F6">
        <w:rPr>
          <w:sz w:val="24"/>
          <w:szCs w:val="24"/>
        </w:rPr>
        <w:tab/>
      </w:r>
      <w:r w:rsidRPr="00C758F6">
        <w:rPr>
          <w:sz w:val="24"/>
          <w:szCs w:val="24"/>
        </w:rPr>
        <w:t>Assist the constituents and regions in identifying goals through</w:t>
      </w:r>
    </w:p>
    <w:p w:rsidR="00220386" w:rsidRPr="00C758F6" w:rsidRDefault="00F65999" w:rsidP="00544609">
      <w:pPr>
        <w:ind w:left="990" w:firstLine="450"/>
        <w:rPr>
          <w:sz w:val="24"/>
          <w:szCs w:val="24"/>
        </w:rPr>
      </w:pPr>
      <w:r w:rsidRPr="00C758F6">
        <w:rPr>
          <w:sz w:val="24"/>
          <w:szCs w:val="24"/>
        </w:rPr>
        <w:t>annual planning and budgeting.</w:t>
      </w:r>
    </w:p>
    <w:p w:rsidR="00220386" w:rsidRPr="00C758F6" w:rsidRDefault="00544609">
      <w:pPr>
        <w:ind w:left="270"/>
        <w:rPr>
          <w:sz w:val="24"/>
          <w:szCs w:val="24"/>
        </w:rPr>
      </w:pPr>
      <w:r w:rsidRPr="00C758F6">
        <w:rPr>
          <w:sz w:val="24"/>
          <w:szCs w:val="24"/>
        </w:rPr>
        <w:t xml:space="preserve">           </w:t>
      </w:r>
      <w:r w:rsidR="007B44E3" w:rsidRPr="00C758F6">
        <w:rPr>
          <w:sz w:val="24"/>
          <w:szCs w:val="24"/>
        </w:rPr>
        <w:t xml:space="preserve"> </w:t>
      </w:r>
      <w:r w:rsidR="00F65999" w:rsidRPr="00C758F6">
        <w:rPr>
          <w:sz w:val="24"/>
          <w:szCs w:val="24"/>
        </w:rPr>
        <w:t>i)</w:t>
      </w:r>
      <w:r w:rsidR="007B44E3" w:rsidRPr="00C758F6">
        <w:rPr>
          <w:sz w:val="24"/>
          <w:szCs w:val="24"/>
        </w:rPr>
        <w:tab/>
      </w:r>
      <w:r w:rsidR="00F65999" w:rsidRPr="00C758F6">
        <w:rPr>
          <w:sz w:val="24"/>
          <w:szCs w:val="24"/>
        </w:rPr>
        <w:t>Mentor future leadership of constituent and regional leadership.</w:t>
      </w:r>
    </w:p>
    <w:p w:rsidR="00220386" w:rsidRPr="00C758F6" w:rsidRDefault="00F65999">
      <w:pPr>
        <w:ind w:left="270"/>
        <w:rPr>
          <w:sz w:val="24"/>
          <w:szCs w:val="24"/>
        </w:rPr>
      </w:pPr>
      <w:r w:rsidRPr="00C758F6">
        <w:rPr>
          <w:sz w:val="24"/>
          <w:szCs w:val="24"/>
        </w:rPr>
        <w:t xml:space="preserve">            j)</w:t>
      </w:r>
      <w:r w:rsidR="007B44E3" w:rsidRPr="00C758F6">
        <w:rPr>
          <w:sz w:val="24"/>
          <w:szCs w:val="24"/>
        </w:rPr>
        <w:tab/>
      </w:r>
      <w:r w:rsidRPr="00C758F6">
        <w:rPr>
          <w:sz w:val="24"/>
          <w:szCs w:val="24"/>
        </w:rPr>
        <w:t>Insure that constituent and region Bylaws are not in conflict with</w:t>
      </w:r>
    </w:p>
    <w:p w:rsidR="00220386" w:rsidRPr="00C758F6" w:rsidRDefault="00F65999" w:rsidP="007B44E3">
      <w:pPr>
        <w:ind w:left="990" w:firstLine="450"/>
        <w:rPr>
          <w:sz w:val="24"/>
          <w:szCs w:val="24"/>
        </w:rPr>
      </w:pPr>
      <w:r w:rsidRPr="00C758F6">
        <w:rPr>
          <w:sz w:val="24"/>
          <w:szCs w:val="24"/>
        </w:rPr>
        <w:t>AGD Bylaws.</w:t>
      </w:r>
    </w:p>
    <w:p w:rsidR="00220386" w:rsidRPr="00C758F6" w:rsidRDefault="00F65999">
      <w:pPr>
        <w:ind w:left="270"/>
        <w:rPr>
          <w:sz w:val="24"/>
          <w:szCs w:val="24"/>
        </w:rPr>
      </w:pPr>
      <w:r w:rsidRPr="00C758F6">
        <w:rPr>
          <w:sz w:val="24"/>
          <w:szCs w:val="24"/>
        </w:rPr>
        <w:t xml:space="preserve">           k)</w:t>
      </w:r>
      <w:r w:rsidR="007B44E3" w:rsidRPr="00C758F6">
        <w:rPr>
          <w:sz w:val="24"/>
          <w:szCs w:val="24"/>
        </w:rPr>
        <w:tab/>
      </w:r>
      <w:r w:rsidRPr="00C758F6">
        <w:rPr>
          <w:sz w:val="24"/>
          <w:szCs w:val="24"/>
        </w:rPr>
        <w:t>Consistent with regional bylaws and other operating procedures, the</w:t>
      </w:r>
    </w:p>
    <w:p w:rsidR="00220386" w:rsidRPr="00C758F6" w:rsidRDefault="000867CC" w:rsidP="007B44E3">
      <w:pPr>
        <w:ind w:left="990" w:firstLine="450"/>
        <w:rPr>
          <w:sz w:val="24"/>
          <w:szCs w:val="24"/>
        </w:rPr>
      </w:pPr>
      <w:r w:rsidRPr="00C758F6">
        <w:rPr>
          <w:sz w:val="24"/>
          <w:szCs w:val="24"/>
        </w:rPr>
        <w:t>Regional Director</w:t>
      </w:r>
      <w:r w:rsidR="00F65999" w:rsidRPr="00C758F6">
        <w:rPr>
          <w:sz w:val="24"/>
          <w:szCs w:val="24"/>
        </w:rPr>
        <w:t xml:space="preserve"> shall serve as the presiding officer of any regional </w:t>
      </w:r>
    </w:p>
    <w:p w:rsidR="00220386" w:rsidRPr="00C758F6" w:rsidRDefault="00F65999" w:rsidP="007B44E3">
      <w:pPr>
        <w:ind w:left="990" w:firstLine="450"/>
        <w:rPr>
          <w:sz w:val="24"/>
          <w:szCs w:val="24"/>
        </w:rPr>
      </w:pPr>
      <w:r w:rsidRPr="00C758F6">
        <w:rPr>
          <w:sz w:val="24"/>
          <w:szCs w:val="24"/>
        </w:rPr>
        <w:t>caucuses of his or her region, unless otherwise specified by the</w:t>
      </w:r>
    </w:p>
    <w:p w:rsidR="00220386" w:rsidRPr="00C758F6" w:rsidRDefault="00F65999" w:rsidP="007B44E3">
      <w:pPr>
        <w:ind w:left="990" w:firstLine="450"/>
        <w:rPr>
          <w:sz w:val="24"/>
          <w:szCs w:val="24"/>
        </w:rPr>
      </w:pPr>
      <w:r w:rsidRPr="00C758F6">
        <w:rPr>
          <w:sz w:val="24"/>
          <w:szCs w:val="24"/>
        </w:rPr>
        <w:t>region.</w:t>
      </w:r>
    </w:p>
    <w:p w:rsidR="00220386" w:rsidRPr="00C758F6" w:rsidRDefault="00220386">
      <w:pPr>
        <w:ind w:left="270"/>
        <w:rPr>
          <w:sz w:val="24"/>
          <w:szCs w:val="24"/>
        </w:rPr>
      </w:pPr>
    </w:p>
    <w:p w:rsidR="00220386" w:rsidRPr="00C758F6" w:rsidRDefault="00F65999">
      <w:pPr>
        <w:ind w:left="270"/>
        <w:rPr>
          <w:sz w:val="24"/>
          <w:szCs w:val="24"/>
        </w:rPr>
      </w:pPr>
      <w:r w:rsidRPr="00C758F6">
        <w:rPr>
          <w:sz w:val="24"/>
          <w:szCs w:val="24"/>
        </w:rPr>
        <w:t xml:space="preserve">2.) </w:t>
      </w:r>
      <w:r w:rsidR="007B44E3" w:rsidRPr="00C758F6">
        <w:rPr>
          <w:sz w:val="24"/>
          <w:szCs w:val="24"/>
        </w:rPr>
        <w:t xml:space="preserve"> </w:t>
      </w:r>
      <w:r w:rsidRPr="00C758F6">
        <w:rPr>
          <w:sz w:val="24"/>
          <w:szCs w:val="24"/>
        </w:rPr>
        <w:t>Train Leaders</w:t>
      </w:r>
    </w:p>
    <w:p w:rsidR="00220386" w:rsidRPr="00C758F6" w:rsidRDefault="00544609" w:rsidP="00544609">
      <w:pPr>
        <w:rPr>
          <w:sz w:val="24"/>
          <w:szCs w:val="24"/>
        </w:rPr>
      </w:pPr>
      <w:r w:rsidRPr="00C758F6">
        <w:rPr>
          <w:sz w:val="24"/>
          <w:szCs w:val="24"/>
        </w:rPr>
        <w:t xml:space="preserve">               </w:t>
      </w:r>
      <w:r w:rsidR="00F65999" w:rsidRPr="00C758F6">
        <w:rPr>
          <w:sz w:val="24"/>
          <w:szCs w:val="24"/>
        </w:rPr>
        <w:t>a)</w:t>
      </w:r>
      <w:r w:rsidR="007B44E3" w:rsidRPr="00C758F6">
        <w:rPr>
          <w:sz w:val="24"/>
          <w:szCs w:val="24"/>
        </w:rPr>
        <w:tab/>
      </w:r>
      <w:r w:rsidR="00F65999" w:rsidRPr="00C758F6">
        <w:rPr>
          <w:sz w:val="24"/>
          <w:szCs w:val="24"/>
        </w:rPr>
        <w:t xml:space="preserve">Cultivate future leaders within the constituent/region by having the </w:t>
      </w:r>
    </w:p>
    <w:p w:rsidR="00544609" w:rsidRPr="00C758F6" w:rsidRDefault="00F65999" w:rsidP="007B44E3">
      <w:pPr>
        <w:ind w:left="720" w:firstLine="720"/>
        <w:rPr>
          <w:sz w:val="24"/>
          <w:szCs w:val="24"/>
        </w:rPr>
      </w:pPr>
      <w:r w:rsidRPr="00C758F6">
        <w:rPr>
          <w:sz w:val="24"/>
          <w:szCs w:val="24"/>
        </w:rPr>
        <w:t xml:space="preserve">engagement of the leaders and future leaders in the oversight of the </w:t>
      </w:r>
    </w:p>
    <w:p w:rsidR="007B44E3" w:rsidRPr="00C758F6" w:rsidRDefault="00F65999" w:rsidP="007B44E3">
      <w:pPr>
        <w:ind w:left="1440"/>
        <w:rPr>
          <w:sz w:val="24"/>
          <w:szCs w:val="24"/>
        </w:rPr>
      </w:pPr>
      <w:r w:rsidRPr="00C758F6">
        <w:rPr>
          <w:sz w:val="24"/>
          <w:szCs w:val="24"/>
        </w:rPr>
        <w:t>constituents and caucuses.  The RDs must recommend appointments</w:t>
      </w:r>
      <w:r w:rsidR="00544609" w:rsidRPr="00C758F6">
        <w:rPr>
          <w:sz w:val="24"/>
          <w:szCs w:val="24"/>
        </w:rPr>
        <w:t xml:space="preserve"> </w:t>
      </w:r>
    </w:p>
    <w:p w:rsidR="00544609" w:rsidRPr="00C758F6" w:rsidRDefault="00F65999" w:rsidP="007B44E3">
      <w:pPr>
        <w:ind w:left="1440"/>
        <w:rPr>
          <w:sz w:val="24"/>
          <w:szCs w:val="24"/>
        </w:rPr>
      </w:pPr>
      <w:r w:rsidRPr="00C758F6">
        <w:rPr>
          <w:sz w:val="24"/>
          <w:szCs w:val="24"/>
        </w:rPr>
        <w:t xml:space="preserve">to </w:t>
      </w:r>
      <w:r w:rsidR="00F93187" w:rsidRPr="00C758F6">
        <w:rPr>
          <w:sz w:val="24"/>
          <w:szCs w:val="24"/>
        </w:rPr>
        <w:t xml:space="preserve">AGD </w:t>
      </w:r>
      <w:r w:rsidRPr="00C758F6">
        <w:rPr>
          <w:sz w:val="24"/>
          <w:szCs w:val="24"/>
        </w:rPr>
        <w:t xml:space="preserve">councils and committees from the constituent/region and </w:t>
      </w:r>
    </w:p>
    <w:p w:rsidR="00220386" w:rsidRPr="00C758F6" w:rsidRDefault="00F65999" w:rsidP="00544609">
      <w:pPr>
        <w:ind w:left="1440"/>
        <w:rPr>
          <w:sz w:val="24"/>
          <w:szCs w:val="24"/>
        </w:rPr>
      </w:pPr>
      <w:r w:rsidRPr="00C758F6">
        <w:rPr>
          <w:sz w:val="24"/>
          <w:szCs w:val="24"/>
        </w:rPr>
        <w:t xml:space="preserve">update this information frequently to the AGD </w:t>
      </w:r>
      <w:r w:rsidR="00927665" w:rsidRPr="00C758F6">
        <w:rPr>
          <w:sz w:val="24"/>
          <w:szCs w:val="24"/>
        </w:rPr>
        <w:t>President</w:t>
      </w:r>
      <w:r w:rsidRPr="00C758F6">
        <w:rPr>
          <w:sz w:val="24"/>
          <w:szCs w:val="24"/>
        </w:rPr>
        <w:t>ial line.</w:t>
      </w:r>
    </w:p>
    <w:p w:rsidR="00220386" w:rsidRPr="00C758F6" w:rsidRDefault="00220386">
      <w:pPr>
        <w:ind w:left="270"/>
        <w:rPr>
          <w:sz w:val="24"/>
          <w:szCs w:val="24"/>
        </w:rPr>
      </w:pPr>
    </w:p>
    <w:p w:rsidR="00220386" w:rsidRPr="00C758F6" w:rsidRDefault="00F65999">
      <w:pPr>
        <w:ind w:left="270"/>
        <w:rPr>
          <w:sz w:val="24"/>
          <w:szCs w:val="24"/>
        </w:rPr>
      </w:pPr>
      <w:r w:rsidRPr="00C758F6">
        <w:rPr>
          <w:sz w:val="24"/>
          <w:szCs w:val="24"/>
        </w:rPr>
        <w:t xml:space="preserve">3.) </w:t>
      </w:r>
      <w:r w:rsidR="007B44E3" w:rsidRPr="00C758F6">
        <w:rPr>
          <w:sz w:val="24"/>
          <w:szCs w:val="24"/>
        </w:rPr>
        <w:t xml:space="preserve"> </w:t>
      </w:r>
      <w:r w:rsidRPr="00C758F6">
        <w:rPr>
          <w:sz w:val="24"/>
          <w:szCs w:val="24"/>
        </w:rPr>
        <w:t xml:space="preserve">Provide </w:t>
      </w:r>
      <w:r w:rsidR="007D1421" w:rsidRPr="00C758F6">
        <w:rPr>
          <w:sz w:val="24"/>
          <w:szCs w:val="24"/>
        </w:rPr>
        <w:t>r</w:t>
      </w:r>
      <w:r w:rsidRPr="00C758F6">
        <w:rPr>
          <w:sz w:val="24"/>
          <w:szCs w:val="24"/>
        </w:rPr>
        <w:t>esources for successful continuing education</w:t>
      </w:r>
    </w:p>
    <w:p w:rsidR="00544609" w:rsidRPr="00C758F6" w:rsidRDefault="007B44E3" w:rsidP="00544609">
      <w:pPr>
        <w:ind w:left="270"/>
        <w:rPr>
          <w:sz w:val="24"/>
          <w:szCs w:val="24"/>
        </w:rPr>
      </w:pPr>
      <w:r w:rsidRPr="00C758F6">
        <w:rPr>
          <w:sz w:val="24"/>
          <w:szCs w:val="24"/>
        </w:rPr>
        <w:t xml:space="preserve">          a)</w:t>
      </w:r>
      <w:r w:rsidRPr="00C758F6">
        <w:rPr>
          <w:sz w:val="24"/>
          <w:szCs w:val="24"/>
        </w:rPr>
        <w:tab/>
      </w:r>
      <w:r w:rsidR="00F65999" w:rsidRPr="00C758F6">
        <w:rPr>
          <w:sz w:val="24"/>
          <w:szCs w:val="24"/>
        </w:rPr>
        <w:t>Assist constituent leadership in understanding the resources</w:t>
      </w:r>
      <w:r w:rsidR="00544609" w:rsidRPr="00C758F6">
        <w:rPr>
          <w:sz w:val="24"/>
          <w:szCs w:val="24"/>
        </w:rPr>
        <w:t xml:space="preserve"> </w:t>
      </w:r>
    </w:p>
    <w:p w:rsidR="00220386" w:rsidRPr="00C758F6" w:rsidRDefault="00F65999" w:rsidP="007B44E3">
      <w:pPr>
        <w:ind w:left="990" w:firstLine="450"/>
        <w:rPr>
          <w:sz w:val="24"/>
          <w:szCs w:val="24"/>
        </w:rPr>
      </w:pPr>
      <w:r w:rsidRPr="00C758F6">
        <w:rPr>
          <w:sz w:val="24"/>
          <w:szCs w:val="24"/>
        </w:rPr>
        <w:t>available for CE opportunities within the AGD.</w:t>
      </w:r>
    </w:p>
    <w:p w:rsidR="00220386" w:rsidRPr="00C758F6" w:rsidRDefault="007B44E3">
      <w:pPr>
        <w:ind w:left="270"/>
        <w:rPr>
          <w:sz w:val="24"/>
          <w:szCs w:val="24"/>
        </w:rPr>
      </w:pPr>
      <w:r w:rsidRPr="00C758F6">
        <w:rPr>
          <w:sz w:val="24"/>
          <w:szCs w:val="24"/>
        </w:rPr>
        <w:t xml:space="preserve">         </w:t>
      </w:r>
      <w:r w:rsidR="00544609" w:rsidRPr="00C758F6">
        <w:rPr>
          <w:sz w:val="24"/>
          <w:szCs w:val="24"/>
        </w:rPr>
        <w:t xml:space="preserve"> </w:t>
      </w:r>
      <w:r w:rsidR="00F65999" w:rsidRPr="00C758F6">
        <w:rPr>
          <w:sz w:val="24"/>
          <w:szCs w:val="24"/>
        </w:rPr>
        <w:t>b)</w:t>
      </w:r>
      <w:r w:rsidRPr="00C758F6">
        <w:rPr>
          <w:sz w:val="24"/>
          <w:szCs w:val="24"/>
        </w:rPr>
        <w:tab/>
      </w:r>
      <w:r w:rsidR="00F65999" w:rsidRPr="00C758F6">
        <w:rPr>
          <w:sz w:val="24"/>
          <w:szCs w:val="24"/>
        </w:rPr>
        <w:t xml:space="preserve">Encourage development of Fellows and Masters within constituent </w:t>
      </w:r>
    </w:p>
    <w:p w:rsidR="00220386" w:rsidRPr="00C758F6" w:rsidRDefault="00544609" w:rsidP="007B44E3">
      <w:pPr>
        <w:ind w:left="990" w:firstLine="450"/>
        <w:rPr>
          <w:sz w:val="24"/>
          <w:szCs w:val="24"/>
        </w:rPr>
      </w:pPr>
      <w:r w:rsidRPr="00C758F6">
        <w:rPr>
          <w:sz w:val="24"/>
          <w:szCs w:val="24"/>
        </w:rPr>
        <w:t xml:space="preserve">and </w:t>
      </w:r>
      <w:r w:rsidR="00F65999" w:rsidRPr="00C758F6">
        <w:rPr>
          <w:sz w:val="24"/>
          <w:szCs w:val="24"/>
        </w:rPr>
        <w:t>regions.</w:t>
      </w:r>
    </w:p>
    <w:p w:rsidR="00816C80" w:rsidRPr="00C758F6" w:rsidRDefault="00816C80">
      <w:pPr>
        <w:ind w:left="270"/>
        <w:rPr>
          <w:sz w:val="24"/>
          <w:szCs w:val="24"/>
        </w:rPr>
      </w:pPr>
    </w:p>
    <w:p w:rsidR="00816C80" w:rsidRPr="00C758F6" w:rsidRDefault="00816C80" w:rsidP="00816C80">
      <w:pPr>
        <w:ind w:left="270"/>
        <w:rPr>
          <w:bCs/>
          <w:iCs/>
          <w:spacing w:val="-3"/>
          <w:sz w:val="24"/>
          <w:szCs w:val="24"/>
          <w:lang w:bidi="en-US"/>
        </w:rPr>
      </w:pPr>
      <w:r w:rsidRPr="00C758F6">
        <w:rPr>
          <w:bCs/>
          <w:iCs/>
          <w:spacing w:val="-3"/>
          <w:sz w:val="24"/>
          <w:szCs w:val="24"/>
          <w:lang w:bidi="en-US"/>
        </w:rPr>
        <w:t xml:space="preserve">4.) </w:t>
      </w:r>
      <w:r w:rsidR="007B44E3" w:rsidRPr="00C758F6">
        <w:rPr>
          <w:bCs/>
          <w:iCs/>
          <w:spacing w:val="-3"/>
          <w:sz w:val="24"/>
          <w:szCs w:val="24"/>
          <w:lang w:bidi="en-US"/>
        </w:rPr>
        <w:t xml:space="preserve"> </w:t>
      </w:r>
      <w:r w:rsidRPr="00C758F6">
        <w:rPr>
          <w:bCs/>
          <w:iCs/>
          <w:spacing w:val="-3"/>
          <w:sz w:val="24"/>
          <w:szCs w:val="24"/>
          <w:lang w:bidi="en-US"/>
        </w:rPr>
        <w:t>Encourage and assist, when necessary, AGD government relations and regulatory efforts within constituents.</w:t>
      </w:r>
    </w:p>
    <w:p w:rsidR="00ED64BF" w:rsidRPr="00C758F6" w:rsidRDefault="00ED64BF" w:rsidP="00816C80">
      <w:pPr>
        <w:rPr>
          <w:bCs/>
          <w:iCs/>
          <w:spacing w:val="-3"/>
          <w:sz w:val="24"/>
          <w:szCs w:val="24"/>
          <w:lang w:bidi="en-US"/>
        </w:rPr>
      </w:pPr>
    </w:p>
    <w:p w:rsidR="00060AC3" w:rsidRPr="00C758F6" w:rsidRDefault="00060AC3">
      <w:pPr>
        <w:rPr>
          <w:b/>
          <w:bCs/>
          <w:i/>
          <w:iCs/>
          <w:spacing w:val="-3"/>
          <w:sz w:val="24"/>
          <w:szCs w:val="24"/>
        </w:rPr>
      </w:pPr>
      <w:r w:rsidRPr="00C758F6">
        <w:rPr>
          <w:b/>
          <w:bCs/>
          <w:i/>
          <w:iCs/>
          <w:spacing w:val="-3"/>
          <w:sz w:val="24"/>
          <w:szCs w:val="24"/>
        </w:rPr>
        <w:br w:type="page"/>
      </w:r>
    </w:p>
    <w:p w:rsidR="00060AC3" w:rsidRDefault="00060AC3" w:rsidP="00060AC3">
      <w:pPr>
        <w:tabs>
          <w:tab w:val="left" w:pos="-1440"/>
          <w:tab w:val="left" w:pos="-720"/>
          <w:tab w:val="left" w:leader="dot" w:pos="0"/>
          <w:tab w:val="left" w:pos="316"/>
        </w:tabs>
        <w:suppressAutoHyphens/>
        <w:rPr>
          <w:rFonts w:ascii="Arial" w:hAnsi="Arial" w:cs="Arial"/>
          <w:i/>
          <w:iCs/>
          <w:spacing w:val="-3"/>
          <w:sz w:val="24"/>
          <w:szCs w:val="24"/>
        </w:rPr>
      </w:pPr>
      <w:r w:rsidRPr="003272F3">
        <w:rPr>
          <w:rFonts w:ascii="Arial" w:hAnsi="Arial" w:cs="Arial"/>
          <w:b/>
          <w:bCs/>
          <w:i/>
          <w:iCs/>
          <w:spacing w:val="-3"/>
          <w:sz w:val="24"/>
          <w:szCs w:val="24"/>
        </w:rPr>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rsidR="00060AC3" w:rsidRDefault="00060AC3" w:rsidP="00060AC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p>
    <w:p w:rsidR="00060AC3" w:rsidRDefault="00060AC3" w:rsidP="00060AC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58" w:name="_Toc521590825"/>
      <w:r>
        <w:rPr>
          <w:rFonts w:ascii="Arial" w:hAnsi="Arial" w:cs="Arial"/>
          <w:b/>
          <w:bCs/>
          <w:spacing w:val="-3"/>
          <w:sz w:val="40"/>
          <w:szCs w:val="40"/>
        </w:rPr>
        <w:t>K.  Congressional Liaison</w:t>
      </w:r>
      <w:bookmarkEnd w:id="58"/>
    </w:p>
    <w:p w:rsidR="00060AC3" w:rsidRDefault="00060AC3" w:rsidP="00060AC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768832" behindDoc="1" locked="0" layoutInCell="1" allowOverlap="1" wp14:anchorId="1C75E3DA" wp14:editId="71B2D1C6">
                <wp:simplePos x="0" y="0"/>
                <wp:positionH relativeFrom="margin">
                  <wp:posOffset>-62865</wp:posOffset>
                </wp:positionH>
                <wp:positionV relativeFrom="paragraph">
                  <wp:posOffset>45720</wp:posOffset>
                </wp:positionV>
                <wp:extent cx="5943600" cy="45720"/>
                <wp:effectExtent l="0" t="0" r="0" b="0"/>
                <wp:wrapNone/>
                <wp:docPr id="2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1C52A" id="Rectangle 19" o:spid="_x0000_s1026" style="position:absolute;margin-left:-4.95pt;margin-top:3.6pt;width:468pt;height:3.6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B93rWR2AgAA/A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060AC3" w:rsidRPr="00060AC3" w:rsidRDefault="00060AC3" w:rsidP="00060AC3">
      <w:pPr>
        <w:pStyle w:val="ResolutionTemplate"/>
        <w:pBdr>
          <w:top w:val="none" w:sz="0" w:space="0" w:color="auto"/>
          <w:left w:val="none" w:sz="0" w:space="0" w:color="auto"/>
          <w:bottom w:val="none" w:sz="0" w:space="0" w:color="auto"/>
          <w:right w:val="none" w:sz="0" w:space="0" w:color="auto"/>
        </w:pBdr>
        <w:rPr>
          <w:b w:val="0"/>
        </w:rPr>
      </w:pPr>
      <w:r w:rsidRPr="00060AC3">
        <w:rPr>
          <w:b w:val="0"/>
        </w:rPr>
        <w:t>A Congressional Liaison shall be appointed by the President.  The Liaison shall be an AGD member in good standing, with the following experience:</w:t>
      </w:r>
    </w:p>
    <w:p w:rsidR="00060AC3" w:rsidRPr="00060AC3" w:rsidRDefault="00060AC3" w:rsidP="00060AC3">
      <w:pPr>
        <w:pStyle w:val="ResolutionTemplate"/>
        <w:pBdr>
          <w:top w:val="none" w:sz="0" w:space="0" w:color="auto"/>
          <w:left w:val="none" w:sz="0" w:space="0" w:color="auto"/>
          <w:bottom w:val="none" w:sz="0" w:space="0" w:color="auto"/>
          <w:right w:val="none" w:sz="0" w:space="0" w:color="auto"/>
        </w:pBdr>
        <w:rPr>
          <w:b w:val="0"/>
        </w:rPr>
      </w:pPr>
    </w:p>
    <w:p w:rsidR="00060AC3" w:rsidRPr="00060AC3" w:rsidRDefault="00060AC3" w:rsidP="00E57574">
      <w:pPr>
        <w:pStyle w:val="ResolutionTemplate"/>
        <w:numPr>
          <w:ilvl w:val="0"/>
          <w:numId w:val="197"/>
        </w:numPr>
        <w:pBdr>
          <w:top w:val="none" w:sz="0" w:space="0" w:color="auto"/>
          <w:left w:val="none" w:sz="0" w:space="0" w:color="auto"/>
          <w:bottom w:val="none" w:sz="0" w:space="0" w:color="auto"/>
          <w:right w:val="none" w:sz="0" w:space="0" w:color="auto"/>
        </w:pBdr>
        <w:rPr>
          <w:b w:val="0"/>
        </w:rPr>
      </w:pPr>
      <w:r w:rsidRPr="00060AC3">
        <w:rPr>
          <w:b w:val="0"/>
        </w:rPr>
        <w:t>Have served on the LGA Council or in some other leadership role within AGD.</w:t>
      </w:r>
    </w:p>
    <w:p w:rsidR="00060AC3" w:rsidRPr="00060AC3" w:rsidRDefault="00060AC3" w:rsidP="00E57574">
      <w:pPr>
        <w:pStyle w:val="ResolutionTemplate"/>
        <w:numPr>
          <w:ilvl w:val="0"/>
          <w:numId w:val="197"/>
        </w:numPr>
        <w:pBdr>
          <w:top w:val="none" w:sz="0" w:space="0" w:color="auto"/>
          <w:left w:val="none" w:sz="0" w:space="0" w:color="auto"/>
          <w:bottom w:val="none" w:sz="0" w:space="0" w:color="auto"/>
          <w:right w:val="none" w:sz="0" w:space="0" w:color="auto"/>
        </w:pBdr>
        <w:rPr>
          <w:b w:val="0"/>
        </w:rPr>
      </w:pPr>
      <w:r w:rsidRPr="00060AC3">
        <w:rPr>
          <w:b w:val="0"/>
        </w:rPr>
        <w:t>Has attended/participated in at least three AGD Hill Days.</w:t>
      </w:r>
    </w:p>
    <w:p w:rsidR="00060AC3" w:rsidRPr="00060AC3" w:rsidRDefault="00060AC3" w:rsidP="00E57574">
      <w:pPr>
        <w:pStyle w:val="ResolutionTemplate"/>
        <w:numPr>
          <w:ilvl w:val="0"/>
          <w:numId w:val="197"/>
        </w:numPr>
        <w:pBdr>
          <w:top w:val="none" w:sz="0" w:space="0" w:color="auto"/>
          <w:left w:val="none" w:sz="0" w:space="0" w:color="auto"/>
          <w:bottom w:val="none" w:sz="0" w:space="0" w:color="auto"/>
          <w:right w:val="none" w:sz="0" w:space="0" w:color="auto"/>
        </w:pBdr>
        <w:rPr>
          <w:b w:val="0"/>
        </w:rPr>
      </w:pPr>
      <w:r w:rsidRPr="00060AC3">
        <w:rPr>
          <w:b w:val="0"/>
        </w:rPr>
        <w:t>Has lobbied Congress, state legislatures, or state dental boards at least five times within the past 10 years.</w:t>
      </w:r>
    </w:p>
    <w:p w:rsidR="00060AC3" w:rsidRPr="00060AC3" w:rsidRDefault="00060AC3" w:rsidP="00E57574">
      <w:pPr>
        <w:pStyle w:val="ResolutionTemplate"/>
        <w:numPr>
          <w:ilvl w:val="0"/>
          <w:numId w:val="197"/>
        </w:numPr>
        <w:pBdr>
          <w:top w:val="none" w:sz="0" w:space="0" w:color="auto"/>
          <w:left w:val="none" w:sz="0" w:space="0" w:color="auto"/>
          <w:bottom w:val="none" w:sz="0" w:space="0" w:color="auto"/>
          <w:right w:val="none" w:sz="0" w:space="0" w:color="auto"/>
        </w:pBdr>
        <w:rPr>
          <w:b w:val="0"/>
        </w:rPr>
      </w:pPr>
      <w:r w:rsidRPr="00060AC3">
        <w:rPr>
          <w:b w:val="0"/>
        </w:rPr>
        <w:t>A Liaison shall serve for not more than two three year terms equaling six (6) years.  Such service may or may not be contiguous. The President shall appoint said liaison.</w:t>
      </w:r>
    </w:p>
    <w:p w:rsidR="00060AC3" w:rsidRPr="00060AC3" w:rsidRDefault="00060AC3" w:rsidP="00060AC3">
      <w:pPr>
        <w:pStyle w:val="ResolutionTemplate"/>
        <w:pBdr>
          <w:top w:val="none" w:sz="0" w:space="0" w:color="auto"/>
          <w:left w:val="none" w:sz="0" w:space="0" w:color="auto"/>
          <w:bottom w:val="none" w:sz="0" w:space="0" w:color="auto"/>
          <w:right w:val="none" w:sz="0" w:space="0" w:color="auto"/>
        </w:pBdr>
        <w:rPr>
          <w:b w:val="0"/>
        </w:rPr>
      </w:pPr>
    </w:p>
    <w:p w:rsidR="00060AC3" w:rsidRPr="00060AC3" w:rsidRDefault="00060AC3" w:rsidP="00060AC3">
      <w:pPr>
        <w:rPr>
          <w:sz w:val="24"/>
          <w:szCs w:val="24"/>
        </w:rPr>
      </w:pPr>
      <w:r w:rsidRPr="00060AC3">
        <w:rPr>
          <w:sz w:val="24"/>
          <w:szCs w:val="24"/>
        </w:rPr>
        <w:t>The duties of the Congressional Liaison shall be:</w:t>
      </w:r>
    </w:p>
    <w:p w:rsidR="00060AC3" w:rsidRPr="00060AC3" w:rsidRDefault="00060AC3" w:rsidP="00060AC3">
      <w:pPr>
        <w:rPr>
          <w:sz w:val="24"/>
          <w:szCs w:val="24"/>
        </w:rPr>
      </w:pPr>
    </w:p>
    <w:p w:rsidR="00060AC3" w:rsidRPr="00060AC3" w:rsidRDefault="00060AC3" w:rsidP="00E57574">
      <w:pPr>
        <w:numPr>
          <w:ilvl w:val="0"/>
          <w:numId w:val="198"/>
        </w:numPr>
        <w:ind w:left="360"/>
        <w:rPr>
          <w:sz w:val="24"/>
          <w:szCs w:val="24"/>
        </w:rPr>
      </w:pPr>
      <w:r w:rsidRPr="00060AC3">
        <w:rPr>
          <w:sz w:val="24"/>
          <w:szCs w:val="24"/>
        </w:rPr>
        <w:t xml:space="preserve">Works collaboratively with AGD’s contract lobbyist in Washington D.C. on strategies to achieve AGD’s legislative priorities. </w:t>
      </w:r>
    </w:p>
    <w:p w:rsidR="00060AC3" w:rsidRPr="00060AC3" w:rsidRDefault="00060AC3" w:rsidP="00E57574">
      <w:pPr>
        <w:numPr>
          <w:ilvl w:val="0"/>
          <w:numId w:val="198"/>
        </w:numPr>
        <w:ind w:left="360"/>
        <w:rPr>
          <w:sz w:val="24"/>
          <w:szCs w:val="24"/>
        </w:rPr>
      </w:pPr>
      <w:r w:rsidRPr="00060AC3">
        <w:rPr>
          <w:sz w:val="24"/>
          <w:szCs w:val="24"/>
        </w:rPr>
        <w:t xml:space="preserve">Develops and maintains a cadre of AGD members who have close personal contact with top federal elected legislators from their respective states, and relays this information to the Associate Executive Director, Public Affairs (or other appropriate staff) for continued growth of the AGD’s advocacy network </w:t>
      </w:r>
    </w:p>
    <w:p w:rsidR="00060AC3" w:rsidRPr="00060AC3" w:rsidRDefault="00060AC3" w:rsidP="00E57574">
      <w:pPr>
        <w:numPr>
          <w:ilvl w:val="0"/>
          <w:numId w:val="198"/>
        </w:numPr>
        <w:ind w:left="360"/>
        <w:rPr>
          <w:sz w:val="24"/>
          <w:szCs w:val="24"/>
        </w:rPr>
      </w:pPr>
      <w:r w:rsidRPr="00060AC3">
        <w:rPr>
          <w:sz w:val="24"/>
          <w:szCs w:val="24"/>
        </w:rPr>
        <w:t xml:space="preserve">Represents the AGD at appropriate events in Washington, D.C. and locally in order to further promote and build relationships with legislators. </w:t>
      </w:r>
    </w:p>
    <w:p w:rsidR="00060AC3" w:rsidRPr="00060AC3" w:rsidRDefault="00060AC3" w:rsidP="00E57574">
      <w:pPr>
        <w:numPr>
          <w:ilvl w:val="0"/>
          <w:numId w:val="198"/>
        </w:numPr>
        <w:ind w:left="360"/>
        <w:rPr>
          <w:sz w:val="24"/>
          <w:szCs w:val="24"/>
        </w:rPr>
      </w:pPr>
      <w:r w:rsidRPr="00060AC3">
        <w:rPr>
          <w:sz w:val="24"/>
          <w:szCs w:val="24"/>
        </w:rPr>
        <w:t>Promotes AGD’s position on legislative and regulatory issues directly with top federal elected legislators and senior appointed officials.</w:t>
      </w:r>
    </w:p>
    <w:p w:rsidR="00060AC3" w:rsidRPr="00060AC3" w:rsidRDefault="00060AC3" w:rsidP="00E57574">
      <w:pPr>
        <w:numPr>
          <w:ilvl w:val="0"/>
          <w:numId w:val="198"/>
        </w:numPr>
        <w:ind w:left="360"/>
        <w:rPr>
          <w:sz w:val="24"/>
          <w:szCs w:val="24"/>
        </w:rPr>
      </w:pPr>
      <w:r w:rsidRPr="00060AC3">
        <w:rPr>
          <w:sz w:val="24"/>
          <w:szCs w:val="24"/>
        </w:rPr>
        <w:t xml:space="preserve">Serves as a consultant to the Legislative and Governmental Affairs Council without the right to vote. </w:t>
      </w:r>
    </w:p>
    <w:p w:rsidR="00060AC3" w:rsidRPr="00060AC3" w:rsidRDefault="00060AC3" w:rsidP="00E57574">
      <w:pPr>
        <w:numPr>
          <w:ilvl w:val="0"/>
          <w:numId w:val="198"/>
        </w:numPr>
        <w:ind w:left="360"/>
        <w:rPr>
          <w:sz w:val="24"/>
          <w:szCs w:val="24"/>
        </w:rPr>
      </w:pPr>
      <w:r w:rsidRPr="00060AC3">
        <w:rPr>
          <w:sz w:val="24"/>
          <w:szCs w:val="24"/>
        </w:rPr>
        <w:t>Brings issues of importance to the Executive Committee and the Board in a timely manner via communications done remotely without the need for travel, unless deemed necessary. Travel to present in front of the Executive Committee and the Board to be incorporated into future budgets thereafter as appropriate.</w:t>
      </w:r>
    </w:p>
    <w:p w:rsidR="00060AC3" w:rsidRPr="00060AC3" w:rsidRDefault="00060AC3" w:rsidP="00E57574">
      <w:pPr>
        <w:numPr>
          <w:ilvl w:val="0"/>
          <w:numId w:val="198"/>
        </w:numPr>
        <w:ind w:left="360"/>
        <w:rPr>
          <w:sz w:val="24"/>
          <w:szCs w:val="24"/>
        </w:rPr>
      </w:pPr>
      <w:r w:rsidRPr="00060AC3">
        <w:rPr>
          <w:sz w:val="24"/>
          <w:szCs w:val="24"/>
        </w:rPr>
        <w:t>Accompanies the AGD President and other AGD officers on Congressional visits when appropriate and feasible.</w:t>
      </w:r>
    </w:p>
    <w:p w:rsidR="00060AC3" w:rsidRPr="00060AC3" w:rsidRDefault="00060AC3" w:rsidP="00060AC3">
      <w:pPr>
        <w:rPr>
          <w:sz w:val="24"/>
          <w:szCs w:val="24"/>
          <w:u w:val="single"/>
        </w:rPr>
      </w:pPr>
    </w:p>
    <w:p w:rsidR="00060AC3" w:rsidRPr="00060AC3" w:rsidRDefault="00060AC3" w:rsidP="00060AC3">
      <w:pPr>
        <w:rPr>
          <w:sz w:val="24"/>
          <w:szCs w:val="24"/>
          <w:u w:val="single"/>
        </w:rPr>
      </w:pPr>
      <w:r w:rsidRPr="00696330">
        <w:rPr>
          <w:sz w:val="24"/>
          <w:szCs w:val="24"/>
        </w:rPr>
        <w:t>There shall be a sunset review of this position every two years</w:t>
      </w:r>
      <w:r w:rsidRPr="00060AC3">
        <w:rPr>
          <w:sz w:val="24"/>
          <w:szCs w:val="24"/>
          <w:u w:val="single"/>
        </w:rPr>
        <w:t>.</w:t>
      </w:r>
    </w:p>
    <w:p w:rsidR="00060AC3" w:rsidRPr="00696330" w:rsidRDefault="00060AC3">
      <w:pPr>
        <w:rPr>
          <w:bCs/>
          <w:iCs/>
          <w:spacing w:val="-3"/>
          <w:sz w:val="24"/>
          <w:szCs w:val="24"/>
        </w:rPr>
      </w:pPr>
    </w:p>
    <w:p w:rsidR="00447450" w:rsidRDefault="00447450">
      <w:pPr>
        <w:rPr>
          <w:rFonts w:ascii="Arial" w:hAnsi="Arial" w:cs="Arial"/>
          <w:b/>
          <w:bCs/>
          <w:i/>
          <w:iCs/>
          <w:spacing w:val="-3"/>
          <w:sz w:val="24"/>
          <w:szCs w:val="24"/>
        </w:rPr>
      </w:pPr>
      <w:r>
        <w:rPr>
          <w:rFonts w:ascii="Arial" w:hAnsi="Arial" w:cs="Arial"/>
          <w:b/>
          <w:bCs/>
          <w:i/>
          <w:iCs/>
          <w:spacing w:val="-3"/>
          <w:sz w:val="24"/>
          <w:szCs w:val="24"/>
        </w:rPr>
        <w:br w:type="page"/>
      </w:r>
    </w:p>
    <w:p w:rsidR="00B10404" w:rsidRDefault="008734B2">
      <w:pPr>
        <w:tabs>
          <w:tab w:val="left" w:pos="-1440"/>
          <w:tab w:val="left" w:pos="-720"/>
          <w:tab w:val="left" w:leader="dot" w:pos="0"/>
          <w:tab w:val="left" w:pos="316"/>
        </w:tabs>
        <w:suppressAutoHyphens/>
        <w:rPr>
          <w:rFonts w:ascii="Arial" w:hAnsi="Arial" w:cs="Arial"/>
          <w:i/>
          <w:iCs/>
          <w:spacing w:val="-3"/>
          <w:sz w:val="24"/>
          <w:szCs w:val="24"/>
        </w:rPr>
      </w:pPr>
      <w:r w:rsidRPr="003272F3">
        <w:rPr>
          <w:rFonts w:ascii="Arial" w:hAnsi="Arial" w:cs="Arial"/>
          <w:b/>
          <w:bCs/>
          <w:i/>
          <w:iCs/>
          <w:spacing w:val="-3"/>
          <w:sz w:val="24"/>
          <w:szCs w:val="24"/>
        </w:rPr>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p>
    <w:p w:rsidR="00B10404" w:rsidRDefault="00060AC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59" w:name="_Toc187050186"/>
      <w:bookmarkStart w:id="60" w:name="_Toc441062891"/>
      <w:bookmarkStart w:id="61" w:name="_Toc441062962"/>
      <w:bookmarkStart w:id="62" w:name="_Toc521590826"/>
      <w:r>
        <w:rPr>
          <w:rFonts w:ascii="Arial" w:hAnsi="Arial" w:cs="Arial"/>
          <w:b/>
          <w:bCs/>
          <w:spacing w:val="-3"/>
          <w:sz w:val="40"/>
          <w:szCs w:val="40"/>
        </w:rPr>
        <w:t>L</w:t>
      </w:r>
      <w:r w:rsidR="00D0411F">
        <w:rPr>
          <w:rFonts w:ascii="Arial" w:hAnsi="Arial" w:cs="Arial"/>
          <w:b/>
          <w:bCs/>
          <w:spacing w:val="-3"/>
          <w:sz w:val="40"/>
          <w:szCs w:val="40"/>
        </w:rPr>
        <w:t xml:space="preserve">.  </w:t>
      </w:r>
      <w:r w:rsidR="008734B2" w:rsidRPr="005C387A">
        <w:rPr>
          <w:rFonts w:ascii="Arial" w:hAnsi="Arial" w:cs="Arial"/>
          <w:b/>
          <w:bCs/>
          <w:spacing w:val="-3"/>
          <w:sz w:val="40"/>
          <w:szCs w:val="40"/>
        </w:rPr>
        <w:t>P</w:t>
      </w:r>
      <w:r w:rsidR="008734B2">
        <w:rPr>
          <w:rFonts w:ascii="Arial" w:hAnsi="Arial" w:cs="Arial"/>
          <w:b/>
          <w:bCs/>
          <w:spacing w:val="-3"/>
          <w:sz w:val="40"/>
          <w:szCs w:val="40"/>
        </w:rPr>
        <w:t>resident’s Role</w:t>
      </w:r>
      <w:bookmarkEnd w:id="59"/>
      <w:bookmarkEnd w:id="60"/>
      <w:bookmarkEnd w:id="61"/>
      <w:bookmarkEnd w:id="62"/>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567104" behindDoc="1" locked="0" layoutInCell="1" allowOverlap="1" wp14:anchorId="74267FE1" wp14:editId="0404CAC3">
                <wp:simplePos x="0" y="0"/>
                <wp:positionH relativeFrom="margin">
                  <wp:posOffset>-62865</wp:posOffset>
                </wp:positionH>
                <wp:positionV relativeFrom="paragraph">
                  <wp:posOffset>45720</wp:posOffset>
                </wp:positionV>
                <wp:extent cx="5943600" cy="45720"/>
                <wp:effectExtent l="0" t="0" r="0" b="0"/>
                <wp:wrapNone/>
                <wp:docPr id="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94A47" id="Rectangle 19" o:spid="_x0000_s1026" style="position:absolute;margin-left:-4.95pt;margin-top:3.6pt;width:468pt;height:3.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f1dg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O8gx/V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C758F6">
        <w:rPr>
          <w:spacing w:val="-2"/>
          <w:sz w:val="24"/>
          <w:szCs w:val="24"/>
        </w:rPr>
        <w:t xml:space="preserve">The role of the </w:t>
      </w:r>
      <w:r w:rsidR="00927665" w:rsidRPr="00C758F6">
        <w:rPr>
          <w:spacing w:val="-2"/>
          <w:sz w:val="24"/>
          <w:szCs w:val="24"/>
        </w:rPr>
        <w:t>President</w:t>
      </w:r>
      <w:r w:rsidRPr="00C758F6">
        <w:rPr>
          <w:spacing w:val="-2"/>
          <w:sz w:val="24"/>
          <w:szCs w:val="24"/>
        </w:rPr>
        <w:t xml:space="preserve"> is to ensure the integrity of the Board’s process and to represent the Board</w:t>
      </w:r>
      <w:r w:rsidR="00544609" w:rsidRPr="00C758F6">
        <w:rPr>
          <w:spacing w:val="-2"/>
          <w:sz w:val="24"/>
          <w:szCs w:val="24"/>
        </w:rPr>
        <w:t xml:space="preserve"> </w:t>
      </w:r>
      <w:r w:rsidR="00FE08C7" w:rsidRPr="00C758F6">
        <w:rPr>
          <w:spacing w:val="-2"/>
          <w:sz w:val="24"/>
          <w:szCs w:val="24"/>
        </w:rPr>
        <w:t xml:space="preserve">and House of Delegates </w:t>
      </w:r>
      <w:r w:rsidRPr="00C758F6">
        <w:rPr>
          <w:spacing w:val="-2"/>
          <w:sz w:val="24"/>
          <w:szCs w:val="24"/>
        </w:rPr>
        <w:t xml:space="preserve">to outside parties. The </w:t>
      </w:r>
      <w:r w:rsidR="00927665" w:rsidRPr="00C758F6">
        <w:rPr>
          <w:spacing w:val="-2"/>
          <w:sz w:val="24"/>
          <w:szCs w:val="24"/>
        </w:rPr>
        <w:t>President</w:t>
      </w:r>
      <w:r w:rsidRPr="00C758F6">
        <w:rPr>
          <w:spacing w:val="-2"/>
          <w:sz w:val="24"/>
          <w:szCs w:val="24"/>
        </w:rPr>
        <w:t xml:space="preserve"> is the only Board member authorized to speak for the Board (beyond simply reporting Board decisions), other than in rare and specifically authorized instances where others have been so authorized.  </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1.</w:t>
      </w:r>
      <w:r w:rsidRPr="00C758F6">
        <w:rPr>
          <w:spacing w:val="-2"/>
          <w:sz w:val="24"/>
          <w:szCs w:val="24"/>
        </w:rPr>
        <w:tab/>
        <w:t xml:space="preserve">The </w:t>
      </w:r>
      <w:r w:rsidR="00927665" w:rsidRPr="00C758F6">
        <w:rPr>
          <w:spacing w:val="-2"/>
          <w:sz w:val="24"/>
          <w:szCs w:val="24"/>
        </w:rPr>
        <w:t>President</w:t>
      </w:r>
      <w:r w:rsidRPr="00C758F6">
        <w:rPr>
          <w:spacing w:val="-2"/>
          <w:sz w:val="24"/>
          <w:szCs w:val="24"/>
        </w:rPr>
        <w:t xml:space="preserve"> strives to ensure that the Board behaves </w:t>
      </w:r>
      <w:r w:rsidR="00F463D8" w:rsidRPr="00C758F6">
        <w:rPr>
          <w:spacing w:val="-2"/>
          <w:sz w:val="24"/>
          <w:szCs w:val="24"/>
        </w:rPr>
        <w:t xml:space="preserve">in accordance </w:t>
      </w:r>
      <w:r w:rsidRPr="00C758F6">
        <w:rPr>
          <w:spacing w:val="-2"/>
          <w:sz w:val="24"/>
          <w:szCs w:val="24"/>
        </w:rPr>
        <w:t xml:space="preserve">with its own rules and those legitimately imposed upon it from outside the organization. </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C758F6">
        <w:rPr>
          <w:spacing w:val="-2"/>
          <w:sz w:val="24"/>
          <w:szCs w:val="24"/>
        </w:rPr>
        <w:tab/>
        <w:t>A.</w:t>
      </w:r>
      <w:r w:rsidRPr="00C758F6">
        <w:rPr>
          <w:spacing w:val="-2"/>
          <w:sz w:val="24"/>
          <w:szCs w:val="24"/>
        </w:rPr>
        <w:tab/>
        <w:t xml:space="preserve">Meeting discussion content will only be those issues which, according to Board policy, clearly belong to the Board to decide, not the </w:t>
      </w:r>
      <w:r w:rsidR="00927665" w:rsidRPr="00C758F6">
        <w:rPr>
          <w:spacing w:val="-2"/>
          <w:sz w:val="24"/>
          <w:szCs w:val="24"/>
        </w:rPr>
        <w:t>Executive Director</w:t>
      </w:r>
      <w:r w:rsidRPr="00C758F6">
        <w:rPr>
          <w:spacing w:val="-2"/>
          <w:sz w:val="24"/>
          <w:szCs w:val="24"/>
        </w:rPr>
        <w:t>.</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C758F6">
        <w:rPr>
          <w:spacing w:val="-2"/>
          <w:sz w:val="24"/>
          <w:szCs w:val="24"/>
        </w:rPr>
        <w:tab/>
        <w:t>B.</w:t>
      </w:r>
      <w:r w:rsidRPr="00C758F6">
        <w:rPr>
          <w:spacing w:val="-2"/>
          <w:sz w:val="24"/>
          <w:szCs w:val="24"/>
        </w:rPr>
        <w:tab/>
        <w:t xml:space="preserve">Deliberation will be fair, open, and thorough, but also efficient, timely, orderly, and </w:t>
      </w:r>
      <w:r w:rsidR="00F463D8" w:rsidRPr="00C758F6">
        <w:rPr>
          <w:spacing w:val="-2"/>
          <w:sz w:val="24"/>
          <w:szCs w:val="24"/>
        </w:rPr>
        <w:t>relevant.</w:t>
      </w:r>
      <w:r w:rsidRPr="00C758F6">
        <w:rPr>
          <w:spacing w:val="-2"/>
          <w:sz w:val="24"/>
          <w:szCs w:val="24"/>
        </w:rPr>
        <w:t xml:space="preserve"> </w:t>
      </w:r>
      <w:r w:rsidR="009F57B8" w:rsidRPr="00C758F6">
        <w:rPr>
          <w:spacing w:val="-2"/>
          <w:sz w:val="24"/>
          <w:szCs w:val="24"/>
        </w:rPr>
        <w:t>Current AGD parliamentary</w:t>
      </w:r>
      <w:r w:rsidRPr="00C758F6">
        <w:rPr>
          <w:spacing w:val="-2"/>
          <w:sz w:val="24"/>
          <w:szCs w:val="24"/>
        </w:rPr>
        <w:t xml:space="preserve"> authority rules are observed except when the Board supersedes them.</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2.</w:t>
      </w:r>
      <w:r w:rsidRPr="00C758F6">
        <w:rPr>
          <w:spacing w:val="-2"/>
          <w:sz w:val="24"/>
          <w:szCs w:val="24"/>
        </w:rPr>
        <w:tab/>
        <w:t xml:space="preserve">The authority of the </w:t>
      </w:r>
      <w:r w:rsidR="00927665" w:rsidRPr="00C758F6">
        <w:rPr>
          <w:spacing w:val="-2"/>
          <w:sz w:val="24"/>
          <w:szCs w:val="24"/>
        </w:rPr>
        <w:t>President</w:t>
      </w:r>
      <w:r w:rsidRPr="00C758F6">
        <w:rPr>
          <w:spacing w:val="-2"/>
          <w:sz w:val="24"/>
          <w:szCs w:val="24"/>
        </w:rPr>
        <w:t xml:space="preserve"> consists of making decisions on behalf of the Board. This authority extends to all decisions </w:t>
      </w:r>
      <w:r w:rsidR="00F463D8" w:rsidRPr="00C758F6">
        <w:rPr>
          <w:spacing w:val="-2"/>
          <w:sz w:val="24"/>
          <w:szCs w:val="24"/>
        </w:rPr>
        <w:t>that</w:t>
      </w:r>
      <w:r w:rsidRPr="00C758F6">
        <w:rPr>
          <w:spacing w:val="-2"/>
          <w:sz w:val="24"/>
          <w:szCs w:val="24"/>
        </w:rPr>
        <w:t xml:space="preserve"> fall within and are consistent with any reasonable interpretation of Board </w:t>
      </w:r>
      <w:r w:rsidR="00FE08C7" w:rsidRPr="00C758F6">
        <w:rPr>
          <w:spacing w:val="-2"/>
          <w:sz w:val="24"/>
          <w:szCs w:val="24"/>
        </w:rPr>
        <w:t xml:space="preserve">and House of Delegates </w:t>
      </w:r>
      <w:r w:rsidRPr="00C758F6">
        <w:rPr>
          <w:spacing w:val="-2"/>
          <w:sz w:val="24"/>
          <w:szCs w:val="24"/>
        </w:rPr>
        <w:t>policies on governance process and on the Board-</w:t>
      </w:r>
      <w:r w:rsidR="00927665" w:rsidRPr="00C758F6">
        <w:rPr>
          <w:spacing w:val="-2"/>
          <w:sz w:val="24"/>
          <w:szCs w:val="24"/>
        </w:rPr>
        <w:t>Executive Director</w:t>
      </w:r>
      <w:r w:rsidRPr="00C758F6">
        <w:rPr>
          <w:spacing w:val="-2"/>
          <w:sz w:val="24"/>
          <w:szCs w:val="24"/>
        </w:rPr>
        <w:t xml:space="preserve"> relationship, except whe</w:t>
      </w:r>
      <w:r w:rsidR="00F463D8" w:rsidRPr="00C758F6">
        <w:rPr>
          <w:spacing w:val="-2"/>
          <w:sz w:val="24"/>
          <w:szCs w:val="24"/>
        </w:rPr>
        <w:t>n</w:t>
      </w:r>
      <w:r w:rsidRPr="00C758F6">
        <w:rPr>
          <w:spacing w:val="-2"/>
          <w:sz w:val="24"/>
          <w:szCs w:val="24"/>
        </w:rPr>
        <w:t xml:space="preserve"> the Board specifically delegates portions of this authority to others.</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C758F6">
        <w:rPr>
          <w:spacing w:val="-2"/>
          <w:sz w:val="24"/>
          <w:szCs w:val="24"/>
        </w:rPr>
        <w:tab/>
        <w:t>A.</w:t>
      </w:r>
      <w:r w:rsidRPr="00C758F6">
        <w:rPr>
          <w:spacing w:val="-2"/>
          <w:sz w:val="24"/>
          <w:szCs w:val="24"/>
        </w:rPr>
        <w:tab/>
        <w:t xml:space="preserve">The </w:t>
      </w:r>
      <w:r w:rsidR="00927665" w:rsidRPr="00C758F6">
        <w:rPr>
          <w:spacing w:val="-2"/>
          <w:sz w:val="24"/>
          <w:szCs w:val="24"/>
        </w:rPr>
        <w:t>President</w:t>
      </w:r>
      <w:r w:rsidRPr="00C758F6">
        <w:rPr>
          <w:spacing w:val="-2"/>
          <w:sz w:val="24"/>
          <w:szCs w:val="24"/>
        </w:rPr>
        <w:t xml:space="preserve"> is empowered to chair Board meetings with all the commonly accepted power of that position (e.g., ruling, recognizing).  </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C758F6">
        <w:rPr>
          <w:spacing w:val="-2"/>
          <w:sz w:val="24"/>
          <w:szCs w:val="24"/>
        </w:rPr>
        <w:tab/>
        <w:t>B.</w:t>
      </w:r>
      <w:r w:rsidRPr="00C758F6">
        <w:rPr>
          <w:spacing w:val="-2"/>
          <w:sz w:val="24"/>
          <w:szCs w:val="24"/>
        </w:rPr>
        <w:tab/>
        <w:t xml:space="preserve">The </w:t>
      </w:r>
      <w:r w:rsidR="00927665" w:rsidRPr="00C758F6">
        <w:rPr>
          <w:spacing w:val="-2"/>
          <w:sz w:val="24"/>
          <w:szCs w:val="24"/>
        </w:rPr>
        <w:t>President</w:t>
      </w:r>
      <w:r w:rsidRPr="00C758F6">
        <w:rPr>
          <w:spacing w:val="-2"/>
          <w:sz w:val="24"/>
          <w:szCs w:val="24"/>
        </w:rPr>
        <w:t xml:space="preserve"> has no authority to make decisions about policies created by the Board within Strategic Outcomes and Executive Limitations policy areas. Therefore, the </w:t>
      </w:r>
      <w:r w:rsidR="00927665" w:rsidRPr="00C758F6">
        <w:rPr>
          <w:spacing w:val="-2"/>
          <w:sz w:val="24"/>
          <w:szCs w:val="24"/>
        </w:rPr>
        <w:t>President</w:t>
      </w:r>
      <w:r w:rsidRPr="00C758F6">
        <w:rPr>
          <w:spacing w:val="-2"/>
          <w:sz w:val="24"/>
          <w:szCs w:val="24"/>
        </w:rPr>
        <w:t xml:space="preserve"> has no personal authority to supervise or direct the </w:t>
      </w:r>
      <w:r w:rsidR="00927665" w:rsidRPr="00C758F6">
        <w:rPr>
          <w:spacing w:val="-2"/>
          <w:sz w:val="24"/>
          <w:szCs w:val="24"/>
        </w:rPr>
        <w:t>Executive Director</w:t>
      </w:r>
      <w:r w:rsidRPr="00C758F6">
        <w:rPr>
          <w:spacing w:val="-2"/>
          <w:sz w:val="24"/>
          <w:szCs w:val="24"/>
        </w:rPr>
        <w:t>.</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C758F6">
        <w:rPr>
          <w:spacing w:val="-2"/>
          <w:sz w:val="24"/>
          <w:szCs w:val="24"/>
        </w:rPr>
        <w:tab/>
        <w:t>C.</w:t>
      </w:r>
      <w:r w:rsidRPr="00C758F6">
        <w:rPr>
          <w:spacing w:val="-2"/>
          <w:sz w:val="24"/>
          <w:szCs w:val="24"/>
        </w:rPr>
        <w:tab/>
        <w:t xml:space="preserve">The </w:t>
      </w:r>
      <w:r w:rsidR="00927665" w:rsidRPr="00C758F6">
        <w:rPr>
          <w:spacing w:val="-2"/>
          <w:sz w:val="24"/>
          <w:szCs w:val="24"/>
        </w:rPr>
        <w:t>President</w:t>
      </w:r>
      <w:r w:rsidRPr="00C758F6">
        <w:rPr>
          <w:spacing w:val="-2"/>
          <w:sz w:val="24"/>
          <w:szCs w:val="24"/>
        </w:rPr>
        <w:t xml:space="preserve"> will represent the Board </w:t>
      </w:r>
      <w:r w:rsidR="00FE08C7" w:rsidRPr="00C758F6">
        <w:rPr>
          <w:spacing w:val="-2"/>
          <w:sz w:val="24"/>
          <w:szCs w:val="24"/>
        </w:rPr>
        <w:t xml:space="preserve">and House of Delegates </w:t>
      </w:r>
      <w:r w:rsidRPr="00C758F6">
        <w:rPr>
          <w:spacing w:val="-2"/>
          <w:sz w:val="24"/>
          <w:szCs w:val="24"/>
        </w:rPr>
        <w:t>to outside parties in announcing Board-stated positions and in stating presidential decisions and interpretations within the area delegated to him or her.</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C758F6">
        <w:rPr>
          <w:b/>
          <w:bCs/>
          <w:spacing w:val="-2"/>
          <w:sz w:val="24"/>
          <w:szCs w:val="24"/>
        </w:rPr>
        <w:t xml:space="preserve">Monitoring:  </w:t>
      </w:r>
      <w:r w:rsidRPr="00C758F6">
        <w:rPr>
          <w:b/>
          <w:bCs/>
          <w:spacing w:val="-2"/>
          <w:sz w:val="24"/>
          <w:szCs w:val="24"/>
        </w:rPr>
        <w:tab/>
      </w:r>
      <w:r w:rsidR="00D0411F" w:rsidRPr="00C758F6">
        <w:rPr>
          <w:spacing w:val="-2"/>
          <w:sz w:val="24"/>
          <w:szCs w:val="24"/>
        </w:rPr>
        <w:t>Presidents Role</w:t>
      </w:r>
      <w:r w:rsidR="00F463D8" w:rsidRPr="00C758F6">
        <w:rPr>
          <w:spacing w:val="-2"/>
          <w:sz w:val="24"/>
          <w:szCs w:val="24"/>
        </w:rPr>
        <w:t>—</w:t>
      </w:r>
      <w:r w:rsidR="00D0411F" w:rsidRPr="00C758F6">
        <w:rPr>
          <w:spacing w:val="-2"/>
          <w:sz w:val="24"/>
          <w:szCs w:val="24"/>
        </w:rPr>
        <w:t>Review in June</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i/>
          <w:iCs/>
          <w:spacing w:val="-2"/>
          <w:sz w:val="22"/>
          <w:szCs w:val="22"/>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8"/>
          <w:szCs w:val="28"/>
        </w:rPr>
      </w:pPr>
      <w:r>
        <w:rPr>
          <w:spacing w:val="-2"/>
        </w:rPr>
        <w:br w:type="page"/>
      </w:r>
      <w:r w:rsidRPr="003272F3">
        <w:rPr>
          <w:rFonts w:ascii="Arial" w:hAnsi="Arial" w:cs="Arial"/>
          <w:b/>
          <w:bCs/>
          <w:i/>
          <w:iCs/>
          <w:spacing w:val="-3"/>
          <w:sz w:val="24"/>
          <w:szCs w:val="24"/>
        </w:rPr>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overnance Process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rsidR="00B10404" w:rsidRDefault="00060AC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40"/>
          <w:szCs w:val="40"/>
        </w:rPr>
      </w:pPr>
      <w:bookmarkStart w:id="63" w:name="_Toc187050187"/>
      <w:bookmarkStart w:id="64" w:name="_Toc441062892"/>
      <w:bookmarkStart w:id="65" w:name="_Toc441062963"/>
      <w:bookmarkStart w:id="66" w:name="_Toc521590827"/>
      <w:r>
        <w:rPr>
          <w:rFonts w:ascii="Arial" w:hAnsi="Arial" w:cs="Arial"/>
          <w:b/>
          <w:bCs/>
          <w:sz w:val="40"/>
          <w:szCs w:val="40"/>
        </w:rPr>
        <w:t>M</w:t>
      </w:r>
      <w:r w:rsidR="008734B2" w:rsidRPr="008C29CA">
        <w:rPr>
          <w:rFonts w:ascii="Arial" w:hAnsi="Arial" w:cs="Arial"/>
          <w:b/>
          <w:bCs/>
          <w:sz w:val="40"/>
          <w:szCs w:val="40"/>
        </w:rPr>
        <w:t>.</w:t>
      </w:r>
      <w:r w:rsidR="00A457FB">
        <w:rPr>
          <w:rFonts w:ascii="Arial" w:hAnsi="Arial" w:cs="Arial"/>
          <w:b/>
          <w:bCs/>
          <w:sz w:val="40"/>
          <w:szCs w:val="40"/>
        </w:rPr>
        <w:t xml:space="preserve"> </w:t>
      </w:r>
      <w:r w:rsidR="00544609">
        <w:rPr>
          <w:rFonts w:ascii="Arial" w:hAnsi="Arial" w:cs="Arial"/>
          <w:b/>
          <w:bCs/>
          <w:sz w:val="40"/>
          <w:szCs w:val="40"/>
        </w:rPr>
        <w:t xml:space="preserve"> </w:t>
      </w:r>
      <w:r w:rsidR="008734B2" w:rsidRPr="008C29CA">
        <w:rPr>
          <w:rFonts w:ascii="Arial" w:hAnsi="Arial" w:cs="Arial"/>
          <w:b/>
          <w:bCs/>
          <w:sz w:val="40"/>
          <w:szCs w:val="40"/>
        </w:rPr>
        <w:t>Board Committee</w:t>
      </w:r>
      <w:r w:rsidR="0019667E" w:rsidRPr="008C29CA">
        <w:rPr>
          <w:rFonts w:ascii="Arial" w:hAnsi="Arial" w:cs="Arial"/>
          <w:b/>
          <w:bCs/>
          <w:sz w:val="40"/>
          <w:szCs w:val="40"/>
        </w:rPr>
        <w:t xml:space="preserve"> and Task Force</w:t>
      </w:r>
      <w:r w:rsidR="008734B2" w:rsidRPr="008C29CA">
        <w:rPr>
          <w:rFonts w:ascii="Arial" w:hAnsi="Arial" w:cs="Arial"/>
          <w:b/>
          <w:bCs/>
          <w:sz w:val="40"/>
          <w:szCs w:val="40"/>
        </w:rPr>
        <w:t xml:space="preserve"> Principles</w:t>
      </w:r>
      <w:bookmarkEnd w:id="63"/>
      <w:bookmarkEnd w:id="64"/>
      <w:bookmarkEnd w:id="65"/>
      <w:bookmarkEnd w:id="66"/>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3"/>
          <w:sz w:val="22"/>
          <w:szCs w:val="22"/>
        </w:rPr>
      </w:pPr>
      <w:r>
        <w:rPr>
          <w:noProof/>
          <w:lang w:eastAsia="en-US"/>
        </w:rPr>
        <mc:AlternateContent>
          <mc:Choice Requires="wps">
            <w:drawing>
              <wp:anchor distT="0" distB="0" distL="114300" distR="114300" simplePos="0" relativeHeight="251570176" behindDoc="1" locked="0" layoutInCell="1" allowOverlap="1" wp14:anchorId="46E33D3B" wp14:editId="16B0E896">
                <wp:simplePos x="0" y="0"/>
                <wp:positionH relativeFrom="margin">
                  <wp:posOffset>-62865</wp:posOffset>
                </wp:positionH>
                <wp:positionV relativeFrom="paragraph">
                  <wp:posOffset>43180</wp:posOffset>
                </wp:positionV>
                <wp:extent cx="5943600" cy="45720"/>
                <wp:effectExtent l="0" t="0" r="0" b="0"/>
                <wp:wrapNone/>
                <wp:docPr id="4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100C3" id="Rectangle 20" o:spid="_x0000_s1026" style="position:absolute;margin-left:-4.95pt;margin-top:3.4pt;width:468pt;height:3.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" fillcolor="black" stroked="f" strokeweight=".05pt">
                <w10:wrap anchorx="margin"/>
              </v:rect>
            </w:pict>
          </mc:Fallback>
        </mc:AlternateContent>
      </w:r>
    </w:p>
    <w:p w:rsidR="00B10404"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rsidR="00B10404"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rsidR="00B10404" w:rsidRPr="00C758F6" w:rsidRDefault="008734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rPr>
      </w:pPr>
      <w:r w:rsidRPr="00C758F6">
        <w:rPr>
          <w:spacing w:val="-2"/>
        </w:rPr>
        <w:t xml:space="preserve">The Board may establish committees </w:t>
      </w:r>
      <w:r w:rsidR="0019667E" w:rsidRPr="00C758F6">
        <w:rPr>
          <w:spacing w:val="-2"/>
        </w:rPr>
        <w:t xml:space="preserve">or task forces </w:t>
      </w:r>
      <w:r w:rsidRPr="00C758F6">
        <w:rPr>
          <w:spacing w:val="-2"/>
        </w:rPr>
        <w:t xml:space="preserve">to help carry out its responsibilities.  To preserve Board holism, </w:t>
      </w:r>
      <w:r w:rsidR="0019667E" w:rsidRPr="00C758F6">
        <w:rPr>
          <w:spacing w:val="-2"/>
        </w:rPr>
        <w:t xml:space="preserve">committees or task forces </w:t>
      </w:r>
      <w:r w:rsidRPr="00C758F6">
        <w:rPr>
          <w:spacing w:val="-2"/>
        </w:rPr>
        <w:t xml:space="preserve">will be used sparingly, only when other methods have been deemed inadequate. </w:t>
      </w:r>
      <w:r w:rsidR="0019667E" w:rsidRPr="00C758F6">
        <w:rPr>
          <w:spacing w:val="-2"/>
        </w:rPr>
        <w:t>Committees or task forces</w:t>
      </w:r>
      <w:r w:rsidRPr="00C758F6">
        <w:rPr>
          <w:spacing w:val="-2"/>
        </w:rPr>
        <w:t xml:space="preserve"> will be used so as to minimally interfere with the wholeness of the Board's job, and so as never to supersede the Board’s authority and delegation to the </w:t>
      </w:r>
      <w:r w:rsidR="00927665" w:rsidRPr="00C758F6">
        <w:rPr>
          <w:spacing w:val="-2"/>
        </w:rPr>
        <w:t>Executive Director</w:t>
      </w:r>
      <w:r w:rsidRPr="00C758F6">
        <w:rPr>
          <w:spacing w:val="-2"/>
        </w:rPr>
        <w:t>.</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1.</w:t>
      </w:r>
      <w:r w:rsidRPr="00C758F6">
        <w:rPr>
          <w:spacing w:val="-2"/>
          <w:sz w:val="24"/>
          <w:szCs w:val="24"/>
        </w:rPr>
        <w:tab/>
        <w:t xml:space="preserve">Board </w:t>
      </w:r>
      <w:r w:rsidR="0019667E" w:rsidRPr="00C758F6">
        <w:rPr>
          <w:spacing w:val="-2"/>
          <w:sz w:val="24"/>
          <w:szCs w:val="24"/>
        </w:rPr>
        <w:t>committees or task forces</w:t>
      </w:r>
      <w:r w:rsidRPr="00C758F6">
        <w:rPr>
          <w:spacing w:val="-2"/>
          <w:sz w:val="24"/>
          <w:szCs w:val="24"/>
        </w:rPr>
        <w:t xml:space="preserve"> may not speak or act for the Board except when formally given such authority for specific and time-limited purposes. Expectations and authority will be carefully stated in order </w:t>
      </w:r>
      <w:r w:rsidR="00165010" w:rsidRPr="00C758F6">
        <w:rPr>
          <w:spacing w:val="-2"/>
          <w:sz w:val="24"/>
          <w:szCs w:val="24"/>
        </w:rPr>
        <w:t>to not</w:t>
      </w:r>
      <w:r w:rsidRPr="00C758F6">
        <w:rPr>
          <w:spacing w:val="-2"/>
          <w:sz w:val="24"/>
          <w:szCs w:val="24"/>
        </w:rPr>
        <w:t xml:space="preserve"> conflict with authority delegated to the </w:t>
      </w:r>
      <w:r w:rsidR="00927665" w:rsidRPr="00C758F6">
        <w:rPr>
          <w:spacing w:val="-2"/>
          <w:sz w:val="24"/>
          <w:szCs w:val="24"/>
        </w:rPr>
        <w:t>Executive Director</w:t>
      </w:r>
      <w:r w:rsidRPr="00C758F6">
        <w:rPr>
          <w:spacing w:val="-2"/>
          <w:sz w:val="24"/>
          <w:szCs w:val="24"/>
        </w:rPr>
        <w:t xml:space="preserve"> and others.</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2.</w:t>
      </w:r>
      <w:r w:rsidRPr="00C758F6">
        <w:rPr>
          <w:spacing w:val="-2"/>
          <w:sz w:val="24"/>
          <w:szCs w:val="24"/>
        </w:rPr>
        <w:tab/>
        <w:t>Board committees</w:t>
      </w:r>
      <w:r w:rsidR="0019667E" w:rsidRPr="00C758F6">
        <w:rPr>
          <w:spacing w:val="-2"/>
          <w:sz w:val="24"/>
          <w:szCs w:val="24"/>
        </w:rPr>
        <w:t xml:space="preserve"> or task forces</w:t>
      </w:r>
      <w:r w:rsidRPr="00C758F6">
        <w:rPr>
          <w:spacing w:val="-2"/>
          <w:sz w:val="24"/>
          <w:szCs w:val="24"/>
        </w:rPr>
        <w:t xml:space="preserve"> are developed to accomplish specific tasks and projects, the results of which will help the Board do its job and accomplish its goals. Committees</w:t>
      </w:r>
      <w:r w:rsidR="0019667E" w:rsidRPr="00C758F6">
        <w:rPr>
          <w:spacing w:val="-2"/>
          <w:sz w:val="24"/>
          <w:szCs w:val="24"/>
        </w:rPr>
        <w:t xml:space="preserve"> or task forces</w:t>
      </w:r>
      <w:r w:rsidRPr="00C758F6">
        <w:rPr>
          <w:spacing w:val="-2"/>
          <w:sz w:val="24"/>
          <w:szCs w:val="24"/>
        </w:rPr>
        <w:t xml:space="preserve"> ordinarily will assist the Board by preparing policy alternatives and implications for Board deliberation.  </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3.</w:t>
      </w:r>
      <w:r w:rsidRPr="00C758F6">
        <w:rPr>
          <w:spacing w:val="-2"/>
          <w:sz w:val="24"/>
          <w:szCs w:val="24"/>
        </w:rPr>
        <w:tab/>
        <w:t xml:space="preserve">Board </w:t>
      </w:r>
      <w:r w:rsidR="0019667E" w:rsidRPr="00C758F6">
        <w:rPr>
          <w:spacing w:val="-2"/>
          <w:sz w:val="24"/>
          <w:szCs w:val="24"/>
        </w:rPr>
        <w:t xml:space="preserve">committees or task forces </w:t>
      </w:r>
      <w:r w:rsidRPr="00C758F6">
        <w:rPr>
          <w:spacing w:val="-2"/>
          <w:sz w:val="24"/>
          <w:szCs w:val="24"/>
        </w:rPr>
        <w:t xml:space="preserve">are to avoid over-identification with organizational parts rather than the whole. Therefore, a Board </w:t>
      </w:r>
      <w:r w:rsidR="0019667E" w:rsidRPr="00C758F6">
        <w:rPr>
          <w:spacing w:val="-2"/>
          <w:sz w:val="24"/>
          <w:szCs w:val="24"/>
        </w:rPr>
        <w:t xml:space="preserve">committee or task force </w:t>
      </w:r>
      <w:r w:rsidR="00165010" w:rsidRPr="00C758F6">
        <w:rPr>
          <w:spacing w:val="-2"/>
          <w:sz w:val="24"/>
          <w:szCs w:val="24"/>
        </w:rPr>
        <w:t>that</w:t>
      </w:r>
      <w:r w:rsidRPr="00C758F6">
        <w:rPr>
          <w:spacing w:val="-2"/>
          <w:sz w:val="24"/>
          <w:szCs w:val="24"/>
        </w:rPr>
        <w:t xml:space="preserve"> has helped the Board create policy on some topic will not be used to monitor organizational performance on that same subject. </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4.</w:t>
      </w:r>
      <w:r w:rsidRPr="00C758F6">
        <w:rPr>
          <w:spacing w:val="-2"/>
          <w:sz w:val="24"/>
          <w:szCs w:val="24"/>
        </w:rPr>
        <w:tab/>
        <w:t xml:space="preserve">Board </w:t>
      </w:r>
      <w:r w:rsidR="0019667E" w:rsidRPr="00C758F6">
        <w:rPr>
          <w:spacing w:val="-2"/>
          <w:sz w:val="24"/>
          <w:szCs w:val="24"/>
        </w:rPr>
        <w:t xml:space="preserve">committees or task forces </w:t>
      </w:r>
      <w:r w:rsidRPr="00C758F6">
        <w:rPr>
          <w:spacing w:val="-2"/>
          <w:sz w:val="24"/>
          <w:szCs w:val="24"/>
        </w:rPr>
        <w:t xml:space="preserve">cannot exercise authority over staff. In keeping with the Board's broader focus, Board </w:t>
      </w:r>
      <w:r w:rsidR="0019667E" w:rsidRPr="00C758F6">
        <w:rPr>
          <w:spacing w:val="-2"/>
          <w:sz w:val="24"/>
          <w:szCs w:val="24"/>
        </w:rPr>
        <w:t xml:space="preserve">committees or task forces </w:t>
      </w:r>
      <w:r w:rsidR="00165010" w:rsidRPr="00C758F6">
        <w:rPr>
          <w:spacing w:val="-2"/>
          <w:sz w:val="24"/>
          <w:szCs w:val="24"/>
        </w:rPr>
        <w:t xml:space="preserve">normally </w:t>
      </w:r>
      <w:r w:rsidRPr="00C758F6">
        <w:rPr>
          <w:spacing w:val="-2"/>
          <w:sz w:val="24"/>
          <w:szCs w:val="24"/>
        </w:rPr>
        <w:t xml:space="preserve">will not have direct dealings with current staff operations.  </w:t>
      </w: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C758F6">
        <w:rPr>
          <w:spacing w:val="-2"/>
          <w:sz w:val="24"/>
          <w:szCs w:val="24"/>
        </w:rPr>
        <w:tab/>
      </w:r>
    </w:p>
    <w:p w:rsidR="00B10404" w:rsidRPr="00C758F6"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C758F6">
        <w:rPr>
          <w:spacing w:val="-2"/>
          <w:sz w:val="24"/>
          <w:szCs w:val="24"/>
        </w:rPr>
        <w:t>5.</w:t>
      </w:r>
      <w:r w:rsidRPr="00C758F6">
        <w:rPr>
          <w:spacing w:val="-2"/>
          <w:sz w:val="24"/>
          <w:szCs w:val="24"/>
        </w:rPr>
        <w:tab/>
        <w:t xml:space="preserve">This policy applies only to </w:t>
      </w:r>
      <w:r w:rsidR="0019667E" w:rsidRPr="00C758F6">
        <w:rPr>
          <w:spacing w:val="-2"/>
          <w:sz w:val="24"/>
          <w:szCs w:val="24"/>
        </w:rPr>
        <w:t xml:space="preserve">committees or task forces </w:t>
      </w:r>
      <w:r w:rsidR="00165010" w:rsidRPr="00C758F6">
        <w:rPr>
          <w:spacing w:val="-2"/>
          <w:sz w:val="24"/>
          <w:szCs w:val="24"/>
        </w:rPr>
        <w:t>that</w:t>
      </w:r>
      <w:r w:rsidRPr="00C758F6">
        <w:rPr>
          <w:spacing w:val="-2"/>
          <w:sz w:val="24"/>
          <w:szCs w:val="24"/>
        </w:rPr>
        <w:t xml:space="preserve"> are formed by Board action, whether or not the </w:t>
      </w:r>
      <w:r w:rsidR="0019667E" w:rsidRPr="00C758F6">
        <w:rPr>
          <w:spacing w:val="-2"/>
          <w:sz w:val="24"/>
          <w:szCs w:val="24"/>
        </w:rPr>
        <w:t xml:space="preserve">committees or task forces </w:t>
      </w:r>
      <w:r w:rsidRPr="00C758F6">
        <w:rPr>
          <w:spacing w:val="-2"/>
          <w:sz w:val="24"/>
          <w:szCs w:val="24"/>
        </w:rPr>
        <w:t xml:space="preserve">include non-Board members. It does not apply to staff </w:t>
      </w:r>
      <w:r w:rsidR="0019667E" w:rsidRPr="00C758F6">
        <w:rPr>
          <w:spacing w:val="-2"/>
          <w:sz w:val="24"/>
          <w:szCs w:val="24"/>
        </w:rPr>
        <w:t xml:space="preserve">committees or task forces </w:t>
      </w:r>
      <w:r w:rsidRPr="00C758F6">
        <w:rPr>
          <w:spacing w:val="-2"/>
          <w:sz w:val="24"/>
          <w:szCs w:val="24"/>
        </w:rPr>
        <w:t xml:space="preserve">formed under the authority of the </w:t>
      </w:r>
      <w:r w:rsidR="00927665" w:rsidRPr="00C758F6">
        <w:rPr>
          <w:spacing w:val="-2"/>
          <w:sz w:val="24"/>
          <w:szCs w:val="24"/>
        </w:rPr>
        <w:t>Executive Director</w:t>
      </w:r>
      <w:r w:rsidRPr="00C758F6">
        <w:rPr>
          <w:spacing w:val="-2"/>
          <w:sz w:val="24"/>
          <w:szCs w:val="24"/>
        </w:rPr>
        <w:t xml:space="preserve">.  </w:t>
      </w: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C758F6"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b/>
          <w:bCs/>
          <w:spacing w:val="-2"/>
          <w:sz w:val="24"/>
          <w:szCs w:val="24"/>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2"/>
          <w:szCs w:val="22"/>
        </w:rPr>
      </w:pPr>
      <w:r w:rsidRPr="00C758F6">
        <w:rPr>
          <w:b/>
          <w:bCs/>
          <w:spacing w:val="-2"/>
          <w:sz w:val="24"/>
          <w:szCs w:val="24"/>
        </w:rPr>
        <w:t>Monitoring:</w:t>
      </w:r>
      <w:r w:rsidR="002F0E18" w:rsidRPr="00C758F6">
        <w:rPr>
          <w:spacing w:val="-2"/>
          <w:sz w:val="24"/>
          <w:szCs w:val="24"/>
        </w:rPr>
        <w:tab/>
        <w:t>Ongoing via reports to the Board</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8"/>
          <w:szCs w:val="28"/>
        </w:rPr>
      </w:pPr>
      <w:r>
        <w:rPr>
          <w:spacing w:val="-2"/>
        </w:rPr>
        <w:br w:type="page"/>
      </w:r>
      <w:r w:rsidRPr="003272F3">
        <w:rPr>
          <w:rFonts w:ascii="Arial" w:hAnsi="Arial" w:cs="Arial"/>
          <w:b/>
          <w:bCs/>
          <w:i/>
          <w:iCs/>
          <w:spacing w:val="-3"/>
          <w:sz w:val="24"/>
          <w:szCs w:val="24"/>
        </w:rPr>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overnance Process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40"/>
          <w:szCs w:val="40"/>
        </w:rPr>
      </w:pPr>
    </w:p>
    <w:p w:rsidR="00B10404" w:rsidRDefault="00060AC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24"/>
          <w:szCs w:val="24"/>
        </w:rPr>
      </w:pPr>
      <w:bookmarkStart w:id="67" w:name="_Toc187050188"/>
      <w:bookmarkStart w:id="68" w:name="_Toc441062893"/>
      <w:bookmarkStart w:id="69" w:name="_Toc441062964"/>
      <w:bookmarkStart w:id="70" w:name="_Toc521590828"/>
      <w:r>
        <w:rPr>
          <w:rFonts w:ascii="Arial" w:hAnsi="Arial" w:cs="Arial"/>
          <w:b/>
          <w:bCs/>
          <w:spacing w:val="-3"/>
          <w:sz w:val="40"/>
          <w:szCs w:val="40"/>
        </w:rPr>
        <w:t>N</w:t>
      </w:r>
      <w:r w:rsidR="008734B2" w:rsidRPr="0068495C">
        <w:rPr>
          <w:rFonts w:ascii="Arial" w:hAnsi="Arial" w:cs="Arial"/>
          <w:b/>
          <w:bCs/>
          <w:spacing w:val="-3"/>
          <w:sz w:val="40"/>
          <w:szCs w:val="40"/>
        </w:rPr>
        <w:t>.</w:t>
      </w:r>
      <w:r w:rsidR="008734B2">
        <w:rPr>
          <w:rFonts w:ascii="Arial" w:hAnsi="Arial" w:cs="Arial"/>
          <w:b/>
          <w:bCs/>
          <w:spacing w:val="-3"/>
          <w:sz w:val="40"/>
          <w:szCs w:val="40"/>
        </w:rPr>
        <w:t xml:space="preserve">  Charges of Council and Committees</w:t>
      </w:r>
      <w:bookmarkEnd w:id="67"/>
      <w:bookmarkEnd w:id="68"/>
      <w:bookmarkEnd w:id="69"/>
      <w:bookmarkEnd w:id="70"/>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spacing w:val="-3"/>
          <w:sz w:val="22"/>
          <w:szCs w:val="22"/>
        </w:rPr>
      </w:pPr>
      <w:r>
        <w:rPr>
          <w:noProof/>
          <w:lang w:eastAsia="en-US"/>
        </w:rPr>
        <mc:AlternateContent>
          <mc:Choice Requires="wps">
            <w:drawing>
              <wp:anchor distT="0" distB="0" distL="114300" distR="114300" simplePos="0" relativeHeight="251573248" behindDoc="1" locked="0" layoutInCell="1" allowOverlap="1" wp14:anchorId="1BD78867" wp14:editId="36989CF4">
                <wp:simplePos x="0" y="0"/>
                <wp:positionH relativeFrom="margin">
                  <wp:posOffset>-62865</wp:posOffset>
                </wp:positionH>
                <wp:positionV relativeFrom="paragraph">
                  <wp:posOffset>43180</wp:posOffset>
                </wp:positionV>
                <wp:extent cx="5943600" cy="45720"/>
                <wp:effectExtent l="0" t="0" r="0" b="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3AC9E" id="Rectangle 21" o:spid="_x0000_s1026" style="position:absolute;margin-left:-4.95pt;margin-top:3.4pt;width:468pt;height:3.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" fillcolor="black" stroked="f" strokeweight=".05pt">
                <w10:wrap anchorx="margin"/>
              </v:rect>
            </w:pict>
          </mc:Fallback>
        </mc:AlternateContent>
      </w:r>
    </w:p>
    <w:p w:rsidR="00B10404" w:rsidRDefault="00B10404">
      <w:pPr>
        <w:rPr>
          <w:sz w:val="22"/>
          <w:szCs w:val="22"/>
        </w:rPr>
      </w:pPr>
    </w:p>
    <w:p w:rsidR="00B10404" w:rsidRPr="00C758F6" w:rsidRDefault="008734B2">
      <w:pPr>
        <w:rPr>
          <w:sz w:val="24"/>
          <w:szCs w:val="24"/>
        </w:rPr>
      </w:pPr>
      <w:r w:rsidRPr="00C758F6">
        <w:rPr>
          <w:sz w:val="24"/>
          <w:szCs w:val="24"/>
        </w:rPr>
        <w:t>Councils and Committees</w:t>
      </w:r>
    </w:p>
    <w:p w:rsidR="00B10404" w:rsidRPr="00C758F6" w:rsidRDefault="00B10404">
      <w:pPr>
        <w:rPr>
          <w:sz w:val="24"/>
          <w:szCs w:val="24"/>
        </w:rPr>
      </w:pPr>
    </w:p>
    <w:p w:rsidR="00B10404" w:rsidRPr="00C758F6" w:rsidRDefault="008734B2">
      <w:pPr>
        <w:rPr>
          <w:sz w:val="24"/>
          <w:szCs w:val="24"/>
        </w:rPr>
      </w:pPr>
      <w:r w:rsidRPr="00C758F6">
        <w:rPr>
          <w:sz w:val="24"/>
          <w:szCs w:val="24"/>
        </w:rPr>
        <w:t>Section 1.  Structure and Terms of Office</w:t>
      </w:r>
    </w:p>
    <w:p w:rsidR="00B10404" w:rsidRPr="00C758F6" w:rsidRDefault="00B10404">
      <w:pPr>
        <w:rPr>
          <w:sz w:val="24"/>
          <w:szCs w:val="24"/>
        </w:rPr>
      </w:pPr>
    </w:p>
    <w:p w:rsidR="00B10404" w:rsidRPr="00C758F6" w:rsidRDefault="008734B2">
      <w:pPr>
        <w:tabs>
          <w:tab w:val="left" w:pos="-1440"/>
          <w:tab w:val="left" w:pos="360"/>
        </w:tabs>
        <w:ind w:left="360" w:hanging="360"/>
        <w:rPr>
          <w:sz w:val="24"/>
          <w:szCs w:val="24"/>
        </w:rPr>
      </w:pPr>
      <w:r w:rsidRPr="00C758F6">
        <w:rPr>
          <w:sz w:val="24"/>
          <w:szCs w:val="24"/>
        </w:rPr>
        <w:t>A.</w:t>
      </w:r>
      <w:r w:rsidRPr="00C758F6">
        <w:rPr>
          <w:sz w:val="24"/>
          <w:szCs w:val="24"/>
        </w:rPr>
        <w:tab/>
        <w:t xml:space="preserve">The </w:t>
      </w:r>
      <w:r w:rsidR="0019667E" w:rsidRPr="00C758F6">
        <w:rPr>
          <w:sz w:val="24"/>
          <w:szCs w:val="24"/>
        </w:rPr>
        <w:t xml:space="preserve">incoming </w:t>
      </w:r>
      <w:r w:rsidR="00927665" w:rsidRPr="00C758F6">
        <w:rPr>
          <w:sz w:val="24"/>
          <w:szCs w:val="24"/>
        </w:rPr>
        <w:t>President</w:t>
      </w:r>
      <w:r w:rsidRPr="00C758F6">
        <w:rPr>
          <w:sz w:val="24"/>
          <w:szCs w:val="24"/>
        </w:rPr>
        <w:t xml:space="preserve"> shall make, with the approval of the Board, council and committee appointments in accordance with Chapter IX, Section 2.A.4. of the Bylaws.</w:t>
      </w:r>
    </w:p>
    <w:p w:rsidR="00B10404" w:rsidRPr="00C758F6" w:rsidRDefault="00B10404">
      <w:pPr>
        <w:tabs>
          <w:tab w:val="left" w:pos="360"/>
        </w:tabs>
        <w:ind w:left="360" w:hanging="360"/>
        <w:rPr>
          <w:sz w:val="24"/>
          <w:szCs w:val="24"/>
        </w:rPr>
      </w:pPr>
    </w:p>
    <w:p w:rsidR="00B10404" w:rsidRPr="00C758F6" w:rsidRDefault="008734B2">
      <w:pPr>
        <w:tabs>
          <w:tab w:val="left" w:pos="-1440"/>
          <w:tab w:val="left" w:pos="360"/>
        </w:tabs>
        <w:ind w:left="360" w:hanging="360"/>
        <w:rPr>
          <w:sz w:val="24"/>
          <w:szCs w:val="24"/>
        </w:rPr>
      </w:pPr>
      <w:r w:rsidRPr="00C758F6">
        <w:rPr>
          <w:sz w:val="24"/>
          <w:szCs w:val="24"/>
        </w:rPr>
        <w:t>B.</w:t>
      </w:r>
      <w:r w:rsidRPr="00C758F6">
        <w:rPr>
          <w:sz w:val="24"/>
          <w:szCs w:val="24"/>
        </w:rPr>
        <w:tab/>
        <w:t xml:space="preserve">All AGD councils shall be constituted so that an equal number of active and/or emeriti members complete their </w:t>
      </w:r>
      <w:r w:rsidR="00A457FB" w:rsidRPr="00C758F6">
        <w:rPr>
          <w:sz w:val="24"/>
          <w:szCs w:val="24"/>
        </w:rPr>
        <w:t>three-year</w:t>
      </w:r>
      <w:r w:rsidRPr="00C758F6">
        <w:rPr>
          <w:sz w:val="24"/>
          <w:szCs w:val="24"/>
        </w:rPr>
        <w:t xml:space="preserve"> terms each year.</w:t>
      </w:r>
    </w:p>
    <w:p w:rsidR="00B10404" w:rsidRPr="00C758F6" w:rsidRDefault="00B10404">
      <w:pPr>
        <w:tabs>
          <w:tab w:val="left" w:pos="360"/>
        </w:tabs>
        <w:ind w:left="360" w:hanging="360"/>
        <w:rPr>
          <w:sz w:val="24"/>
          <w:szCs w:val="24"/>
        </w:rPr>
      </w:pPr>
    </w:p>
    <w:p w:rsidR="00B10404" w:rsidRPr="00C758F6" w:rsidRDefault="008734B2">
      <w:pPr>
        <w:tabs>
          <w:tab w:val="left" w:pos="-1440"/>
          <w:tab w:val="left" w:pos="360"/>
        </w:tabs>
        <w:ind w:left="360" w:hanging="360"/>
        <w:rPr>
          <w:sz w:val="24"/>
          <w:szCs w:val="24"/>
        </w:rPr>
      </w:pPr>
      <w:r w:rsidRPr="00C758F6">
        <w:rPr>
          <w:sz w:val="24"/>
          <w:szCs w:val="24"/>
        </w:rPr>
        <w:t>C.</w:t>
      </w:r>
      <w:r w:rsidRPr="00C758F6">
        <w:rPr>
          <w:sz w:val="24"/>
          <w:szCs w:val="24"/>
        </w:rPr>
        <w:tab/>
        <w:t>No member of a council may serve more than two (2) consecutive three (3) year terms on a particular council, nor may any member serve on more than one (1) council at a given time.</w:t>
      </w:r>
      <w:r w:rsidR="00A457FB" w:rsidRPr="00C758F6">
        <w:rPr>
          <w:sz w:val="24"/>
          <w:szCs w:val="24"/>
        </w:rPr>
        <w:t xml:space="preserve"> </w:t>
      </w:r>
      <w:r w:rsidRPr="00C758F6">
        <w:rPr>
          <w:sz w:val="24"/>
          <w:szCs w:val="24"/>
        </w:rPr>
        <w:t xml:space="preserve">When someone is appointed to an AGD leadership position, that appointment will count as </w:t>
      </w:r>
      <w:r w:rsidR="00F31AD7" w:rsidRPr="00C758F6">
        <w:rPr>
          <w:sz w:val="24"/>
          <w:szCs w:val="24"/>
        </w:rPr>
        <w:t>his or her</w:t>
      </w:r>
      <w:r w:rsidR="00A457FB" w:rsidRPr="00C758F6">
        <w:rPr>
          <w:sz w:val="24"/>
          <w:szCs w:val="24"/>
        </w:rPr>
        <w:t xml:space="preserve"> </w:t>
      </w:r>
      <w:r w:rsidRPr="00C758F6">
        <w:rPr>
          <w:sz w:val="24"/>
          <w:szCs w:val="24"/>
        </w:rPr>
        <w:t xml:space="preserve">first term, unless there is less than one </w:t>
      </w:r>
      <w:r w:rsidR="00F31AD7" w:rsidRPr="00C758F6">
        <w:rPr>
          <w:sz w:val="24"/>
          <w:szCs w:val="24"/>
        </w:rPr>
        <w:t xml:space="preserve">(1) </w:t>
      </w:r>
      <w:r w:rsidRPr="00C758F6">
        <w:rPr>
          <w:sz w:val="24"/>
          <w:szCs w:val="24"/>
        </w:rPr>
        <w:t>year remaining, even if it is to fill someone else’s unexpired term. Upon completion of that term, th</w:t>
      </w:r>
      <w:r w:rsidR="00F31AD7" w:rsidRPr="00C758F6">
        <w:rPr>
          <w:sz w:val="24"/>
          <w:szCs w:val="24"/>
        </w:rPr>
        <w:t>at person</w:t>
      </w:r>
      <w:r w:rsidR="00A457FB" w:rsidRPr="00C758F6">
        <w:rPr>
          <w:sz w:val="24"/>
          <w:szCs w:val="24"/>
        </w:rPr>
        <w:t xml:space="preserve"> </w:t>
      </w:r>
      <w:r w:rsidR="00F31AD7" w:rsidRPr="00C758F6">
        <w:rPr>
          <w:sz w:val="24"/>
          <w:szCs w:val="24"/>
        </w:rPr>
        <w:t xml:space="preserve">then </w:t>
      </w:r>
      <w:r w:rsidRPr="00C758F6">
        <w:rPr>
          <w:sz w:val="24"/>
          <w:szCs w:val="24"/>
        </w:rPr>
        <w:t xml:space="preserve">would be eligible for one </w:t>
      </w:r>
      <w:r w:rsidR="00F31AD7" w:rsidRPr="00C758F6">
        <w:rPr>
          <w:sz w:val="24"/>
          <w:szCs w:val="24"/>
        </w:rPr>
        <w:t xml:space="preserve">(1) </w:t>
      </w:r>
      <w:r w:rsidRPr="00C758F6">
        <w:rPr>
          <w:sz w:val="24"/>
          <w:szCs w:val="24"/>
        </w:rPr>
        <w:t xml:space="preserve">additional term in that particular leadership position.  </w:t>
      </w:r>
    </w:p>
    <w:p w:rsidR="00B10404" w:rsidRPr="00C758F6" w:rsidRDefault="00B10404">
      <w:pPr>
        <w:tabs>
          <w:tab w:val="left" w:pos="360"/>
        </w:tabs>
        <w:ind w:left="360" w:hanging="360"/>
        <w:rPr>
          <w:sz w:val="24"/>
          <w:szCs w:val="24"/>
        </w:rPr>
      </w:pPr>
    </w:p>
    <w:p w:rsidR="00B10404" w:rsidRPr="00C758F6" w:rsidRDefault="008734B2">
      <w:pPr>
        <w:tabs>
          <w:tab w:val="left" w:pos="-1440"/>
          <w:tab w:val="left" w:pos="360"/>
        </w:tabs>
        <w:ind w:left="360" w:hanging="360"/>
        <w:rPr>
          <w:sz w:val="24"/>
          <w:szCs w:val="24"/>
        </w:rPr>
      </w:pPr>
      <w:r w:rsidRPr="00C758F6">
        <w:rPr>
          <w:sz w:val="24"/>
          <w:szCs w:val="24"/>
        </w:rPr>
        <w:t>D.</w:t>
      </w:r>
      <w:r w:rsidRPr="00C758F6">
        <w:rPr>
          <w:sz w:val="24"/>
          <w:szCs w:val="24"/>
        </w:rPr>
        <w:tab/>
        <w:t xml:space="preserve">Each </w:t>
      </w:r>
      <w:r w:rsidR="0019667E" w:rsidRPr="00C758F6">
        <w:rPr>
          <w:sz w:val="24"/>
          <w:szCs w:val="24"/>
        </w:rPr>
        <w:t xml:space="preserve">incoming </w:t>
      </w:r>
      <w:r w:rsidR="00927665" w:rsidRPr="00C758F6">
        <w:rPr>
          <w:sz w:val="24"/>
          <w:szCs w:val="24"/>
        </w:rPr>
        <w:t>President</w:t>
      </w:r>
      <w:r w:rsidR="0019667E" w:rsidRPr="00C758F6">
        <w:rPr>
          <w:sz w:val="24"/>
          <w:szCs w:val="24"/>
        </w:rPr>
        <w:t xml:space="preserve"> </w:t>
      </w:r>
      <w:r w:rsidRPr="00C758F6">
        <w:rPr>
          <w:sz w:val="24"/>
          <w:szCs w:val="24"/>
        </w:rPr>
        <w:t xml:space="preserve">shall designate, with approval of the Board, one </w:t>
      </w:r>
      <w:r w:rsidR="00F31AD7" w:rsidRPr="00C758F6">
        <w:rPr>
          <w:sz w:val="24"/>
          <w:szCs w:val="24"/>
        </w:rPr>
        <w:t xml:space="preserve">(1) </w:t>
      </w:r>
      <w:r w:rsidRPr="00C758F6">
        <w:rPr>
          <w:sz w:val="24"/>
          <w:szCs w:val="24"/>
        </w:rPr>
        <w:t>particular council member to serve as chairperson.</w:t>
      </w:r>
    </w:p>
    <w:p w:rsidR="00B10404" w:rsidRPr="00C758F6" w:rsidRDefault="00B10404">
      <w:pPr>
        <w:rPr>
          <w:sz w:val="24"/>
          <w:szCs w:val="24"/>
        </w:rPr>
      </w:pPr>
    </w:p>
    <w:p w:rsidR="00B10404" w:rsidRPr="00C758F6" w:rsidRDefault="008734B2">
      <w:pPr>
        <w:ind w:left="360" w:hanging="360"/>
        <w:rPr>
          <w:sz w:val="24"/>
          <w:szCs w:val="24"/>
        </w:rPr>
      </w:pPr>
      <w:r w:rsidRPr="00C758F6">
        <w:rPr>
          <w:sz w:val="24"/>
          <w:szCs w:val="24"/>
        </w:rPr>
        <w:t xml:space="preserve">E.   </w:t>
      </w:r>
      <w:r w:rsidR="00557730" w:rsidRPr="00C758F6">
        <w:rPr>
          <w:sz w:val="24"/>
          <w:szCs w:val="24"/>
        </w:rPr>
        <w:t>All written reports presented by an individual, task force, council, or committee relating to the business or actions of the Academy of General Dentistry be signed either physically or electronically by the reporting individual or the chair of a reporting task force, council, or committee to certify the accuracy of the report.</w:t>
      </w:r>
    </w:p>
    <w:p w:rsidR="00B10404" w:rsidRPr="00C758F6" w:rsidRDefault="00B10404">
      <w:pPr>
        <w:ind w:left="360" w:hanging="360"/>
        <w:rPr>
          <w:sz w:val="24"/>
          <w:szCs w:val="24"/>
        </w:rPr>
      </w:pPr>
    </w:p>
    <w:p w:rsidR="00B10404" w:rsidRPr="00C758F6" w:rsidRDefault="00557730">
      <w:pPr>
        <w:ind w:left="360" w:hanging="360"/>
        <w:rPr>
          <w:sz w:val="24"/>
          <w:szCs w:val="24"/>
        </w:rPr>
      </w:pPr>
      <w:r w:rsidRPr="00C758F6">
        <w:rPr>
          <w:sz w:val="24"/>
          <w:szCs w:val="24"/>
        </w:rPr>
        <w:t xml:space="preserve">F.   </w:t>
      </w:r>
      <w:r w:rsidR="008734B2" w:rsidRPr="00C758F6">
        <w:rPr>
          <w:sz w:val="24"/>
          <w:szCs w:val="24"/>
        </w:rPr>
        <w:t xml:space="preserve">Each </w:t>
      </w:r>
      <w:r w:rsidR="0019667E" w:rsidRPr="00C758F6">
        <w:rPr>
          <w:sz w:val="24"/>
          <w:szCs w:val="24"/>
        </w:rPr>
        <w:t xml:space="preserve">incoming </w:t>
      </w:r>
      <w:r w:rsidR="00927665" w:rsidRPr="00C758F6">
        <w:rPr>
          <w:sz w:val="24"/>
          <w:szCs w:val="24"/>
        </w:rPr>
        <w:t>President</w:t>
      </w:r>
      <w:r w:rsidR="0019667E" w:rsidRPr="00C758F6">
        <w:rPr>
          <w:sz w:val="24"/>
          <w:szCs w:val="24"/>
        </w:rPr>
        <w:t xml:space="preserve"> </w:t>
      </w:r>
      <w:r w:rsidR="008734B2" w:rsidRPr="00C758F6">
        <w:rPr>
          <w:sz w:val="24"/>
          <w:szCs w:val="24"/>
        </w:rPr>
        <w:t xml:space="preserve">shall designate, with the approval of the Board, one </w:t>
      </w:r>
      <w:r w:rsidR="00F31AD7" w:rsidRPr="00C758F6">
        <w:rPr>
          <w:sz w:val="24"/>
          <w:szCs w:val="24"/>
        </w:rPr>
        <w:t xml:space="preserve">(1) </w:t>
      </w:r>
      <w:r w:rsidR="008734B2" w:rsidRPr="00C758F6">
        <w:rPr>
          <w:sz w:val="24"/>
          <w:szCs w:val="24"/>
        </w:rPr>
        <w:t xml:space="preserve">individual who shall serve as the </w:t>
      </w:r>
      <w:r w:rsidR="000867CC" w:rsidRPr="00C758F6">
        <w:rPr>
          <w:sz w:val="24"/>
          <w:szCs w:val="24"/>
        </w:rPr>
        <w:t>Division Coordinator</w:t>
      </w:r>
      <w:r w:rsidR="008734B2" w:rsidRPr="00C758F6">
        <w:rPr>
          <w:sz w:val="24"/>
          <w:szCs w:val="24"/>
        </w:rPr>
        <w:t xml:space="preserve"> for each vacancy in the four council and committee divisions. The term of the </w:t>
      </w:r>
      <w:r w:rsidR="000867CC" w:rsidRPr="00C758F6">
        <w:rPr>
          <w:sz w:val="24"/>
          <w:szCs w:val="24"/>
        </w:rPr>
        <w:t>Division Coordinator</w:t>
      </w:r>
      <w:r w:rsidR="008734B2" w:rsidRPr="00C758F6">
        <w:rPr>
          <w:sz w:val="24"/>
          <w:szCs w:val="24"/>
        </w:rPr>
        <w:t xml:space="preserve"> shall be two</w:t>
      </w:r>
      <w:r w:rsidR="00F31AD7" w:rsidRPr="00C758F6">
        <w:rPr>
          <w:sz w:val="24"/>
          <w:szCs w:val="24"/>
        </w:rPr>
        <w:t xml:space="preserve"> (2) </w:t>
      </w:r>
      <w:r w:rsidR="008734B2" w:rsidRPr="00C758F6">
        <w:rPr>
          <w:sz w:val="24"/>
          <w:szCs w:val="24"/>
        </w:rPr>
        <w:t xml:space="preserve">years. No </w:t>
      </w:r>
      <w:r w:rsidR="000867CC" w:rsidRPr="00C758F6">
        <w:rPr>
          <w:sz w:val="24"/>
          <w:szCs w:val="24"/>
        </w:rPr>
        <w:t>Division Coordinator</w:t>
      </w:r>
      <w:r w:rsidR="008734B2" w:rsidRPr="00C758F6">
        <w:rPr>
          <w:sz w:val="24"/>
          <w:szCs w:val="24"/>
        </w:rPr>
        <w:t xml:space="preserve"> shall serve more than two </w:t>
      </w:r>
      <w:r w:rsidR="00F31AD7" w:rsidRPr="00C758F6">
        <w:rPr>
          <w:sz w:val="24"/>
          <w:szCs w:val="24"/>
        </w:rPr>
        <w:t xml:space="preserve">(2) </w:t>
      </w:r>
      <w:r w:rsidR="008734B2" w:rsidRPr="00C758F6">
        <w:rPr>
          <w:sz w:val="24"/>
          <w:szCs w:val="24"/>
        </w:rPr>
        <w:t xml:space="preserve">successive terms and the appointment of terms shall be staggered so that only two </w:t>
      </w:r>
      <w:r w:rsidR="00F31AD7" w:rsidRPr="00C758F6">
        <w:rPr>
          <w:sz w:val="24"/>
          <w:szCs w:val="24"/>
        </w:rPr>
        <w:t xml:space="preserve">(2) </w:t>
      </w:r>
      <w:r w:rsidR="008734B2" w:rsidRPr="00C758F6">
        <w:rPr>
          <w:sz w:val="24"/>
          <w:szCs w:val="24"/>
        </w:rPr>
        <w:t>terms expire on any given year.</w:t>
      </w:r>
    </w:p>
    <w:p w:rsidR="00B10404" w:rsidRPr="00C758F6" w:rsidRDefault="00B10404">
      <w:pPr>
        <w:rPr>
          <w:sz w:val="24"/>
          <w:szCs w:val="24"/>
        </w:rPr>
      </w:pPr>
    </w:p>
    <w:p w:rsidR="00B10404" w:rsidRPr="00C758F6" w:rsidRDefault="00557730">
      <w:pPr>
        <w:tabs>
          <w:tab w:val="left" w:pos="-1440"/>
          <w:tab w:val="left" w:pos="360"/>
        </w:tabs>
        <w:ind w:left="360" w:hanging="360"/>
        <w:rPr>
          <w:sz w:val="24"/>
          <w:szCs w:val="24"/>
        </w:rPr>
      </w:pPr>
      <w:r w:rsidRPr="00C758F6">
        <w:rPr>
          <w:sz w:val="24"/>
          <w:szCs w:val="24"/>
        </w:rPr>
        <w:t>G</w:t>
      </w:r>
      <w:r w:rsidR="008734B2" w:rsidRPr="00C758F6">
        <w:rPr>
          <w:sz w:val="24"/>
          <w:szCs w:val="24"/>
        </w:rPr>
        <w:t>.</w:t>
      </w:r>
      <w:r w:rsidR="008734B2" w:rsidRPr="00C758F6">
        <w:rPr>
          <w:sz w:val="24"/>
          <w:szCs w:val="24"/>
        </w:rPr>
        <w:tab/>
        <w:t xml:space="preserve">Council appointments shall expire at the end of the appropriate annual meeting, generally almost three (3) years after an active or emeritus member has been named to serve on the council. A council or committee member may be removed with the approval of the </w:t>
      </w:r>
      <w:r w:rsidR="00927665" w:rsidRPr="00C758F6">
        <w:rPr>
          <w:sz w:val="24"/>
          <w:szCs w:val="24"/>
        </w:rPr>
        <w:t>President</w:t>
      </w:r>
      <w:r w:rsidR="008734B2" w:rsidRPr="00C758F6">
        <w:rPr>
          <w:sz w:val="24"/>
          <w:szCs w:val="24"/>
        </w:rPr>
        <w:t xml:space="preserve">, </w:t>
      </w:r>
      <w:r w:rsidR="00927665" w:rsidRPr="00C758F6">
        <w:rPr>
          <w:sz w:val="24"/>
          <w:szCs w:val="24"/>
        </w:rPr>
        <w:t>President-Elect</w:t>
      </w:r>
      <w:r w:rsidR="00F31AD7" w:rsidRPr="00C758F6">
        <w:rPr>
          <w:sz w:val="24"/>
          <w:szCs w:val="24"/>
        </w:rPr>
        <w:t>,</w:t>
      </w:r>
      <w:r w:rsidR="008734B2" w:rsidRPr="00C758F6">
        <w:rPr>
          <w:sz w:val="24"/>
          <w:szCs w:val="24"/>
        </w:rPr>
        <w:t xml:space="preserve"> and the ratification of the Board for the following reasons:</w:t>
      </w:r>
    </w:p>
    <w:p w:rsidR="00B10404" w:rsidRPr="00C758F6" w:rsidRDefault="008734B2">
      <w:pPr>
        <w:tabs>
          <w:tab w:val="left" w:pos="-1440"/>
          <w:tab w:val="left" w:pos="360"/>
        </w:tabs>
        <w:ind w:left="360" w:hanging="360"/>
        <w:rPr>
          <w:sz w:val="24"/>
          <w:szCs w:val="24"/>
        </w:rPr>
      </w:pPr>
      <w:r w:rsidRPr="00C758F6">
        <w:rPr>
          <w:sz w:val="24"/>
          <w:szCs w:val="24"/>
        </w:rPr>
        <w:tab/>
      </w:r>
    </w:p>
    <w:p w:rsidR="00B10404" w:rsidRPr="00C758F6" w:rsidRDefault="008734B2" w:rsidP="00020535">
      <w:pPr>
        <w:widowControl w:val="0"/>
        <w:numPr>
          <w:ilvl w:val="0"/>
          <w:numId w:val="9"/>
        </w:numPr>
        <w:tabs>
          <w:tab w:val="left" w:pos="-1440"/>
          <w:tab w:val="left" w:pos="360"/>
        </w:tabs>
        <w:autoSpaceDE w:val="0"/>
        <w:autoSpaceDN w:val="0"/>
        <w:adjustRightInd w:val="0"/>
        <w:rPr>
          <w:sz w:val="24"/>
          <w:szCs w:val="24"/>
        </w:rPr>
      </w:pPr>
      <w:r w:rsidRPr="00C758F6">
        <w:rPr>
          <w:sz w:val="24"/>
          <w:szCs w:val="24"/>
        </w:rPr>
        <w:t>Unethical behavior;</w:t>
      </w:r>
    </w:p>
    <w:p w:rsidR="00B10404" w:rsidRPr="00C758F6" w:rsidRDefault="00B10404">
      <w:pPr>
        <w:tabs>
          <w:tab w:val="left" w:pos="-1440"/>
          <w:tab w:val="left" w:pos="360"/>
        </w:tabs>
        <w:ind w:left="360"/>
        <w:rPr>
          <w:sz w:val="24"/>
          <w:szCs w:val="24"/>
        </w:rPr>
      </w:pPr>
    </w:p>
    <w:p w:rsidR="00B10404" w:rsidRPr="00C758F6" w:rsidRDefault="008734B2" w:rsidP="00020535">
      <w:pPr>
        <w:widowControl w:val="0"/>
        <w:numPr>
          <w:ilvl w:val="0"/>
          <w:numId w:val="9"/>
        </w:numPr>
        <w:tabs>
          <w:tab w:val="left" w:pos="-1440"/>
          <w:tab w:val="left" w:pos="360"/>
        </w:tabs>
        <w:autoSpaceDE w:val="0"/>
        <w:autoSpaceDN w:val="0"/>
        <w:adjustRightInd w:val="0"/>
        <w:rPr>
          <w:sz w:val="24"/>
          <w:szCs w:val="24"/>
        </w:rPr>
      </w:pPr>
      <w:r w:rsidRPr="00C758F6">
        <w:rPr>
          <w:sz w:val="24"/>
          <w:szCs w:val="24"/>
        </w:rPr>
        <w:t>Disruptive behavior;</w:t>
      </w:r>
    </w:p>
    <w:p w:rsidR="00B10404" w:rsidRPr="00C758F6" w:rsidRDefault="00B10404">
      <w:pPr>
        <w:tabs>
          <w:tab w:val="left" w:pos="-1440"/>
          <w:tab w:val="left" w:pos="360"/>
        </w:tabs>
        <w:rPr>
          <w:sz w:val="24"/>
          <w:szCs w:val="24"/>
        </w:rPr>
      </w:pPr>
    </w:p>
    <w:p w:rsidR="00B10404" w:rsidRPr="00C758F6" w:rsidRDefault="008734B2" w:rsidP="00020535">
      <w:pPr>
        <w:widowControl w:val="0"/>
        <w:numPr>
          <w:ilvl w:val="0"/>
          <w:numId w:val="9"/>
        </w:numPr>
        <w:tabs>
          <w:tab w:val="left" w:pos="-1440"/>
          <w:tab w:val="left" w:pos="360"/>
        </w:tabs>
        <w:autoSpaceDE w:val="0"/>
        <w:autoSpaceDN w:val="0"/>
        <w:adjustRightInd w:val="0"/>
        <w:rPr>
          <w:sz w:val="24"/>
          <w:szCs w:val="24"/>
        </w:rPr>
      </w:pPr>
      <w:r w:rsidRPr="00C758F6">
        <w:rPr>
          <w:sz w:val="24"/>
          <w:szCs w:val="24"/>
        </w:rPr>
        <w:t>Fail</w:t>
      </w:r>
      <w:r w:rsidR="00F31AD7" w:rsidRPr="00C758F6">
        <w:rPr>
          <w:sz w:val="24"/>
          <w:szCs w:val="24"/>
        </w:rPr>
        <w:t>ure</w:t>
      </w:r>
      <w:r w:rsidRPr="00C758F6">
        <w:rPr>
          <w:sz w:val="24"/>
          <w:szCs w:val="24"/>
        </w:rPr>
        <w:t xml:space="preserve"> to attend scheduled meetings;</w:t>
      </w:r>
    </w:p>
    <w:p w:rsidR="00B10404" w:rsidRPr="00C758F6" w:rsidRDefault="00B10404">
      <w:pPr>
        <w:tabs>
          <w:tab w:val="left" w:pos="-1440"/>
          <w:tab w:val="left" w:pos="360"/>
        </w:tabs>
        <w:rPr>
          <w:sz w:val="24"/>
          <w:szCs w:val="24"/>
        </w:rPr>
      </w:pPr>
    </w:p>
    <w:p w:rsidR="00B10404" w:rsidRPr="00C758F6" w:rsidRDefault="008734B2" w:rsidP="00020535">
      <w:pPr>
        <w:widowControl w:val="0"/>
        <w:numPr>
          <w:ilvl w:val="0"/>
          <w:numId w:val="9"/>
        </w:numPr>
        <w:tabs>
          <w:tab w:val="left" w:pos="-1440"/>
          <w:tab w:val="left" w:pos="360"/>
        </w:tabs>
        <w:autoSpaceDE w:val="0"/>
        <w:autoSpaceDN w:val="0"/>
        <w:adjustRightInd w:val="0"/>
        <w:rPr>
          <w:sz w:val="24"/>
          <w:szCs w:val="24"/>
        </w:rPr>
      </w:pPr>
      <w:r w:rsidRPr="00C758F6">
        <w:rPr>
          <w:sz w:val="24"/>
          <w:szCs w:val="24"/>
        </w:rPr>
        <w:t>Fail</w:t>
      </w:r>
      <w:r w:rsidR="00F31AD7" w:rsidRPr="00C758F6">
        <w:rPr>
          <w:sz w:val="24"/>
          <w:szCs w:val="24"/>
        </w:rPr>
        <w:t>ure</w:t>
      </w:r>
      <w:r w:rsidRPr="00C758F6">
        <w:rPr>
          <w:sz w:val="24"/>
          <w:szCs w:val="24"/>
        </w:rPr>
        <w:t xml:space="preserve"> to accomplish assigned work.</w:t>
      </w:r>
    </w:p>
    <w:p w:rsidR="00E94670" w:rsidRPr="00C758F6" w:rsidRDefault="00E94670" w:rsidP="00E94670">
      <w:pPr>
        <w:widowControl w:val="0"/>
        <w:tabs>
          <w:tab w:val="left" w:pos="-1440"/>
          <w:tab w:val="left" w:pos="360"/>
        </w:tabs>
        <w:autoSpaceDE w:val="0"/>
        <w:autoSpaceDN w:val="0"/>
        <w:adjustRightInd w:val="0"/>
        <w:rPr>
          <w:sz w:val="24"/>
          <w:szCs w:val="24"/>
        </w:rPr>
      </w:pPr>
    </w:p>
    <w:p w:rsidR="00931094" w:rsidRPr="00C758F6" w:rsidRDefault="00E94670" w:rsidP="00931094">
      <w:pPr>
        <w:tabs>
          <w:tab w:val="left" w:pos="360"/>
        </w:tabs>
        <w:ind w:left="360" w:hanging="360"/>
        <w:rPr>
          <w:sz w:val="24"/>
          <w:szCs w:val="24"/>
        </w:rPr>
      </w:pPr>
      <w:r w:rsidRPr="00C758F6">
        <w:rPr>
          <w:sz w:val="24"/>
          <w:szCs w:val="24"/>
        </w:rPr>
        <w:t>H</w:t>
      </w:r>
      <w:r w:rsidR="00931094" w:rsidRPr="00C758F6">
        <w:rPr>
          <w:sz w:val="24"/>
          <w:szCs w:val="24"/>
        </w:rPr>
        <w:t>.</w:t>
      </w:r>
      <w:r w:rsidR="00931094" w:rsidRPr="00C758F6">
        <w:rPr>
          <w:sz w:val="24"/>
          <w:szCs w:val="24"/>
        </w:rPr>
        <w:tab/>
        <w:t>Operations and timelines: Objective: To engage in productive activities throughout the year and bring actionable items to the Board in an expedited manner.  Immediately after the annual meeting the chair will email or write each new council member to:</w:t>
      </w:r>
    </w:p>
    <w:p w:rsidR="00931094" w:rsidRPr="00C758F6" w:rsidRDefault="00931094" w:rsidP="00931094">
      <w:pPr>
        <w:tabs>
          <w:tab w:val="left" w:pos="360"/>
        </w:tabs>
        <w:ind w:left="360" w:hanging="360"/>
        <w:rPr>
          <w:sz w:val="24"/>
          <w:szCs w:val="24"/>
        </w:rPr>
      </w:pPr>
    </w:p>
    <w:p w:rsidR="00931094" w:rsidRPr="00C758F6" w:rsidRDefault="00931094" w:rsidP="00E57574">
      <w:pPr>
        <w:pStyle w:val="ListParagraph"/>
        <w:numPr>
          <w:ilvl w:val="0"/>
          <w:numId w:val="148"/>
        </w:numPr>
        <w:rPr>
          <w:sz w:val="24"/>
          <w:szCs w:val="24"/>
        </w:rPr>
      </w:pPr>
      <w:r w:rsidRPr="00C758F6">
        <w:rPr>
          <w:sz w:val="24"/>
          <w:szCs w:val="24"/>
        </w:rPr>
        <w:t>Welcome them and provide contact information and preliminary schedules.</w:t>
      </w:r>
    </w:p>
    <w:p w:rsidR="00931094" w:rsidRPr="00C758F6" w:rsidRDefault="00931094" w:rsidP="00E94670">
      <w:pPr>
        <w:pStyle w:val="ListParagraph"/>
        <w:rPr>
          <w:sz w:val="24"/>
          <w:szCs w:val="24"/>
        </w:rPr>
      </w:pPr>
    </w:p>
    <w:p w:rsidR="00931094" w:rsidRPr="00C758F6" w:rsidRDefault="00931094" w:rsidP="00E57574">
      <w:pPr>
        <w:pStyle w:val="ListParagraph"/>
        <w:numPr>
          <w:ilvl w:val="0"/>
          <w:numId w:val="148"/>
        </w:numPr>
        <w:rPr>
          <w:sz w:val="24"/>
          <w:szCs w:val="24"/>
        </w:rPr>
      </w:pPr>
      <w:r w:rsidRPr="00C758F6">
        <w:rPr>
          <w:sz w:val="24"/>
          <w:szCs w:val="24"/>
        </w:rPr>
        <w:t>Explain the charge and functioning of the council</w:t>
      </w:r>
    </w:p>
    <w:p w:rsidR="00931094" w:rsidRPr="00C758F6" w:rsidRDefault="00931094" w:rsidP="00E94670">
      <w:pPr>
        <w:pStyle w:val="ListParagraph"/>
        <w:rPr>
          <w:sz w:val="24"/>
          <w:szCs w:val="24"/>
        </w:rPr>
      </w:pPr>
    </w:p>
    <w:p w:rsidR="00931094" w:rsidRPr="00C758F6" w:rsidRDefault="00931094" w:rsidP="00E57574">
      <w:pPr>
        <w:pStyle w:val="ListParagraph"/>
        <w:numPr>
          <w:ilvl w:val="0"/>
          <w:numId w:val="148"/>
        </w:numPr>
        <w:rPr>
          <w:sz w:val="24"/>
          <w:szCs w:val="24"/>
        </w:rPr>
      </w:pPr>
      <w:r w:rsidRPr="00C758F6">
        <w:rPr>
          <w:sz w:val="24"/>
          <w:szCs w:val="24"/>
        </w:rPr>
        <w:t xml:space="preserve">Inquire about any particular skill set or interest the new member has </w:t>
      </w:r>
      <w:r w:rsidR="000B0071" w:rsidRPr="00C758F6">
        <w:rPr>
          <w:sz w:val="24"/>
          <w:szCs w:val="24"/>
        </w:rPr>
        <w:t>which will assist the council.</w:t>
      </w:r>
    </w:p>
    <w:p w:rsidR="00931094" w:rsidRPr="00C758F6" w:rsidRDefault="00931094" w:rsidP="00931094">
      <w:pPr>
        <w:rPr>
          <w:sz w:val="24"/>
          <w:szCs w:val="24"/>
        </w:rPr>
      </w:pPr>
    </w:p>
    <w:p w:rsidR="00931094" w:rsidRPr="00C758F6" w:rsidRDefault="00931094" w:rsidP="00931094">
      <w:pPr>
        <w:rPr>
          <w:sz w:val="24"/>
          <w:szCs w:val="24"/>
        </w:rPr>
      </w:pPr>
      <w:r w:rsidRPr="00C758F6">
        <w:rPr>
          <w:sz w:val="24"/>
          <w:szCs w:val="24"/>
        </w:rPr>
        <w:t xml:space="preserve">      Increased efficiencies timeline Strategies:</w:t>
      </w:r>
    </w:p>
    <w:p w:rsidR="00931094" w:rsidRPr="00C758F6" w:rsidRDefault="00931094" w:rsidP="00E57574">
      <w:pPr>
        <w:pStyle w:val="ListParagraph"/>
        <w:numPr>
          <w:ilvl w:val="0"/>
          <w:numId w:val="149"/>
        </w:numPr>
        <w:rPr>
          <w:sz w:val="24"/>
          <w:szCs w:val="24"/>
        </w:rPr>
      </w:pPr>
      <w:r w:rsidRPr="00C758F6">
        <w:rPr>
          <w:sz w:val="24"/>
          <w:szCs w:val="24"/>
        </w:rPr>
        <w:t xml:space="preserve">It is strongly suggested that within two weeks following the annual meeting, the chair will have a conference call or web based call with the entire council, to begin setting the direction for the coming year, identify specific items for development and review, plus begin big picture discussions and assign any workgroups. </w:t>
      </w:r>
    </w:p>
    <w:p w:rsidR="00931094" w:rsidRPr="00C758F6" w:rsidRDefault="00931094" w:rsidP="00E94670">
      <w:pPr>
        <w:pStyle w:val="ListParagraph"/>
        <w:rPr>
          <w:sz w:val="24"/>
          <w:szCs w:val="24"/>
        </w:rPr>
      </w:pPr>
    </w:p>
    <w:p w:rsidR="00931094" w:rsidRPr="00C758F6" w:rsidRDefault="00931094" w:rsidP="00E57574">
      <w:pPr>
        <w:pStyle w:val="ListParagraph"/>
        <w:numPr>
          <w:ilvl w:val="0"/>
          <w:numId w:val="149"/>
        </w:numPr>
        <w:rPr>
          <w:sz w:val="24"/>
          <w:szCs w:val="24"/>
        </w:rPr>
      </w:pPr>
      <w:r w:rsidRPr="00C758F6">
        <w:rPr>
          <w:sz w:val="24"/>
          <w:szCs w:val="24"/>
        </w:rPr>
        <w:t>Work by email, conference call, or web based calls periodically such that the council can develop and make decisions on most actionable items before the Joint Council Meeting</w:t>
      </w:r>
      <w:r w:rsidR="00D54F0E" w:rsidRPr="00C758F6">
        <w:rPr>
          <w:sz w:val="24"/>
          <w:szCs w:val="24"/>
        </w:rPr>
        <w:t>s</w:t>
      </w:r>
      <w:r w:rsidRPr="00C758F6">
        <w:rPr>
          <w:sz w:val="24"/>
          <w:szCs w:val="24"/>
        </w:rPr>
        <w:t xml:space="preserve"> </w:t>
      </w:r>
      <w:r w:rsidR="00D54F0E" w:rsidRPr="00C758F6">
        <w:rPr>
          <w:sz w:val="24"/>
          <w:szCs w:val="24"/>
        </w:rPr>
        <w:t xml:space="preserve">I </w:t>
      </w:r>
      <w:r w:rsidRPr="00C758F6">
        <w:rPr>
          <w:sz w:val="24"/>
          <w:szCs w:val="24"/>
        </w:rPr>
        <w:t>(JCM) or have them into the draft versions for discussion and further development by the JCM</w:t>
      </w:r>
      <w:r w:rsidR="00D54F0E" w:rsidRPr="00C758F6">
        <w:rPr>
          <w:sz w:val="24"/>
          <w:szCs w:val="24"/>
        </w:rPr>
        <w:t xml:space="preserve"> I</w:t>
      </w:r>
      <w:r w:rsidRPr="00C758F6">
        <w:rPr>
          <w:sz w:val="24"/>
          <w:szCs w:val="24"/>
        </w:rPr>
        <w:t>.</w:t>
      </w:r>
    </w:p>
    <w:p w:rsidR="00931094" w:rsidRPr="00C758F6" w:rsidRDefault="00931094" w:rsidP="00E94670">
      <w:pPr>
        <w:pStyle w:val="ListParagraph"/>
        <w:rPr>
          <w:sz w:val="24"/>
          <w:szCs w:val="24"/>
        </w:rPr>
      </w:pPr>
    </w:p>
    <w:p w:rsidR="00931094" w:rsidRPr="00C758F6" w:rsidRDefault="00931094" w:rsidP="00E57574">
      <w:pPr>
        <w:pStyle w:val="ListParagraph"/>
        <w:numPr>
          <w:ilvl w:val="0"/>
          <w:numId w:val="149"/>
        </w:numPr>
        <w:rPr>
          <w:sz w:val="24"/>
          <w:szCs w:val="24"/>
        </w:rPr>
      </w:pPr>
      <w:r w:rsidRPr="00C758F6">
        <w:rPr>
          <w:sz w:val="24"/>
          <w:szCs w:val="24"/>
        </w:rPr>
        <w:t>Bring all items that have been finalized throughout the year, including the housekeeping and update AIRs, to the board as soon as they are ready and do not wait until after the JCMs.  Projects and actions should be finalized as an ongoing process versus trying to deal with all at the JCMs.</w:t>
      </w:r>
    </w:p>
    <w:p w:rsidR="00931094" w:rsidRPr="00C758F6" w:rsidRDefault="00931094" w:rsidP="00E94670">
      <w:pPr>
        <w:pStyle w:val="ListParagraph"/>
        <w:rPr>
          <w:sz w:val="24"/>
          <w:szCs w:val="24"/>
        </w:rPr>
      </w:pPr>
    </w:p>
    <w:p w:rsidR="00B10404" w:rsidRPr="00C758F6" w:rsidRDefault="00931094" w:rsidP="00E57574">
      <w:pPr>
        <w:pStyle w:val="ListParagraph"/>
        <w:numPr>
          <w:ilvl w:val="0"/>
          <w:numId w:val="149"/>
        </w:numPr>
        <w:rPr>
          <w:sz w:val="24"/>
          <w:szCs w:val="24"/>
        </w:rPr>
      </w:pPr>
      <w:r w:rsidRPr="00C758F6">
        <w:rPr>
          <w:sz w:val="24"/>
          <w:szCs w:val="24"/>
        </w:rPr>
        <w:t>The goal is to make the JCM focus on large goal discussions and items relative to the strategic plan and future actions in addition to those issues that have to be at a face-to-face meeting.  New ideas should come from those discussions, recommendations for new direction projects and activities, and clear actionable goals set.  Those new ideas should begin refinement at the JCM and work should continue by email, conference calls, or web based calls so that the final action items can be transmitted to the Board or drafts can be developed and preliminarily discussed prior to the next JCM.</w:t>
      </w:r>
    </w:p>
    <w:p w:rsidR="00931094" w:rsidRPr="00C758F6" w:rsidRDefault="00931094">
      <w:pPr>
        <w:rPr>
          <w:sz w:val="24"/>
          <w:szCs w:val="24"/>
        </w:rPr>
      </w:pPr>
    </w:p>
    <w:p w:rsidR="00521842" w:rsidRPr="00C758F6" w:rsidRDefault="00521842" w:rsidP="00521842">
      <w:pPr>
        <w:rPr>
          <w:sz w:val="24"/>
          <w:szCs w:val="24"/>
        </w:rPr>
      </w:pPr>
      <w:r w:rsidRPr="00C758F6">
        <w:rPr>
          <w:sz w:val="24"/>
          <w:szCs w:val="24"/>
        </w:rPr>
        <w:t>Section 2. Meeting Attendance</w:t>
      </w:r>
    </w:p>
    <w:p w:rsidR="00521842" w:rsidRPr="00C758F6" w:rsidRDefault="00521842" w:rsidP="00521842">
      <w:pPr>
        <w:rPr>
          <w:sz w:val="24"/>
          <w:szCs w:val="24"/>
        </w:rPr>
      </w:pPr>
    </w:p>
    <w:p w:rsidR="00521842" w:rsidRPr="00C758F6" w:rsidRDefault="00521842" w:rsidP="00521842">
      <w:pPr>
        <w:rPr>
          <w:sz w:val="24"/>
          <w:szCs w:val="24"/>
        </w:rPr>
      </w:pPr>
      <w:r w:rsidRPr="00C758F6">
        <w:rPr>
          <w:sz w:val="24"/>
          <w:szCs w:val="24"/>
        </w:rPr>
        <w:t>A. In order to ensure the proper functioning of the councils, committees, task forces and other formalized groups, only guests previously approved by the Chair and the President of the AGD will be allowed to attend. The president must be informed who the guest will be before the meeting.</w:t>
      </w:r>
    </w:p>
    <w:p w:rsidR="00521842" w:rsidRPr="00C758F6" w:rsidRDefault="00521842">
      <w:pPr>
        <w:rPr>
          <w:sz w:val="24"/>
          <w:szCs w:val="24"/>
        </w:rPr>
      </w:pPr>
    </w:p>
    <w:p w:rsidR="00B10404" w:rsidRPr="00C758F6" w:rsidRDefault="008734B2">
      <w:pPr>
        <w:rPr>
          <w:sz w:val="24"/>
          <w:szCs w:val="24"/>
        </w:rPr>
      </w:pPr>
      <w:r w:rsidRPr="00C758F6">
        <w:rPr>
          <w:sz w:val="24"/>
          <w:szCs w:val="24"/>
        </w:rPr>
        <w:t xml:space="preserve">Section </w:t>
      </w:r>
      <w:r w:rsidR="00521842" w:rsidRPr="00C758F6">
        <w:rPr>
          <w:sz w:val="24"/>
          <w:szCs w:val="24"/>
        </w:rPr>
        <w:t>3</w:t>
      </w:r>
      <w:r w:rsidRPr="00C758F6">
        <w:rPr>
          <w:sz w:val="24"/>
          <w:szCs w:val="24"/>
        </w:rPr>
        <w:t>. The composition and responsibilities of each council are:</w:t>
      </w:r>
    </w:p>
    <w:p w:rsidR="00B10404" w:rsidRPr="00C758F6" w:rsidRDefault="00B10404">
      <w:pPr>
        <w:rPr>
          <w:sz w:val="24"/>
          <w:szCs w:val="24"/>
        </w:rPr>
      </w:pPr>
    </w:p>
    <w:p w:rsidR="00B10404" w:rsidRPr="00C758F6" w:rsidRDefault="0068054D">
      <w:pPr>
        <w:pStyle w:val="NoSpacing"/>
      </w:pPr>
      <w:r w:rsidRPr="00C758F6">
        <w:t>A</w:t>
      </w:r>
      <w:r w:rsidR="008734B2" w:rsidRPr="00C758F6">
        <w:t xml:space="preserve">. </w:t>
      </w:r>
      <w:r w:rsidR="00212E09" w:rsidRPr="00C758F6">
        <w:t>Communications Council</w:t>
      </w:r>
    </w:p>
    <w:p w:rsidR="00B10404" w:rsidRPr="00C758F6" w:rsidRDefault="00B10404">
      <w:pPr>
        <w:pStyle w:val="NoSpacing"/>
      </w:pPr>
    </w:p>
    <w:p w:rsidR="00B10404" w:rsidRPr="00C758F6" w:rsidRDefault="005B5F54">
      <w:pPr>
        <w:pStyle w:val="ResolutionTemplate"/>
        <w:pBdr>
          <w:top w:val="none" w:sz="0" w:space="0" w:color="auto"/>
          <w:left w:val="none" w:sz="0" w:space="0" w:color="auto"/>
          <w:bottom w:val="none" w:sz="0" w:space="0" w:color="auto"/>
          <w:right w:val="none" w:sz="0" w:space="0" w:color="auto"/>
        </w:pBdr>
        <w:rPr>
          <w:b w:val="0"/>
        </w:rPr>
      </w:pPr>
      <w:r w:rsidRPr="00C758F6">
        <w:rPr>
          <w:b w:val="0"/>
        </w:rPr>
        <w:t xml:space="preserve">The Communications Council shall consist of 10 members, including the chairperson. Initially, this council shall consist of 10 (10) members, 3 members serving three (3) years; 3 members serving two (2) years; and 4 members serving one (1) year.  </w:t>
      </w:r>
    </w:p>
    <w:p w:rsidR="00B10404" w:rsidRPr="00C758F6" w:rsidRDefault="005B5F54">
      <w:pPr>
        <w:pStyle w:val="ResolutionTemplate"/>
        <w:pBdr>
          <w:top w:val="none" w:sz="0" w:space="0" w:color="auto"/>
          <w:left w:val="none" w:sz="0" w:space="0" w:color="auto"/>
          <w:bottom w:val="none" w:sz="0" w:space="0" w:color="auto"/>
          <w:right w:val="none" w:sz="0" w:space="0" w:color="auto"/>
        </w:pBdr>
        <w:rPr>
          <w:b w:val="0"/>
        </w:rPr>
      </w:pPr>
      <w:r w:rsidRPr="00C758F6">
        <w:rPr>
          <w:b w:val="0"/>
        </w:rPr>
        <w:t> </w:t>
      </w:r>
    </w:p>
    <w:p w:rsidR="00B10404" w:rsidRPr="00C758F6" w:rsidRDefault="005B5F54">
      <w:pPr>
        <w:pStyle w:val="ResolutionTemplate"/>
        <w:pBdr>
          <w:top w:val="none" w:sz="0" w:space="0" w:color="auto"/>
          <w:left w:val="none" w:sz="0" w:space="0" w:color="auto"/>
          <w:bottom w:val="none" w:sz="0" w:space="0" w:color="auto"/>
          <w:right w:val="none" w:sz="0" w:space="0" w:color="auto"/>
        </w:pBdr>
        <w:rPr>
          <w:b w:val="0"/>
        </w:rPr>
      </w:pPr>
      <w:r w:rsidRPr="00C758F6">
        <w:rPr>
          <w:b w:val="0"/>
        </w:rPr>
        <w:t>It shall be the duty of the council:</w:t>
      </w:r>
    </w:p>
    <w:p w:rsidR="00B10404" w:rsidRPr="00C758F6" w:rsidRDefault="005B5F54" w:rsidP="00E57574">
      <w:pPr>
        <w:pStyle w:val="ResolutionTemplate"/>
        <w:numPr>
          <w:ilvl w:val="0"/>
          <w:numId w:val="136"/>
        </w:numPr>
        <w:pBdr>
          <w:top w:val="none" w:sz="0" w:space="0" w:color="auto"/>
          <w:left w:val="none" w:sz="0" w:space="0" w:color="auto"/>
          <w:bottom w:val="none" w:sz="0" w:space="0" w:color="auto"/>
          <w:right w:val="none" w:sz="0" w:space="0" w:color="auto"/>
        </w:pBdr>
        <w:rPr>
          <w:b w:val="0"/>
        </w:rPr>
      </w:pPr>
      <w:r w:rsidRPr="00C758F6">
        <w:rPr>
          <w:b w:val="0"/>
        </w:rPr>
        <w:t xml:space="preserve">To ensure that the AGD has a comprehensive communications strategy in place to inform each of its key stakeholders; </w:t>
      </w:r>
    </w:p>
    <w:p w:rsidR="00B10404" w:rsidRPr="00C758F6" w:rsidRDefault="005B5F54" w:rsidP="00E57574">
      <w:pPr>
        <w:pStyle w:val="ResolutionTemplate"/>
        <w:numPr>
          <w:ilvl w:val="0"/>
          <w:numId w:val="136"/>
        </w:numPr>
        <w:pBdr>
          <w:top w:val="none" w:sz="0" w:space="0" w:color="auto"/>
          <w:left w:val="none" w:sz="0" w:space="0" w:color="auto"/>
          <w:bottom w:val="none" w:sz="0" w:space="0" w:color="auto"/>
          <w:right w:val="none" w:sz="0" w:space="0" w:color="auto"/>
        </w:pBdr>
        <w:rPr>
          <w:b w:val="0"/>
          <w:color w:val="000000"/>
        </w:rPr>
      </w:pPr>
      <w:r w:rsidRPr="00C758F6">
        <w:rPr>
          <w:b w:val="0"/>
          <w:color w:val="000000"/>
        </w:rPr>
        <w:t>To ensure that the AGD utilizes current and new media vehicles to create integrated campaigns that communicate AGD messages in a cohesive fashion to execute that strategy;</w:t>
      </w:r>
    </w:p>
    <w:p w:rsidR="00B10404" w:rsidRPr="00C758F6" w:rsidRDefault="005B5F54" w:rsidP="00E57574">
      <w:pPr>
        <w:pStyle w:val="ResolutionTemplate"/>
        <w:numPr>
          <w:ilvl w:val="0"/>
          <w:numId w:val="136"/>
        </w:numPr>
        <w:pBdr>
          <w:top w:val="none" w:sz="0" w:space="0" w:color="auto"/>
          <w:left w:val="none" w:sz="0" w:space="0" w:color="auto"/>
          <w:bottom w:val="none" w:sz="0" w:space="0" w:color="auto"/>
          <w:right w:val="none" w:sz="0" w:space="0" w:color="auto"/>
        </w:pBdr>
        <w:rPr>
          <w:b w:val="0"/>
        </w:rPr>
      </w:pPr>
      <w:r w:rsidRPr="00C758F6">
        <w:rPr>
          <w:b w:val="0"/>
        </w:rPr>
        <w:t>To manage, conduct, and disseminate market research in support of organizational decision making;</w:t>
      </w:r>
    </w:p>
    <w:p w:rsidR="00B10404" w:rsidRPr="00C758F6" w:rsidRDefault="005B5F54" w:rsidP="00E57574">
      <w:pPr>
        <w:pStyle w:val="ResolutionTemplate"/>
        <w:numPr>
          <w:ilvl w:val="0"/>
          <w:numId w:val="136"/>
        </w:numPr>
        <w:pBdr>
          <w:top w:val="none" w:sz="0" w:space="0" w:color="auto"/>
          <w:left w:val="none" w:sz="0" w:space="0" w:color="auto"/>
          <w:bottom w:val="none" w:sz="0" w:space="0" w:color="auto"/>
          <w:right w:val="none" w:sz="0" w:space="0" w:color="auto"/>
        </w:pBdr>
        <w:rPr>
          <w:b w:val="0"/>
        </w:rPr>
      </w:pPr>
      <w:r w:rsidRPr="00C758F6">
        <w:rPr>
          <w:b w:val="0"/>
        </w:rPr>
        <w:t>To efficiently use all communication vehicles and applications to communicate the AGD brand;</w:t>
      </w:r>
    </w:p>
    <w:p w:rsidR="00B10404" w:rsidRPr="00C758F6" w:rsidRDefault="005B5F54" w:rsidP="00E57574">
      <w:pPr>
        <w:pStyle w:val="ResolutionTemplate"/>
        <w:numPr>
          <w:ilvl w:val="0"/>
          <w:numId w:val="136"/>
        </w:numPr>
        <w:pBdr>
          <w:top w:val="none" w:sz="0" w:space="0" w:color="auto"/>
          <w:left w:val="none" w:sz="0" w:space="0" w:color="auto"/>
          <w:bottom w:val="none" w:sz="0" w:space="0" w:color="auto"/>
          <w:right w:val="none" w:sz="0" w:space="0" w:color="auto"/>
        </w:pBdr>
        <w:rPr>
          <w:b w:val="0"/>
        </w:rPr>
      </w:pPr>
      <w:r w:rsidRPr="00C758F6">
        <w:rPr>
          <w:b w:val="0"/>
        </w:rPr>
        <w:t>To oversee and facilitate technology innovations and growth throughout all areas</w:t>
      </w:r>
      <w:r w:rsidR="00A457FB" w:rsidRPr="00C758F6">
        <w:rPr>
          <w:b w:val="0"/>
        </w:rPr>
        <w:t xml:space="preserve"> </w:t>
      </w:r>
      <w:r w:rsidRPr="00C758F6">
        <w:rPr>
          <w:b w:val="0"/>
        </w:rPr>
        <w:t>of the AGD;</w:t>
      </w:r>
    </w:p>
    <w:p w:rsidR="00B10404" w:rsidRPr="00C758F6" w:rsidRDefault="005B5F54" w:rsidP="00E57574">
      <w:pPr>
        <w:pStyle w:val="ResolutionTemplate"/>
        <w:numPr>
          <w:ilvl w:val="0"/>
          <w:numId w:val="136"/>
        </w:numPr>
        <w:pBdr>
          <w:top w:val="none" w:sz="0" w:space="0" w:color="auto"/>
          <w:left w:val="none" w:sz="0" w:space="0" w:color="auto"/>
          <w:bottom w:val="none" w:sz="0" w:space="0" w:color="auto"/>
          <w:right w:val="none" w:sz="0" w:space="0" w:color="auto"/>
        </w:pBdr>
        <w:rPr>
          <w:b w:val="0"/>
        </w:rPr>
      </w:pPr>
      <w:r w:rsidRPr="00C758F6">
        <w:rPr>
          <w:b w:val="0"/>
        </w:rPr>
        <w:t>To oversee the AGD’s print and online content, both to the profession and to the</w:t>
      </w:r>
      <w:r w:rsidR="00A457FB" w:rsidRPr="00C758F6">
        <w:rPr>
          <w:b w:val="0"/>
        </w:rPr>
        <w:t xml:space="preserve"> </w:t>
      </w:r>
      <w:r w:rsidRPr="00C758F6">
        <w:rPr>
          <w:b w:val="0"/>
        </w:rPr>
        <w:t xml:space="preserve">public; </w:t>
      </w:r>
    </w:p>
    <w:p w:rsidR="00B10404" w:rsidRPr="00C758F6" w:rsidRDefault="005B5F54" w:rsidP="00E57574">
      <w:pPr>
        <w:pStyle w:val="ResolutionTemplate"/>
        <w:numPr>
          <w:ilvl w:val="0"/>
          <w:numId w:val="136"/>
        </w:numPr>
        <w:pBdr>
          <w:top w:val="none" w:sz="0" w:space="0" w:color="auto"/>
          <w:left w:val="none" w:sz="0" w:space="0" w:color="auto"/>
          <w:bottom w:val="none" w:sz="0" w:space="0" w:color="auto"/>
          <w:right w:val="none" w:sz="0" w:space="0" w:color="auto"/>
        </w:pBdr>
        <w:rPr>
          <w:b w:val="0"/>
        </w:rPr>
      </w:pPr>
      <w:r w:rsidRPr="00C758F6">
        <w:rPr>
          <w:b w:val="0"/>
        </w:rPr>
        <w:t>To work with media representatives, constituent leaders, and members of the health care community to promote the AGD and disseminate oral health information to the public;</w:t>
      </w:r>
    </w:p>
    <w:p w:rsidR="00B10404" w:rsidRPr="00C758F6" w:rsidRDefault="005B5F54" w:rsidP="00E57574">
      <w:pPr>
        <w:pStyle w:val="ResolutionTemplate"/>
        <w:numPr>
          <w:ilvl w:val="0"/>
          <w:numId w:val="136"/>
        </w:numPr>
        <w:pBdr>
          <w:top w:val="none" w:sz="0" w:space="0" w:color="auto"/>
          <w:left w:val="none" w:sz="0" w:space="0" w:color="auto"/>
          <w:bottom w:val="none" w:sz="0" w:space="0" w:color="auto"/>
          <w:right w:val="none" w:sz="0" w:space="0" w:color="auto"/>
        </w:pBdr>
        <w:rPr>
          <w:b w:val="0"/>
          <w:i/>
        </w:rPr>
      </w:pPr>
      <w:r w:rsidRPr="00C758F6">
        <w:rPr>
          <w:b w:val="0"/>
        </w:rPr>
        <w:t>To act as consultants of communications-related activities, such as advertising, policies, proposals, partnerships, contracts, and agreements.</w:t>
      </w:r>
    </w:p>
    <w:p w:rsidR="00B10404" w:rsidRPr="00C758F6" w:rsidRDefault="0000442A" w:rsidP="00E57574">
      <w:pPr>
        <w:pStyle w:val="ResolutionTemplate"/>
        <w:numPr>
          <w:ilvl w:val="0"/>
          <w:numId w:val="136"/>
        </w:numPr>
        <w:pBdr>
          <w:top w:val="none" w:sz="0" w:space="0" w:color="auto"/>
          <w:left w:val="none" w:sz="0" w:space="0" w:color="auto"/>
          <w:bottom w:val="none" w:sz="0" w:space="0" w:color="auto"/>
          <w:right w:val="none" w:sz="0" w:space="0" w:color="auto"/>
        </w:pBdr>
        <w:rPr>
          <w:b w:val="0"/>
          <w:i/>
        </w:rPr>
      </w:pPr>
      <w:r w:rsidRPr="00C758F6">
        <w:rPr>
          <w:b w:val="0"/>
        </w:rPr>
        <w:t>To adhere to the Sunset Review Process and Schedule outlined in Policy Type V.: Board Policy Statements.</w:t>
      </w:r>
    </w:p>
    <w:p w:rsidR="008829C4" w:rsidRPr="00120192" w:rsidRDefault="008829C4" w:rsidP="00E57574">
      <w:pPr>
        <w:pStyle w:val="ListParagraph"/>
        <w:numPr>
          <w:ilvl w:val="0"/>
          <w:numId w:val="136"/>
        </w:numPr>
        <w:rPr>
          <w:sz w:val="24"/>
          <w:szCs w:val="24"/>
        </w:rPr>
      </w:pPr>
      <w:r w:rsidRPr="00DE24CA">
        <w:rPr>
          <w:spacing w:val="-3"/>
          <w:sz w:val="24"/>
          <w:szCs w:val="24"/>
        </w:rPr>
        <w:t>Each Council and Committee shall</w:t>
      </w:r>
      <w:r>
        <w:rPr>
          <w:spacing w:val="-3"/>
          <w:sz w:val="24"/>
          <w:szCs w:val="24"/>
        </w:rPr>
        <w:t xml:space="preserve"> </w:t>
      </w:r>
      <w:r w:rsidRPr="00DE24CA">
        <w:rPr>
          <w:spacing w:val="-3"/>
          <w:sz w:val="24"/>
          <w:szCs w:val="24"/>
        </w:rPr>
        <w:t>evaluate the revenues and expenses pricing of all its programs and services annually as part of the budget process. Additionally, each Council and Committee shall provide a complete revenue and expense analysis to the Board</w:t>
      </w:r>
      <w:r>
        <w:rPr>
          <w:spacing w:val="-3"/>
          <w:sz w:val="24"/>
          <w:szCs w:val="24"/>
        </w:rPr>
        <w:t xml:space="preserve"> at</w:t>
      </w:r>
      <w:r w:rsidRPr="00DE24CA">
        <w:rPr>
          <w:spacing w:val="-3"/>
          <w:sz w:val="24"/>
          <w:szCs w:val="24"/>
        </w:rPr>
        <w:t xml:space="preserve"> Board Meeting IV at least eve</w:t>
      </w:r>
      <w:r>
        <w:rPr>
          <w:spacing w:val="-3"/>
          <w:sz w:val="24"/>
          <w:szCs w:val="24"/>
        </w:rPr>
        <w:t>ry three years, beginning 2019.</w:t>
      </w:r>
    </w:p>
    <w:p w:rsidR="004A50E0" w:rsidRPr="00C758F6" w:rsidRDefault="004A50E0" w:rsidP="00E57574">
      <w:pPr>
        <w:pStyle w:val="ListParagraph"/>
        <w:numPr>
          <w:ilvl w:val="0"/>
          <w:numId w:val="136"/>
        </w:numPr>
        <w:rPr>
          <w:sz w:val="24"/>
          <w:szCs w:val="24"/>
        </w:rPr>
      </w:pPr>
      <w:r w:rsidRPr="00C758F6">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B10404" w:rsidRPr="00E90C19" w:rsidRDefault="00B10404">
      <w:pPr>
        <w:pStyle w:val="NoSpacing"/>
        <w:ind w:left="990"/>
      </w:pPr>
    </w:p>
    <w:p w:rsidR="00B10404" w:rsidRPr="00C758F6" w:rsidRDefault="0068054D">
      <w:pPr>
        <w:tabs>
          <w:tab w:val="left" w:pos="-1440"/>
          <w:tab w:val="left" w:pos="360"/>
        </w:tabs>
        <w:ind w:left="360" w:hanging="360"/>
        <w:rPr>
          <w:sz w:val="24"/>
          <w:szCs w:val="24"/>
        </w:rPr>
      </w:pPr>
      <w:r w:rsidRPr="00C758F6">
        <w:rPr>
          <w:sz w:val="24"/>
          <w:szCs w:val="24"/>
        </w:rPr>
        <w:t>B</w:t>
      </w:r>
      <w:r w:rsidR="00212E09" w:rsidRPr="00C758F6">
        <w:rPr>
          <w:sz w:val="24"/>
          <w:szCs w:val="24"/>
        </w:rPr>
        <w:t xml:space="preserve">. </w:t>
      </w:r>
      <w:r w:rsidR="008734B2" w:rsidRPr="00C758F6">
        <w:rPr>
          <w:sz w:val="24"/>
          <w:szCs w:val="24"/>
        </w:rPr>
        <w:t>Constitution, Bylaws and Judicial Affairs Council</w:t>
      </w:r>
    </w:p>
    <w:p w:rsidR="00B10404" w:rsidRPr="00C758F6" w:rsidRDefault="00B10404">
      <w:pPr>
        <w:rPr>
          <w:sz w:val="24"/>
          <w:szCs w:val="24"/>
        </w:rPr>
      </w:pPr>
    </w:p>
    <w:p w:rsidR="00B10404" w:rsidRPr="00C758F6" w:rsidRDefault="008734B2">
      <w:pPr>
        <w:tabs>
          <w:tab w:val="left" w:pos="-1440"/>
          <w:tab w:val="left" w:pos="720"/>
        </w:tabs>
        <w:ind w:left="720" w:hanging="360"/>
        <w:rPr>
          <w:sz w:val="24"/>
          <w:szCs w:val="24"/>
        </w:rPr>
      </w:pPr>
      <w:r w:rsidRPr="00C758F6">
        <w:rPr>
          <w:sz w:val="24"/>
          <w:szCs w:val="24"/>
        </w:rPr>
        <w:t>1.</w:t>
      </w:r>
      <w:r w:rsidRPr="00C758F6">
        <w:rPr>
          <w:sz w:val="24"/>
          <w:szCs w:val="24"/>
        </w:rPr>
        <w:tab/>
        <w:t>The Constitution, Bylaws and Judicial Affairs Council</w:t>
      </w:r>
      <w:r w:rsidR="00A457FB" w:rsidRPr="00C758F6">
        <w:rPr>
          <w:sz w:val="24"/>
          <w:szCs w:val="24"/>
        </w:rPr>
        <w:t xml:space="preserve"> </w:t>
      </w:r>
      <w:r w:rsidRPr="00C758F6">
        <w:rPr>
          <w:sz w:val="24"/>
          <w:szCs w:val="24"/>
        </w:rPr>
        <w:t>shall be composed of six (6) members including the chairperson.</w:t>
      </w:r>
    </w:p>
    <w:p w:rsidR="00B10404" w:rsidRPr="00C758F6" w:rsidRDefault="00B10404">
      <w:pPr>
        <w:tabs>
          <w:tab w:val="left" w:pos="720"/>
        </w:tabs>
        <w:ind w:left="720" w:hanging="360"/>
        <w:rPr>
          <w:sz w:val="24"/>
          <w:szCs w:val="24"/>
        </w:rPr>
      </w:pPr>
    </w:p>
    <w:p w:rsidR="00B10404" w:rsidRPr="00C758F6" w:rsidRDefault="008734B2">
      <w:pPr>
        <w:tabs>
          <w:tab w:val="left" w:pos="-1440"/>
          <w:tab w:val="left" w:pos="720"/>
        </w:tabs>
        <w:ind w:left="720" w:hanging="360"/>
        <w:rPr>
          <w:sz w:val="24"/>
          <w:szCs w:val="24"/>
        </w:rPr>
      </w:pPr>
      <w:r w:rsidRPr="00C758F6">
        <w:rPr>
          <w:sz w:val="24"/>
          <w:szCs w:val="24"/>
        </w:rPr>
        <w:t>2.</w:t>
      </w:r>
      <w:r w:rsidRPr="00C758F6">
        <w:rPr>
          <w:sz w:val="24"/>
          <w:szCs w:val="24"/>
        </w:rPr>
        <w:tab/>
        <w:t>It shall be the duty of this council:</w:t>
      </w:r>
    </w:p>
    <w:p w:rsidR="00B10404" w:rsidRPr="00C758F6" w:rsidRDefault="00B10404">
      <w:pPr>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a.</w:t>
      </w:r>
      <w:r w:rsidRPr="00C758F6">
        <w:rPr>
          <w:sz w:val="24"/>
          <w:szCs w:val="24"/>
        </w:rPr>
        <w:tab/>
        <w:t>To study and make recommendations to both the Board and the HOD on any proposed change in the Constitution and Bylaws;</w:t>
      </w:r>
    </w:p>
    <w:p w:rsidR="00B10404" w:rsidRPr="00C758F6" w:rsidRDefault="00B10404">
      <w:pPr>
        <w:tabs>
          <w:tab w:val="left" w:pos="1080"/>
        </w:tabs>
        <w:ind w:left="1080" w:hanging="360"/>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b.</w:t>
      </w:r>
      <w:r w:rsidRPr="00C758F6">
        <w:rPr>
          <w:sz w:val="24"/>
          <w:szCs w:val="24"/>
        </w:rPr>
        <w:tab/>
        <w:t>To recommend amendments or interpretations of the Constitution and Bylaws of the AGD;</w:t>
      </w:r>
    </w:p>
    <w:p w:rsidR="00B10404" w:rsidRPr="00C758F6" w:rsidRDefault="00B10404">
      <w:pPr>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c.</w:t>
      </w:r>
      <w:r w:rsidRPr="00C758F6">
        <w:rPr>
          <w:sz w:val="24"/>
          <w:szCs w:val="24"/>
        </w:rPr>
        <w:tab/>
        <w:t>To maintain a file in the AGD office of copies of constituent and component AGD’s constitutions and bylaws;</w:t>
      </w:r>
    </w:p>
    <w:p w:rsidR="00B10404" w:rsidRPr="00C758F6" w:rsidRDefault="00B10404">
      <w:pPr>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d.</w:t>
      </w:r>
      <w:r w:rsidRPr="00C758F6">
        <w:rPr>
          <w:sz w:val="24"/>
          <w:szCs w:val="24"/>
        </w:rPr>
        <w:tab/>
        <w:t>To hear appeals on censure, suspension of membership, or expulsion from a constituent AGD;</w:t>
      </w:r>
    </w:p>
    <w:p w:rsidR="00B10404" w:rsidRPr="00C758F6" w:rsidRDefault="00B10404">
      <w:pPr>
        <w:tabs>
          <w:tab w:val="left" w:pos="1080"/>
        </w:tabs>
        <w:ind w:left="1080" w:hanging="360"/>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e.</w:t>
      </w:r>
      <w:r w:rsidRPr="00C758F6">
        <w:rPr>
          <w:sz w:val="24"/>
          <w:szCs w:val="24"/>
        </w:rPr>
        <w:tab/>
        <w:t>To act on the appeals from dentists who have been denied access to AGD membership by a constituent Board;</w:t>
      </w:r>
    </w:p>
    <w:p w:rsidR="00B10404" w:rsidRPr="00C758F6" w:rsidRDefault="00B10404">
      <w:pPr>
        <w:tabs>
          <w:tab w:val="left" w:pos="1080"/>
        </w:tabs>
        <w:ind w:left="1080" w:hanging="360"/>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f.</w:t>
      </w:r>
      <w:r w:rsidRPr="00C758F6">
        <w:rPr>
          <w:sz w:val="24"/>
          <w:szCs w:val="24"/>
        </w:rPr>
        <w:tab/>
        <w:t>To keep minutes of any disciplinary proceedings</w:t>
      </w:r>
      <w:r w:rsidR="00E2547F" w:rsidRPr="00C758F6">
        <w:rPr>
          <w:sz w:val="24"/>
          <w:szCs w:val="24"/>
        </w:rPr>
        <w:t>;</w:t>
      </w:r>
    </w:p>
    <w:p w:rsidR="00B10404" w:rsidRPr="00C758F6" w:rsidRDefault="00B10404">
      <w:pPr>
        <w:tabs>
          <w:tab w:val="left" w:pos="-1440"/>
          <w:tab w:val="left" w:pos="1080"/>
        </w:tabs>
        <w:ind w:left="1080" w:hanging="360"/>
        <w:rPr>
          <w:sz w:val="24"/>
          <w:szCs w:val="24"/>
        </w:rPr>
      </w:pPr>
    </w:p>
    <w:p w:rsidR="00B10404" w:rsidRPr="00C758F6" w:rsidRDefault="008734B2" w:rsidP="00020535">
      <w:pPr>
        <w:pStyle w:val="ListParagraph"/>
        <w:numPr>
          <w:ilvl w:val="0"/>
          <w:numId w:val="86"/>
        </w:numPr>
        <w:tabs>
          <w:tab w:val="left" w:pos="-1440"/>
        </w:tabs>
        <w:rPr>
          <w:sz w:val="24"/>
          <w:szCs w:val="24"/>
        </w:rPr>
      </w:pPr>
      <w:r w:rsidRPr="00C758F6">
        <w:rPr>
          <w:sz w:val="24"/>
          <w:szCs w:val="24"/>
        </w:rPr>
        <w:t>Monitoring any necessary Bylaws changes in the regional governance structure of Regions 15 and 16.</w:t>
      </w:r>
    </w:p>
    <w:p w:rsidR="00931094" w:rsidRPr="00C758F6" w:rsidRDefault="00931094" w:rsidP="00E94670">
      <w:pPr>
        <w:pStyle w:val="ListParagraph"/>
        <w:tabs>
          <w:tab w:val="left" w:pos="-1440"/>
        </w:tabs>
        <w:ind w:left="1080"/>
        <w:rPr>
          <w:sz w:val="24"/>
          <w:szCs w:val="24"/>
        </w:rPr>
      </w:pPr>
    </w:p>
    <w:p w:rsidR="00931094" w:rsidRPr="00C758F6" w:rsidRDefault="00931094" w:rsidP="00020535">
      <w:pPr>
        <w:pStyle w:val="ListParagraph"/>
        <w:numPr>
          <w:ilvl w:val="0"/>
          <w:numId w:val="86"/>
        </w:numPr>
        <w:tabs>
          <w:tab w:val="left" w:pos="-1440"/>
        </w:tabs>
        <w:rPr>
          <w:sz w:val="24"/>
          <w:szCs w:val="24"/>
        </w:rPr>
      </w:pPr>
      <w:r w:rsidRPr="00C758F6">
        <w:rPr>
          <w:sz w:val="24"/>
          <w:szCs w:val="24"/>
        </w:rPr>
        <w:t>To annually review Article IX, Principles of Ethics, of the AGD Constitution and to report to the Board</w:t>
      </w:r>
      <w:r w:rsidR="002B2B91" w:rsidRPr="00C758F6">
        <w:rPr>
          <w:sz w:val="24"/>
          <w:szCs w:val="24"/>
        </w:rPr>
        <w:t xml:space="preserve"> Meeting IV</w:t>
      </w:r>
      <w:r w:rsidRPr="00C758F6">
        <w:rPr>
          <w:sz w:val="24"/>
          <w:szCs w:val="24"/>
        </w:rPr>
        <w:t xml:space="preserve"> annually any recommended changes...."</w:t>
      </w:r>
    </w:p>
    <w:p w:rsidR="00B10404" w:rsidRPr="00C758F6" w:rsidRDefault="00B10404">
      <w:pPr>
        <w:tabs>
          <w:tab w:val="left" w:pos="360"/>
        </w:tabs>
        <w:ind w:left="270" w:hanging="270"/>
        <w:rPr>
          <w:sz w:val="24"/>
          <w:szCs w:val="24"/>
        </w:rPr>
      </w:pPr>
    </w:p>
    <w:p w:rsidR="00B10404" w:rsidRPr="00C758F6" w:rsidRDefault="0000442A">
      <w:pPr>
        <w:ind w:left="720" w:hanging="270"/>
        <w:rPr>
          <w:sz w:val="24"/>
          <w:szCs w:val="24"/>
        </w:rPr>
      </w:pPr>
      <w:r w:rsidRPr="00C758F6">
        <w:rPr>
          <w:sz w:val="24"/>
          <w:szCs w:val="24"/>
        </w:rPr>
        <w:t>3.  To adhere to the Sunset Review Process and Schedule outlined in Policy Type V.: Board Policy Statements.</w:t>
      </w:r>
    </w:p>
    <w:p w:rsidR="00BE50B0" w:rsidRPr="00C758F6" w:rsidRDefault="00BE50B0">
      <w:pPr>
        <w:ind w:left="720" w:hanging="270"/>
        <w:rPr>
          <w:sz w:val="24"/>
          <w:szCs w:val="24"/>
        </w:rPr>
      </w:pPr>
    </w:p>
    <w:p w:rsidR="00541540" w:rsidRPr="00C758F6" w:rsidRDefault="009E6C49">
      <w:pPr>
        <w:ind w:left="720" w:hanging="270"/>
        <w:rPr>
          <w:spacing w:val="-3"/>
          <w:sz w:val="24"/>
          <w:szCs w:val="24"/>
        </w:rPr>
      </w:pPr>
      <w:r w:rsidRPr="00C758F6">
        <w:rPr>
          <w:sz w:val="24"/>
          <w:szCs w:val="24"/>
        </w:rPr>
        <w:t xml:space="preserve">4. </w:t>
      </w:r>
      <w:r w:rsidR="008829C4" w:rsidRPr="008829C4">
        <w:rPr>
          <w:spacing w:val="-3"/>
          <w:sz w:val="24"/>
          <w:szCs w:val="24"/>
        </w:rPr>
        <w:t>Each Council and Committee shall evaluate the revenues and expenses pricing of all its programs and services annually as part of the budget process. Additionally, each Council and Committee shall provide a complete revenue and expense analysis to the Board at Board Meeting IV at least every three years, beginning 2019.</w:t>
      </w:r>
    </w:p>
    <w:p w:rsidR="009E0777" w:rsidRPr="00C758F6" w:rsidRDefault="009E0777">
      <w:pPr>
        <w:ind w:left="720" w:hanging="270"/>
        <w:rPr>
          <w:spacing w:val="-3"/>
          <w:sz w:val="24"/>
          <w:szCs w:val="24"/>
        </w:rPr>
      </w:pPr>
    </w:p>
    <w:p w:rsidR="004A50E0" w:rsidRPr="00C758F6" w:rsidRDefault="009E0777" w:rsidP="00E57574">
      <w:pPr>
        <w:pStyle w:val="ListParagraph"/>
        <w:numPr>
          <w:ilvl w:val="0"/>
          <w:numId w:val="149"/>
        </w:numPr>
        <w:rPr>
          <w:bCs/>
          <w:spacing w:val="-3"/>
          <w:sz w:val="24"/>
          <w:szCs w:val="24"/>
        </w:rPr>
      </w:pPr>
      <w:r w:rsidRPr="00C758F6">
        <w:rPr>
          <w:bCs/>
          <w:spacing w:val="-3"/>
          <w:sz w:val="24"/>
          <w:szCs w:val="24"/>
        </w:rPr>
        <w:t>Annually review Article IX, Principle of Ethics of the AGD Constitution and Bylaws, and an AIR be sent to the Board.</w:t>
      </w:r>
    </w:p>
    <w:p w:rsidR="004A50E0" w:rsidRPr="00C758F6" w:rsidRDefault="004A50E0" w:rsidP="00DD510E">
      <w:pPr>
        <w:pStyle w:val="ListParagraph"/>
        <w:rPr>
          <w:bCs/>
          <w:spacing w:val="-3"/>
          <w:sz w:val="24"/>
          <w:szCs w:val="24"/>
        </w:rPr>
      </w:pPr>
    </w:p>
    <w:p w:rsidR="009E0777" w:rsidRPr="00C758F6" w:rsidRDefault="004A50E0" w:rsidP="00E57574">
      <w:pPr>
        <w:pStyle w:val="ListParagraph"/>
        <w:numPr>
          <w:ilvl w:val="0"/>
          <w:numId w:val="149"/>
        </w:numPr>
        <w:rPr>
          <w:sz w:val="24"/>
          <w:szCs w:val="24"/>
        </w:rPr>
      </w:pPr>
      <w:r w:rsidRPr="00C758F6">
        <w:rPr>
          <w:bCs/>
          <w:spacing w:val="-3"/>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B10404" w:rsidRPr="00C758F6" w:rsidRDefault="00B10404">
      <w:pPr>
        <w:tabs>
          <w:tab w:val="left" w:pos="360"/>
        </w:tabs>
        <w:ind w:left="270" w:hanging="270"/>
        <w:rPr>
          <w:sz w:val="24"/>
          <w:szCs w:val="24"/>
        </w:rPr>
      </w:pPr>
    </w:p>
    <w:p w:rsidR="00A07DB9" w:rsidRPr="00C758F6" w:rsidRDefault="0068054D" w:rsidP="00A07DB9">
      <w:pPr>
        <w:tabs>
          <w:tab w:val="left" w:pos="-1440"/>
          <w:tab w:val="left" w:pos="360"/>
        </w:tabs>
        <w:rPr>
          <w:sz w:val="24"/>
          <w:szCs w:val="24"/>
        </w:rPr>
      </w:pPr>
      <w:r w:rsidRPr="00C758F6">
        <w:rPr>
          <w:sz w:val="24"/>
          <w:szCs w:val="24"/>
        </w:rPr>
        <w:t>C</w:t>
      </w:r>
      <w:r w:rsidR="00A07DB9" w:rsidRPr="00C758F6">
        <w:rPr>
          <w:sz w:val="24"/>
          <w:szCs w:val="24"/>
        </w:rPr>
        <w:t>. Dental Education Council</w:t>
      </w:r>
    </w:p>
    <w:p w:rsidR="00A07DB9" w:rsidRPr="00C758F6" w:rsidRDefault="00A07DB9" w:rsidP="00A07DB9">
      <w:pPr>
        <w:ind w:firstLine="720"/>
        <w:rPr>
          <w:sz w:val="24"/>
          <w:szCs w:val="24"/>
        </w:rPr>
      </w:pPr>
    </w:p>
    <w:p w:rsidR="00A07DB9" w:rsidRPr="00C758F6" w:rsidRDefault="00A07DB9" w:rsidP="00A07DB9">
      <w:pPr>
        <w:tabs>
          <w:tab w:val="left" w:pos="-1440"/>
          <w:tab w:val="left" w:pos="720"/>
        </w:tabs>
        <w:ind w:left="720" w:hanging="360"/>
        <w:rPr>
          <w:sz w:val="24"/>
          <w:szCs w:val="24"/>
        </w:rPr>
      </w:pPr>
      <w:r w:rsidRPr="00C758F6">
        <w:rPr>
          <w:sz w:val="24"/>
          <w:szCs w:val="24"/>
        </w:rPr>
        <w:t>1.</w:t>
      </w:r>
      <w:r w:rsidRPr="00C758F6">
        <w:rPr>
          <w:sz w:val="24"/>
          <w:szCs w:val="24"/>
        </w:rPr>
        <w:tab/>
        <w:t>The Dental Education Council shall consist of nine (9) members, including the chairperson.</w:t>
      </w:r>
    </w:p>
    <w:p w:rsidR="00A07DB9" w:rsidRPr="00C758F6" w:rsidRDefault="00A07DB9" w:rsidP="00A07DB9">
      <w:pPr>
        <w:tabs>
          <w:tab w:val="left" w:pos="720"/>
        </w:tabs>
        <w:ind w:left="720" w:hanging="360"/>
        <w:rPr>
          <w:sz w:val="24"/>
          <w:szCs w:val="24"/>
        </w:rPr>
      </w:pPr>
    </w:p>
    <w:p w:rsidR="00A07DB9" w:rsidRPr="00C758F6" w:rsidRDefault="00A07DB9" w:rsidP="00A07DB9">
      <w:pPr>
        <w:tabs>
          <w:tab w:val="left" w:pos="-1440"/>
          <w:tab w:val="left" w:pos="720"/>
        </w:tabs>
        <w:ind w:left="720" w:hanging="360"/>
        <w:rPr>
          <w:sz w:val="24"/>
          <w:szCs w:val="24"/>
        </w:rPr>
      </w:pPr>
      <w:r w:rsidRPr="00C758F6">
        <w:rPr>
          <w:sz w:val="24"/>
          <w:szCs w:val="24"/>
        </w:rPr>
        <w:t>2.</w:t>
      </w:r>
      <w:r w:rsidRPr="00C758F6">
        <w:rPr>
          <w:sz w:val="24"/>
          <w:szCs w:val="24"/>
        </w:rPr>
        <w:tab/>
        <w:t>It shall be the duty of the council:</w:t>
      </w:r>
    </w:p>
    <w:p w:rsidR="00A07DB9" w:rsidRPr="00C758F6" w:rsidRDefault="00A07DB9" w:rsidP="00A07DB9">
      <w:pPr>
        <w:rPr>
          <w:sz w:val="24"/>
          <w:szCs w:val="24"/>
        </w:rPr>
      </w:pPr>
    </w:p>
    <w:p w:rsidR="00A07DB9" w:rsidRPr="00C758F6" w:rsidRDefault="00A07DB9" w:rsidP="00A07DB9">
      <w:pPr>
        <w:tabs>
          <w:tab w:val="left" w:pos="-1440"/>
          <w:tab w:val="left" w:pos="1080"/>
        </w:tabs>
        <w:ind w:left="1080" w:hanging="360"/>
        <w:rPr>
          <w:sz w:val="24"/>
          <w:szCs w:val="24"/>
        </w:rPr>
      </w:pPr>
      <w:r w:rsidRPr="00C758F6">
        <w:rPr>
          <w:sz w:val="24"/>
          <w:szCs w:val="24"/>
        </w:rPr>
        <w:t>a.</w:t>
      </w:r>
      <w:r w:rsidRPr="00C758F6">
        <w:rPr>
          <w:sz w:val="24"/>
          <w:szCs w:val="24"/>
        </w:rPr>
        <w:tab/>
        <w:t>To guide, approve, initiate, research and develop programs of continuing education in accordance with policies established by the HOD;</w:t>
      </w:r>
    </w:p>
    <w:p w:rsidR="00A07DB9" w:rsidRPr="00C758F6" w:rsidRDefault="00A07DB9" w:rsidP="00A07DB9">
      <w:pPr>
        <w:tabs>
          <w:tab w:val="left" w:pos="1080"/>
        </w:tabs>
        <w:ind w:left="1080" w:hanging="360"/>
        <w:rPr>
          <w:sz w:val="24"/>
          <w:szCs w:val="24"/>
        </w:rPr>
      </w:pPr>
    </w:p>
    <w:p w:rsidR="00A07DB9" w:rsidRPr="00C758F6" w:rsidRDefault="00931094" w:rsidP="00A07DB9">
      <w:pPr>
        <w:tabs>
          <w:tab w:val="left" w:pos="-1440"/>
          <w:tab w:val="left" w:pos="1080"/>
        </w:tabs>
        <w:ind w:left="1080" w:hanging="360"/>
        <w:rPr>
          <w:sz w:val="24"/>
          <w:szCs w:val="24"/>
        </w:rPr>
      </w:pPr>
      <w:r w:rsidRPr="00C758F6">
        <w:rPr>
          <w:sz w:val="24"/>
          <w:szCs w:val="24"/>
        </w:rPr>
        <w:t>b</w:t>
      </w:r>
      <w:r w:rsidR="00A07DB9" w:rsidRPr="00C758F6">
        <w:rPr>
          <w:sz w:val="24"/>
          <w:szCs w:val="24"/>
        </w:rPr>
        <w:t>.</w:t>
      </w:r>
      <w:r w:rsidR="00A07DB9" w:rsidRPr="00C758F6">
        <w:rPr>
          <w:sz w:val="24"/>
          <w:szCs w:val="24"/>
        </w:rPr>
        <w:tab/>
        <w:t>To evaluate and recommend candidates for Fellowship, Mastership, and the Lifelong Learning and Service Recognition programs, and the Thaddeus V. Weclew award and to inform each candidate of his or her acceptance in writing</w:t>
      </w:r>
      <w:r w:rsidR="00BD1ADF">
        <w:rPr>
          <w:sz w:val="24"/>
          <w:szCs w:val="24"/>
        </w:rPr>
        <w:t>;</w:t>
      </w:r>
    </w:p>
    <w:p w:rsidR="00A07DB9" w:rsidRPr="00C758F6" w:rsidRDefault="00A07DB9" w:rsidP="00A07DB9">
      <w:pPr>
        <w:tabs>
          <w:tab w:val="left" w:pos="-1440"/>
          <w:tab w:val="left" w:pos="1080"/>
        </w:tabs>
        <w:ind w:left="1080" w:hanging="360"/>
        <w:rPr>
          <w:sz w:val="24"/>
          <w:szCs w:val="24"/>
        </w:rPr>
      </w:pPr>
    </w:p>
    <w:p w:rsidR="00A07DB9" w:rsidRPr="00C758F6" w:rsidRDefault="00931094" w:rsidP="00A07DB9">
      <w:pPr>
        <w:tabs>
          <w:tab w:val="left" w:pos="-1440"/>
          <w:tab w:val="left" w:pos="1080"/>
        </w:tabs>
        <w:ind w:left="1080" w:hanging="360"/>
        <w:rPr>
          <w:sz w:val="24"/>
          <w:szCs w:val="24"/>
        </w:rPr>
      </w:pPr>
      <w:r w:rsidRPr="00C758F6">
        <w:rPr>
          <w:sz w:val="24"/>
          <w:szCs w:val="24"/>
        </w:rPr>
        <w:t>c</w:t>
      </w:r>
      <w:r w:rsidR="00A07DB9" w:rsidRPr="00C758F6">
        <w:rPr>
          <w:sz w:val="24"/>
          <w:szCs w:val="24"/>
        </w:rPr>
        <w:t>.</w:t>
      </w:r>
      <w:r w:rsidR="00A07DB9" w:rsidRPr="00C758F6">
        <w:rPr>
          <w:sz w:val="24"/>
          <w:szCs w:val="24"/>
        </w:rPr>
        <w:tab/>
        <w:t>To coordinate and recommend policy concerning the registration of members’ postdoctoral hours for the membership's Fellowship and Mastership and Lifelong Learning &amp; Service Recognition (LLSR) requirements;</w:t>
      </w:r>
    </w:p>
    <w:p w:rsidR="00A07DB9" w:rsidRPr="00C758F6" w:rsidRDefault="00A07DB9" w:rsidP="00A07DB9">
      <w:pPr>
        <w:tabs>
          <w:tab w:val="left" w:pos="1080"/>
        </w:tabs>
        <w:ind w:left="1080" w:hanging="360"/>
        <w:rPr>
          <w:sz w:val="24"/>
          <w:szCs w:val="24"/>
        </w:rPr>
      </w:pPr>
    </w:p>
    <w:p w:rsidR="00A07DB9" w:rsidRPr="00C758F6" w:rsidRDefault="00931094" w:rsidP="00A07DB9">
      <w:pPr>
        <w:tabs>
          <w:tab w:val="left" w:pos="-1440"/>
          <w:tab w:val="left" w:pos="1080"/>
        </w:tabs>
        <w:ind w:left="1080" w:hanging="360"/>
        <w:rPr>
          <w:sz w:val="24"/>
          <w:szCs w:val="24"/>
        </w:rPr>
      </w:pPr>
      <w:r w:rsidRPr="00C758F6">
        <w:rPr>
          <w:sz w:val="24"/>
          <w:szCs w:val="24"/>
        </w:rPr>
        <w:t>d</w:t>
      </w:r>
      <w:r w:rsidR="00A07DB9" w:rsidRPr="00C758F6">
        <w:rPr>
          <w:sz w:val="24"/>
          <w:szCs w:val="24"/>
        </w:rPr>
        <w:t>.</w:t>
      </w:r>
      <w:r w:rsidR="00A07DB9" w:rsidRPr="00C758F6">
        <w:rPr>
          <w:sz w:val="24"/>
          <w:szCs w:val="24"/>
        </w:rPr>
        <w:tab/>
        <w:t xml:space="preserve">To initiate, review, coordinate, and recommend programs and policies that would enhance </w:t>
      </w:r>
      <w:r w:rsidRPr="00C758F6">
        <w:rPr>
          <w:sz w:val="24"/>
          <w:szCs w:val="24"/>
        </w:rPr>
        <w:t>and/</w:t>
      </w:r>
      <w:r w:rsidR="00A07DB9" w:rsidRPr="00C758F6">
        <w:rPr>
          <w:sz w:val="24"/>
          <w:szCs w:val="24"/>
        </w:rPr>
        <w:t>or measure the quality of continuing education available to</w:t>
      </w:r>
      <w:r w:rsidRPr="00C758F6">
        <w:rPr>
          <w:sz w:val="24"/>
          <w:szCs w:val="24"/>
        </w:rPr>
        <w:t xml:space="preserve"> AGD members</w:t>
      </w:r>
      <w:r w:rsidR="00A07DB9" w:rsidRPr="00C758F6">
        <w:rPr>
          <w:sz w:val="24"/>
          <w:szCs w:val="24"/>
        </w:rPr>
        <w:t>;</w:t>
      </w:r>
    </w:p>
    <w:p w:rsidR="00A07DB9" w:rsidRPr="00C758F6" w:rsidRDefault="00A07DB9" w:rsidP="00A07DB9">
      <w:pPr>
        <w:tabs>
          <w:tab w:val="left" w:pos="1080"/>
        </w:tabs>
        <w:ind w:left="1080" w:hanging="360"/>
        <w:rPr>
          <w:sz w:val="24"/>
          <w:szCs w:val="24"/>
        </w:rPr>
      </w:pPr>
    </w:p>
    <w:p w:rsidR="00A07DB9" w:rsidRPr="00C758F6" w:rsidRDefault="00931094" w:rsidP="00A07DB9">
      <w:pPr>
        <w:tabs>
          <w:tab w:val="left" w:pos="-1440"/>
          <w:tab w:val="left" w:pos="1080"/>
        </w:tabs>
        <w:ind w:left="1080" w:hanging="360"/>
        <w:rPr>
          <w:sz w:val="24"/>
          <w:szCs w:val="24"/>
        </w:rPr>
      </w:pPr>
      <w:r w:rsidRPr="00C758F6">
        <w:rPr>
          <w:sz w:val="24"/>
          <w:szCs w:val="24"/>
        </w:rPr>
        <w:t>e</w:t>
      </w:r>
      <w:r w:rsidR="00A07DB9" w:rsidRPr="00C758F6">
        <w:rPr>
          <w:sz w:val="24"/>
          <w:szCs w:val="24"/>
        </w:rPr>
        <w:t>.</w:t>
      </w:r>
      <w:r w:rsidR="00A07DB9" w:rsidRPr="00C758F6">
        <w:rPr>
          <w:sz w:val="24"/>
          <w:szCs w:val="24"/>
        </w:rPr>
        <w:tab/>
        <w:t>To initiate and respond to communications with the American Dental Education Association and the Commission on Dental Accreditation or any other agency as appropriate to ensure that the undergraduate and postgraduate training of dental professionals is responsive to the needs of practicing general dentists.</w:t>
      </w:r>
    </w:p>
    <w:p w:rsidR="00A07DB9" w:rsidRPr="00C758F6" w:rsidRDefault="00A07DB9" w:rsidP="00A07DB9">
      <w:pPr>
        <w:tabs>
          <w:tab w:val="left" w:pos="-1440"/>
          <w:tab w:val="left" w:pos="1080"/>
        </w:tabs>
        <w:ind w:left="1080" w:hanging="360"/>
        <w:rPr>
          <w:sz w:val="24"/>
          <w:szCs w:val="24"/>
        </w:rPr>
      </w:pPr>
    </w:p>
    <w:p w:rsidR="00A07DB9" w:rsidRPr="00C758F6" w:rsidRDefault="00A07DB9" w:rsidP="00BD1ADF">
      <w:pPr>
        <w:ind w:left="810" w:hanging="360"/>
        <w:rPr>
          <w:sz w:val="24"/>
          <w:szCs w:val="24"/>
        </w:rPr>
      </w:pPr>
      <w:r w:rsidRPr="00C758F6">
        <w:rPr>
          <w:sz w:val="24"/>
          <w:szCs w:val="24"/>
        </w:rPr>
        <w:t>3.  To adhere to the Sunset Review Process and Schedule outlined in Policy Type V.: Board Policy Statements.</w:t>
      </w:r>
    </w:p>
    <w:p w:rsidR="00A07DB9" w:rsidRPr="00C758F6" w:rsidRDefault="00A07DB9" w:rsidP="00BD1ADF">
      <w:pPr>
        <w:ind w:left="810" w:hanging="360"/>
        <w:rPr>
          <w:sz w:val="24"/>
          <w:szCs w:val="24"/>
        </w:rPr>
      </w:pPr>
    </w:p>
    <w:p w:rsidR="008829C4" w:rsidRDefault="008829C4" w:rsidP="00E57574">
      <w:pPr>
        <w:pStyle w:val="ListParagraph"/>
        <w:numPr>
          <w:ilvl w:val="0"/>
          <w:numId w:val="148"/>
        </w:numPr>
        <w:ind w:left="810"/>
        <w:rPr>
          <w:spacing w:val="-3"/>
          <w:sz w:val="24"/>
          <w:szCs w:val="24"/>
        </w:rPr>
      </w:pPr>
      <w:r w:rsidRPr="008829C4">
        <w:rPr>
          <w:spacing w:val="-3"/>
          <w:sz w:val="24"/>
          <w:szCs w:val="24"/>
        </w:rPr>
        <w:t>Each Council and Committee shall evaluate the revenues and expenses pricing of all its programs and services annually as part of the budget process. Additionally, each Council and Committee shall provide a complete revenue and expense analysis to the Board at Board Meeting IV at least every three years, beginning 2019.</w:t>
      </w:r>
    </w:p>
    <w:p w:rsidR="004A50E0" w:rsidRPr="008829C4" w:rsidRDefault="004A50E0" w:rsidP="00BD1ADF">
      <w:pPr>
        <w:pStyle w:val="ListParagraph"/>
        <w:ind w:left="810" w:hanging="360"/>
        <w:rPr>
          <w:spacing w:val="-3"/>
          <w:sz w:val="24"/>
          <w:szCs w:val="24"/>
        </w:rPr>
      </w:pPr>
    </w:p>
    <w:p w:rsidR="004A50E0" w:rsidRPr="00C758F6" w:rsidRDefault="004A50E0" w:rsidP="00E57574">
      <w:pPr>
        <w:pStyle w:val="ListParagraph"/>
        <w:numPr>
          <w:ilvl w:val="0"/>
          <w:numId w:val="148"/>
        </w:numPr>
        <w:ind w:left="810"/>
        <w:rPr>
          <w:sz w:val="24"/>
          <w:szCs w:val="24"/>
        </w:rPr>
      </w:pPr>
      <w:r w:rsidRPr="00C758F6">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A07DB9" w:rsidRPr="00C758F6" w:rsidRDefault="00A07DB9" w:rsidP="00A07DB9">
      <w:pPr>
        <w:ind w:left="720" w:hanging="270"/>
        <w:rPr>
          <w:sz w:val="24"/>
          <w:szCs w:val="24"/>
        </w:rPr>
      </w:pPr>
    </w:p>
    <w:p w:rsidR="00B10404" w:rsidRPr="00C758F6" w:rsidRDefault="0068054D">
      <w:pPr>
        <w:tabs>
          <w:tab w:val="left" w:pos="-1440"/>
          <w:tab w:val="left" w:pos="360"/>
        </w:tabs>
        <w:ind w:left="360" w:hanging="360"/>
        <w:rPr>
          <w:sz w:val="24"/>
          <w:szCs w:val="24"/>
        </w:rPr>
      </w:pPr>
      <w:r w:rsidRPr="00C758F6">
        <w:rPr>
          <w:sz w:val="24"/>
          <w:szCs w:val="24"/>
        </w:rPr>
        <w:t>D</w:t>
      </w:r>
      <w:r w:rsidR="008734B2" w:rsidRPr="00C758F6">
        <w:rPr>
          <w:sz w:val="24"/>
          <w:szCs w:val="24"/>
        </w:rPr>
        <w:t xml:space="preserve">. Dental </w:t>
      </w:r>
      <w:r w:rsidR="00C60340" w:rsidRPr="00C758F6">
        <w:rPr>
          <w:sz w:val="24"/>
          <w:szCs w:val="24"/>
        </w:rPr>
        <w:t>Practice</w:t>
      </w:r>
      <w:r w:rsidR="008734B2" w:rsidRPr="00C758F6">
        <w:rPr>
          <w:sz w:val="24"/>
          <w:szCs w:val="24"/>
        </w:rPr>
        <w:t xml:space="preserve"> Council</w:t>
      </w:r>
    </w:p>
    <w:p w:rsidR="00B10404" w:rsidRPr="00C758F6" w:rsidRDefault="00B10404">
      <w:pPr>
        <w:rPr>
          <w:sz w:val="24"/>
          <w:szCs w:val="24"/>
        </w:rPr>
      </w:pPr>
    </w:p>
    <w:p w:rsidR="00B10404" w:rsidRPr="00C758F6" w:rsidRDefault="008734B2">
      <w:pPr>
        <w:tabs>
          <w:tab w:val="left" w:pos="-1440"/>
          <w:tab w:val="left" w:pos="720"/>
        </w:tabs>
        <w:ind w:left="720" w:hanging="360"/>
        <w:rPr>
          <w:sz w:val="24"/>
          <w:szCs w:val="24"/>
        </w:rPr>
      </w:pPr>
      <w:r w:rsidRPr="00C758F6">
        <w:rPr>
          <w:sz w:val="24"/>
          <w:szCs w:val="24"/>
        </w:rPr>
        <w:t>1.</w:t>
      </w:r>
      <w:r w:rsidRPr="00C758F6">
        <w:rPr>
          <w:sz w:val="24"/>
          <w:szCs w:val="24"/>
        </w:rPr>
        <w:tab/>
        <w:t xml:space="preserve">The </w:t>
      </w:r>
      <w:r w:rsidR="00817D3D" w:rsidRPr="00C758F6">
        <w:rPr>
          <w:sz w:val="24"/>
          <w:szCs w:val="24"/>
        </w:rPr>
        <w:t>Dental Practice Council</w:t>
      </w:r>
      <w:r w:rsidRPr="00C758F6">
        <w:rPr>
          <w:sz w:val="24"/>
          <w:szCs w:val="24"/>
        </w:rPr>
        <w:t xml:space="preserve"> shall consist of </w:t>
      </w:r>
      <w:r w:rsidR="00D137CE" w:rsidRPr="00C758F6">
        <w:rPr>
          <w:sz w:val="24"/>
          <w:szCs w:val="24"/>
        </w:rPr>
        <w:t xml:space="preserve">ten (10) </w:t>
      </w:r>
      <w:r w:rsidRPr="00C758F6">
        <w:rPr>
          <w:sz w:val="24"/>
          <w:szCs w:val="24"/>
        </w:rPr>
        <w:t>members, including the chairperson.</w:t>
      </w:r>
    </w:p>
    <w:p w:rsidR="00B10404" w:rsidRPr="00C758F6" w:rsidRDefault="00B10404">
      <w:pPr>
        <w:tabs>
          <w:tab w:val="left" w:pos="720"/>
        </w:tabs>
        <w:ind w:left="720" w:hanging="360"/>
        <w:rPr>
          <w:sz w:val="24"/>
          <w:szCs w:val="24"/>
        </w:rPr>
      </w:pPr>
    </w:p>
    <w:p w:rsidR="00B10404" w:rsidRPr="00C758F6" w:rsidRDefault="008734B2">
      <w:pPr>
        <w:tabs>
          <w:tab w:val="left" w:pos="-1440"/>
          <w:tab w:val="left" w:pos="720"/>
        </w:tabs>
        <w:ind w:left="720" w:hanging="360"/>
        <w:rPr>
          <w:sz w:val="24"/>
          <w:szCs w:val="24"/>
        </w:rPr>
      </w:pPr>
      <w:r w:rsidRPr="00C758F6">
        <w:rPr>
          <w:sz w:val="24"/>
          <w:szCs w:val="24"/>
        </w:rPr>
        <w:t>2.</w:t>
      </w:r>
      <w:r w:rsidRPr="00C758F6">
        <w:rPr>
          <w:sz w:val="24"/>
          <w:szCs w:val="24"/>
        </w:rPr>
        <w:tab/>
        <w:t>It shall be the duty of the council:</w:t>
      </w:r>
    </w:p>
    <w:p w:rsidR="00B10404" w:rsidRPr="00C758F6" w:rsidRDefault="00B10404">
      <w:pPr>
        <w:tabs>
          <w:tab w:val="left" w:pos="720"/>
        </w:tabs>
        <w:rPr>
          <w:sz w:val="24"/>
          <w:szCs w:val="24"/>
        </w:rPr>
      </w:pPr>
    </w:p>
    <w:p w:rsidR="00541540" w:rsidRPr="00C758F6" w:rsidRDefault="009E6C49" w:rsidP="00020535">
      <w:pPr>
        <w:numPr>
          <w:ilvl w:val="1"/>
          <w:numId w:val="71"/>
        </w:numPr>
        <w:tabs>
          <w:tab w:val="clear" w:pos="1440"/>
          <w:tab w:val="left" w:pos="-1440"/>
          <w:tab w:val="num" w:pos="1080"/>
        </w:tabs>
        <w:ind w:left="1080"/>
        <w:rPr>
          <w:sz w:val="24"/>
          <w:szCs w:val="24"/>
        </w:rPr>
      </w:pPr>
      <w:r w:rsidRPr="00C758F6">
        <w:rPr>
          <w:sz w:val="24"/>
          <w:szCs w:val="24"/>
        </w:rPr>
        <w:t>To advocate for the general dentist as well as the public on all factors that affect the practice of general dentistry;</w:t>
      </w:r>
    </w:p>
    <w:p w:rsidR="00B10404" w:rsidRPr="00C758F6" w:rsidRDefault="00B10404">
      <w:pPr>
        <w:tabs>
          <w:tab w:val="left" w:pos="-1440"/>
          <w:tab w:val="num" w:pos="1080"/>
        </w:tabs>
        <w:ind w:left="1080" w:hanging="360"/>
        <w:rPr>
          <w:sz w:val="24"/>
          <w:szCs w:val="24"/>
        </w:rPr>
      </w:pPr>
    </w:p>
    <w:p w:rsidR="00541540" w:rsidRPr="00C758F6" w:rsidRDefault="008734B2" w:rsidP="00020535">
      <w:pPr>
        <w:numPr>
          <w:ilvl w:val="1"/>
          <w:numId w:val="71"/>
        </w:numPr>
        <w:tabs>
          <w:tab w:val="clear" w:pos="1440"/>
          <w:tab w:val="left" w:pos="-1440"/>
          <w:tab w:val="num" w:pos="1080"/>
        </w:tabs>
        <w:ind w:left="1080"/>
        <w:rPr>
          <w:sz w:val="24"/>
          <w:szCs w:val="24"/>
        </w:rPr>
      </w:pPr>
      <w:r w:rsidRPr="00C758F6">
        <w:rPr>
          <w:sz w:val="24"/>
          <w:szCs w:val="24"/>
        </w:rPr>
        <w:t>To evaluate,</w:t>
      </w:r>
      <w:r w:rsidR="00D637B4" w:rsidRPr="00C758F6">
        <w:rPr>
          <w:sz w:val="24"/>
          <w:szCs w:val="24"/>
        </w:rPr>
        <w:t xml:space="preserve"> study,</w:t>
      </w:r>
      <w:r w:rsidRPr="00C758F6">
        <w:rPr>
          <w:sz w:val="24"/>
          <w:szCs w:val="24"/>
        </w:rPr>
        <w:t xml:space="preserve"> and disseminate information on the planning, administration, and financing of various dental care programs which might place limitations on the general practitioner</w:t>
      </w:r>
      <w:r w:rsidR="00A457FB" w:rsidRPr="00C758F6">
        <w:rPr>
          <w:sz w:val="24"/>
          <w:szCs w:val="24"/>
        </w:rPr>
        <w:t xml:space="preserve"> </w:t>
      </w:r>
      <w:r w:rsidR="009E6C49" w:rsidRPr="00C758F6">
        <w:rPr>
          <w:sz w:val="24"/>
          <w:szCs w:val="24"/>
        </w:rPr>
        <w:t>and make recommendations where appropriate;</w:t>
      </w:r>
    </w:p>
    <w:p w:rsidR="00466640" w:rsidRPr="00C758F6" w:rsidRDefault="00466640" w:rsidP="00C93453">
      <w:pPr>
        <w:tabs>
          <w:tab w:val="left" w:pos="-1440"/>
        </w:tabs>
        <w:rPr>
          <w:sz w:val="24"/>
          <w:szCs w:val="24"/>
        </w:rPr>
      </w:pPr>
    </w:p>
    <w:p w:rsidR="00541540" w:rsidRPr="00C758F6" w:rsidRDefault="008734B2" w:rsidP="00020535">
      <w:pPr>
        <w:numPr>
          <w:ilvl w:val="1"/>
          <w:numId w:val="71"/>
        </w:numPr>
        <w:tabs>
          <w:tab w:val="clear" w:pos="1440"/>
          <w:tab w:val="left" w:pos="-1440"/>
          <w:tab w:val="num" w:pos="1080"/>
        </w:tabs>
        <w:ind w:left="1080"/>
        <w:rPr>
          <w:sz w:val="24"/>
          <w:szCs w:val="24"/>
        </w:rPr>
      </w:pPr>
      <w:r w:rsidRPr="00C758F6">
        <w:rPr>
          <w:sz w:val="24"/>
          <w:szCs w:val="24"/>
        </w:rPr>
        <w:t xml:space="preserve">To investigate and study prepayment and </w:t>
      </w:r>
      <w:r w:rsidR="00693072" w:rsidRPr="00C758F6">
        <w:rPr>
          <w:sz w:val="24"/>
          <w:szCs w:val="24"/>
        </w:rPr>
        <w:t>post payment</w:t>
      </w:r>
      <w:r w:rsidRPr="00C758F6">
        <w:rPr>
          <w:sz w:val="24"/>
          <w:szCs w:val="24"/>
        </w:rPr>
        <w:t xml:space="preserve"> plans for dental care</w:t>
      </w:r>
      <w:r w:rsidR="009E6C49" w:rsidRPr="00C758F6">
        <w:rPr>
          <w:sz w:val="24"/>
          <w:szCs w:val="24"/>
        </w:rPr>
        <w:t xml:space="preserve"> and make recommendations where appropriate;</w:t>
      </w:r>
    </w:p>
    <w:p w:rsidR="00B10404" w:rsidRPr="00C758F6" w:rsidRDefault="00B10404">
      <w:pPr>
        <w:tabs>
          <w:tab w:val="left" w:pos="-1440"/>
          <w:tab w:val="num" w:pos="1080"/>
        </w:tabs>
        <w:ind w:left="1080" w:hanging="360"/>
        <w:rPr>
          <w:sz w:val="24"/>
          <w:szCs w:val="24"/>
        </w:rPr>
      </w:pPr>
    </w:p>
    <w:p w:rsidR="00541540" w:rsidRPr="00C758F6" w:rsidRDefault="008734B2" w:rsidP="00020535">
      <w:pPr>
        <w:numPr>
          <w:ilvl w:val="1"/>
          <w:numId w:val="71"/>
        </w:numPr>
        <w:tabs>
          <w:tab w:val="clear" w:pos="1440"/>
          <w:tab w:val="left" w:pos="-1440"/>
          <w:tab w:val="num" w:pos="1080"/>
        </w:tabs>
        <w:ind w:left="1080"/>
        <w:rPr>
          <w:sz w:val="24"/>
          <w:szCs w:val="24"/>
        </w:rPr>
      </w:pPr>
      <w:r w:rsidRPr="00C758F6">
        <w:rPr>
          <w:sz w:val="24"/>
          <w:szCs w:val="24"/>
        </w:rPr>
        <w:t xml:space="preserve">To evaluate, study, and disseminate information on all matters pertaining to the dental health of the public and make recommendations </w:t>
      </w:r>
      <w:r w:rsidR="009E6C49" w:rsidRPr="00C758F6">
        <w:rPr>
          <w:sz w:val="24"/>
          <w:szCs w:val="24"/>
        </w:rPr>
        <w:t>where appropriate;</w:t>
      </w:r>
    </w:p>
    <w:p w:rsidR="00B10404" w:rsidRPr="00C758F6" w:rsidRDefault="00B10404">
      <w:pPr>
        <w:pStyle w:val="ListParagraph"/>
        <w:tabs>
          <w:tab w:val="num" w:pos="1080"/>
        </w:tabs>
        <w:ind w:left="1080" w:hanging="360"/>
        <w:rPr>
          <w:sz w:val="24"/>
          <w:szCs w:val="24"/>
        </w:rPr>
      </w:pPr>
    </w:p>
    <w:p w:rsidR="00541540" w:rsidRPr="00C758F6" w:rsidRDefault="008734B2" w:rsidP="00020535">
      <w:pPr>
        <w:numPr>
          <w:ilvl w:val="1"/>
          <w:numId w:val="71"/>
        </w:numPr>
        <w:tabs>
          <w:tab w:val="clear" w:pos="1440"/>
          <w:tab w:val="left" w:pos="-1440"/>
          <w:tab w:val="num" w:pos="1080"/>
        </w:tabs>
        <w:ind w:left="1080"/>
        <w:rPr>
          <w:sz w:val="24"/>
          <w:szCs w:val="24"/>
        </w:rPr>
      </w:pPr>
      <w:r w:rsidRPr="00C758F6">
        <w:rPr>
          <w:sz w:val="24"/>
          <w:szCs w:val="24"/>
        </w:rPr>
        <w:t>To</w:t>
      </w:r>
      <w:r w:rsidR="00466640" w:rsidRPr="00C758F6">
        <w:rPr>
          <w:sz w:val="24"/>
          <w:szCs w:val="24"/>
        </w:rPr>
        <w:t xml:space="preserve"> evaluate, study, and disseminate</w:t>
      </w:r>
      <w:r w:rsidRPr="00C758F6">
        <w:rPr>
          <w:sz w:val="24"/>
          <w:szCs w:val="24"/>
        </w:rPr>
        <w:t xml:space="preserve"> information involving dental</w:t>
      </w:r>
      <w:r w:rsidR="00466640" w:rsidRPr="00C758F6">
        <w:rPr>
          <w:sz w:val="24"/>
          <w:szCs w:val="24"/>
        </w:rPr>
        <w:t xml:space="preserve"> informatics,</w:t>
      </w:r>
      <w:r w:rsidRPr="00C758F6">
        <w:rPr>
          <w:sz w:val="24"/>
          <w:szCs w:val="24"/>
        </w:rPr>
        <w:t xml:space="preserve"> materials</w:t>
      </w:r>
      <w:r w:rsidR="00466640" w:rsidRPr="00C758F6">
        <w:rPr>
          <w:sz w:val="24"/>
          <w:szCs w:val="24"/>
        </w:rPr>
        <w:t>,</w:t>
      </w:r>
      <w:r w:rsidRPr="00C758F6">
        <w:rPr>
          <w:sz w:val="24"/>
          <w:szCs w:val="24"/>
        </w:rPr>
        <w:t xml:space="preserve"> and devices and make recommendations </w:t>
      </w:r>
      <w:r w:rsidR="00A85EE5" w:rsidRPr="00C758F6">
        <w:rPr>
          <w:sz w:val="24"/>
          <w:szCs w:val="24"/>
        </w:rPr>
        <w:t>as appropriate</w:t>
      </w:r>
      <w:r w:rsidRPr="00C758F6">
        <w:rPr>
          <w:sz w:val="24"/>
          <w:szCs w:val="24"/>
        </w:rPr>
        <w:t>.</w:t>
      </w:r>
    </w:p>
    <w:p w:rsidR="00541540" w:rsidRPr="00C758F6" w:rsidRDefault="00541540">
      <w:pPr>
        <w:pStyle w:val="ListParagraph"/>
        <w:rPr>
          <w:sz w:val="24"/>
          <w:szCs w:val="24"/>
        </w:rPr>
      </w:pPr>
    </w:p>
    <w:p w:rsidR="00541540" w:rsidRPr="00C758F6" w:rsidRDefault="00052ABE" w:rsidP="00020535">
      <w:pPr>
        <w:numPr>
          <w:ilvl w:val="1"/>
          <w:numId w:val="71"/>
        </w:numPr>
        <w:tabs>
          <w:tab w:val="clear" w:pos="1440"/>
          <w:tab w:val="left" w:pos="-1440"/>
          <w:tab w:val="num" w:pos="1080"/>
        </w:tabs>
        <w:ind w:left="1080"/>
        <w:rPr>
          <w:sz w:val="24"/>
          <w:szCs w:val="24"/>
        </w:rPr>
      </w:pPr>
      <w:r w:rsidRPr="00C758F6">
        <w:rPr>
          <w:sz w:val="24"/>
          <w:szCs w:val="24"/>
        </w:rPr>
        <w:t>To evaluate, study and disseminate information on the planning, management, administration, economics and finances of the practice of dentistry.</w:t>
      </w:r>
    </w:p>
    <w:p w:rsidR="00B10404" w:rsidRPr="00C758F6" w:rsidRDefault="00B10404">
      <w:pPr>
        <w:rPr>
          <w:sz w:val="24"/>
          <w:szCs w:val="24"/>
        </w:rPr>
      </w:pPr>
    </w:p>
    <w:p w:rsidR="00B10404" w:rsidRPr="00C758F6" w:rsidRDefault="008734B2">
      <w:pPr>
        <w:tabs>
          <w:tab w:val="left" w:pos="-1440"/>
          <w:tab w:val="left" w:pos="720"/>
        </w:tabs>
        <w:ind w:left="720" w:hanging="360"/>
        <w:rPr>
          <w:sz w:val="24"/>
          <w:szCs w:val="24"/>
        </w:rPr>
      </w:pPr>
      <w:r w:rsidRPr="00C758F6">
        <w:rPr>
          <w:sz w:val="24"/>
          <w:szCs w:val="24"/>
        </w:rPr>
        <w:t>3.</w:t>
      </w:r>
      <w:r w:rsidRPr="00C758F6">
        <w:rPr>
          <w:sz w:val="24"/>
          <w:szCs w:val="24"/>
        </w:rPr>
        <w:tab/>
        <w:t>The chairperson of the Legislative and Governmental Affairs Council may serve as a consultant to this council without the right to vote.</w:t>
      </w:r>
    </w:p>
    <w:p w:rsidR="00B10404" w:rsidRPr="00C758F6" w:rsidRDefault="00B10404">
      <w:pPr>
        <w:tabs>
          <w:tab w:val="left" w:pos="-1440"/>
          <w:tab w:val="left" w:pos="720"/>
        </w:tabs>
        <w:ind w:left="720" w:hanging="360"/>
        <w:rPr>
          <w:sz w:val="24"/>
          <w:szCs w:val="24"/>
        </w:rPr>
      </w:pPr>
    </w:p>
    <w:p w:rsidR="00B10404" w:rsidRPr="00C758F6" w:rsidRDefault="0000442A" w:rsidP="00E57574">
      <w:pPr>
        <w:pStyle w:val="ListParagraph"/>
        <w:numPr>
          <w:ilvl w:val="0"/>
          <w:numId w:val="141"/>
        </w:numPr>
        <w:tabs>
          <w:tab w:val="left" w:pos="-1440"/>
          <w:tab w:val="left" w:pos="720"/>
        </w:tabs>
        <w:rPr>
          <w:sz w:val="24"/>
          <w:szCs w:val="24"/>
        </w:rPr>
      </w:pPr>
      <w:r w:rsidRPr="00C758F6">
        <w:rPr>
          <w:sz w:val="24"/>
          <w:szCs w:val="24"/>
        </w:rPr>
        <w:t>To adhere to the Sunset Review Process and Schedule outlined in Policy Type V.: Board Policy Statements.</w:t>
      </w:r>
    </w:p>
    <w:p w:rsidR="00541540" w:rsidRPr="00C758F6" w:rsidRDefault="00541540">
      <w:pPr>
        <w:pStyle w:val="ListParagraph"/>
        <w:tabs>
          <w:tab w:val="left" w:pos="-1440"/>
          <w:tab w:val="left" w:pos="720"/>
        </w:tabs>
        <w:rPr>
          <w:sz w:val="24"/>
          <w:szCs w:val="24"/>
        </w:rPr>
      </w:pPr>
    </w:p>
    <w:p w:rsidR="008829C4" w:rsidRPr="00120192" w:rsidRDefault="008829C4" w:rsidP="00E57574">
      <w:pPr>
        <w:pStyle w:val="ListParagraph"/>
        <w:numPr>
          <w:ilvl w:val="0"/>
          <w:numId w:val="141"/>
        </w:numPr>
        <w:rPr>
          <w:sz w:val="24"/>
          <w:szCs w:val="24"/>
        </w:rPr>
      </w:pPr>
      <w:r w:rsidRPr="008829C4">
        <w:rPr>
          <w:spacing w:val="-3"/>
          <w:sz w:val="24"/>
          <w:szCs w:val="24"/>
        </w:rPr>
        <w:t>Each Council and Committee shall evaluate the revenues and expenses pricing of all its programs and services annually as part of the budget process. Additionally, each Council and Committee shall provide a complete revenue and expense analysis to the Board at Board Meeting IV at least every three years, beginning 2019.</w:t>
      </w:r>
    </w:p>
    <w:p w:rsidR="0001625B" w:rsidRPr="008829C4" w:rsidRDefault="0001625B" w:rsidP="00120192"/>
    <w:p w:rsidR="0001625B" w:rsidRPr="00C758F6" w:rsidRDefault="0001625B" w:rsidP="00E57574">
      <w:pPr>
        <w:pStyle w:val="ListParagraph"/>
        <w:numPr>
          <w:ilvl w:val="0"/>
          <w:numId w:val="141"/>
        </w:numPr>
        <w:rPr>
          <w:sz w:val="24"/>
          <w:szCs w:val="24"/>
        </w:rPr>
      </w:pPr>
      <w:r w:rsidRPr="00C758F6">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B10404" w:rsidRPr="00C758F6" w:rsidRDefault="00B10404">
      <w:pPr>
        <w:tabs>
          <w:tab w:val="left" w:pos="360"/>
        </w:tabs>
        <w:ind w:left="270" w:hanging="270"/>
        <w:rPr>
          <w:sz w:val="24"/>
          <w:szCs w:val="24"/>
        </w:rPr>
      </w:pPr>
    </w:p>
    <w:p w:rsidR="00B10404" w:rsidRPr="00C758F6" w:rsidRDefault="0068054D">
      <w:pPr>
        <w:pStyle w:val="QuickA"/>
        <w:numPr>
          <w:ilvl w:val="0"/>
          <w:numId w:val="0"/>
        </w:numPr>
        <w:tabs>
          <w:tab w:val="left" w:pos="-1440"/>
          <w:tab w:val="left" w:pos="360"/>
        </w:tabs>
        <w:ind w:right="0"/>
        <w:rPr>
          <w:sz w:val="24"/>
          <w:szCs w:val="24"/>
        </w:rPr>
      </w:pPr>
      <w:r w:rsidRPr="00C758F6">
        <w:rPr>
          <w:sz w:val="24"/>
          <w:szCs w:val="24"/>
        </w:rPr>
        <w:t>E</w:t>
      </w:r>
      <w:r w:rsidR="008734B2" w:rsidRPr="00C758F6">
        <w:rPr>
          <w:sz w:val="24"/>
          <w:szCs w:val="24"/>
        </w:rPr>
        <w:t>. Examinations Council</w:t>
      </w:r>
    </w:p>
    <w:p w:rsidR="00B10404" w:rsidRPr="00C758F6" w:rsidRDefault="00B10404">
      <w:pPr>
        <w:rPr>
          <w:sz w:val="24"/>
          <w:szCs w:val="24"/>
        </w:rPr>
      </w:pPr>
    </w:p>
    <w:p w:rsidR="00B10404" w:rsidRPr="00C758F6" w:rsidRDefault="008734B2">
      <w:pPr>
        <w:tabs>
          <w:tab w:val="left" w:pos="-1440"/>
          <w:tab w:val="left" w:pos="720"/>
        </w:tabs>
        <w:ind w:left="720" w:hanging="360"/>
        <w:rPr>
          <w:sz w:val="24"/>
          <w:szCs w:val="24"/>
        </w:rPr>
      </w:pPr>
      <w:r w:rsidRPr="00C758F6">
        <w:rPr>
          <w:sz w:val="24"/>
          <w:szCs w:val="24"/>
        </w:rPr>
        <w:t>1.</w:t>
      </w:r>
      <w:r w:rsidRPr="00C758F6">
        <w:rPr>
          <w:sz w:val="24"/>
          <w:szCs w:val="24"/>
        </w:rPr>
        <w:tab/>
      </w:r>
      <w:r w:rsidR="0078053C" w:rsidRPr="00C758F6">
        <w:rPr>
          <w:sz w:val="24"/>
          <w:szCs w:val="24"/>
        </w:rPr>
        <w:t>T</w:t>
      </w:r>
      <w:r w:rsidR="009619F0" w:rsidRPr="00C758F6">
        <w:rPr>
          <w:sz w:val="24"/>
          <w:szCs w:val="24"/>
        </w:rPr>
        <w:t>he Examinations Council shall consist of six (6) members, including the chairperson, the chairs of the Fellowship Exam Committees (A, B</w:t>
      </w:r>
      <w:r w:rsidR="006C002D" w:rsidRPr="00C758F6">
        <w:rPr>
          <w:sz w:val="24"/>
          <w:szCs w:val="24"/>
        </w:rPr>
        <w:t>, and</w:t>
      </w:r>
      <w:r w:rsidR="009619F0" w:rsidRPr="00C758F6">
        <w:rPr>
          <w:sz w:val="24"/>
          <w:szCs w:val="24"/>
        </w:rPr>
        <w:t xml:space="preserve"> C), </w:t>
      </w:r>
      <w:r w:rsidR="00875606" w:rsidRPr="00C758F6">
        <w:rPr>
          <w:sz w:val="24"/>
          <w:szCs w:val="24"/>
        </w:rPr>
        <w:t>chair of the Self</w:t>
      </w:r>
      <w:r w:rsidR="00B8542B" w:rsidRPr="00C758F6">
        <w:rPr>
          <w:sz w:val="24"/>
          <w:szCs w:val="24"/>
        </w:rPr>
        <w:t xml:space="preserve"> </w:t>
      </w:r>
      <w:r w:rsidR="00875606" w:rsidRPr="00C758F6">
        <w:rPr>
          <w:sz w:val="24"/>
          <w:szCs w:val="24"/>
        </w:rPr>
        <w:t xml:space="preserve">Instruction Committee, </w:t>
      </w:r>
      <w:r w:rsidR="009619F0" w:rsidRPr="00C758F6">
        <w:rPr>
          <w:sz w:val="24"/>
          <w:szCs w:val="24"/>
        </w:rPr>
        <w:t xml:space="preserve">and </w:t>
      </w:r>
      <w:r w:rsidR="00875606" w:rsidRPr="00C758F6">
        <w:rPr>
          <w:sz w:val="24"/>
          <w:szCs w:val="24"/>
        </w:rPr>
        <w:t>one (1)</w:t>
      </w:r>
      <w:r w:rsidR="006C002D" w:rsidRPr="00C758F6">
        <w:rPr>
          <w:sz w:val="24"/>
          <w:szCs w:val="24"/>
        </w:rPr>
        <w:t xml:space="preserve"> </w:t>
      </w:r>
      <w:r w:rsidR="00EC65BE" w:rsidRPr="00C758F6">
        <w:rPr>
          <w:sz w:val="24"/>
          <w:szCs w:val="24"/>
        </w:rPr>
        <w:t>other</w:t>
      </w:r>
      <w:r w:rsidR="009619F0" w:rsidRPr="00C758F6">
        <w:rPr>
          <w:sz w:val="24"/>
          <w:szCs w:val="24"/>
        </w:rPr>
        <w:t xml:space="preserve"> member</w:t>
      </w:r>
      <w:r w:rsidR="00EC65BE" w:rsidRPr="00C758F6">
        <w:rPr>
          <w:sz w:val="24"/>
          <w:szCs w:val="24"/>
        </w:rPr>
        <w:t>s</w:t>
      </w:r>
      <w:r w:rsidR="009619F0" w:rsidRPr="00C758F6">
        <w:rPr>
          <w:sz w:val="24"/>
          <w:szCs w:val="24"/>
        </w:rPr>
        <w:t xml:space="preserve"> who ha</w:t>
      </w:r>
      <w:r w:rsidR="00EC65BE" w:rsidRPr="00C758F6">
        <w:rPr>
          <w:sz w:val="24"/>
          <w:szCs w:val="24"/>
        </w:rPr>
        <w:t>ve</w:t>
      </w:r>
      <w:r w:rsidR="009619F0" w:rsidRPr="00C758F6">
        <w:rPr>
          <w:sz w:val="24"/>
          <w:szCs w:val="24"/>
        </w:rPr>
        <w:t xml:space="preserve"> served at least one </w:t>
      </w:r>
      <w:r w:rsidR="006C002D" w:rsidRPr="00C758F6">
        <w:rPr>
          <w:sz w:val="24"/>
          <w:szCs w:val="24"/>
        </w:rPr>
        <w:t xml:space="preserve">(1) </w:t>
      </w:r>
      <w:r w:rsidR="009619F0" w:rsidRPr="00C758F6">
        <w:rPr>
          <w:sz w:val="24"/>
          <w:szCs w:val="24"/>
        </w:rPr>
        <w:t>term on the Exam</w:t>
      </w:r>
      <w:r w:rsidR="00875606" w:rsidRPr="00C758F6">
        <w:rPr>
          <w:sz w:val="24"/>
          <w:szCs w:val="24"/>
        </w:rPr>
        <w:t xml:space="preserve"> or Self</w:t>
      </w:r>
      <w:r w:rsidR="00B8542B" w:rsidRPr="00C758F6">
        <w:rPr>
          <w:sz w:val="24"/>
          <w:szCs w:val="24"/>
        </w:rPr>
        <w:t xml:space="preserve"> </w:t>
      </w:r>
      <w:r w:rsidR="00875606" w:rsidRPr="00C758F6">
        <w:rPr>
          <w:sz w:val="24"/>
          <w:szCs w:val="24"/>
        </w:rPr>
        <w:t>Instruction</w:t>
      </w:r>
      <w:r w:rsidR="009619F0" w:rsidRPr="00C758F6">
        <w:rPr>
          <w:sz w:val="24"/>
          <w:szCs w:val="24"/>
        </w:rPr>
        <w:t xml:space="preserve"> Committee and each of whom ha</w:t>
      </w:r>
      <w:r w:rsidR="00EC65BE" w:rsidRPr="00C758F6">
        <w:rPr>
          <w:sz w:val="24"/>
          <w:szCs w:val="24"/>
        </w:rPr>
        <w:t>ve</w:t>
      </w:r>
      <w:r w:rsidR="009619F0" w:rsidRPr="00C758F6">
        <w:rPr>
          <w:sz w:val="24"/>
          <w:szCs w:val="24"/>
        </w:rPr>
        <w:t xml:space="preserve"> achieved Fellowship or Mastership status within the organization.</w:t>
      </w:r>
    </w:p>
    <w:p w:rsidR="00B10404" w:rsidRPr="00C758F6" w:rsidRDefault="00B10404">
      <w:pPr>
        <w:tabs>
          <w:tab w:val="left" w:pos="-1440"/>
          <w:tab w:val="left" w:pos="720"/>
        </w:tabs>
        <w:ind w:left="720" w:hanging="360"/>
        <w:rPr>
          <w:sz w:val="24"/>
          <w:szCs w:val="24"/>
        </w:rPr>
      </w:pPr>
    </w:p>
    <w:p w:rsidR="00B10404" w:rsidRPr="00C758F6" w:rsidRDefault="008734B2">
      <w:pPr>
        <w:tabs>
          <w:tab w:val="left" w:pos="-1440"/>
          <w:tab w:val="left" w:pos="720"/>
        </w:tabs>
        <w:ind w:left="720" w:hanging="360"/>
        <w:rPr>
          <w:sz w:val="24"/>
          <w:szCs w:val="24"/>
        </w:rPr>
      </w:pPr>
      <w:r w:rsidRPr="00C758F6">
        <w:rPr>
          <w:sz w:val="24"/>
          <w:szCs w:val="24"/>
        </w:rPr>
        <w:t>2.</w:t>
      </w:r>
      <w:r w:rsidRPr="00C758F6">
        <w:rPr>
          <w:sz w:val="24"/>
          <w:szCs w:val="24"/>
        </w:rPr>
        <w:tab/>
        <w:t>It shall be the duty of the council:</w:t>
      </w:r>
    </w:p>
    <w:p w:rsidR="00B10404" w:rsidRPr="00C758F6" w:rsidRDefault="00B10404">
      <w:pPr>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a.</w:t>
      </w:r>
      <w:r w:rsidRPr="00C758F6">
        <w:rPr>
          <w:sz w:val="24"/>
          <w:szCs w:val="24"/>
        </w:rPr>
        <w:tab/>
        <w:t xml:space="preserve">To be responsible for </w:t>
      </w:r>
      <w:r w:rsidR="00931094" w:rsidRPr="00C758F6">
        <w:rPr>
          <w:sz w:val="24"/>
          <w:szCs w:val="24"/>
        </w:rPr>
        <w:t xml:space="preserve">overseeing the </w:t>
      </w:r>
      <w:r w:rsidRPr="00C758F6">
        <w:rPr>
          <w:sz w:val="24"/>
          <w:szCs w:val="24"/>
        </w:rPr>
        <w:t>construction, administration, scoring, and security of the Fellowship examination;</w:t>
      </w:r>
    </w:p>
    <w:p w:rsidR="00B10404" w:rsidRPr="00C758F6" w:rsidRDefault="00B10404">
      <w:pPr>
        <w:rPr>
          <w:sz w:val="24"/>
          <w:szCs w:val="24"/>
        </w:rPr>
      </w:pPr>
    </w:p>
    <w:p w:rsidR="00B10404" w:rsidRPr="00C758F6" w:rsidRDefault="00931094">
      <w:pPr>
        <w:tabs>
          <w:tab w:val="left" w:pos="-1440"/>
          <w:tab w:val="left" w:pos="1080"/>
        </w:tabs>
        <w:ind w:left="1080" w:hanging="360"/>
        <w:rPr>
          <w:sz w:val="24"/>
          <w:szCs w:val="24"/>
        </w:rPr>
      </w:pPr>
      <w:r w:rsidRPr="00C758F6">
        <w:rPr>
          <w:sz w:val="24"/>
          <w:szCs w:val="24"/>
        </w:rPr>
        <w:t>b</w:t>
      </w:r>
      <w:r w:rsidR="008734B2" w:rsidRPr="00C758F6">
        <w:rPr>
          <w:sz w:val="24"/>
          <w:szCs w:val="24"/>
        </w:rPr>
        <w:t>.</w:t>
      </w:r>
      <w:r w:rsidR="008734B2" w:rsidRPr="00C758F6">
        <w:rPr>
          <w:sz w:val="24"/>
          <w:szCs w:val="24"/>
        </w:rPr>
        <w:tab/>
        <w:t xml:space="preserve">To </w:t>
      </w:r>
      <w:r w:rsidRPr="00C758F6">
        <w:rPr>
          <w:sz w:val="24"/>
          <w:szCs w:val="24"/>
        </w:rPr>
        <w:t xml:space="preserve">help </w:t>
      </w:r>
      <w:r w:rsidR="008734B2" w:rsidRPr="00C758F6">
        <w:rPr>
          <w:sz w:val="24"/>
          <w:szCs w:val="24"/>
        </w:rPr>
        <w:t>develop and administer</w:t>
      </w:r>
      <w:r w:rsidRPr="00C758F6">
        <w:rPr>
          <w:sz w:val="24"/>
          <w:szCs w:val="24"/>
        </w:rPr>
        <w:t>, in conjunction with the Examination Committees,</w:t>
      </w:r>
      <w:r w:rsidR="008734B2" w:rsidRPr="00C758F6">
        <w:rPr>
          <w:sz w:val="24"/>
          <w:szCs w:val="24"/>
        </w:rPr>
        <w:t xml:space="preserve"> any other examination, quizzes, or instruments of measurement when so directed by the HOD, or Board;</w:t>
      </w:r>
    </w:p>
    <w:p w:rsidR="00B10404" w:rsidRPr="00C758F6" w:rsidRDefault="00B10404">
      <w:pPr>
        <w:tabs>
          <w:tab w:val="left" w:pos="1080"/>
        </w:tabs>
        <w:ind w:left="1080" w:hanging="360"/>
        <w:rPr>
          <w:sz w:val="24"/>
          <w:szCs w:val="24"/>
        </w:rPr>
      </w:pPr>
    </w:p>
    <w:p w:rsidR="00931094" w:rsidRPr="00C758F6" w:rsidRDefault="00931094">
      <w:pPr>
        <w:tabs>
          <w:tab w:val="left" w:pos="1080"/>
        </w:tabs>
        <w:ind w:left="1080" w:hanging="360"/>
        <w:rPr>
          <w:sz w:val="24"/>
          <w:szCs w:val="24"/>
        </w:rPr>
      </w:pPr>
      <w:r w:rsidRPr="00C758F6">
        <w:rPr>
          <w:sz w:val="24"/>
          <w:szCs w:val="24"/>
        </w:rPr>
        <w:t xml:space="preserve">c. </w:t>
      </w:r>
      <w:r w:rsidRPr="00C758F6">
        <w:rPr>
          <w:sz w:val="24"/>
          <w:szCs w:val="24"/>
        </w:rPr>
        <w:tab/>
        <w:t>To audit the Fellowship Review Course annually to ensure the quality of the course materials is consistent with the overall premise of the Fellowship Exam;</w:t>
      </w:r>
    </w:p>
    <w:p w:rsidR="00931094" w:rsidRPr="00C758F6" w:rsidRDefault="00931094">
      <w:pPr>
        <w:tabs>
          <w:tab w:val="left" w:pos="1080"/>
        </w:tabs>
        <w:ind w:left="1080" w:hanging="360"/>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d.</w:t>
      </w:r>
      <w:r w:rsidRPr="00C758F6">
        <w:rPr>
          <w:sz w:val="24"/>
          <w:szCs w:val="24"/>
        </w:rPr>
        <w:tab/>
        <w:t>To recommend and enforce policies pertaining to examinations for which it is responsible.</w:t>
      </w:r>
    </w:p>
    <w:p w:rsidR="00875606" w:rsidRPr="00C758F6" w:rsidRDefault="00875606">
      <w:pPr>
        <w:tabs>
          <w:tab w:val="left" w:pos="-1440"/>
          <w:tab w:val="left" w:pos="1080"/>
        </w:tabs>
        <w:ind w:left="1080" w:hanging="360"/>
        <w:rPr>
          <w:sz w:val="24"/>
          <w:szCs w:val="24"/>
        </w:rPr>
      </w:pPr>
    </w:p>
    <w:p w:rsidR="00875606" w:rsidRPr="00C758F6" w:rsidRDefault="00875606">
      <w:pPr>
        <w:tabs>
          <w:tab w:val="left" w:pos="-1440"/>
          <w:tab w:val="left" w:pos="1080"/>
        </w:tabs>
        <w:ind w:left="1080" w:hanging="360"/>
        <w:rPr>
          <w:sz w:val="24"/>
          <w:szCs w:val="24"/>
        </w:rPr>
      </w:pPr>
      <w:r w:rsidRPr="00C758F6">
        <w:rPr>
          <w:sz w:val="24"/>
          <w:szCs w:val="24"/>
        </w:rPr>
        <w:t>e.</w:t>
      </w:r>
      <w:r w:rsidRPr="00C758F6">
        <w:rPr>
          <w:sz w:val="24"/>
          <w:szCs w:val="24"/>
        </w:rPr>
        <w:tab/>
        <w:t xml:space="preserve">To evaluate the quality and effectiveness of </w:t>
      </w:r>
      <w:r w:rsidRPr="00C758F6">
        <w:rPr>
          <w:i/>
          <w:sz w:val="24"/>
          <w:szCs w:val="24"/>
        </w:rPr>
        <w:t>General Dentistry’s</w:t>
      </w:r>
      <w:r w:rsidRPr="00C758F6">
        <w:rPr>
          <w:sz w:val="24"/>
          <w:szCs w:val="24"/>
        </w:rPr>
        <w:t xml:space="preserve"> Self</w:t>
      </w:r>
      <w:r w:rsidR="00B8542B" w:rsidRPr="00C758F6">
        <w:rPr>
          <w:sz w:val="24"/>
          <w:szCs w:val="24"/>
        </w:rPr>
        <w:t xml:space="preserve"> </w:t>
      </w:r>
      <w:r w:rsidRPr="00C758F6">
        <w:rPr>
          <w:sz w:val="24"/>
          <w:szCs w:val="24"/>
        </w:rPr>
        <w:t>Instruction program once a year.</w:t>
      </w:r>
    </w:p>
    <w:p w:rsidR="00B10404" w:rsidRPr="00C758F6" w:rsidRDefault="00B10404">
      <w:pPr>
        <w:tabs>
          <w:tab w:val="left" w:pos="-1440"/>
          <w:tab w:val="left" w:pos="1080"/>
        </w:tabs>
        <w:rPr>
          <w:sz w:val="24"/>
          <w:szCs w:val="24"/>
        </w:rPr>
      </w:pPr>
    </w:p>
    <w:p w:rsidR="009A1462" w:rsidRPr="00C758F6" w:rsidRDefault="009A1462" w:rsidP="00E57574">
      <w:pPr>
        <w:pStyle w:val="ListParagraph"/>
        <w:numPr>
          <w:ilvl w:val="0"/>
          <w:numId w:val="176"/>
        </w:numPr>
        <w:tabs>
          <w:tab w:val="left" w:pos="-1440"/>
        </w:tabs>
        <w:rPr>
          <w:sz w:val="24"/>
          <w:szCs w:val="24"/>
        </w:rPr>
      </w:pPr>
      <w:r w:rsidRPr="00C758F6">
        <w:rPr>
          <w:sz w:val="24"/>
          <w:szCs w:val="24"/>
        </w:rPr>
        <w:t xml:space="preserve">A quorum of the council shall be three members. </w:t>
      </w:r>
    </w:p>
    <w:p w:rsidR="009A1462" w:rsidRPr="00C758F6" w:rsidRDefault="009A1462" w:rsidP="009A1462">
      <w:pPr>
        <w:tabs>
          <w:tab w:val="left" w:pos="-1440"/>
        </w:tabs>
        <w:ind w:left="720" w:hanging="360"/>
        <w:rPr>
          <w:sz w:val="24"/>
          <w:szCs w:val="24"/>
        </w:rPr>
      </w:pPr>
    </w:p>
    <w:p w:rsidR="00B10404" w:rsidRDefault="0000442A" w:rsidP="00E57574">
      <w:pPr>
        <w:pStyle w:val="ListParagraph"/>
        <w:numPr>
          <w:ilvl w:val="0"/>
          <w:numId w:val="176"/>
        </w:numPr>
        <w:tabs>
          <w:tab w:val="left" w:pos="-1440"/>
        </w:tabs>
        <w:rPr>
          <w:sz w:val="24"/>
          <w:szCs w:val="24"/>
        </w:rPr>
      </w:pPr>
      <w:r w:rsidRPr="00C758F6">
        <w:rPr>
          <w:sz w:val="24"/>
          <w:szCs w:val="24"/>
        </w:rPr>
        <w:t>To adhere to the Sunset Review Process and Schedule outlined in Policy Type V.: Board Policy Statements.</w:t>
      </w:r>
    </w:p>
    <w:p w:rsidR="005B497E" w:rsidRPr="00120192" w:rsidRDefault="005B497E" w:rsidP="00120192">
      <w:pPr>
        <w:tabs>
          <w:tab w:val="left" w:pos="-1440"/>
        </w:tabs>
        <w:rPr>
          <w:sz w:val="24"/>
          <w:szCs w:val="24"/>
        </w:rPr>
      </w:pPr>
    </w:p>
    <w:p w:rsidR="00985E00" w:rsidRPr="00120192" w:rsidRDefault="00985E00" w:rsidP="00E57574">
      <w:pPr>
        <w:pStyle w:val="ResolutionTemplate"/>
        <w:numPr>
          <w:ilvl w:val="0"/>
          <w:numId w:val="176"/>
        </w:numPr>
        <w:pBdr>
          <w:top w:val="none" w:sz="0" w:space="0" w:color="auto"/>
          <w:left w:val="none" w:sz="0" w:space="0" w:color="auto"/>
          <w:bottom w:val="none" w:sz="0" w:space="0" w:color="auto"/>
          <w:right w:val="none" w:sz="0" w:space="0" w:color="auto"/>
        </w:pBdr>
        <w:rPr>
          <w:b w:val="0"/>
        </w:rPr>
      </w:pPr>
      <w:r w:rsidRPr="00120192">
        <w:rPr>
          <w:b w:val="0"/>
        </w:rPr>
        <w:t>Each Council and Committee shall</w:t>
      </w:r>
      <w:r w:rsidRPr="00120192">
        <w:rPr>
          <w:b w:val="0"/>
          <w:strike/>
        </w:rPr>
        <w:t xml:space="preserve"> </w:t>
      </w:r>
      <w:r w:rsidRPr="00120192">
        <w:rPr>
          <w:b w:val="0"/>
        </w:rPr>
        <w:t>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r w:rsidR="005B497E" w:rsidRPr="002556A7">
        <w:rPr>
          <w:b w:val="0"/>
        </w:rPr>
        <w:t>.</w:t>
      </w:r>
    </w:p>
    <w:p w:rsidR="00B10404" w:rsidRPr="00C758F6" w:rsidRDefault="00B10404">
      <w:pPr>
        <w:tabs>
          <w:tab w:val="left" w:pos="-1440"/>
          <w:tab w:val="left" w:pos="1080"/>
        </w:tabs>
        <w:rPr>
          <w:sz w:val="24"/>
          <w:szCs w:val="24"/>
        </w:rPr>
      </w:pPr>
    </w:p>
    <w:p w:rsidR="0001625B" w:rsidRPr="00C758F6" w:rsidRDefault="0001625B" w:rsidP="00E57574">
      <w:pPr>
        <w:pStyle w:val="ListParagraph"/>
        <w:numPr>
          <w:ilvl w:val="0"/>
          <w:numId w:val="176"/>
        </w:numPr>
        <w:rPr>
          <w:sz w:val="24"/>
          <w:szCs w:val="24"/>
        </w:rPr>
      </w:pPr>
      <w:r w:rsidRPr="00C758F6">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BE50B0" w:rsidRPr="00C758F6" w:rsidRDefault="00BE50B0">
      <w:pPr>
        <w:tabs>
          <w:tab w:val="left" w:pos="-1440"/>
          <w:tab w:val="left" w:pos="1080"/>
        </w:tabs>
        <w:rPr>
          <w:sz w:val="24"/>
          <w:szCs w:val="24"/>
        </w:rPr>
      </w:pPr>
    </w:p>
    <w:p w:rsidR="00B10404" w:rsidRPr="00C758F6" w:rsidRDefault="0068054D">
      <w:pPr>
        <w:tabs>
          <w:tab w:val="left" w:pos="-1440"/>
          <w:tab w:val="left" w:pos="360"/>
        </w:tabs>
        <w:rPr>
          <w:sz w:val="24"/>
          <w:szCs w:val="24"/>
        </w:rPr>
      </w:pPr>
      <w:r w:rsidRPr="00C758F6">
        <w:rPr>
          <w:sz w:val="24"/>
          <w:szCs w:val="24"/>
        </w:rPr>
        <w:t>F</w:t>
      </w:r>
      <w:r w:rsidR="008734B2" w:rsidRPr="00C758F6">
        <w:rPr>
          <w:sz w:val="24"/>
          <w:szCs w:val="24"/>
        </w:rPr>
        <w:t>. Group Benefits Council</w:t>
      </w:r>
    </w:p>
    <w:p w:rsidR="00B10404" w:rsidRPr="00C758F6" w:rsidRDefault="00B10404">
      <w:pPr>
        <w:rPr>
          <w:sz w:val="24"/>
          <w:szCs w:val="24"/>
        </w:rPr>
      </w:pPr>
    </w:p>
    <w:p w:rsidR="00B10404" w:rsidRPr="00C758F6" w:rsidRDefault="008734B2">
      <w:pPr>
        <w:tabs>
          <w:tab w:val="left" w:pos="-1440"/>
          <w:tab w:val="left" w:pos="720"/>
        </w:tabs>
        <w:ind w:left="720" w:right="-180" w:hanging="360"/>
        <w:rPr>
          <w:sz w:val="24"/>
          <w:szCs w:val="24"/>
        </w:rPr>
      </w:pPr>
      <w:r w:rsidRPr="00C758F6">
        <w:rPr>
          <w:sz w:val="24"/>
          <w:szCs w:val="24"/>
        </w:rPr>
        <w:t>1.</w:t>
      </w:r>
      <w:r w:rsidRPr="00C758F6">
        <w:rPr>
          <w:sz w:val="24"/>
          <w:szCs w:val="24"/>
        </w:rPr>
        <w:tab/>
        <w:t>The Group Benefits Council shall consist of six (6) members, including the chairperson.</w:t>
      </w:r>
    </w:p>
    <w:p w:rsidR="00B10404" w:rsidRPr="00C758F6" w:rsidRDefault="00B10404" w:rsidP="00E6089B">
      <w:pPr>
        <w:tabs>
          <w:tab w:val="left" w:pos="720"/>
        </w:tabs>
        <w:ind w:right="-180"/>
        <w:rPr>
          <w:sz w:val="24"/>
          <w:szCs w:val="24"/>
        </w:rPr>
      </w:pPr>
    </w:p>
    <w:p w:rsidR="00B10404" w:rsidRPr="00C758F6" w:rsidRDefault="008734B2">
      <w:pPr>
        <w:tabs>
          <w:tab w:val="left" w:pos="-1440"/>
          <w:tab w:val="left" w:pos="720"/>
        </w:tabs>
        <w:ind w:left="720" w:hanging="360"/>
        <w:rPr>
          <w:sz w:val="24"/>
          <w:szCs w:val="24"/>
        </w:rPr>
      </w:pPr>
      <w:r w:rsidRPr="00C758F6">
        <w:rPr>
          <w:sz w:val="24"/>
          <w:szCs w:val="24"/>
        </w:rPr>
        <w:t>2.</w:t>
      </w:r>
      <w:r w:rsidRPr="00C758F6">
        <w:rPr>
          <w:sz w:val="24"/>
          <w:szCs w:val="24"/>
        </w:rPr>
        <w:tab/>
        <w:t>It shall be the duty of the council:</w:t>
      </w:r>
    </w:p>
    <w:p w:rsidR="00B10404" w:rsidRPr="00C758F6" w:rsidRDefault="00B10404" w:rsidP="00E6089B">
      <w:pPr>
        <w:tabs>
          <w:tab w:val="left" w:pos="720"/>
        </w:tabs>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a.</w:t>
      </w:r>
      <w:r w:rsidRPr="00C758F6">
        <w:rPr>
          <w:sz w:val="24"/>
          <w:szCs w:val="24"/>
        </w:rPr>
        <w:tab/>
        <w:t xml:space="preserve">To monitor on a continual basis those group membership benefits </w:t>
      </w:r>
      <w:r w:rsidR="0062702A" w:rsidRPr="00C758F6">
        <w:rPr>
          <w:sz w:val="24"/>
          <w:szCs w:val="24"/>
        </w:rPr>
        <w:t>offered</w:t>
      </w:r>
      <w:r w:rsidRPr="00C758F6">
        <w:rPr>
          <w:sz w:val="24"/>
          <w:szCs w:val="24"/>
        </w:rPr>
        <w:t xml:space="preserve"> by the AGD to </w:t>
      </w:r>
      <w:r w:rsidR="0062702A" w:rsidRPr="00C758F6">
        <w:rPr>
          <w:sz w:val="24"/>
          <w:szCs w:val="24"/>
        </w:rPr>
        <w:t>determine</w:t>
      </w:r>
      <w:r w:rsidRPr="00C758F6">
        <w:rPr>
          <w:sz w:val="24"/>
          <w:szCs w:val="24"/>
        </w:rPr>
        <w:t xml:space="preserve"> their </w:t>
      </w:r>
      <w:r w:rsidR="0062702A" w:rsidRPr="00C758F6">
        <w:rPr>
          <w:sz w:val="24"/>
          <w:szCs w:val="24"/>
        </w:rPr>
        <w:t>appropriateness for inclusion in the group benefit programs</w:t>
      </w:r>
      <w:r w:rsidRPr="00C758F6">
        <w:rPr>
          <w:sz w:val="24"/>
          <w:szCs w:val="24"/>
        </w:rPr>
        <w:t>;</w:t>
      </w:r>
    </w:p>
    <w:p w:rsidR="00B10404" w:rsidRPr="00C758F6" w:rsidRDefault="00B10404" w:rsidP="00E6089B">
      <w:pPr>
        <w:tabs>
          <w:tab w:val="left" w:pos="1080"/>
        </w:tabs>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 xml:space="preserve">b. </w:t>
      </w:r>
      <w:r w:rsidRPr="00C758F6">
        <w:rPr>
          <w:sz w:val="24"/>
          <w:szCs w:val="24"/>
        </w:rPr>
        <w:tab/>
        <w:t>To identify, evaluate, and recommend group benefit programs to the Board which will provide added value to AGD membership;</w:t>
      </w:r>
    </w:p>
    <w:p w:rsidR="00B10404" w:rsidRPr="00C758F6" w:rsidRDefault="00B10404">
      <w:pPr>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 xml:space="preserve">c. </w:t>
      </w:r>
      <w:r w:rsidRPr="00C758F6">
        <w:rPr>
          <w:sz w:val="24"/>
          <w:szCs w:val="24"/>
        </w:rPr>
        <w:tab/>
        <w:t>To choose the vendors for the AGD</w:t>
      </w:r>
      <w:r w:rsidR="00AD6001" w:rsidRPr="00C758F6">
        <w:rPr>
          <w:sz w:val="24"/>
          <w:szCs w:val="24"/>
        </w:rPr>
        <w:t>’</w:t>
      </w:r>
      <w:r w:rsidRPr="00C758F6">
        <w:rPr>
          <w:sz w:val="24"/>
          <w:szCs w:val="24"/>
        </w:rPr>
        <w:t>s group benefit programs subject to the approval of the AGD</w:t>
      </w:r>
      <w:r w:rsidR="00AD6001" w:rsidRPr="00C758F6">
        <w:rPr>
          <w:sz w:val="24"/>
          <w:szCs w:val="24"/>
        </w:rPr>
        <w:t>’</w:t>
      </w:r>
      <w:r w:rsidRPr="00C758F6">
        <w:rPr>
          <w:sz w:val="24"/>
          <w:szCs w:val="24"/>
        </w:rPr>
        <w:t>s Board.</w:t>
      </w:r>
    </w:p>
    <w:p w:rsidR="00B10404" w:rsidRPr="00C758F6" w:rsidRDefault="00B10404" w:rsidP="00E6089B">
      <w:pPr>
        <w:tabs>
          <w:tab w:val="left" w:pos="-1440"/>
          <w:tab w:val="left" w:pos="1080"/>
        </w:tabs>
        <w:rPr>
          <w:sz w:val="24"/>
          <w:szCs w:val="24"/>
        </w:rPr>
      </w:pPr>
    </w:p>
    <w:p w:rsidR="00541540" w:rsidRPr="00C758F6" w:rsidRDefault="0062702A" w:rsidP="00020535">
      <w:pPr>
        <w:numPr>
          <w:ilvl w:val="0"/>
          <w:numId w:val="133"/>
        </w:numPr>
        <w:tabs>
          <w:tab w:val="clear" w:pos="1440"/>
          <w:tab w:val="left" w:pos="-1440"/>
        </w:tabs>
        <w:ind w:left="1080"/>
        <w:rPr>
          <w:sz w:val="24"/>
          <w:szCs w:val="24"/>
        </w:rPr>
      </w:pPr>
      <w:r w:rsidRPr="00C758F6">
        <w:rPr>
          <w:sz w:val="24"/>
          <w:szCs w:val="24"/>
        </w:rPr>
        <w:t>Group Benefits may be in the form of a member discount, special availability, or revenue to the AGD.</w:t>
      </w:r>
    </w:p>
    <w:p w:rsidR="006D00A9" w:rsidRPr="00C758F6" w:rsidRDefault="006D00A9" w:rsidP="006D00A9">
      <w:pPr>
        <w:tabs>
          <w:tab w:val="left" w:pos="-1440"/>
        </w:tabs>
        <w:rPr>
          <w:sz w:val="24"/>
          <w:szCs w:val="24"/>
        </w:rPr>
      </w:pPr>
    </w:p>
    <w:p w:rsidR="00B10404" w:rsidRPr="00C758F6" w:rsidRDefault="006D00A9" w:rsidP="00535685">
      <w:pPr>
        <w:pStyle w:val="ListParagraph"/>
        <w:numPr>
          <w:ilvl w:val="0"/>
          <w:numId w:val="133"/>
        </w:numPr>
        <w:tabs>
          <w:tab w:val="clear" w:pos="1440"/>
          <w:tab w:val="left" w:pos="-1440"/>
        </w:tabs>
        <w:ind w:left="1080"/>
        <w:rPr>
          <w:sz w:val="24"/>
          <w:szCs w:val="24"/>
        </w:rPr>
      </w:pPr>
      <w:r w:rsidRPr="00C758F6">
        <w:rPr>
          <w:sz w:val="24"/>
          <w:szCs w:val="24"/>
        </w:rPr>
        <w:t>To collaborate with input from other Councils when considering AGD member benefits to be a part of the affinity program.</w:t>
      </w:r>
    </w:p>
    <w:p w:rsidR="006D00A9" w:rsidRPr="00C758F6" w:rsidRDefault="006D00A9" w:rsidP="00535685">
      <w:pPr>
        <w:pStyle w:val="ListParagraph"/>
        <w:tabs>
          <w:tab w:val="left" w:pos="-1440"/>
        </w:tabs>
        <w:ind w:left="1440"/>
        <w:rPr>
          <w:sz w:val="24"/>
          <w:szCs w:val="24"/>
        </w:rPr>
      </w:pPr>
    </w:p>
    <w:p w:rsidR="00B10404" w:rsidRPr="00E6089B" w:rsidRDefault="001424C1" w:rsidP="00E57574">
      <w:pPr>
        <w:pStyle w:val="ListParagraph"/>
        <w:numPr>
          <w:ilvl w:val="0"/>
          <w:numId w:val="200"/>
        </w:numPr>
        <w:tabs>
          <w:tab w:val="left" w:pos="-1440"/>
        </w:tabs>
        <w:rPr>
          <w:sz w:val="24"/>
          <w:szCs w:val="24"/>
        </w:rPr>
      </w:pPr>
      <w:r w:rsidRPr="00E6089B">
        <w:rPr>
          <w:sz w:val="24"/>
          <w:szCs w:val="24"/>
        </w:rPr>
        <w:t>To adhere to the Sunset Review Process and Schedule outlined in Policy Type V.: Board Policy Statements.</w:t>
      </w:r>
    </w:p>
    <w:p w:rsidR="00B10404" w:rsidRPr="00C758F6" w:rsidRDefault="00B10404">
      <w:pPr>
        <w:rPr>
          <w:sz w:val="24"/>
          <w:szCs w:val="24"/>
        </w:rPr>
      </w:pPr>
    </w:p>
    <w:p w:rsidR="00985E00" w:rsidRPr="00120192" w:rsidRDefault="00985E00" w:rsidP="00E57574">
      <w:pPr>
        <w:pStyle w:val="ResolutionTemplate"/>
        <w:numPr>
          <w:ilvl w:val="0"/>
          <w:numId w:val="200"/>
        </w:numPr>
        <w:pBdr>
          <w:top w:val="none" w:sz="0" w:space="0" w:color="auto"/>
          <w:left w:val="none" w:sz="0" w:space="0" w:color="auto"/>
          <w:bottom w:val="none" w:sz="0" w:space="0" w:color="auto"/>
          <w:right w:val="none" w:sz="0" w:space="0" w:color="auto"/>
        </w:pBdr>
        <w:rPr>
          <w:b w:val="0"/>
        </w:rPr>
      </w:pPr>
      <w:r w:rsidRPr="00120192">
        <w:rPr>
          <w:b w:val="0"/>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r w:rsidR="001E66EE" w:rsidRPr="004A061B">
        <w:rPr>
          <w:b w:val="0"/>
        </w:rPr>
        <w:t>.</w:t>
      </w:r>
    </w:p>
    <w:p w:rsidR="0001625B" w:rsidRPr="00C758F6" w:rsidRDefault="0001625B" w:rsidP="00E6089B"/>
    <w:p w:rsidR="0001625B" w:rsidRPr="00C758F6" w:rsidRDefault="0001625B" w:rsidP="00E57574">
      <w:pPr>
        <w:pStyle w:val="ListParagraph"/>
        <w:numPr>
          <w:ilvl w:val="0"/>
          <w:numId w:val="200"/>
        </w:numPr>
        <w:rPr>
          <w:sz w:val="24"/>
          <w:szCs w:val="24"/>
        </w:rPr>
      </w:pPr>
      <w:r w:rsidRPr="00C758F6">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BE50B0" w:rsidRPr="00C758F6" w:rsidRDefault="00BE50B0">
      <w:pPr>
        <w:rPr>
          <w:sz w:val="24"/>
          <w:szCs w:val="24"/>
        </w:rPr>
      </w:pPr>
    </w:p>
    <w:p w:rsidR="00B10404" w:rsidRPr="00C758F6" w:rsidRDefault="0068054D">
      <w:pPr>
        <w:pStyle w:val="QuickA"/>
        <w:numPr>
          <w:ilvl w:val="0"/>
          <w:numId w:val="0"/>
        </w:numPr>
        <w:tabs>
          <w:tab w:val="left" w:pos="-1440"/>
          <w:tab w:val="left" w:pos="360"/>
        </w:tabs>
        <w:ind w:right="0"/>
        <w:rPr>
          <w:sz w:val="24"/>
          <w:szCs w:val="24"/>
        </w:rPr>
      </w:pPr>
      <w:r w:rsidRPr="00C758F6">
        <w:rPr>
          <w:sz w:val="24"/>
          <w:szCs w:val="24"/>
        </w:rPr>
        <w:t>G</w:t>
      </w:r>
      <w:r w:rsidR="008734B2" w:rsidRPr="00C758F6">
        <w:rPr>
          <w:sz w:val="24"/>
          <w:szCs w:val="24"/>
        </w:rPr>
        <w:t>. Legislative and Governmental Affairs Council</w:t>
      </w:r>
    </w:p>
    <w:p w:rsidR="00B10404" w:rsidRPr="00C758F6" w:rsidRDefault="00B10404">
      <w:pPr>
        <w:rPr>
          <w:sz w:val="24"/>
          <w:szCs w:val="24"/>
        </w:rPr>
      </w:pPr>
    </w:p>
    <w:p w:rsidR="00B10404" w:rsidRPr="00C758F6" w:rsidRDefault="008734B2">
      <w:pPr>
        <w:tabs>
          <w:tab w:val="left" w:pos="-1440"/>
          <w:tab w:val="left" w:pos="720"/>
        </w:tabs>
        <w:ind w:left="720" w:hanging="360"/>
        <w:rPr>
          <w:sz w:val="24"/>
          <w:szCs w:val="24"/>
        </w:rPr>
      </w:pPr>
      <w:r w:rsidRPr="00C758F6">
        <w:rPr>
          <w:sz w:val="24"/>
          <w:szCs w:val="24"/>
        </w:rPr>
        <w:t>1.</w:t>
      </w:r>
      <w:r w:rsidRPr="00C758F6">
        <w:rPr>
          <w:sz w:val="24"/>
          <w:szCs w:val="24"/>
        </w:rPr>
        <w:tab/>
        <w:t>The Legislative and Governmental Affairs Council shall be composed of nine (9) members, including the chairperson.</w:t>
      </w:r>
    </w:p>
    <w:p w:rsidR="00B10404" w:rsidRPr="00C758F6" w:rsidRDefault="00B10404" w:rsidP="00E6089B">
      <w:pPr>
        <w:tabs>
          <w:tab w:val="left" w:pos="720"/>
        </w:tabs>
        <w:rPr>
          <w:sz w:val="24"/>
          <w:szCs w:val="24"/>
        </w:rPr>
      </w:pPr>
    </w:p>
    <w:p w:rsidR="00B10404" w:rsidRPr="00C758F6" w:rsidRDefault="008734B2">
      <w:pPr>
        <w:tabs>
          <w:tab w:val="left" w:pos="-1440"/>
          <w:tab w:val="left" w:pos="720"/>
        </w:tabs>
        <w:ind w:left="720" w:hanging="360"/>
        <w:rPr>
          <w:sz w:val="24"/>
          <w:szCs w:val="24"/>
        </w:rPr>
      </w:pPr>
      <w:r w:rsidRPr="00C758F6">
        <w:rPr>
          <w:sz w:val="24"/>
          <w:szCs w:val="24"/>
        </w:rPr>
        <w:t>2.</w:t>
      </w:r>
      <w:r w:rsidRPr="00C758F6">
        <w:rPr>
          <w:sz w:val="24"/>
          <w:szCs w:val="24"/>
        </w:rPr>
        <w:tab/>
        <w:t>It shall be the duty of this council:</w:t>
      </w:r>
    </w:p>
    <w:p w:rsidR="00B10404" w:rsidRPr="00C758F6" w:rsidRDefault="00B10404">
      <w:pPr>
        <w:rPr>
          <w:sz w:val="24"/>
          <w:szCs w:val="24"/>
        </w:rPr>
      </w:pPr>
    </w:p>
    <w:p w:rsidR="00B10404" w:rsidRPr="00C758F6" w:rsidRDefault="00545585" w:rsidP="00020535">
      <w:pPr>
        <w:numPr>
          <w:ilvl w:val="0"/>
          <w:numId w:val="132"/>
        </w:numPr>
        <w:tabs>
          <w:tab w:val="left" w:pos="-1440"/>
          <w:tab w:val="left" w:pos="1080"/>
        </w:tabs>
        <w:rPr>
          <w:sz w:val="24"/>
          <w:szCs w:val="24"/>
        </w:rPr>
      </w:pPr>
      <w:r w:rsidRPr="00C758F6">
        <w:rPr>
          <w:sz w:val="24"/>
          <w:szCs w:val="24"/>
        </w:rPr>
        <w:t>To advocate for the general dentist as well as the public on all regulatory and legislative matters that affect the practice of general dentistry.</w:t>
      </w:r>
    </w:p>
    <w:p w:rsidR="00B10404" w:rsidRPr="00C758F6" w:rsidRDefault="00B10404">
      <w:pPr>
        <w:tabs>
          <w:tab w:val="left" w:pos="-1440"/>
          <w:tab w:val="left" w:pos="1080"/>
        </w:tabs>
        <w:ind w:left="1080"/>
        <w:rPr>
          <w:sz w:val="24"/>
          <w:szCs w:val="24"/>
        </w:rPr>
      </w:pPr>
    </w:p>
    <w:p w:rsidR="00B10404" w:rsidRPr="00C758F6" w:rsidRDefault="008734B2" w:rsidP="00020535">
      <w:pPr>
        <w:numPr>
          <w:ilvl w:val="0"/>
          <w:numId w:val="132"/>
        </w:numPr>
        <w:tabs>
          <w:tab w:val="left" w:pos="-1440"/>
          <w:tab w:val="left" w:pos="1080"/>
        </w:tabs>
        <w:rPr>
          <w:sz w:val="24"/>
          <w:szCs w:val="24"/>
        </w:rPr>
      </w:pPr>
      <w:r w:rsidRPr="00C758F6">
        <w:rPr>
          <w:sz w:val="24"/>
          <w:szCs w:val="24"/>
        </w:rPr>
        <w:t xml:space="preserve">To study legislation </w:t>
      </w:r>
      <w:r w:rsidR="00AD6001" w:rsidRPr="00C758F6">
        <w:rPr>
          <w:sz w:val="24"/>
          <w:szCs w:val="24"/>
        </w:rPr>
        <w:t>that</w:t>
      </w:r>
      <w:r w:rsidRPr="00C758F6">
        <w:rPr>
          <w:sz w:val="24"/>
          <w:szCs w:val="24"/>
        </w:rPr>
        <w:t xml:space="preserve"> affects the dental profession and the public which it serves;</w:t>
      </w:r>
    </w:p>
    <w:p w:rsidR="00B10404" w:rsidRPr="00E6089B" w:rsidRDefault="00B10404" w:rsidP="00E6089B">
      <w:pPr>
        <w:rPr>
          <w:sz w:val="24"/>
          <w:szCs w:val="24"/>
        </w:rPr>
      </w:pPr>
    </w:p>
    <w:p w:rsidR="00B10404" w:rsidRPr="00C758F6" w:rsidRDefault="008734B2" w:rsidP="00020535">
      <w:pPr>
        <w:numPr>
          <w:ilvl w:val="0"/>
          <w:numId w:val="132"/>
        </w:numPr>
        <w:tabs>
          <w:tab w:val="left" w:pos="-1440"/>
          <w:tab w:val="left" w:pos="1080"/>
        </w:tabs>
        <w:rPr>
          <w:sz w:val="24"/>
          <w:szCs w:val="24"/>
        </w:rPr>
      </w:pPr>
      <w:r w:rsidRPr="00C758F6">
        <w:rPr>
          <w:sz w:val="24"/>
          <w:szCs w:val="24"/>
        </w:rPr>
        <w:t>To convey its recommendations to the Board for implementation.</w:t>
      </w:r>
    </w:p>
    <w:p w:rsidR="00B10404" w:rsidRPr="00C758F6" w:rsidRDefault="00B10404">
      <w:pPr>
        <w:rPr>
          <w:sz w:val="24"/>
          <w:szCs w:val="24"/>
        </w:rPr>
      </w:pPr>
    </w:p>
    <w:p w:rsidR="00B10404" w:rsidRPr="00C758F6" w:rsidRDefault="008734B2">
      <w:pPr>
        <w:tabs>
          <w:tab w:val="left" w:pos="-1440"/>
          <w:tab w:val="left" w:pos="720"/>
        </w:tabs>
        <w:ind w:left="720" w:hanging="360"/>
        <w:rPr>
          <w:sz w:val="24"/>
          <w:szCs w:val="24"/>
        </w:rPr>
      </w:pPr>
      <w:r w:rsidRPr="00C758F6">
        <w:rPr>
          <w:sz w:val="24"/>
          <w:szCs w:val="24"/>
        </w:rPr>
        <w:t>3.</w:t>
      </w:r>
      <w:r w:rsidRPr="00C758F6">
        <w:rPr>
          <w:sz w:val="24"/>
          <w:szCs w:val="24"/>
        </w:rPr>
        <w:tab/>
        <w:t xml:space="preserve">The chairperson of the </w:t>
      </w:r>
      <w:r w:rsidR="00817D3D" w:rsidRPr="00C758F6">
        <w:rPr>
          <w:sz w:val="24"/>
          <w:szCs w:val="24"/>
        </w:rPr>
        <w:t>Dental Practice Council</w:t>
      </w:r>
      <w:r w:rsidRPr="00C758F6">
        <w:rPr>
          <w:sz w:val="24"/>
          <w:szCs w:val="24"/>
        </w:rPr>
        <w:t xml:space="preserve"> may serve as a consultant to the Legislative and Governmental Affairs Council without the right to vote.</w:t>
      </w:r>
    </w:p>
    <w:p w:rsidR="00B10404" w:rsidRPr="00C758F6" w:rsidRDefault="00B10404">
      <w:pPr>
        <w:tabs>
          <w:tab w:val="left" w:pos="360"/>
        </w:tabs>
        <w:ind w:left="270" w:hanging="270"/>
        <w:rPr>
          <w:sz w:val="24"/>
          <w:szCs w:val="24"/>
        </w:rPr>
      </w:pPr>
    </w:p>
    <w:p w:rsidR="00B10404" w:rsidRPr="00E6089B" w:rsidRDefault="002245B9">
      <w:pPr>
        <w:tabs>
          <w:tab w:val="left" w:pos="-1440"/>
        </w:tabs>
        <w:ind w:left="720" w:hanging="360"/>
        <w:rPr>
          <w:sz w:val="24"/>
          <w:szCs w:val="24"/>
        </w:rPr>
      </w:pPr>
      <w:r w:rsidRPr="002245B9">
        <w:rPr>
          <w:sz w:val="24"/>
          <w:szCs w:val="24"/>
        </w:rPr>
        <w:t>4.</w:t>
      </w:r>
      <w:r>
        <w:rPr>
          <w:sz w:val="24"/>
          <w:szCs w:val="24"/>
        </w:rPr>
        <w:tab/>
      </w:r>
      <w:r w:rsidR="001424C1" w:rsidRPr="00E6089B">
        <w:rPr>
          <w:sz w:val="24"/>
          <w:szCs w:val="24"/>
        </w:rPr>
        <w:t>To adhere to the Sunset Review Process and Schedule outlined in Policy Type V.: Board Policy Statements.</w:t>
      </w:r>
    </w:p>
    <w:p w:rsidR="00B10404" w:rsidRPr="00C758F6" w:rsidRDefault="00B10404">
      <w:pPr>
        <w:tabs>
          <w:tab w:val="left" w:pos="360"/>
        </w:tabs>
        <w:ind w:left="270" w:hanging="270"/>
        <w:rPr>
          <w:sz w:val="24"/>
          <w:szCs w:val="24"/>
        </w:rPr>
      </w:pPr>
    </w:p>
    <w:p w:rsidR="00985E00" w:rsidRPr="00120192" w:rsidRDefault="00985E00" w:rsidP="00120192">
      <w:pPr>
        <w:pStyle w:val="ResolutionTemplate"/>
        <w:numPr>
          <w:ilvl w:val="0"/>
          <w:numId w:val="9"/>
        </w:numPr>
        <w:pBdr>
          <w:top w:val="none" w:sz="0" w:space="0" w:color="auto"/>
          <w:left w:val="none" w:sz="0" w:space="0" w:color="auto"/>
          <w:bottom w:val="none" w:sz="0" w:space="0" w:color="auto"/>
          <w:right w:val="none" w:sz="0" w:space="0" w:color="auto"/>
        </w:pBdr>
        <w:rPr>
          <w:b w:val="0"/>
        </w:rPr>
      </w:pPr>
      <w:r w:rsidRPr="00120192">
        <w:rPr>
          <w:b w:val="0"/>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r w:rsidR="001E66EE" w:rsidRPr="004A061B">
        <w:rPr>
          <w:b w:val="0"/>
        </w:rPr>
        <w:t>.</w:t>
      </w:r>
    </w:p>
    <w:p w:rsidR="0001625B" w:rsidRPr="00C758F6" w:rsidRDefault="0001625B" w:rsidP="00E6089B">
      <w:pPr>
        <w:rPr>
          <w:sz w:val="24"/>
          <w:szCs w:val="24"/>
        </w:rPr>
      </w:pPr>
    </w:p>
    <w:p w:rsidR="0001625B" w:rsidRPr="00120192" w:rsidRDefault="0001625B" w:rsidP="00120192">
      <w:pPr>
        <w:pStyle w:val="ListParagraph"/>
        <w:numPr>
          <w:ilvl w:val="0"/>
          <w:numId w:val="9"/>
        </w:numPr>
        <w:rPr>
          <w:sz w:val="24"/>
          <w:szCs w:val="24"/>
        </w:rPr>
      </w:pPr>
      <w:r w:rsidRPr="00120192">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2630F5" w:rsidRPr="00C758F6" w:rsidRDefault="002630F5">
      <w:pPr>
        <w:tabs>
          <w:tab w:val="left" w:pos="360"/>
        </w:tabs>
        <w:ind w:left="270" w:hanging="270"/>
        <w:rPr>
          <w:sz w:val="24"/>
          <w:szCs w:val="24"/>
        </w:rPr>
      </w:pPr>
    </w:p>
    <w:p w:rsidR="00B10404" w:rsidRPr="00C758F6" w:rsidRDefault="0068054D">
      <w:pPr>
        <w:pStyle w:val="QuickA"/>
        <w:numPr>
          <w:ilvl w:val="0"/>
          <w:numId w:val="0"/>
        </w:numPr>
        <w:tabs>
          <w:tab w:val="left" w:pos="-1440"/>
          <w:tab w:val="left" w:pos="360"/>
        </w:tabs>
        <w:ind w:right="0"/>
        <w:rPr>
          <w:sz w:val="24"/>
          <w:szCs w:val="24"/>
        </w:rPr>
      </w:pPr>
      <w:r w:rsidRPr="00C758F6">
        <w:rPr>
          <w:sz w:val="24"/>
          <w:szCs w:val="24"/>
        </w:rPr>
        <w:t>H</w:t>
      </w:r>
      <w:r w:rsidR="008734B2" w:rsidRPr="00C758F6">
        <w:rPr>
          <w:sz w:val="24"/>
          <w:szCs w:val="24"/>
        </w:rPr>
        <w:t>. Membership Council</w:t>
      </w:r>
    </w:p>
    <w:p w:rsidR="00B10404" w:rsidRPr="00C758F6" w:rsidRDefault="00B10404">
      <w:pPr>
        <w:rPr>
          <w:sz w:val="24"/>
          <w:szCs w:val="24"/>
        </w:rPr>
      </w:pPr>
    </w:p>
    <w:p w:rsidR="00B10404" w:rsidRPr="00C758F6" w:rsidRDefault="008734B2">
      <w:pPr>
        <w:tabs>
          <w:tab w:val="left" w:pos="-1440"/>
          <w:tab w:val="left" w:pos="720"/>
        </w:tabs>
        <w:ind w:left="720" w:hanging="360"/>
        <w:rPr>
          <w:sz w:val="24"/>
          <w:szCs w:val="24"/>
        </w:rPr>
      </w:pPr>
      <w:r w:rsidRPr="00C758F6">
        <w:rPr>
          <w:sz w:val="24"/>
          <w:szCs w:val="24"/>
        </w:rPr>
        <w:t>1.</w:t>
      </w:r>
      <w:r w:rsidRPr="00C758F6">
        <w:rPr>
          <w:sz w:val="24"/>
          <w:szCs w:val="24"/>
        </w:rPr>
        <w:tab/>
        <w:t xml:space="preserve">The Membership Council shall consist of </w:t>
      </w:r>
      <w:r w:rsidR="002510D2" w:rsidRPr="00C758F6">
        <w:rPr>
          <w:sz w:val="24"/>
          <w:szCs w:val="24"/>
        </w:rPr>
        <w:t>eight</w:t>
      </w:r>
      <w:r w:rsidR="00544609" w:rsidRPr="00C758F6">
        <w:rPr>
          <w:sz w:val="24"/>
          <w:szCs w:val="24"/>
        </w:rPr>
        <w:t xml:space="preserve"> </w:t>
      </w:r>
      <w:r w:rsidRPr="00C758F6">
        <w:rPr>
          <w:sz w:val="24"/>
          <w:szCs w:val="24"/>
        </w:rPr>
        <w:t>(</w:t>
      </w:r>
      <w:r w:rsidR="002510D2" w:rsidRPr="00C758F6">
        <w:rPr>
          <w:sz w:val="24"/>
          <w:szCs w:val="24"/>
        </w:rPr>
        <w:t>8</w:t>
      </w:r>
      <w:r w:rsidRPr="00C758F6">
        <w:rPr>
          <w:sz w:val="24"/>
          <w:szCs w:val="24"/>
        </w:rPr>
        <w:t>) members, including the chairperson.</w:t>
      </w:r>
    </w:p>
    <w:p w:rsidR="00B10404" w:rsidRPr="00C758F6" w:rsidRDefault="00B10404" w:rsidP="00E6089B">
      <w:pPr>
        <w:tabs>
          <w:tab w:val="left" w:pos="720"/>
        </w:tabs>
        <w:rPr>
          <w:sz w:val="24"/>
          <w:szCs w:val="24"/>
        </w:rPr>
      </w:pPr>
    </w:p>
    <w:p w:rsidR="00B10404" w:rsidRPr="00C758F6" w:rsidRDefault="008734B2">
      <w:pPr>
        <w:tabs>
          <w:tab w:val="left" w:pos="-1440"/>
          <w:tab w:val="left" w:pos="720"/>
        </w:tabs>
        <w:ind w:left="720" w:hanging="360"/>
        <w:rPr>
          <w:sz w:val="24"/>
          <w:szCs w:val="24"/>
        </w:rPr>
      </w:pPr>
      <w:r w:rsidRPr="00C758F6">
        <w:rPr>
          <w:sz w:val="24"/>
          <w:szCs w:val="24"/>
        </w:rPr>
        <w:t>2.</w:t>
      </w:r>
      <w:r w:rsidRPr="00C758F6">
        <w:rPr>
          <w:sz w:val="24"/>
          <w:szCs w:val="24"/>
        </w:rPr>
        <w:tab/>
        <w:t>It shall be the duty of this council:</w:t>
      </w:r>
    </w:p>
    <w:p w:rsidR="00B10404" w:rsidRPr="00C758F6" w:rsidRDefault="00B10404" w:rsidP="00E6089B">
      <w:pPr>
        <w:tabs>
          <w:tab w:val="left" w:pos="-1440"/>
          <w:tab w:val="left" w:pos="720"/>
        </w:tabs>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a.</w:t>
      </w:r>
      <w:r w:rsidRPr="00C758F6">
        <w:rPr>
          <w:sz w:val="24"/>
          <w:szCs w:val="24"/>
        </w:rPr>
        <w:tab/>
        <w:t>To provide guidelines for accepting and retaining members in the AGD and to assist the various constituent and component AGDs in implementing these guidelines when necessary;</w:t>
      </w:r>
    </w:p>
    <w:p w:rsidR="00B10404" w:rsidRPr="00C758F6" w:rsidRDefault="00B10404">
      <w:pPr>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b.</w:t>
      </w:r>
      <w:r w:rsidRPr="00C758F6">
        <w:rPr>
          <w:sz w:val="24"/>
          <w:szCs w:val="24"/>
        </w:rPr>
        <w:tab/>
        <w:t xml:space="preserve">To determine whether an exception should be granted to an active member for failure to comply with the requirement that </w:t>
      </w:r>
      <w:r w:rsidR="00A457FB" w:rsidRPr="00C758F6">
        <w:rPr>
          <w:sz w:val="24"/>
          <w:szCs w:val="24"/>
        </w:rPr>
        <w:t>seventy-five</w:t>
      </w:r>
      <w:r w:rsidRPr="00C758F6">
        <w:rPr>
          <w:sz w:val="24"/>
          <w:szCs w:val="24"/>
        </w:rPr>
        <w:t xml:space="preserve"> (75) hours of continuing education be taken within the last </w:t>
      </w:r>
      <w:r w:rsidR="00A457FB" w:rsidRPr="00C758F6">
        <w:rPr>
          <w:sz w:val="24"/>
          <w:szCs w:val="24"/>
        </w:rPr>
        <w:t>three-year</w:t>
      </w:r>
      <w:r w:rsidRPr="00C758F6">
        <w:rPr>
          <w:sz w:val="24"/>
          <w:szCs w:val="24"/>
        </w:rPr>
        <w:t xml:space="preserve"> period, as embodied in Chapter 1, Section 1.A.4.a.of the Bylaws, and for associate members in accordance with Chapter 1, Section 1.D.3.of the Bylaws. This council has the authority to grant exceptions to this continuing education requirement in accordance with policy established by the Board;</w:t>
      </w:r>
    </w:p>
    <w:p w:rsidR="00B10404" w:rsidRPr="00C758F6" w:rsidRDefault="00B10404" w:rsidP="00E6089B">
      <w:pPr>
        <w:tabs>
          <w:tab w:val="left" w:pos="1080"/>
        </w:tabs>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c.</w:t>
      </w:r>
      <w:r w:rsidRPr="00C758F6">
        <w:rPr>
          <w:sz w:val="24"/>
          <w:szCs w:val="24"/>
        </w:rPr>
        <w:tab/>
        <w:t>To periodically review qualifications for membership and recommend appropriate changes to the Board and HOD;</w:t>
      </w:r>
    </w:p>
    <w:p w:rsidR="00B10404" w:rsidRPr="00C758F6" w:rsidRDefault="00B10404" w:rsidP="00E6089B">
      <w:pPr>
        <w:tabs>
          <w:tab w:val="left" w:pos="1080"/>
        </w:tabs>
        <w:rPr>
          <w:sz w:val="24"/>
          <w:szCs w:val="24"/>
        </w:rPr>
      </w:pPr>
    </w:p>
    <w:p w:rsidR="00B10404" w:rsidRPr="00C758F6" w:rsidRDefault="008734B2">
      <w:pPr>
        <w:tabs>
          <w:tab w:val="left" w:pos="-1440"/>
          <w:tab w:val="left" w:pos="1080"/>
        </w:tabs>
        <w:ind w:left="1080" w:hanging="360"/>
        <w:rPr>
          <w:sz w:val="24"/>
          <w:szCs w:val="24"/>
        </w:rPr>
      </w:pPr>
      <w:r w:rsidRPr="00C758F6">
        <w:rPr>
          <w:sz w:val="24"/>
          <w:szCs w:val="24"/>
        </w:rPr>
        <w:t>d.</w:t>
      </w:r>
      <w:r w:rsidRPr="00C758F6">
        <w:rPr>
          <w:sz w:val="24"/>
          <w:szCs w:val="24"/>
        </w:rPr>
        <w:tab/>
        <w:t>To plan, develop, and coordinate membership recruitment programs and assist in implementing them on a</w:t>
      </w:r>
      <w:r w:rsidR="00F93187" w:rsidRPr="00C758F6">
        <w:rPr>
          <w:sz w:val="24"/>
          <w:szCs w:val="24"/>
        </w:rPr>
        <w:t xml:space="preserve"> </w:t>
      </w:r>
      <w:r w:rsidRPr="00C758F6">
        <w:rPr>
          <w:sz w:val="24"/>
          <w:szCs w:val="24"/>
        </w:rPr>
        <w:t>national, constituent, and component level;</w:t>
      </w:r>
    </w:p>
    <w:p w:rsidR="00B10404" w:rsidRPr="00C758F6" w:rsidRDefault="00B10404" w:rsidP="00E6089B">
      <w:pPr>
        <w:tabs>
          <w:tab w:val="left" w:pos="1080"/>
        </w:tabs>
        <w:rPr>
          <w:sz w:val="24"/>
          <w:szCs w:val="24"/>
        </w:rPr>
      </w:pPr>
    </w:p>
    <w:p w:rsidR="00EC3242" w:rsidRPr="00C758F6" w:rsidRDefault="008734B2">
      <w:pPr>
        <w:tabs>
          <w:tab w:val="left" w:pos="-1440"/>
          <w:tab w:val="left" w:pos="1080"/>
        </w:tabs>
        <w:ind w:left="1080" w:hanging="360"/>
        <w:rPr>
          <w:sz w:val="24"/>
          <w:szCs w:val="24"/>
        </w:rPr>
      </w:pPr>
      <w:r w:rsidRPr="00C758F6">
        <w:rPr>
          <w:sz w:val="24"/>
          <w:szCs w:val="24"/>
        </w:rPr>
        <w:t>e.</w:t>
      </w:r>
      <w:r w:rsidRPr="00C758F6">
        <w:rPr>
          <w:sz w:val="24"/>
          <w:szCs w:val="24"/>
        </w:rPr>
        <w:tab/>
      </w:r>
      <w:r w:rsidR="00EC3242" w:rsidRPr="00C758F6">
        <w:rPr>
          <w:sz w:val="24"/>
          <w:szCs w:val="24"/>
        </w:rPr>
        <w:t>To plan, develop, and coordinate student membership recruitment and retention programs and assist in implementing them on a national, constituent, and component level;</w:t>
      </w:r>
    </w:p>
    <w:p w:rsidR="00EC3242" w:rsidRPr="00C758F6" w:rsidRDefault="00EC3242" w:rsidP="00E6089B">
      <w:pPr>
        <w:tabs>
          <w:tab w:val="left" w:pos="-1440"/>
          <w:tab w:val="left" w:pos="1080"/>
        </w:tabs>
        <w:rPr>
          <w:sz w:val="24"/>
          <w:szCs w:val="24"/>
        </w:rPr>
      </w:pPr>
    </w:p>
    <w:p w:rsidR="00B10404" w:rsidRPr="00C758F6" w:rsidRDefault="00EC3242">
      <w:pPr>
        <w:tabs>
          <w:tab w:val="left" w:pos="-1440"/>
          <w:tab w:val="left" w:pos="1080"/>
        </w:tabs>
        <w:ind w:left="1080" w:hanging="360"/>
        <w:rPr>
          <w:sz w:val="24"/>
          <w:szCs w:val="24"/>
        </w:rPr>
      </w:pPr>
      <w:r w:rsidRPr="00C758F6">
        <w:rPr>
          <w:sz w:val="24"/>
          <w:szCs w:val="24"/>
        </w:rPr>
        <w:t>f.</w:t>
      </w:r>
      <w:r w:rsidRPr="00C758F6">
        <w:rPr>
          <w:sz w:val="24"/>
          <w:szCs w:val="24"/>
        </w:rPr>
        <w:tab/>
      </w:r>
      <w:r w:rsidR="008734B2" w:rsidRPr="00C758F6">
        <w:rPr>
          <w:sz w:val="24"/>
          <w:szCs w:val="24"/>
        </w:rPr>
        <w:t xml:space="preserve">To study and make recommendations upon all matters pertaining to international activities, with the exception of those delegated to the </w:t>
      </w:r>
      <w:r w:rsidR="009B2966" w:rsidRPr="00C758F6">
        <w:rPr>
          <w:sz w:val="24"/>
          <w:szCs w:val="24"/>
        </w:rPr>
        <w:t>Scientific Meeting</w:t>
      </w:r>
      <w:r w:rsidR="008734B2" w:rsidRPr="00C758F6">
        <w:rPr>
          <w:sz w:val="24"/>
          <w:szCs w:val="24"/>
        </w:rPr>
        <w:t xml:space="preserve"> Council in these Bylaws;</w:t>
      </w:r>
    </w:p>
    <w:p w:rsidR="00B10404" w:rsidRPr="00C758F6" w:rsidRDefault="00B10404" w:rsidP="00E6089B">
      <w:pPr>
        <w:tabs>
          <w:tab w:val="left" w:pos="1080"/>
        </w:tabs>
        <w:rPr>
          <w:sz w:val="24"/>
          <w:szCs w:val="24"/>
        </w:rPr>
      </w:pPr>
    </w:p>
    <w:p w:rsidR="00B10404" w:rsidRPr="00C758F6" w:rsidRDefault="00EC3242">
      <w:pPr>
        <w:tabs>
          <w:tab w:val="left" w:pos="-1440"/>
          <w:tab w:val="left" w:pos="1080"/>
        </w:tabs>
        <w:ind w:left="1080" w:hanging="360"/>
        <w:rPr>
          <w:sz w:val="24"/>
          <w:szCs w:val="24"/>
        </w:rPr>
      </w:pPr>
      <w:r w:rsidRPr="00C758F6">
        <w:rPr>
          <w:sz w:val="24"/>
          <w:szCs w:val="24"/>
        </w:rPr>
        <w:t>g</w:t>
      </w:r>
      <w:r w:rsidR="008734B2" w:rsidRPr="00C758F6">
        <w:rPr>
          <w:sz w:val="24"/>
          <w:szCs w:val="24"/>
        </w:rPr>
        <w:t>.</w:t>
      </w:r>
      <w:r w:rsidR="008734B2" w:rsidRPr="00C758F6">
        <w:rPr>
          <w:sz w:val="24"/>
          <w:szCs w:val="24"/>
        </w:rPr>
        <w:tab/>
        <w:t>To act upon an application for associate membership from those areas where there is no constituent AGD;</w:t>
      </w:r>
    </w:p>
    <w:p w:rsidR="00B10404" w:rsidRPr="00C758F6" w:rsidRDefault="00B10404" w:rsidP="00E6089B">
      <w:pPr>
        <w:tabs>
          <w:tab w:val="left" w:pos="1080"/>
        </w:tabs>
        <w:rPr>
          <w:sz w:val="24"/>
          <w:szCs w:val="24"/>
        </w:rPr>
      </w:pPr>
    </w:p>
    <w:p w:rsidR="00B10404" w:rsidRPr="00C758F6" w:rsidRDefault="00EC3242">
      <w:pPr>
        <w:tabs>
          <w:tab w:val="left" w:pos="-1440"/>
          <w:tab w:val="left" w:pos="1080"/>
        </w:tabs>
        <w:ind w:left="1080" w:hanging="360"/>
        <w:rPr>
          <w:sz w:val="24"/>
          <w:szCs w:val="24"/>
        </w:rPr>
      </w:pPr>
      <w:r w:rsidRPr="00C758F6">
        <w:rPr>
          <w:sz w:val="24"/>
          <w:szCs w:val="24"/>
        </w:rPr>
        <w:t>h</w:t>
      </w:r>
      <w:r w:rsidR="008734B2" w:rsidRPr="00C758F6">
        <w:rPr>
          <w:sz w:val="24"/>
          <w:szCs w:val="24"/>
        </w:rPr>
        <w:t>.</w:t>
      </w:r>
      <w:r w:rsidR="008734B2" w:rsidRPr="00C758F6">
        <w:rPr>
          <w:sz w:val="24"/>
          <w:szCs w:val="24"/>
        </w:rPr>
        <w:tab/>
        <w:t>To determine the form to be used for membership applications.</w:t>
      </w:r>
    </w:p>
    <w:p w:rsidR="00EC3242" w:rsidRPr="00C758F6" w:rsidRDefault="00EC3242" w:rsidP="00E6089B">
      <w:pPr>
        <w:tabs>
          <w:tab w:val="left" w:pos="-1440"/>
          <w:tab w:val="left" w:pos="1080"/>
        </w:tabs>
        <w:rPr>
          <w:sz w:val="24"/>
          <w:szCs w:val="24"/>
        </w:rPr>
      </w:pPr>
    </w:p>
    <w:p w:rsidR="00EC3242" w:rsidRPr="00C758F6" w:rsidRDefault="00EC3242" w:rsidP="00C876DD">
      <w:pPr>
        <w:tabs>
          <w:tab w:val="left" w:pos="-1440"/>
          <w:tab w:val="left" w:pos="1080"/>
        </w:tabs>
        <w:ind w:left="1080" w:hanging="360"/>
        <w:rPr>
          <w:sz w:val="24"/>
          <w:szCs w:val="24"/>
        </w:rPr>
      </w:pPr>
      <w:r w:rsidRPr="00C758F6">
        <w:rPr>
          <w:sz w:val="24"/>
          <w:szCs w:val="24"/>
        </w:rPr>
        <w:t>i.</w:t>
      </w:r>
      <w:r w:rsidRPr="00C758F6">
        <w:rPr>
          <w:sz w:val="24"/>
          <w:szCs w:val="24"/>
        </w:rPr>
        <w:tab/>
        <w:t>To help develop and administer, in conjunction with the International Membership Committee and New Dentist Committee, any other programs, initiatives, and services when so directed by the HOD, or Board;</w:t>
      </w:r>
    </w:p>
    <w:p w:rsidR="00B10404" w:rsidRPr="00C758F6" w:rsidRDefault="00B10404">
      <w:pPr>
        <w:tabs>
          <w:tab w:val="left" w:pos="360"/>
        </w:tabs>
        <w:ind w:left="270" w:hanging="270"/>
        <w:rPr>
          <w:sz w:val="24"/>
          <w:szCs w:val="24"/>
        </w:rPr>
      </w:pPr>
    </w:p>
    <w:p w:rsidR="00B10404" w:rsidRPr="00E6089B" w:rsidRDefault="001424C1" w:rsidP="00E57574">
      <w:pPr>
        <w:pStyle w:val="ListParagraph"/>
        <w:numPr>
          <w:ilvl w:val="0"/>
          <w:numId w:val="201"/>
        </w:numPr>
        <w:tabs>
          <w:tab w:val="left" w:pos="-1440"/>
        </w:tabs>
        <w:rPr>
          <w:sz w:val="24"/>
          <w:szCs w:val="24"/>
        </w:rPr>
      </w:pPr>
      <w:r w:rsidRPr="00E6089B">
        <w:rPr>
          <w:sz w:val="24"/>
          <w:szCs w:val="24"/>
        </w:rPr>
        <w:t>To adhere to the Sunset Review Process and Schedule outlined in Policy Type V.: Board Policy Statements.</w:t>
      </w:r>
    </w:p>
    <w:p w:rsidR="00B10404" w:rsidRPr="00C758F6" w:rsidRDefault="00B10404">
      <w:pPr>
        <w:tabs>
          <w:tab w:val="left" w:pos="360"/>
        </w:tabs>
        <w:ind w:left="270" w:hanging="270"/>
        <w:rPr>
          <w:sz w:val="24"/>
          <w:szCs w:val="24"/>
        </w:rPr>
      </w:pPr>
    </w:p>
    <w:p w:rsidR="00985E00" w:rsidRPr="00120192" w:rsidRDefault="00985E00" w:rsidP="00E57574">
      <w:pPr>
        <w:pStyle w:val="ResolutionTemplate"/>
        <w:numPr>
          <w:ilvl w:val="0"/>
          <w:numId w:val="201"/>
        </w:numPr>
        <w:pBdr>
          <w:top w:val="none" w:sz="0" w:space="0" w:color="auto"/>
          <w:left w:val="none" w:sz="0" w:space="0" w:color="auto"/>
          <w:bottom w:val="none" w:sz="0" w:space="0" w:color="auto"/>
          <w:right w:val="none" w:sz="0" w:space="0" w:color="auto"/>
        </w:pBdr>
        <w:rPr>
          <w:b w:val="0"/>
        </w:rPr>
      </w:pPr>
      <w:r w:rsidRPr="00120192">
        <w:rPr>
          <w:b w:val="0"/>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r w:rsidR="00624C7B" w:rsidRPr="004A061B">
        <w:rPr>
          <w:b w:val="0"/>
        </w:rPr>
        <w:t>.</w:t>
      </w:r>
    </w:p>
    <w:p w:rsidR="0001625B" w:rsidRPr="00C758F6" w:rsidRDefault="0001625B" w:rsidP="00E6089B"/>
    <w:p w:rsidR="0001625B" w:rsidRPr="00120192" w:rsidRDefault="0001625B" w:rsidP="00E57574">
      <w:pPr>
        <w:pStyle w:val="ListParagraph"/>
        <w:numPr>
          <w:ilvl w:val="0"/>
          <w:numId w:val="201"/>
        </w:numPr>
        <w:rPr>
          <w:sz w:val="24"/>
          <w:szCs w:val="24"/>
        </w:rPr>
      </w:pPr>
      <w:r w:rsidRPr="00120192">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2630F5" w:rsidRPr="00C758F6" w:rsidRDefault="002630F5">
      <w:pPr>
        <w:tabs>
          <w:tab w:val="left" w:pos="360"/>
        </w:tabs>
        <w:ind w:left="270" w:hanging="270"/>
        <w:rPr>
          <w:sz w:val="24"/>
          <w:szCs w:val="24"/>
        </w:rPr>
      </w:pPr>
    </w:p>
    <w:p w:rsidR="00B10404" w:rsidRPr="00C758F6" w:rsidRDefault="0068054D">
      <w:pPr>
        <w:pStyle w:val="Level1"/>
        <w:numPr>
          <w:ilvl w:val="0"/>
          <w:numId w:val="0"/>
        </w:numPr>
        <w:tabs>
          <w:tab w:val="left" w:pos="-1440"/>
          <w:tab w:val="left" w:pos="360"/>
        </w:tabs>
        <w:ind w:left="360" w:hanging="360"/>
        <w:outlineLvl w:val="9"/>
        <w:rPr>
          <w:sz w:val="24"/>
          <w:szCs w:val="24"/>
        </w:rPr>
      </w:pPr>
      <w:bookmarkStart w:id="71" w:name="_Toc265062206"/>
      <w:bookmarkStart w:id="72" w:name="_Toc267909966"/>
      <w:bookmarkStart w:id="73" w:name="_Toc268001669"/>
      <w:bookmarkStart w:id="74" w:name="_Toc268003266"/>
      <w:bookmarkStart w:id="75" w:name="_Toc360630943"/>
      <w:bookmarkStart w:id="76" w:name="_Toc366672156"/>
      <w:bookmarkStart w:id="77" w:name="_Toc371602489"/>
      <w:r w:rsidRPr="00C758F6">
        <w:rPr>
          <w:sz w:val="24"/>
          <w:szCs w:val="24"/>
        </w:rPr>
        <w:t>I</w:t>
      </w:r>
      <w:r w:rsidR="008734B2" w:rsidRPr="00C758F6">
        <w:rPr>
          <w:sz w:val="24"/>
          <w:szCs w:val="24"/>
        </w:rPr>
        <w:t>.</w:t>
      </w:r>
      <w:r w:rsidR="00A457FB" w:rsidRPr="00C758F6">
        <w:rPr>
          <w:sz w:val="24"/>
          <w:szCs w:val="24"/>
        </w:rPr>
        <w:t xml:space="preserve"> </w:t>
      </w:r>
      <w:r w:rsidR="00EA7178" w:rsidRPr="00C758F6">
        <w:rPr>
          <w:sz w:val="24"/>
          <w:szCs w:val="24"/>
        </w:rPr>
        <w:t>Program Approval for Continuing Education (PACE) Council</w:t>
      </w:r>
      <w:bookmarkEnd w:id="71"/>
      <w:bookmarkEnd w:id="72"/>
      <w:bookmarkEnd w:id="73"/>
      <w:bookmarkEnd w:id="74"/>
      <w:bookmarkEnd w:id="75"/>
      <w:bookmarkEnd w:id="76"/>
      <w:bookmarkEnd w:id="77"/>
    </w:p>
    <w:p w:rsidR="00B10404" w:rsidRPr="00C758F6" w:rsidRDefault="00B10404" w:rsidP="008B4D99">
      <w:pPr>
        <w:ind w:right="-90"/>
        <w:rPr>
          <w:sz w:val="24"/>
          <w:szCs w:val="24"/>
        </w:rPr>
      </w:pPr>
    </w:p>
    <w:p w:rsidR="00B10404" w:rsidRPr="00E6089B" w:rsidRDefault="00EA7178" w:rsidP="00E57574">
      <w:pPr>
        <w:pStyle w:val="ListParagraph"/>
        <w:numPr>
          <w:ilvl w:val="0"/>
          <w:numId w:val="209"/>
        </w:numPr>
        <w:tabs>
          <w:tab w:val="left" w:pos="-1440"/>
          <w:tab w:val="left" w:pos="720"/>
        </w:tabs>
        <w:ind w:right="-90"/>
        <w:rPr>
          <w:sz w:val="24"/>
          <w:szCs w:val="24"/>
        </w:rPr>
      </w:pPr>
      <w:r w:rsidRPr="00E6089B">
        <w:rPr>
          <w:sz w:val="24"/>
          <w:szCs w:val="24"/>
        </w:rPr>
        <w:t>The Program Approval for Continuing Education (PACE) Council</w:t>
      </w:r>
      <w:r w:rsidR="00D63815" w:rsidRPr="00E6089B">
        <w:rPr>
          <w:sz w:val="24"/>
          <w:szCs w:val="24"/>
        </w:rPr>
        <w:t xml:space="preserve"> shall consist of </w:t>
      </w:r>
      <w:r w:rsidR="00BB4EF0" w:rsidRPr="00E6089B">
        <w:rPr>
          <w:sz w:val="24"/>
          <w:szCs w:val="24"/>
        </w:rPr>
        <w:t xml:space="preserve">fifteen </w:t>
      </w:r>
      <w:r w:rsidRPr="00E6089B">
        <w:rPr>
          <w:sz w:val="24"/>
          <w:szCs w:val="24"/>
        </w:rPr>
        <w:t>(</w:t>
      </w:r>
      <w:r w:rsidR="00D63815" w:rsidRPr="00E6089B">
        <w:rPr>
          <w:sz w:val="24"/>
          <w:szCs w:val="24"/>
        </w:rPr>
        <w:t>1</w:t>
      </w:r>
      <w:r w:rsidR="00BB4EF0" w:rsidRPr="00E6089B">
        <w:rPr>
          <w:sz w:val="24"/>
          <w:szCs w:val="24"/>
        </w:rPr>
        <w:t>5</w:t>
      </w:r>
      <w:r w:rsidRPr="00E6089B">
        <w:rPr>
          <w:sz w:val="24"/>
          <w:szCs w:val="24"/>
        </w:rPr>
        <w:t>) members, including the chairperson</w:t>
      </w:r>
      <w:r w:rsidR="00A76A3D" w:rsidRPr="00E6089B">
        <w:rPr>
          <w:sz w:val="24"/>
          <w:szCs w:val="24"/>
        </w:rPr>
        <w:t>, and up to three (3) consultants</w:t>
      </w:r>
      <w:r w:rsidRPr="00E6089B">
        <w:rPr>
          <w:sz w:val="24"/>
          <w:szCs w:val="24"/>
        </w:rPr>
        <w:t xml:space="preserve">. </w:t>
      </w:r>
      <w:r w:rsidR="00A76A3D" w:rsidRPr="00E6089B">
        <w:rPr>
          <w:sz w:val="24"/>
          <w:szCs w:val="24"/>
        </w:rPr>
        <w:t>Consultants of the council shall serve no more than two (2) consecutive three (3) year terms. Consultants would not be budgeted to attend council meetings, nor would they participate in any decisions/recommendations made by the council.</w:t>
      </w:r>
    </w:p>
    <w:p w:rsidR="00B10404" w:rsidRPr="00C758F6" w:rsidRDefault="00B10404" w:rsidP="00E6089B">
      <w:pPr>
        <w:ind w:left="720" w:right="-90" w:firstLine="1800"/>
        <w:rPr>
          <w:sz w:val="24"/>
          <w:szCs w:val="24"/>
        </w:rPr>
      </w:pPr>
    </w:p>
    <w:p w:rsidR="007C116C" w:rsidRPr="00E6089B" w:rsidRDefault="00EA7178" w:rsidP="00E57574">
      <w:pPr>
        <w:pStyle w:val="ListParagraph"/>
        <w:numPr>
          <w:ilvl w:val="0"/>
          <w:numId w:val="209"/>
        </w:numPr>
        <w:tabs>
          <w:tab w:val="left" w:pos="-1440"/>
          <w:tab w:val="left" w:pos="360"/>
        </w:tabs>
        <w:ind w:right="-90"/>
        <w:rPr>
          <w:sz w:val="24"/>
          <w:szCs w:val="24"/>
        </w:rPr>
      </w:pPr>
      <w:r w:rsidRPr="00E6089B">
        <w:rPr>
          <w:sz w:val="24"/>
          <w:szCs w:val="24"/>
        </w:rPr>
        <w:t>It shall be the duty of this council:</w:t>
      </w:r>
    </w:p>
    <w:p w:rsidR="00B10404" w:rsidRPr="00E6089B" w:rsidRDefault="00EA7178" w:rsidP="00E57574">
      <w:pPr>
        <w:pStyle w:val="ListParagraph"/>
        <w:numPr>
          <w:ilvl w:val="0"/>
          <w:numId w:val="210"/>
        </w:numPr>
        <w:tabs>
          <w:tab w:val="left" w:pos="-1440"/>
        </w:tabs>
        <w:ind w:right="-90"/>
        <w:jc w:val="both"/>
        <w:rPr>
          <w:sz w:val="24"/>
          <w:szCs w:val="24"/>
        </w:rPr>
      </w:pPr>
      <w:r w:rsidRPr="00E6089B">
        <w:rPr>
          <w:sz w:val="24"/>
          <w:szCs w:val="24"/>
        </w:rPr>
        <w:t>To administer the Program Approval for Continuing Education;</w:t>
      </w:r>
    </w:p>
    <w:p w:rsidR="00B10404" w:rsidRPr="00C758F6" w:rsidRDefault="00B10404" w:rsidP="00E6089B">
      <w:pPr>
        <w:tabs>
          <w:tab w:val="left" w:pos="-1440"/>
        </w:tabs>
        <w:ind w:left="360" w:right="-90"/>
        <w:jc w:val="both"/>
        <w:rPr>
          <w:sz w:val="24"/>
          <w:szCs w:val="24"/>
        </w:rPr>
      </w:pPr>
    </w:p>
    <w:p w:rsidR="008B4D99" w:rsidRDefault="00EA7178" w:rsidP="00E57574">
      <w:pPr>
        <w:pStyle w:val="ListParagraph"/>
        <w:numPr>
          <w:ilvl w:val="0"/>
          <w:numId w:val="210"/>
        </w:numPr>
        <w:tabs>
          <w:tab w:val="left" w:pos="-1440"/>
        </w:tabs>
        <w:ind w:right="-90"/>
        <w:jc w:val="both"/>
        <w:rPr>
          <w:sz w:val="24"/>
          <w:szCs w:val="24"/>
        </w:rPr>
      </w:pPr>
      <w:r w:rsidRPr="00E6089B">
        <w:rPr>
          <w:sz w:val="24"/>
          <w:szCs w:val="24"/>
        </w:rPr>
        <w:t>To evaluate all applications for program provider approval, and grant or deny</w:t>
      </w:r>
    </w:p>
    <w:p w:rsidR="00B10404" w:rsidRPr="00E6089B" w:rsidRDefault="00EA7178" w:rsidP="00E6089B">
      <w:pPr>
        <w:pStyle w:val="ListParagraph"/>
        <w:tabs>
          <w:tab w:val="left" w:pos="-1440"/>
        </w:tabs>
        <w:ind w:left="1080" w:right="-90"/>
        <w:jc w:val="both"/>
        <w:rPr>
          <w:sz w:val="24"/>
          <w:szCs w:val="24"/>
        </w:rPr>
      </w:pPr>
      <w:r w:rsidRPr="00E6089B">
        <w:rPr>
          <w:sz w:val="24"/>
          <w:szCs w:val="24"/>
        </w:rPr>
        <w:t>approval for each;</w:t>
      </w:r>
    </w:p>
    <w:p w:rsidR="00B10404" w:rsidRPr="00C758F6" w:rsidRDefault="00B10404" w:rsidP="00E6089B">
      <w:pPr>
        <w:ind w:left="360" w:right="-90"/>
        <w:jc w:val="both"/>
        <w:rPr>
          <w:sz w:val="24"/>
          <w:szCs w:val="24"/>
        </w:rPr>
      </w:pPr>
    </w:p>
    <w:p w:rsidR="00B10404" w:rsidRPr="00E6089B" w:rsidRDefault="00EA7178" w:rsidP="00E57574">
      <w:pPr>
        <w:pStyle w:val="ListParagraph"/>
        <w:numPr>
          <w:ilvl w:val="0"/>
          <w:numId w:val="210"/>
        </w:numPr>
        <w:tabs>
          <w:tab w:val="left" w:pos="-1440"/>
        </w:tabs>
        <w:ind w:right="-90"/>
        <w:jc w:val="both"/>
        <w:rPr>
          <w:sz w:val="24"/>
          <w:szCs w:val="24"/>
        </w:rPr>
      </w:pPr>
      <w:r w:rsidRPr="00E6089B">
        <w:rPr>
          <w:sz w:val="24"/>
          <w:szCs w:val="24"/>
        </w:rPr>
        <w:t xml:space="preserve">To provide counsel to </w:t>
      </w:r>
      <w:r w:rsidR="00F93187" w:rsidRPr="00E6089B">
        <w:rPr>
          <w:sz w:val="24"/>
          <w:szCs w:val="24"/>
        </w:rPr>
        <w:t>AGD</w:t>
      </w:r>
      <w:r w:rsidRPr="00E6089B">
        <w:rPr>
          <w:sz w:val="24"/>
          <w:szCs w:val="24"/>
        </w:rPr>
        <w:t xml:space="preserve"> continuing dental education program providers</w:t>
      </w:r>
      <w:r w:rsidR="008B4D99" w:rsidRPr="00BB3FF4">
        <w:rPr>
          <w:sz w:val="24"/>
          <w:szCs w:val="24"/>
        </w:rPr>
        <w:t xml:space="preserve"> </w:t>
      </w:r>
      <w:r w:rsidRPr="00E6089B">
        <w:rPr>
          <w:sz w:val="24"/>
          <w:szCs w:val="24"/>
        </w:rPr>
        <w:t>regarding the</w:t>
      </w:r>
      <w:r w:rsidR="007C116C" w:rsidRPr="00BB3FF4">
        <w:rPr>
          <w:sz w:val="24"/>
          <w:szCs w:val="24"/>
        </w:rPr>
        <w:t xml:space="preserve"> </w:t>
      </w:r>
      <w:r w:rsidRPr="00E6089B">
        <w:rPr>
          <w:sz w:val="24"/>
          <w:szCs w:val="24"/>
        </w:rPr>
        <w:t>procedures and requirements necessary for obtaining program provider approval;</w:t>
      </w:r>
    </w:p>
    <w:p w:rsidR="00931094" w:rsidRPr="00C758F6" w:rsidRDefault="00931094" w:rsidP="00E6089B">
      <w:pPr>
        <w:tabs>
          <w:tab w:val="left" w:pos="-1440"/>
          <w:tab w:val="left" w:pos="1080"/>
        </w:tabs>
        <w:ind w:right="-90"/>
        <w:rPr>
          <w:sz w:val="24"/>
          <w:szCs w:val="24"/>
        </w:rPr>
      </w:pPr>
    </w:p>
    <w:p w:rsidR="00931094" w:rsidRPr="00E6089B" w:rsidRDefault="00931094" w:rsidP="00E57574">
      <w:pPr>
        <w:pStyle w:val="ListParagraph"/>
        <w:numPr>
          <w:ilvl w:val="0"/>
          <w:numId w:val="209"/>
        </w:numPr>
        <w:tabs>
          <w:tab w:val="left" w:pos="-1440"/>
          <w:tab w:val="left" w:pos="1080"/>
        </w:tabs>
        <w:ind w:right="-90"/>
        <w:rPr>
          <w:sz w:val="24"/>
          <w:szCs w:val="24"/>
        </w:rPr>
      </w:pPr>
      <w:r w:rsidRPr="00E6089B">
        <w:rPr>
          <w:sz w:val="24"/>
          <w:szCs w:val="24"/>
        </w:rPr>
        <w:t>To assist constituent academies in understanding and applying PACE Standards and Criteria.</w:t>
      </w:r>
    </w:p>
    <w:p w:rsidR="00931094" w:rsidRPr="00E6089B" w:rsidRDefault="00931094" w:rsidP="00E6089B">
      <w:pPr>
        <w:tabs>
          <w:tab w:val="left" w:pos="-1440"/>
          <w:tab w:val="left" w:pos="1080"/>
        </w:tabs>
        <w:ind w:right="-90"/>
        <w:rPr>
          <w:sz w:val="24"/>
          <w:szCs w:val="24"/>
        </w:rPr>
      </w:pPr>
    </w:p>
    <w:p w:rsidR="00931094" w:rsidRDefault="00931094" w:rsidP="00E57574">
      <w:pPr>
        <w:pStyle w:val="ListParagraph"/>
        <w:numPr>
          <w:ilvl w:val="0"/>
          <w:numId w:val="209"/>
        </w:numPr>
        <w:tabs>
          <w:tab w:val="left" w:pos="-1440"/>
          <w:tab w:val="left" w:pos="1080"/>
        </w:tabs>
        <w:ind w:right="-90"/>
        <w:rPr>
          <w:sz w:val="24"/>
          <w:szCs w:val="24"/>
        </w:rPr>
      </w:pPr>
      <w:r w:rsidRPr="00E6089B">
        <w:rPr>
          <w:sz w:val="24"/>
          <w:szCs w:val="24"/>
        </w:rPr>
        <w:t>To develop and promote tools to assist constituent academies in promoting local PACE approval.</w:t>
      </w:r>
    </w:p>
    <w:p w:rsidR="00054220" w:rsidRPr="00E6089B" w:rsidRDefault="00054220" w:rsidP="00E6089B">
      <w:pPr>
        <w:tabs>
          <w:tab w:val="left" w:pos="-1440"/>
          <w:tab w:val="left" w:pos="1080"/>
        </w:tabs>
        <w:ind w:right="-90"/>
        <w:rPr>
          <w:sz w:val="24"/>
          <w:szCs w:val="24"/>
        </w:rPr>
      </w:pPr>
    </w:p>
    <w:p w:rsidR="00B10404" w:rsidRPr="00E6089B" w:rsidRDefault="00EA7178" w:rsidP="00E57574">
      <w:pPr>
        <w:pStyle w:val="ListParagraph"/>
        <w:numPr>
          <w:ilvl w:val="0"/>
          <w:numId w:val="211"/>
        </w:numPr>
        <w:tabs>
          <w:tab w:val="left" w:pos="-1440"/>
          <w:tab w:val="left" w:pos="1080"/>
        </w:tabs>
        <w:ind w:right="-90"/>
        <w:rPr>
          <w:sz w:val="24"/>
          <w:szCs w:val="24"/>
        </w:rPr>
      </w:pPr>
      <w:r w:rsidRPr="00E6089B">
        <w:rPr>
          <w:sz w:val="24"/>
          <w:szCs w:val="24"/>
        </w:rPr>
        <w:t>To assist constituent academies in establishing rules and procedures for approval of local and state level continuing education program providers;</w:t>
      </w:r>
    </w:p>
    <w:p w:rsidR="00B10404" w:rsidRPr="00C758F6" w:rsidRDefault="00B10404" w:rsidP="00E6089B">
      <w:pPr>
        <w:tabs>
          <w:tab w:val="left" w:pos="1080"/>
        </w:tabs>
        <w:ind w:right="-90"/>
        <w:rPr>
          <w:sz w:val="24"/>
          <w:szCs w:val="24"/>
        </w:rPr>
      </w:pPr>
    </w:p>
    <w:p w:rsidR="00541540" w:rsidRPr="00C758F6" w:rsidRDefault="00EA7178" w:rsidP="00E57574">
      <w:pPr>
        <w:pStyle w:val="QuickI"/>
        <w:numPr>
          <w:ilvl w:val="0"/>
          <w:numId w:val="209"/>
        </w:numPr>
        <w:tabs>
          <w:tab w:val="left" w:pos="-1440"/>
        </w:tabs>
        <w:rPr>
          <w:sz w:val="24"/>
          <w:szCs w:val="24"/>
        </w:rPr>
      </w:pPr>
      <w:r w:rsidRPr="00C758F6">
        <w:rPr>
          <w:sz w:val="24"/>
          <w:szCs w:val="24"/>
        </w:rPr>
        <w:t xml:space="preserve">To coordinate and recommend policies concerning approval of </w:t>
      </w:r>
      <w:r w:rsidR="00F93187" w:rsidRPr="00C758F6">
        <w:rPr>
          <w:sz w:val="24"/>
          <w:szCs w:val="24"/>
        </w:rPr>
        <w:t>AGD</w:t>
      </w:r>
      <w:r w:rsidRPr="00C758F6">
        <w:rPr>
          <w:sz w:val="24"/>
          <w:szCs w:val="24"/>
        </w:rPr>
        <w:t xml:space="preserve"> continuing dental education program providers.</w:t>
      </w:r>
    </w:p>
    <w:p w:rsidR="00B10404" w:rsidRPr="00C758F6" w:rsidRDefault="00B10404" w:rsidP="00E6089B">
      <w:pPr>
        <w:pStyle w:val="QuickI"/>
        <w:numPr>
          <w:ilvl w:val="0"/>
          <w:numId w:val="0"/>
        </w:numPr>
        <w:tabs>
          <w:tab w:val="left" w:pos="-1440"/>
          <w:tab w:val="left" w:pos="360"/>
        </w:tabs>
        <w:rPr>
          <w:sz w:val="24"/>
          <w:szCs w:val="24"/>
        </w:rPr>
      </w:pPr>
    </w:p>
    <w:p w:rsidR="00B10404" w:rsidRPr="00E6089B" w:rsidRDefault="001424C1" w:rsidP="00E57574">
      <w:pPr>
        <w:pStyle w:val="ListParagraph"/>
        <w:numPr>
          <w:ilvl w:val="0"/>
          <w:numId w:val="209"/>
        </w:numPr>
        <w:tabs>
          <w:tab w:val="left" w:pos="-1440"/>
        </w:tabs>
        <w:rPr>
          <w:sz w:val="24"/>
          <w:szCs w:val="24"/>
        </w:rPr>
      </w:pPr>
      <w:r w:rsidRPr="00E6089B">
        <w:rPr>
          <w:sz w:val="24"/>
          <w:szCs w:val="24"/>
        </w:rPr>
        <w:t>To adhere to the Sunset Review Process and Schedule outlined in Policy Type V.: Board Policy Statements.</w:t>
      </w:r>
    </w:p>
    <w:p w:rsidR="00B10404" w:rsidRPr="00C758F6" w:rsidRDefault="00B10404" w:rsidP="00E6089B">
      <w:pPr>
        <w:pStyle w:val="QuickI"/>
        <w:numPr>
          <w:ilvl w:val="0"/>
          <w:numId w:val="0"/>
        </w:numPr>
        <w:tabs>
          <w:tab w:val="left" w:pos="-1440"/>
          <w:tab w:val="left" w:pos="360"/>
        </w:tabs>
        <w:ind w:left="-720"/>
        <w:rPr>
          <w:sz w:val="24"/>
          <w:szCs w:val="24"/>
        </w:rPr>
      </w:pPr>
    </w:p>
    <w:p w:rsidR="00C15FDE" w:rsidRPr="00120192" w:rsidRDefault="00C15FDE" w:rsidP="00E57574">
      <w:pPr>
        <w:pStyle w:val="ResolutionTemplate"/>
        <w:numPr>
          <w:ilvl w:val="0"/>
          <w:numId w:val="209"/>
        </w:numPr>
        <w:pBdr>
          <w:top w:val="none" w:sz="0" w:space="0" w:color="auto"/>
          <w:left w:val="none" w:sz="0" w:space="0" w:color="auto"/>
          <w:bottom w:val="none" w:sz="0" w:space="0" w:color="auto"/>
          <w:right w:val="none" w:sz="0" w:space="0" w:color="auto"/>
        </w:pBdr>
        <w:rPr>
          <w:b w:val="0"/>
        </w:rPr>
      </w:pPr>
      <w:r w:rsidRPr="00120192">
        <w:rPr>
          <w:b w:val="0"/>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r w:rsidR="00624C7B" w:rsidRPr="004A061B">
        <w:rPr>
          <w:b w:val="0"/>
        </w:rPr>
        <w:t>.</w:t>
      </w:r>
    </w:p>
    <w:p w:rsidR="00541540" w:rsidRPr="00C758F6" w:rsidRDefault="00541540" w:rsidP="00E6089B">
      <w:pPr>
        <w:rPr>
          <w:spacing w:val="-3"/>
          <w:sz w:val="24"/>
          <w:szCs w:val="24"/>
        </w:rPr>
      </w:pPr>
    </w:p>
    <w:p w:rsidR="0001625B" w:rsidRPr="00E6089B" w:rsidRDefault="0001625B" w:rsidP="00E57574">
      <w:pPr>
        <w:pStyle w:val="ListParagraph"/>
        <w:numPr>
          <w:ilvl w:val="0"/>
          <w:numId w:val="209"/>
        </w:numPr>
        <w:rPr>
          <w:sz w:val="24"/>
          <w:szCs w:val="24"/>
        </w:rPr>
      </w:pPr>
      <w:r w:rsidRPr="00E6089B">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E63AE1" w:rsidRPr="00C758F6" w:rsidRDefault="00E63AE1" w:rsidP="0068054D">
      <w:pPr>
        <w:pStyle w:val="QuickA"/>
        <w:numPr>
          <w:ilvl w:val="0"/>
          <w:numId w:val="0"/>
        </w:numPr>
        <w:tabs>
          <w:tab w:val="left" w:pos="-1440"/>
          <w:tab w:val="left" w:pos="360"/>
        </w:tabs>
        <w:ind w:left="360" w:right="0" w:hanging="360"/>
        <w:rPr>
          <w:sz w:val="24"/>
          <w:szCs w:val="24"/>
        </w:rPr>
      </w:pPr>
    </w:p>
    <w:p w:rsidR="0068054D" w:rsidRPr="00C758F6" w:rsidRDefault="0068054D" w:rsidP="0068054D">
      <w:pPr>
        <w:pStyle w:val="QuickA"/>
        <w:numPr>
          <w:ilvl w:val="0"/>
          <w:numId w:val="0"/>
        </w:numPr>
        <w:tabs>
          <w:tab w:val="left" w:pos="-1440"/>
          <w:tab w:val="left" w:pos="360"/>
        </w:tabs>
        <w:ind w:left="360" w:right="0" w:hanging="360"/>
        <w:rPr>
          <w:sz w:val="24"/>
          <w:szCs w:val="24"/>
        </w:rPr>
      </w:pPr>
      <w:r w:rsidRPr="00C758F6">
        <w:rPr>
          <w:sz w:val="24"/>
          <w:szCs w:val="24"/>
        </w:rPr>
        <w:t>J. Scientific Meeting Council</w:t>
      </w:r>
    </w:p>
    <w:p w:rsidR="0068054D" w:rsidRPr="00C758F6" w:rsidRDefault="0068054D" w:rsidP="0068054D">
      <w:pPr>
        <w:pStyle w:val="QuickA"/>
        <w:numPr>
          <w:ilvl w:val="0"/>
          <w:numId w:val="0"/>
        </w:numPr>
        <w:tabs>
          <w:tab w:val="left" w:pos="-1440"/>
          <w:tab w:val="left" w:pos="360"/>
        </w:tabs>
        <w:ind w:left="360" w:right="0" w:hanging="360"/>
        <w:rPr>
          <w:sz w:val="24"/>
          <w:szCs w:val="24"/>
        </w:rPr>
      </w:pPr>
    </w:p>
    <w:p w:rsidR="0068054D" w:rsidRPr="00C758F6" w:rsidRDefault="0068054D" w:rsidP="0068054D">
      <w:pPr>
        <w:ind w:left="720" w:hanging="360"/>
        <w:rPr>
          <w:color w:val="339966"/>
          <w:sz w:val="24"/>
          <w:szCs w:val="24"/>
        </w:rPr>
      </w:pPr>
      <w:r w:rsidRPr="00C758F6">
        <w:rPr>
          <w:sz w:val="24"/>
          <w:szCs w:val="24"/>
        </w:rPr>
        <w:t xml:space="preserve">1.   The Scientific Meeting Council shall consist of seven (7) members, including the Chairperson, the LAC Chairpersons for the next three </w:t>
      </w:r>
      <w:r w:rsidR="004416E4" w:rsidRPr="00C758F6">
        <w:rPr>
          <w:sz w:val="24"/>
          <w:szCs w:val="24"/>
        </w:rPr>
        <w:t>(3)</w:t>
      </w:r>
      <w:r w:rsidRPr="00C758F6">
        <w:rPr>
          <w:sz w:val="24"/>
          <w:szCs w:val="24"/>
        </w:rPr>
        <w:t xml:space="preserve"> scientific sessions and three (3) at-large members.</w:t>
      </w:r>
    </w:p>
    <w:p w:rsidR="0068054D" w:rsidRPr="00C758F6" w:rsidRDefault="0068054D" w:rsidP="0068054D">
      <w:pPr>
        <w:rPr>
          <w:sz w:val="24"/>
          <w:szCs w:val="24"/>
        </w:rPr>
      </w:pPr>
    </w:p>
    <w:p w:rsidR="0068054D" w:rsidRPr="00C758F6" w:rsidRDefault="0068054D" w:rsidP="0068054D">
      <w:pPr>
        <w:ind w:left="720" w:hanging="360"/>
        <w:rPr>
          <w:sz w:val="24"/>
          <w:szCs w:val="24"/>
        </w:rPr>
      </w:pPr>
      <w:r w:rsidRPr="00C758F6">
        <w:rPr>
          <w:sz w:val="24"/>
          <w:szCs w:val="24"/>
        </w:rPr>
        <w:t>2.    It shall be the duty of the council to:</w:t>
      </w:r>
    </w:p>
    <w:p w:rsidR="0068054D" w:rsidRPr="00C758F6" w:rsidRDefault="0068054D" w:rsidP="0068054D">
      <w:pPr>
        <w:ind w:right="-90"/>
        <w:rPr>
          <w:sz w:val="24"/>
          <w:szCs w:val="24"/>
        </w:rPr>
      </w:pPr>
    </w:p>
    <w:p w:rsidR="0068054D" w:rsidRPr="00C758F6" w:rsidRDefault="0068054D" w:rsidP="0068054D">
      <w:pPr>
        <w:ind w:left="1080" w:hanging="360"/>
        <w:rPr>
          <w:sz w:val="24"/>
          <w:szCs w:val="24"/>
        </w:rPr>
      </w:pPr>
      <w:r w:rsidRPr="00C758F6">
        <w:rPr>
          <w:sz w:val="24"/>
          <w:szCs w:val="24"/>
        </w:rPr>
        <w:t xml:space="preserve">a.    Plan all programs and events for the scientific session for the AGD, with consultation of the President of that year’s meeting on all social events.                </w:t>
      </w:r>
    </w:p>
    <w:p w:rsidR="0068054D" w:rsidRPr="00C758F6" w:rsidRDefault="0068054D" w:rsidP="0068054D">
      <w:pPr>
        <w:rPr>
          <w:sz w:val="24"/>
          <w:szCs w:val="24"/>
        </w:rPr>
      </w:pPr>
    </w:p>
    <w:p w:rsidR="0068054D" w:rsidRPr="00C758F6" w:rsidRDefault="0068054D" w:rsidP="0068054D">
      <w:pPr>
        <w:ind w:left="1080" w:hanging="360"/>
        <w:rPr>
          <w:sz w:val="24"/>
          <w:szCs w:val="24"/>
        </w:rPr>
      </w:pPr>
      <w:r w:rsidRPr="00C758F6">
        <w:rPr>
          <w:sz w:val="24"/>
          <w:szCs w:val="24"/>
        </w:rPr>
        <w:t>b.    Develop an educational curriculum that will draw local, national and international attendance to the scientific session. Work in consultation with the Dental Education Council and the Board.</w:t>
      </w:r>
    </w:p>
    <w:p w:rsidR="0068054D" w:rsidRPr="00C758F6" w:rsidRDefault="0068054D" w:rsidP="0068054D">
      <w:pPr>
        <w:ind w:left="1080"/>
        <w:rPr>
          <w:sz w:val="24"/>
          <w:szCs w:val="24"/>
        </w:rPr>
      </w:pPr>
    </w:p>
    <w:p w:rsidR="0068054D" w:rsidRPr="00C758F6" w:rsidRDefault="0068054D" w:rsidP="0068054D">
      <w:pPr>
        <w:ind w:left="1080" w:hanging="360"/>
        <w:rPr>
          <w:sz w:val="24"/>
          <w:szCs w:val="24"/>
        </w:rPr>
      </w:pPr>
      <w:r w:rsidRPr="00C758F6">
        <w:rPr>
          <w:sz w:val="24"/>
          <w:szCs w:val="24"/>
        </w:rPr>
        <w:t>c.    Establish the goals and objectives of the annual meeting scientific session and conduct an annual review of the goals and objectives.</w:t>
      </w:r>
    </w:p>
    <w:p w:rsidR="0068054D" w:rsidRPr="00C758F6" w:rsidRDefault="0068054D" w:rsidP="0068054D">
      <w:pPr>
        <w:rPr>
          <w:sz w:val="24"/>
          <w:szCs w:val="24"/>
        </w:rPr>
      </w:pPr>
    </w:p>
    <w:p w:rsidR="0068054D" w:rsidRPr="00C758F6" w:rsidRDefault="0068054D" w:rsidP="0068054D">
      <w:pPr>
        <w:ind w:left="1080" w:hanging="360"/>
        <w:rPr>
          <w:sz w:val="24"/>
          <w:szCs w:val="24"/>
        </w:rPr>
      </w:pPr>
      <w:r w:rsidRPr="00C758F6">
        <w:rPr>
          <w:sz w:val="24"/>
          <w:szCs w:val="24"/>
        </w:rPr>
        <w:t>d.    Review the scientific session meeting budget and recommend changes for future relevant budgets (i.e. honorariums, registration fees, social activities, keynote speakers, food and beverage, exhibit fees, etc.)</w:t>
      </w:r>
    </w:p>
    <w:p w:rsidR="0068054D" w:rsidRPr="00C758F6" w:rsidRDefault="0068054D" w:rsidP="0068054D">
      <w:pPr>
        <w:ind w:left="1080" w:hanging="360"/>
        <w:rPr>
          <w:sz w:val="24"/>
          <w:szCs w:val="24"/>
        </w:rPr>
      </w:pPr>
    </w:p>
    <w:p w:rsidR="0068054D" w:rsidRPr="00C758F6" w:rsidRDefault="0068054D" w:rsidP="00020535">
      <w:pPr>
        <w:numPr>
          <w:ilvl w:val="0"/>
          <w:numId w:val="86"/>
        </w:numPr>
        <w:rPr>
          <w:sz w:val="24"/>
          <w:szCs w:val="24"/>
        </w:rPr>
      </w:pPr>
      <w:r w:rsidRPr="00C758F6">
        <w:rPr>
          <w:sz w:val="24"/>
          <w:szCs w:val="24"/>
        </w:rPr>
        <w:t>Approve future site selection criteria. Upon review of the staff recommendation—which weigh the results received from various cities against these criteria—make recommendations to the Board concerning future meeting dates and sites.</w:t>
      </w:r>
    </w:p>
    <w:p w:rsidR="0068054D" w:rsidRPr="00C758F6" w:rsidRDefault="0068054D" w:rsidP="0068054D">
      <w:pPr>
        <w:ind w:left="720"/>
        <w:rPr>
          <w:sz w:val="24"/>
          <w:szCs w:val="24"/>
        </w:rPr>
      </w:pPr>
    </w:p>
    <w:p w:rsidR="0068054D" w:rsidRPr="00C758F6" w:rsidRDefault="0068054D" w:rsidP="00020535">
      <w:pPr>
        <w:numPr>
          <w:ilvl w:val="0"/>
          <w:numId w:val="86"/>
        </w:numPr>
        <w:rPr>
          <w:sz w:val="24"/>
          <w:szCs w:val="24"/>
        </w:rPr>
      </w:pPr>
      <w:r w:rsidRPr="00C758F6">
        <w:rPr>
          <w:sz w:val="24"/>
          <w:szCs w:val="24"/>
        </w:rPr>
        <w:t>Recommend to the Board alternate ways to supplement the budget if necessary to support the scientific session expenses and increase profitability.</w:t>
      </w:r>
    </w:p>
    <w:p w:rsidR="0068054D" w:rsidRPr="00C758F6" w:rsidRDefault="0068054D" w:rsidP="0068054D">
      <w:pPr>
        <w:ind w:left="1080"/>
        <w:rPr>
          <w:sz w:val="24"/>
          <w:szCs w:val="24"/>
        </w:rPr>
      </w:pPr>
    </w:p>
    <w:p w:rsidR="0068054D" w:rsidRPr="00C758F6" w:rsidRDefault="0068054D" w:rsidP="0068054D">
      <w:pPr>
        <w:ind w:left="720" w:hanging="360"/>
        <w:rPr>
          <w:color w:val="339966"/>
          <w:sz w:val="24"/>
          <w:szCs w:val="24"/>
        </w:rPr>
      </w:pPr>
      <w:r w:rsidRPr="00C758F6">
        <w:rPr>
          <w:sz w:val="24"/>
          <w:szCs w:val="24"/>
        </w:rPr>
        <w:t xml:space="preserve">3.    The </w:t>
      </w:r>
      <w:r w:rsidR="00927665" w:rsidRPr="00C758F6">
        <w:rPr>
          <w:sz w:val="24"/>
          <w:szCs w:val="24"/>
        </w:rPr>
        <w:t>President</w:t>
      </w:r>
      <w:r w:rsidRPr="00C758F6">
        <w:rPr>
          <w:sz w:val="24"/>
          <w:szCs w:val="24"/>
        </w:rPr>
        <w:t xml:space="preserve">, </w:t>
      </w:r>
      <w:r w:rsidR="00927665" w:rsidRPr="00C758F6">
        <w:rPr>
          <w:sz w:val="24"/>
          <w:szCs w:val="24"/>
        </w:rPr>
        <w:t>President-Elect</w:t>
      </w:r>
      <w:r w:rsidRPr="00C758F6">
        <w:rPr>
          <w:sz w:val="24"/>
          <w:szCs w:val="24"/>
        </w:rPr>
        <w:t xml:space="preserve">, and </w:t>
      </w:r>
      <w:r w:rsidR="00927665" w:rsidRPr="00C758F6">
        <w:rPr>
          <w:sz w:val="24"/>
          <w:szCs w:val="24"/>
        </w:rPr>
        <w:t>Vice President</w:t>
      </w:r>
      <w:r w:rsidRPr="00C758F6">
        <w:rPr>
          <w:sz w:val="24"/>
          <w:szCs w:val="24"/>
        </w:rPr>
        <w:t xml:space="preserve"> shall be consultants to the council with the responsibility for attending all council meetings.  </w:t>
      </w:r>
    </w:p>
    <w:p w:rsidR="0068054D" w:rsidRPr="00C758F6" w:rsidRDefault="0068054D" w:rsidP="0068054D">
      <w:pPr>
        <w:ind w:left="720" w:hanging="360"/>
        <w:rPr>
          <w:sz w:val="24"/>
          <w:szCs w:val="24"/>
        </w:rPr>
      </w:pPr>
    </w:p>
    <w:p w:rsidR="0068054D" w:rsidRPr="00C758F6" w:rsidRDefault="0068054D" w:rsidP="0068054D">
      <w:pPr>
        <w:ind w:left="720" w:hanging="360"/>
        <w:rPr>
          <w:sz w:val="24"/>
          <w:szCs w:val="24"/>
        </w:rPr>
      </w:pPr>
      <w:r w:rsidRPr="00C758F6">
        <w:rPr>
          <w:sz w:val="24"/>
          <w:szCs w:val="24"/>
        </w:rPr>
        <w:t>4.    The council shall be assisted in its endeavor to plan and implement future scientific sessions with the following:</w:t>
      </w:r>
    </w:p>
    <w:p w:rsidR="0068054D" w:rsidRPr="00C758F6" w:rsidRDefault="0068054D" w:rsidP="0068054D">
      <w:pPr>
        <w:rPr>
          <w:sz w:val="24"/>
          <w:szCs w:val="24"/>
        </w:rPr>
      </w:pPr>
    </w:p>
    <w:p w:rsidR="0068054D" w:rsidRPr="00C758F6" w:rsidRDefault="0068054D" w:rsidP="0068054D">
      <w:pPr>
        <w:ind w:left="1080" w:hanging="360"/>
        <w:rPr>
          <w:b/>
          <w:sz w:val="24"/>
          <w:szCs w:val="24"/>
        </w:rPr>
      </w:pPr>
      <w:r w:rsidRPr="00C758F6">
        <w:rPr>
          <w:sz w:val="24"/>
          <w:szCs w:val="24"/>
        </w:rPr>
        <w:t xml:space="preserve">a.    A Local Advisory Committee (LAC) which shall consist of four (4) members from the region in which the scientific session is to be held, except as otherwise designated herein. The chairperson of this committee shall be a member designated by the </w:t>
      </w:r>
      <w:r w:rsidR="00927665" w:rsidRPr="00C758F6">
        <w:rPr>
          <w:sz w:val="24"/>
          <w:szCs w:val="24"/>
        </w:rPr>
        <w:t>Vice President</w:t>
      </w:r>
      <w:r w:rsidRPr="00C758F6">
        <w:rPr>
          <w:sz w:val="24"/>
          <w:szCs w:val="24"/>
        </w:rPr>
        <w:t xml:space="preserve"> within thirty (30) days of the time he or she is elected to office.  The chairperson may be from another region if he or she has experience in administering, managing or otherwise supervising a state or national meeting that exceeds the scope of AGD’s scientific session.  The LAC chairperson shall serve as one of the seven (7) voting members on the Scientific Meeting Council. The remaining members of the committee are to be selected in consultation with the </w:t>
      </w:r>
      <w:r w:rsidR="00927665" w:rsidRPr="00C758F6">
        <w:rPr>
          <w:sz w:val="24"/>
          <w:szCs w:val="24"/>
        </w:rPr>
        <w:t>President-Elect</w:t>
      </w:r>
      <w:r w:rsidRPr="00C758F6">
        <w:rPr>
          <w:sz w:val="24"/>
          <w:szCs w:val="24"/>
        </w:rPr>
        <w:t>. The purpose of this committee will be to recommend to SMC local area speakers that will draw local attendance, provide input regarding specific state or provincial continuing education needs/requirements, suggest local tours and social event ideas, and recruit local course manager volunteers.</w:t>
      </w:r>
    </w:p>
    <w:p w:rsidR="0068054D" w:rsidRPr="00C758F6" w:rsidRDefault="0068054D" w:rsidP="0068054D">
      <w:pPr>
        <w:pStyle w:val="Quicka0"/>
        <w:numPr>
          <w:ilvl w:val="0"/>
          <w:numId w:val="0"/>
        </w:numPr>
        <w:tabs>
          <w:tab w:val="left" w:pos="-1440"/>
          <w:tab w:val="left" w:pos="1080"/>
        </w:tabs>
        <w:ind w:left="1080" w:hanging="360"/>
        <w:rPr>
          <w:sz w:val="24"/>
          <w:szCs w:val="24"/>
        </w:rPr>
      </w:pPr>
    </w:p>
    <w:p w:rsidR="0068054D" w:rsidRPr="00C758F6" w:rsidRDefault="0068054D" w:rsidP="00E57574">
      <w:pPr>
        <w:pStyle w:val="ListParagraph"/>
        <w:numPr>
          <w:ilvl w:val="0"/>
          <w:numId w:val="208"/>
        </w:numPr>
        <w:rPr>
          <w:sz w:val="24"/>
          <w:szCs w:val="24"/>
        </w:rPr>
      </w:pPr>
      <w:r w:rsidRPr="00C758F6">
        <w:rPr>
          <w:sz w:val="24"/>
          <w:szCs w:val="24"/>
        </w:rPr>
        <w:t>To adhere to the Sunset Review Process and Schedule outlined in Policy Type V: Board Policy Statements.</w:t>
      </w:r>
    </w:p>
    <w:p w:rsidR="0068054D" w:rsidRPr="00C758F6" w:rsidRDefault="0068054D" w:rsidP="0068054D">
      <w:pPr>
        <w:pStyle w:val="ListParagraph"/>
        <w:rPr>
          <w:sz w:val="24"/>
          <w:szCs w:val="24"/>
        </w:rPr>
      </w:pPr>
    </w:p>
    <w:p w:rsidR="00C15FDE" w:rsidRPr="00807ADF" w:rsidRDefault="00C15FDE" w:rsidP="00E57574">
      <w:pPr>
        <w:pStyle w:val="ResolutionTemplate"/>
        <w:numPr>
          <w:ilvl w:val="0"/>
          <w:numId w:val="208"/>
        </w:numPr>
        <w:pBdr>
          <w:top w:val="none" w:sz="0" w:space="0" w:color="auto"/>
          <w:left w:val="none" w:sz="0" w:space="0" w:color="auto"/>
          <w:bottom w:val="none" w:sz="0" w:space="0" w:color="auto"/>
          <w:right w:val="none" w:sz="0" w:space="0" w:color="auto"/>
        </w:pBdr>
        <w:rPr>
          <w:b w:val="0"/>
        </w:rPr>
      </w:pPr>
      <w:r w:rsidRPr="00807ADF">
        <w:rPr>
          <w:b w:val="0"/>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r w:rsidR="0069124E" w:rsidRPr="00807ADF">
        <w:rPr>
          <w:b w:val="0"/>
        </w:rPr>
        <w:t>.</w:t>
      </w:r>
    </w:p>
    <w:p w:rsidR="0001625B" w:rsidRPr="00C758F6" w:rsidRDefault="0001625B" w:rsidP="00C15FDE">
      <w:pPr>
        <w:pStyle w:val="ListParagraph"/>
        <w:rPr>
          <w:sz w:val="24"/>
          <w:szCs w:val="24"/>
        </w:rPr>
      </w:pPr>
    </w:p>
    <w:p w:rsidR="0001625B" w:rsidRPr="00C758F6" w:rsidRDefault="0001625B" w:rsidP="00E57574">
      <w:pPr>
        <w:pStyle w:val="ListParagraph"/>
        <w:numPr>
          <w:ilvl w:val="0"/>
          <w:numId w:val="208"/>
        </w:numPr>
        <w:rPr>
          <w:sz w:val="24"/>
          <w:szCs w:val="24"/>
        </w:rPr>
      </w:pPr>
      <w:r w:rsidRPr="00C758F6">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B10404" w:rsidRPr="00C758F6" w:rsidRDefault="00B10404">
      <w:pPr>
        <w:tabs>
          <w:tab w:val="left" w:pos="360"/>
          <w:tab w:val="left" w:pos="720"/>
          <w:tab w:val="left" w:pos="1080"/>
        </w:tabs>
        <w:ind w:left="1080" w:hanging="1080"/>
        <w:rPr>
          <w:sz w:val="24"/>
          <w:szCs w:val="24"/>
        </w:rPr>
      </w:pPr>
    </w:p>
    <w:p w:rsidR="00B10404" w:rsidRPr="00C758F6" w:rsidRDefault="008734B2">
      <w:pPr>
        <w:ind w:right="-90"/>
        <w:rPr>
          <w:sz w:val="24"/>
          <w:szCs w:val="24"/>
        </w:rPr>
      </w:pPr>
      <w:r w:rsidRPr="00C758F6">
        <w:rPr>
          <w:sz w:val="24"/>
          <w:szCs w:val="24"/>
        </w:rPr>
        <w:t>Section 3.  Committees</w:t>
      </w:r>
    </w:p>
    <w:p w:rsidR="00B10404" w:rsidRPr="00C758F6" w:rsidRDefault="00B10404">
      <w:pPr>
        <w:tabs>
          <w:tab w:val="left" w:pos="360"/>
          <w:tab w:val="left" w:pos="720"/>
          <w:tab w:val="left" w:pos="1080"/>
        </w:tabs>
        <w:ind w:left="1080" w:hanging="1080"/>
        <w:rPr>
          <w:sz w:val="24"/>
          <w:szCs w:val="24"/>
        </w:rPr>
      </w:pPr>
    </w:p>
    <w:p w:rsidR="00B10404" w:rsidRPr="00C758F6" w:rsidRDefault="008734B2">
      <w:pPr>
        <w:tabs>
          <w:tab w:val="left" w:pos="360"/>
          <w:tab w:val="left" w:pos="720"/>
          <w:tab w:val="left" w:pos="1080"/>
        </w:tabs>
        <w:ind w:left="1080" w:hanging="1080"/>
        <w:rPr>
          <w:sz w:val="24"/>
          <w:szCs w:val="24"/>
        </w:rPr>
      </w:pPr>
      <w:r w:rsidRPr="00C758F6">
        <w:rPr>
          <w:sz w:val="24"/>
          <w:szCs w:val="24"/>
        </w:rPr>
        <w:t>A.</w:t>
      </w:r>
      <w:r w:rsidR="00CD38AD" w:rsidRPr="00C758F6">
        <w:rPr>
          <w:sz w:val="24"/>
          <w:szCs w:val="24"/>
        </w:rPr>
        <w:t xml:space="preserve"> </w:t>
      </w:r>
      <w:r w:rsidR="00610C39" w:rsidRPr="00C758F6">
        <w:rPr>
          <w:sz w:val="24"/>
          <w:szCs w:val="24"/>
        </w:rPr>
        <w:t>Advocacy Fund Committee</w:t>
      </w:r>
    </w:p>
    <w:p w:rsidR="00B10404" w:rsidRPr="00C758F6" w:rsidRDefault="00B10404">
      <w:pPr>
        <w:tabs>
          <w:tab w:val="left" w:pos="360"/>
          <w:tab w:val="left" w:pos="720"/>
          <w:tab w:val="left" w:pos="1080"/>
        </w:tabs>
        <w:ind w:left="1080" w:hanging="1080"/>
        <w:rPr>
          <w:sz w:val="24"/>
          <w:szCs w:val="24"/>
        </w:rPr>
      </w:pPr>
    </w:p>
    <w:p w:rsidR="00541540" w:rsidRPr="00C758F6" w:rsidRDefault="00610C39" w:rsidP="00020535">
      <w:pPr>
        <w:numPr>
          <w:ilvl w:val="2"/>
          <w:numId w:val="40"/>
        </w:numPr>
        <w:tabs>
          <w:tab w:val="clear" w:pos="2160"/>
        </w:tabs>
        <w:ind w:left="720"/>
        <w:rPr>
          <w:sz w:val="24"/>
          <w:szCs w:val="24"/>
        </w:rPr>
      </w:pPr>
      <w:r w:rsidRPr="00C758F6">
        <w:rPr>
          <w:sz w:val="24"/>
          <w:szCs w:val="24"/>
        </w:rPr>
        <w:t xml:space="preserve">The Advocacy Fund Committee shall consist of three (3) members; one (1) member shall be the incumbent Treasurer; one (1) member shall be the incumbent Chair of the Budget &amp; Finance Committee; one (1) member serving a one year term, shall be a Trustee who is not the Chair of the Budget &amp; Finance Committee, but who ideally has advocacy experience. </w:t>
      </w:r>
      <w:r w:rsidR="00A52120" w:rsidRPr="00C758F6">
        <w:rPr>
          <w:sz w:val="24"/>
          <w:szCs w:val="24"/>
        </w:rPr>
        <w:t xml:space="preserve"> The </w:t>
      </w:r>
      <w:r w:rsidR="00927665" w:rsidRPr="00C758F6">
        <w:rPr>
          <w:sz w:val="24"/>
          <w:szCs w:val="24"/>
        </w:rPr>
        <w:t>President</w:t>
      </w:r>
      <w:r w:rsidR="00A52120" w:rsidRPr="00C758F6">
        <w:rPr>
          <w:sz w:val="24"/>
          <w:szCs w:val="24"/>
        </w:rPr>
        <w:t xml:space="preserve"> shall appoint</w:t>
      </w:r>
      <w:r w:rsidR="00A457FB" w:rsidRPr="00C758F6">
        <w:rPr>
          <w:sz w:val="24"/>
          <w:szCs w:val="24"/>
        </w:rPr>
        <w:t xml:space="preserve"> one </w:t>
      </w:r>
      <w:r w:rsidR="00A52120" w:rsidRPr="00C758F6">
        <w:rPr>
          <w:sz w:val="24"/>
          <w:szCs w:val="24"/>
        </w:rPr>
        <w:t>of the aforementioned members as chair.</w:t>
      </w:r>
    </w:p>
    <w:p w:rsidR="00B10404" w:rsidRPr="00C758F6" w:rsidRDefault="00B10404">
      <w:pPr>
        <w:tabs>
          <w:tab w:val="left" w:pos="360"/>
          <w:tab w:val="left" w:pos="720"/>
          <w:tab w:val="left" w:pos="1080"/>
        </w:tabs>
        <w:ind w:left="1080" w:hanging="1080"/>
        <w:rPr>
          <w:sz w:val="24"/>
          <w:szCs w:val="24"/>
        </w:rPr>
      </w:pPr>
    </w:p>
    <w:p w:rsidR="00541540" w:rsidRPr="00C758F6" w:rsidRDefault="00610C39" w:rsidP="00020535">
      <w:pPr>
        <w:numPr>
          <w:ilvl w:val="2"/>
          <w:numId w:val="40"/>
        </w:numPr>
        <w:tabs>
          <w:tab w:val="clear" w:pos="2160"/>
          <w:tab w:val="left" w:pos="360"/>
          <w:tab w:val="left" w:pos="720"/>
          <w:tab w:val="left" w:pos="1080"/>
        </w:tabs>
        <w:ind w:left="720"/>
        <w:rPr>
          <w:sz w:val="24"/>
          <w:szCs w:val="24"/>
        </w:rPr>
      </w:pPr>
      <w:r w:rsidRPr="00C758F6">
        <w:rPr>
          <w:sz w:val="24"/>
          <w:szCs w:val="24"/>
        </w:rPr>
        <w:t>It shall be the duty of this committee:</w:t>
      </w:r>
    </w:p>
    <w:p w:rsidR="00B10404" w:rsidRPr="00C758F6" w:rsidRDefault="00B10404">
      <w:pPr>
        <w:tabs>
          <w:tab w:val="left" w:pos="360"/>
          <w:tab w:val="left" w:pos="720"/>
          <w:tab w:val="left" w:pos="1080"/>
        </w:tabs>
        <w:ind w:left="1080" w:hanging="1080"/>
        <w:rPr>
          <w:sz w:val="24"/>
          <w:szCs w:val="24"/>
        </w:rPr>
      </w:pPr>
    </w:p>
    <w:p w:rsidR="00B10404" w:rsidRPr="00C758F6" w:rsidRDefault="00610C39" w:rsidP="00020535">
      <w:pPr>
        <w:numPr>
          <w:ilvl w:val="0"/>
          <w:numId w:val="134"/>
        </w:numPr>
        <w:ind w:left="1080"/>
        <w:rPr>
          <w:sz w:val="24"/>
          <w:szCs w:val="24"/>
        </w:rPr>
      </w:pPr>
      <w:r w:rsidRPr="00C758F6">
        <w:rPr>
          <w:sz w:val="24"/>
          <w:szCs w:val="24"/>
        </w:rPr>
        <w:t>To monitor the Advocacy Fund’s balance;</w:t>
      </w:r>
    </w:p>
    <w:p w:rsidR="00B10404" w:rsidRPr="00C758F6" w:rsidRDefault="00610C39" w:rsidP="00020535">
      <w:pPr>
        <w:numPr>
          <w:ilvl w:val="0"/>
          <w:numId w:val="134"/>
        </w:numPr>
        <w:ind w:left="1080"/>
        <w:rPr>
          <w:sz w:val="24"/>
          <w:szCs w:val="24"/>
        </w:rPr>
      </w:pPr>
      <w:r w:rsidRPr="00C758F6">
        <w:rPr>
          <w:sz w:val="24"/>
          <w:szCs w:val="24"/>
        </w:rPr>
        <w:t xml:space="preserve">To determine the Advocacy Fund’s appropriate balance on a yearly basis; </w:t>
      </w:r>
    </w:p>
    <w:p w:rsidR="00B10404" w:rsidRPr="00C758F6" w:rsidRDefault="00610C39" w:rsidP="00020535">
      <w:pPr>
        <w:numPr>
          <w:ilvl w:val="0"/>
          <w:numId w:val="134"/>
        </w:numPr>
        <w:ind w:left="1080"/>
        <w:rPr>
          <w:sz w:val="24"/>
          <w:szCs w:val="24"/>
        </w:rPr>
      </w:pPr>
      <w:r w:rsidRPr="00C758F6">
        <w:rPr>
          <w:sz w:val="24"/>
          <w:szCs w:val="24"/>
        </w:rPr>
        <w:t>To ensure all administrative details of the fund are executed, inclusive of marketing efforts;</w:t>
      </w:r>
    </w:p>
    <w:p w:rsidR="00B10404" w:rsidRPr="00C758F6" w:rsidRDefault="00610C39" w:rsidP="00020535">
      <w:pPr>
        <w:numPr>
          <w:ilvl w:val="0"/>
          <w:numId w:val="134"/>
        </w:numPr>
        <w:ind w:left="1080"/>
        <w:rPr>
          <w:sz w:val="24"/>
          <w:szCs w:val="24"/>
        </w:rPr>
      </w:pPr>
      <w:r w:rsidRPr="00C758F6">
        <w:rPr>
          <w:sz w:val="24"/>
          <w:szCs w:val="24"/>
        </w:rPr>
        <w:t xml:space="preserve">Other appropriate actions relative to the fund which are not covered by other entities designated by the Advocacy Fund Implementation Plan adopted by the Board in Jan. 2010., and be it further </w:t>
      </w:r>
    </w:p>
    <w:p w:rsidR="00B10404" w:rsidRPr="00C758F6" w:rsidRDefault="00B10404">
      <w:pPr>
        <w:tabs>
          <w:tab w:val="left" w:pos="360"/>
          <w:tab w:val="left" w:pos="720"/>
          <w:tab w:val="left" w:pos="1080"/>
        </w:tabs>
        <w:ind w:left="1080" w:hanging="1080"/>
        <w:rPr>
          <w:sz w:val="24"/>
          <w:szCs w:val="24"/>
        </w:rPr>
      </w:pPr>
    </w:p>
    <w:p w:rsidR="00B10404" w:rsidRPr="00C758F6" w:rsidRDefault="001424C1">
      <w:pPr>
        <w:tabs>
          <w:tab w:val="left" w:pos="-1440"/>
        </w:tabs>
        <w:ind w:left="720" w:hanging="360"/>
        <w:rPr>
          <w:sz w:val="24"/>
          <w:szCs w:val="24"/>
        </w:rPr>
      </w:pPr>
      <w:r w:rsidRPr="00C758F6">
        <w:rPr>
          <w:sz w:val="24"/>
          <w:szCs w:val="24"/>
        </w:rPr>
        <w:t>3.  To adhere to the Sunset Review Process and Schedule outlined in Policy Type V.: Board Policy Statements.</w:t>
      </w:r>
    </w:p>
    <w:p w:rsidR="00541540" w:rsidRDefault="00541540">
      <w:pPr>
        <w:pStyle w:val="ListParagraph"/>
        <w:rPr>
          <w:spacing w:val="-3"/>
          <w:sz w:val="24"/>
          <w:szCs w:val="24"/>
        </w:rPr>
      </w:pPr>
    </w:p>
    <w:p w:rsidR="000B31B7" w:rsidRPr="00807ADF" w:rsidRDefault="000B31B7" w:rsidP="00807ADF">
      <w:pPr>
        <w:ind w:left="720" w:hanging="360"/>
        <w:rPr>
          <w:spacing w:val="-3"/>
          <w:sz w:val="24"/>
          <w:szCs w:val="24"/>
        </w:rPr>
      </w:pPr>
      <w:r w:rsidRPr="000B31B7">
        <w:rPr>
          <w:spacing w:val="-3"/>
          <w:sz w:val="24"/>
          <w:szCs w:val="24"/>
          <w:lang w:eastAsia="en-US"/>
        </w:rPr>
        <w:t>4.</w:t>
      </w:r>
      <w:r>
        <w:rPr>
          <w:spacing w:val="-3"/>
          <w:sz w:val="24"/>
          <w:szCs w:val="24"/>
        </w:rPr>
        <w:t xml:space="preserve"> </w:t>
      </w:r>
      <w:r w:rsidR="004949E6">
        <w:rPr>
          <w:spacing w:val="-3"/>
          <w:sz w:val="24"/>
          <w:szCs w:val="24"/>
        </w:rPr>
        <w:tab/>
      </w:r>
      <w:r w:rsidRPr="00807ADF">
        <w:rPr>
          <w:spacing w:val="-3"/>
          <w:sz w:val="24"/>
          <w:szCs w:val="24"/>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rsidR="000B31B7" w:rsidRPr="00C758F6" w:rsidRDefault="000B31B7" w:rsidP="00120192">
      <w:pPr>
        <w:ind w:left="720"/>
      </w:pPr>
    </w:p>
    <w:p w:rsidR="00CD1C9B" w:rsidRPr="00C758F6" w:rsidRDefault="00CD1C9B">
      <w:pPr>
        <w:pStyle w:val="ListParagraph"/>
        <w:ind w:left="630" w:hanging="270"/>
        <w:rPr>
          <w:sz w:val="24"/>
          <w:szCs w:val="24"/>
        </w:rPr>
      </w:pPr>
      <w:r w:rsidRPr="00C758F6">
        <w:rPr>
          <w:sz w:val="24"/>
          <w:szCs w:val="24"/>
        </w:rPr>
        <w:t>5.</w:t>
      </w:r>
      <w:r w:rsidRPr="00C758F6">
        <w:rPr>
          <w:sz w:val="24"/>
          <w:szCs w:val="24"/>
        </w:rPr>
        <w:tab/>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B10404" w:rsidRPr="00C758F6" w:rsidRDefault="00B10404">
      <w:pPr>
        <w:tabs>
          <w:tab w:val="left" w:pos="360"/>
          <w:tab w:val="left" w:pos="720"/>
          <w:tab w:val="left" w:pos="1080"/>
        </w:tabs>
        <w:ind w:left="1080" w:hanging="1080"/>
        <w:rPr>
          <w:sz w:val="24"/>
          <w:szCs w:val="24"/>
        </w:rPr>
      </w:pPr>
    </w:p>
    <w:p w:rsidR="00B10404" w:rsidRPr="00C758F6" w:rsidRDefault="00610C39">
      <w:pPr>
        <w:tabs>
          <w:tab w:val="left" w:pos="360"/>
          <w:tab w:val="left" w:pos="720"/>
          <w:tab w:val="left" w:pos="1080"/>
        </w:tabs>
        <w:ind w:left="1080" w:hanging="1080"/>
        <w:rPr>
          <w:sz w:val="24"/>
          <w:szCs w:val="24"/>
        </w:rPr>
      </w:pPr>
      <w:r w:rsidRPr="00C758F6">
        <w:rPr>
          <w:sz w:val="24"/>
          <w:szCs w:val="24"/>
        </w:rPr>
        <w:t xml:space="preserve">B. </w:t>
      </w:r>
      <w:r w:rsidR="008734B2" w:rsidRPr="00C758F6">
        <w:rPr>
          <w:sz w:val="24"/>
          <w:szCs w:val="24"/>
        </w:rPr>
        <w:t>Audit Committee</w:t>
      </w:r>
    </w:p>
    <w:p w:rsidR="00B10404" w:rsidRPr="00C758F6" w:rsidRDefault="00B10404">
      <w:pPr>
        <w:ind w:right="-90"/>
        <w:rPr>
          <w:sz w:val="24"/>
          <w:szCs w:val="24"/>
        </w:rPr>
      </w:pPr>
    </w:p>
    <w:p w:rsidR="00B10404" w:rsidRPr="00C758F6" w:rsidRDefault="00700914">
      <w:pPr>
        <w:rPr>
          <w:sz w:val="24"/>
          <w:szCs w:val="24"/>
        </w:rPr>
      </w:pPr>
      <w:r w:rsidRPr="00C758F6">
        <w:rPr>
          <w:sz w:val="24"/>
          <w:szCs w:val="24"/>
        </w:rPr>
        <w:t>The Audit Committee is appointed by the President under direction of the Board and has responsibility for:</w:t>
      </w:r>
    </w:p>
    <w:p w:rsidR="00B10404" w:rsidRPr="00C758F6" w:rsidRDefault="00B10404">
      <w:pPr>
        <w:rPr>
          <w:sz w:val="24"/>
          <w:szCs w:val="24"/>
        </w:rPr>
      </w:pPr>
    </w:p>
    <w:p w:rsidR="00B10404" w:rsidRPr="00C758F6" w:rsidRDefault="00700914" w:rsidP="00E57574">
      <w:pPr>
        <w:numPr>
          <w:ilvl w:val="0"/>
          <w:numId w:val="139"/>
        </w:numPr>
        <w:ind w:left="1440" w:hanging="720"/>
        <w:rPr>
          <w:sz w:val="24"/>
          <w:szCs w:val="24"/>
        </w:rPr>
      </w:pPr>
      <w:r w:rsidRPr="00C758F6">
        <w:rPr>
          <w:sz w:val="24"/>
          <w:szCs w:val="24"/>
        </w:rPr>
        <w:t>Monitoring the integrity of the financial statements and internal controls of the AGD</w:t>
      </w:r>
      <w:r w:rsidR="00F26860">
        <w:rPr>
          <w:sz w:val="24"/>
          <w:szCs w:val="24"/>
        </w:rPr>
        <w:t xml:space="preserve"> </w:t>
      </w:r>
      <w:r w:rsidR="00F26860" w:rsidRPr="00646945">
        <w:rPr>
          <w:sz w:val="24"/>
          <w:szCs w:val="24"/>
        </w:rPr>
        <w:t>via the audit process</w:t>
      </w:r>
      <w:r w:rsidRPr="00C758F6">
        <w:rPr>
          <w:sz w:val="24"/>
          <w:szCs w:val="24"/>
        </w:rPr>
        <w:t>.</w:t>
      </w:r>
    </w:p>
    <w:p w:rsidR="00B10404" w:rsidRPr="00C758F6" w:rsidRDefault="00700914" w:rsidP="00E57574">
      <w:pPr>
        <w:numPr>
          <w:ilvl w:val="0"/>
          <w:numId w:val="139"/>
        </w:numPr>
        <w:ind w:left="1440" w:hanging="720"/>
        <w:rPr>
          <w:sz w:val="24"/>
          <w:szCs w:val="24"/>
        </w:rPr>
      </w:pPr>
      <w:r w:rsidRPr="00C758F6">
        <w:rPr>
          <w:sz w:val="24"/>
          <w:szCs w:val="24"/>
        </w:rPr>
        <w:t>Oversight of the AGD’s external auditors.</w:t>
      </w:r>
    </w:p>
    <w:p w:rsidR="00B10404" w:rsidRPr="00C758F6" w:rsidRDefault="00700914" w:rsidP="00E57574">
      <w:pPr>
        <w:numPr>
          <w:ilvl w:val="0"/>
          <w:numId w:val="139"/>
        </w:numPr>
        <w:ind w:left="1440" w:hanging="720"/>
        <w:rPr>
          <w:sz w:val="24"/>
          <w:szCs w:val="24"/>
        </w:rPr>
      </w:pPr>
      <w:r w:rsidRPr="00C758F6">
        <w:rPr>
          <w:sz w:val="24"/>
          <w:szCs w:val="24"/>
        </w:rPr>
        <w:t>Mediation of disagreements between management and the auditors regarding financial reporting.</w:t>
      </w:r>
    </w:p>
    <w:p w:rsidR="00B10404" w:rsidRPr="00C758F6" w:rsidRDefault="00700914" w:rsidP="00E57574">
      <w:pPr>
        <w:numPr>
          <w:ilvl w:val="0"/>
          <w:numId w:val="139"/>
        </w:numPr>
        <w:ind w:left="1440" w:hanging="720"/>
        <w:rPr>
          <w:sz w:val="24"/>
          <w:szCs w:val="24"/>
        </w:rPr>
      </w:pPr>
      <w:r w:rsidRPr="00C758F6">
        <w:rPr>
          <w:sz w:val="24"/>
          <w:szCs w:val="24"/>
        </w:rPr>
        <w:t>The determination of the independence of the external auditors.</w:t>
      </w:r>
    </w:p>
    <w:p w:rsidR="00B10404" w:rsidRPr="00C758F6" w:rsidRDefault="00B10404">
      <w:pPr>
        <w:rPr>
          <w:sz w:val="24"/>
          <w:szCs w:val="24"/>
        </w:rPr>
      </w:pPr>
    </w:p>
    <w:p w:rsidR="00B10404" w:rsidRPr="00C758F6" w:rsidRDefault="00700914">
      <w:pPr>
        <w:rPr>
          <w:sz w:val="24"/>
          <w:szCs w:val="24"/>
        </w:rPr>
      </w:pPr>
      <w:r w:rsidRPr="00C758F6">
        <w:rPr>
          <w:sz w:val="24"/>
          <w:szCs w:val="24"/>
        </w:rPr>
        <w:t>The Audit Committee should be fully independent.  “Independent” means that none of the members of the Audit Committee are part of the management team, and the Committee is free to act in its oversight functions throughout the organization without undue outside influence or coercion.</w:t>
      </w:r>
    </w:p>
    <w:p w:rsidR="00B10404" w:rsidRPr="00C758F6" w:rsidRDefault="00B10404">
      <w:pPr>
        <w:rPr>
          <w:sz w:val="24"/>
          <w:szCs w:val="24"/>
        </w:rPr>
      </w:pPr>
    </w:p>
    <w:p w:rsidR="00B10404" w:rsidRPr="00C758F6" w:rsidRDefault="00700914">
      <w:pPr>
        <w:rPr>
          <w:sz w:val="24"/>
          <w:szCs w:val="24"/>
        </w:rPr>
      </w:pPr>
      <w:r w:rsidRPr="00C758F6">
        <w:rPr>
          <w:sz w:val="24"/>
          <w:szCs w:val="24"/>
        </w:rPr>
        <w:t xml:space="preserve">The Audit Committee shall be composed of three members: </w:t>
      </w:r>
    </w:p>
    <w:p w:rsidR="00541540" w:rsidRPr="00C758F6" w:rsidRDefault="00700914" w:rsidP="00E57574">
      <w:pPr>
        <w:numPr>
          <w:ilvl w:val="0"/>
          <w:numId w:val="140"/>
        </w:numPr>
        <w:ind w:left="0" w:firstLine="1080"/>
        <w:rPr>
          <w:sz w:val="24"/>
          <w:szCs w:val="24"/>
        </w:rPr>
      </w:pPr>
      <w:r w:rsidRPr="00C758F6">
        <w:rPr>
          <w:sz w:val="24"/>
          <w:szCs w:val="24"/>
        </w:rPr>
        <w:t xml:space="preserve">One member serves as chair as appointed by the President. </w:t>
      </w:r>
    </w:p>
    <w:p w:rsidR="00B10404" w:rsidRPr="00C758F6" w:rsidRDefault="00700914" w:rsidP="00E57574">
      <w:pPr>
        <w:numPr>
          <w:ilvl w:val="0"/>
          <w:numId w:val="140"/>
        </w:numPr>
        <w:rPr>
          <w:sz w:val="24"/>
          <w:szCs w:val="24"/>
        </w:rPr>
      </w:pPr>
      <w:r w:rsidRPr="00C758F6">
        <w:rPr>
          <w:sz w:val="24"/>
          <w:szCs w:val="24"/>
        </w:rPr>
        <w:t xml:space="preserve">One member must have expertise to serve as the financial and accounting expert on the </w:t>
      </w:r>
      <w:r w:rsidR="002A5D79" w:rsidRPr="00C758F6">
        <w:rPr>
          <w:sz w:val="24"/>
          <w:szCs w:val="24"/>
        </w:rPr>
        <w:t>c</w:t>
      </w:r>
      <w:r w:rsidRPr="00C758F6">
        <w:rPr>
          <w:sz w:val="24"/>
          <w:szCs w:val="24"/>
        </w:rPr>
        <w:t>ommittee.</w:t>
      </w:r>
    </w:p>
    <w:p w:rsidR="00B10404" w:rsidRPr="00C758F6" w:rsidRDefault="00700914" w:rsidP="00E57574">
      <w:pPr>
        <w:numPr>
          <w:ilvl w:val="0"/>
          <w:numId w:val="140"/>
        </w:numPr>
        <w:rPr>
          <w:sz w:val="24"/>
          <w:szCs w:val="24"/>
        </w:rPr>
      </w:pPr>
      <w:r w:rsidRPr="00C758F6">
        <w:rPr>
          <w:sz w:val="24"/>
          <w:szCs w:val="24"/>
        </w:rPr>
        <w:t xml:space="preserve">One member must be knowledgeable about AGD structure and functions and in the areas of internal controls, compliance, ethics and management. </w:t>
      </w:r>
    </w:p>
    <w:p w:rsidR="007B44E3" w:rsidRPr="00C758F6" w:rsidRDefault="007B44E3" w:rsidP="007B44E3">
      <w:pPr>
        <w:rPr>
          <w:sz w:val="24"/>
          <w:szCs w:val="24"/>
        </w:rPr>
      </w:pPr>
    </w:p>
    <w:p w:rsidR="00B10404" w:rsidRPr="00C758F6" w:rsidRDefault="00700914">
      <w:pPr>
        <w:rPr>
          <w:sz w:val="24"/>
          <w:szCs w:val="24"/>
        </w:rPr>
      </w:pPr>
      <w:r w:rsidRPr="00C758F6">
        <w:rPr>
          <w:sz w:val="24"/>
          <w:szCs w:val="24"/>
        </w:rPr>
        <w:t xml:space="preserve">The Treasurer; Executive Director; </w:t>
      </w:r>
      <w:r w:rsidR="00D54F0E" w:rsidRPr="00C758F6">
        <w:rPr>
          <w:sz w:val="24"/>
          <w:szCs w:val="24"/>
        </w:rPr>
        <w:t>Chief Financial Officer</w:t>
      </w:r>
      <w:r w:rsidRPr="00C758F6">
        <w:rPr>
          <w:sz w:val="24"/>
          <w:szCs w:val="24"/>
        </w:rPr>
        <w:t>; and AGDF Secretary/Treasurer</w:t>
      </w:r>
      <w:r w:rsidR="004D6C2C" w:rsidRPr="00C758F6">
        <w:rPr>
          <w:sz w:val="24"/>
          <w:szCs w:val="24"/>
        </w:rPr>
        <w:t xml:space="preserve"> </w:t>
      </w:r>
      <w:r w:rsidRPr="00C758F6">
        <w:rPr>
          <w:sz w:val="24"/>
          <w:szCs w:val="24"/>
        </w:rPr>
        <w:t>shall serve as consultants to this Committee and be present at each meeting as directed by the chair.</w:t>
      </w:r>
    </w:p>
    <w:p w:rsidR="00B10404" w:rsidRPr="00C758F6" w:rsidRDefault="00B10404">
      <w:pPr>
        <w:rPr>
          <w:sz w:val="24"/>
          <w:szCs w:val="24"/>
        </w:rPr>
      </w:pPr>
    </w:p>
    <w:p w:rsidR="00B10404" w:rsidRPr="00C758F6" w:rsidRDefault="00700914">
      <w:pPr>
        <w:rPr>
          <w:sz w:val="24"/>
          <w:szCs w:val="24"/>
        </w:rPr>
      </w:pPr>
      <w:r w:rsidRPr="00C758F6">
        <w:rPr>
          <w:sz w:val="24"/>
          <w:szCs w:val="24"/>
        </w:rPr>
        <w:t xml:space="preserve">The Audit Committee shall have the authority to retain special legal, accounting or other consultants to advise the Committee.  The Audit Committee may request any officer or employee of the AGD or the AGD’s outside counsel or external auditor to attend a meeting of the </w:t>
      </w:r>
      <w:r w:rsidR="00F26860" w:rsidRPr="00646945">
        <w:rPr>
          <w:sz w:val="24"/>
          <w:szCs w:val="24"/>
        </w:rPr>
        <w:t>committee</w:t>
      </w:r>
      <w:r w:rsidRPr="00C758F6">
        <w:rPr>
          <w:sz w:val="24"/>
          <w:szCs w:val="24"/>
        </w:rPr>
        <w:t xml:space="preserve"> or to meet with any member of, or consultant to, the </w:t>
      </w:r>
      <w:r w:rsidR="002A5D79" w:rsidRPr="00C758F6">
        <w:rPr>
          <w:sz w:val="24"/>
          <w:szCs w:val="24"/>
        </w:rPr>
        <w:t>c</w:t>
      </w:r>
      <w:r w:rsidRPr="00C758F6">
        <w:rPr>
          <w:sz w:val="24"/>
          <w:szCs w:val="24"/>
        </w:rPr>
        <w:t xml:space="preserve">ommittee. However, any needs of the </w:t>
      </w:r>
      <w:r w:rsidR="002A5D79" w:rsidRPr="00C758F6">
        <w:rPr>
          <w:sz w:val="24"/>
          <w:szCs w:val="24"/>
        </w:rPr>
        <w:t>c</w:t>
      </w:r>
      <w:r w:rsidRPr="00C758F6">
        <w:rPr>
          <w:sz w:val="24"/>
          <w:szCs w:val="24"/>
        </w:rPr>
        <w:t xml:space="preserve">ommittee that would result in financial obligation to the AGD outside of that which is already budgeted to this </w:t>
      </w:r>
      <w:r w:rsidR="002A5D79" w:rsidRPr="00C758F6">
        <w:rPr>
          <w:sz w:val="24"/>
          <w:szCs w:val="24"/>
        </w:rPr>
        <w:t>c</w:t>
      </w:r>
      <w:r w:rsidRPr="00C758F6">
        <w:rPr>
          <w:sz w:val="24"/>
          <w:szCs w:val="24"/>
        </w:rPr>
        <w:t xml:space="preserve">ommittee would have to be reviewed and accepted by the Board or Executive Committee prior to the obligation. The Audit Committee may seek any information it requires from employees of the AGD – all of whom are directed to cooperate with the </w:t>
      </w:r>
      <w:r w:rsidR="002A5D79" w:rsidRPr="00C758F6">
        <w:rPr>
          <w:sz w:val="24"/>
          <w:szCs w:val="24"/>
        </w:rPr>
        <w:t>c</w:t>
      </w:r>
      <w:r w:rsidRPr="00C758F6">
        <w:rPr>
          <w:sz w:val="24"/>
          <w:szCs w:val="24"/>
        </w:rPr>
        <w:t>ommittee’s requests.</w:t>
      </w:r>
    </w:p>
    <w:p w:rsidR="00B10404" w:rsidRPr="00C758F6" w:rsidRDefault="00B10404">
      <w:pPr>
        <w:rPr>
          <w:sz w:val="24"/>
          <w:szCs w:val="24"/>
        </w:rPr>
      </w:pPr>
    </w:p>
    <w:p w:rsidR="00B10404" w:rsidRPr="00C758F6" w:rsidRDefault="00700914">
      <w:pPr>
        <w:rPr>
          <w:sz w:val="24"/>
          <w:szCs w:val="24"/>
        </w:rPr>
      </w:pPr>
      <w:r w:rsidRPr="00C758F6">
        <w:rPr>
          <w:sz w:val="24"/>
          <w:szCs w:val="24"/>
        </w:rPr>
        <w:t>The Audit Committee shall report to the Board at least twice annually. If deemed necessary, the Audit Committee may also report directly to the House of Delegates.</w:t>
      </w:r>
    </w:p>
    <w:p w:rsidR="00B10404" w:rsidRPr="00C758F6" w:rsidRDefault="00B10404">
      <w:pPr>
        <w:rPr>
          <w:sz w:val="24"/>
          <w:szCs w:val="24"/>
        </w:rPr>
      </w:pPr>
    </w:p>
    <w:p w:rsidR="00F26860" w:rsidRPr="00F26860" w:rsidRDefault="00F26860" w:rsidP="00F26860">
      <w:pPr>
        <w:rPr>
          <w:sz w:val="24"/>
          <w:szCs w:val="24"/>
        </w:rPr>
      </w:pPr>
      <w:r w:rsidRPr="00F26860">
        <w:rPr>
          <w:sz w:val="24"/>
          <w:szCs w:val="24"/>
        </w:rPr>
        <w:t>Responsibilities of the Audit Committee include:</w:t>
      </w:r>
    </w:p>
    <w:p w:rsidR="00F26860" w:rsidRPr="00F26860" w:rsidRDefault="00F26860" w:rsidP="00F26860">
      <w:pPr>
        <w:rPr>
          <w:sz w:val="24"/>
          <w:szCs w:val="24"/>
        </w:rPr>
      </w:pPr>
    </w:p>
    <w:p w:rsidR="00F26860" w:rsidRPr="00F26860" w:rsidRDefault="00F26860" w:rsidP="00F26860">
      <w:pPr>
        <w:ind w:left="720" w:hanging="720"/>
        <w:rPr>
          <w:sz w:val="24"/>
          <w:szCs w:val="24"/>
        </w:rPr>
      </w:pPr>
      <w:r w:rsidRPr="00F26860">
        <w:rPr>
          <w:sz w:val="24"/>
          <w:szCs w:val="24"/>
        </w:rPr>
        <w:t>1.</w:t>
      </w:r>
      <w:r w:rsidRPr="00F26860">
        <w:rPr>
          <w:sz w:val="24"/>
          <w:szCs w:val="24"/>
        </w:rPr>
        <w:tab/>
        <w:t>Review and reass</w:t>
      </w:r>
      <w:r>
        <w:rPr>
          <w:sz w:val="24"/>
          <w:szCs w:val="24"/>
        </w:rPr>
        <w:t xml:space="preserve">ess the adequacy of this </w:t>
      </w:r>
      <w:r w:rsidRPr="00646945">
        <w:rPr>
          <w:sz w:val="24"/>
          <w:szCs w:val="24"/>
        </w:rPr>
        <w:t>Charge</w:t>
      </w:r>
      <w:r w:rsidRPr="00F26860">
        <w:rPr>
          <w:sz w:val="24"/>
          <w:szCs w:val="24"/>
        </w:rPr>
        <w:t xml:space="preserve"> annually and recommend any proposed changes to the Board for approval.</w:t>
      </w:r>
    </w:p>
    <w:p w:rsidR="00F26860" w:rsidRPr="00646945" w:rsidRDefault="00F26860" w:rsidP="00F26860">
      <w:pPr>
        <w:ind w:left="720" w:hanging="720"/>
        <w:rPr>
          <w:sz w:val="24"/>
          <w:szCs w:val="24"/>
        </w:rPr>
      </w:pPr>
      <w:r w:rsidRPr="00F26860">
        <w:rPr>
          <w:sz w:val="24"/>
          <w:szCs w:val="24"/>
        </w:rPr>
        <w:t>2.</w:t>
      </w:r>
      <w:r w:rsidRPr="00F26860">
        <w:rPr>
          <w:sz w:val="24"/>
          <w:szCs w:val="24"/>
        </w:rPr>
        <w:tab/>
      </w:r>
      <w:r w:rsidRPr="00646945">
        <w:rPr>
          <w:sz w:val="24"/>
          <w:szCs w:val="24"/>
        </w:rPr>
        <w:t>Review the Code of Conduct and Whistleblower Policies annually and recommend any proposed changes to the Board for approval.</w:t>
      </w:r>
    </w:p>
    <w:p w:rsidR="00F26860" w:rsidRPr="00F26860" w:rsidRDefault="00F26860" w:rsidP="00F26860">
      <w:pPr>
        <w:ind w:left="720" w:hanging="720"/>
        <w:rPr>
          <w:sz w:val="24"/>
          <w:szCs w:val="24"/>
        </w:rPr>
      </w:pPr>
      <w:r w:rsidRPr="00F26860">
        <w:rPr>
          <w:sz w:val="24"/>
          <w:szCs w:val="24"/>
        </w:rPr>
        <w:t>3.</w:t>
      </w:r>
      <w:r w:rsidRPr="00F26860">
        <w:rPr>
          <w:sz w:val="24"/>
          <w:szCs w:val="24"/>
        </w:rPr>
        <w:tab/>
        <w:t>Review the annual audited financial statements with management, including major issues regarding accounting and auditing principles and practices as well as the adequacy of internal controls that could significantly affect the AGD’s financial statements.</w:t>
      </w:r>
    </w:p>
    <w:p w:rsidR="00F26860" w:rsidRPr="00F26860" w:rsidRDefault="00F26860" w:rsidP="00F26860">
      <w:pPr>
        <w:ind w:left="720" w:hanging="720"/>
        <w:rPr>
          <w:sz w:val="24"/>
          <w:szCs w:val="24"/>
        </w:rPr>
      </w:pPr>
      <w:r w:rsidRPr="00F26860">
        <w:rPr>
          <w:sz w:val="24"/>
          <w:szCs w:val="24"/>
        </w:rPr>
        <w:t>4.</w:t>
      </w:r>
      <w:r w:rsidRPr="00F26860">
        <w:rPr>
          <w:sz w:val="24"/>
          <w:szCs w:val="24"/>
        </w:rPr>
        <w:tab/>
        <w:t>Review major changes to the AGD’s auditing and accounting principles and practices as suggested by the external auditor or management.</w:t>
      </w:r>
    </w:p>
    <w:p w:rsidR="00F26860" w:rsidRPr="00F26860" w:rsidRDefault="00F26860" w:rsidP="00F26860">
      <w:pPr>
        <w:ind w:left="720" w:hanging="720"/>
        <w:rPr>
          <w:sz w:val="24"/>
          <w:szCs w:val="24"/>
        </w:rPr>
      </w:pPr>
      <w:r w:rsidRPr="00F26860">
        <w:rPr>
          <w:sz w:val="24"/>
          <w:szCs w:val="24"/>
        </w:rPr>
        <w:t>5.</w:t>
      </w:r>
      <w:r w:rsidRPr="00F26860">
        <w:rPr>
          <w:sz w:val="24"/>
          <w:szCs w:val="24"/>
        </w:rPr>
        <w:tab/>
        <w:t>Direct the app</w:t>
      </w:r>
      <w:r>
        <w:rPr>
          <w:sz w:val="24"/>
          <w:szCs w:val="24"/>
        </w:rPr>
        <w:t xml:space="preserve">ointment of the external </w:t>
      </w:r>
      <w:r w:rsidRPr="00646945">
        <w:rPr>
          <w:sz w:val="24"/>
          <w:szCs w:val="24"/>
        </w:rPr>
        <w:t>auditing firm</w:t>
      </w:r>
      <w:r w:rsidRPr="00F26860">
        <w:rPr>
          <w:sz w:val="24"/>
          <w:szCs w:val="24"/>
        </w:rPr>
        <w:t>, which is ultimately accountable to the Audit Committee.</w:t>
      </w:r>
    </w:p>
    <w:p w:rsidR="00F26860" w:rsidRPr="00F26860" w:rsidRDefault="00F26860" w:rsidP="00F26860">
      <w:pPr>
        <w:rPr>
          <w:sz w:val="24"/>
          <w:szCs w:val="24"/>
        </w:rPr>
      </w:pPr>
      <w:r w:rsidRPr="00F26860">
        <w:rPr>
          <w:sz w:val="24"/>
          <w:szCs w:val="24"/>
        </w:rPr>
        <w:t>6.</w:t>
      </w:r>
      <w:r w:rsidRPr="00F26860">
        <w:rPr>
          <w:sz w:val="24"/>
          <w:szCs w:val="24"/>
        </w:rPr>
        <w:tab/>
        <w:t>Approve the fees to be paid to the external auditor subject to Board approval.</w:t>
      </w:r>
    </w:p>
    <w:p w:rsidR="00F26860" w:rsidRPr="00F26860" w:rsidRDefault="00F26860" w:rsidP="00F26860">
      <w:pPr>
        <w:rPr>
          <w:sz w:val="24"/>
          <w:szCs w:val="24"/>
        </w:rPr>
      </w:pPr>
      <w:r w:rsidRPr="00F26860">
        <w:rPr>
          <w:sz w:val="24"/>
          <w:szCs w:val="24"/>
        </w:rPr>
        <w:t>7.</w:t>
      </w:r>
      <w:r w:rsidRPr="00F26860">
        <w:rPr>
          <w:sz w:val="24"/>
          <w:szCs w:val="24"/>
        </w:rPr>
        <w:tab/>
        <w:t>Approve the annual Audit Scope.</w:t>
      </w:r>
    </w:p>
    <w:p w:rsidR="00F26860" w:rsidRPr="00F26860" w:rsidRDefault="00F26860" w:rsidP="00F26860">
      <w:pPr>
        <w:ind w:left="720" w:hanging="720"/>
        <w:rPr>
          <w:sz w:val="24"/>
          <w:szCs w:val="24"/>
        </w:rPr>
      </w:pPr>
      <w:r w:rsidRPr="00F26860">
        <w:rPr>
          <w:sz w:val="24"/>
          <w:szCs w:val="24"/>
        </w:rPr>
        <w:t>8.</w:t>
      </w:r>
      <w:r w:rsidRPr="00F26860">
        <w:rPr>
          <w:sz w:val="24"/>
          <w:szCs w:val="24"/>
        </w:rPr>
        <w:tab/>
        <w:t>Review with the external auditor, any problems or difficulties the auditor may have encountered and any management letter provided by the auditor and the AGD’s response to that letter.  Such review should include:</w:t>
      </w:r>
    </w:p>
    <w:p w:rsidR="00F26860" w:rsidRPr="00F26860" w:rsidRDefault="00F26860" w:rsidP="00F26860">
      <w:pPr>
        <w:ind w:left="2160" w:hanging="720"/>
        <w:rPr>
          <w:sz w:val="24"/>
          <w:szCs w:val="24"/>
        </w:rPr>
      </w:pPr>
      <w:r w:rsidRPr="00F26860">
        <w:rPr>
          <w:sz w:val="24"/>
          <w:szCs w:val="24"/>
        </w:rPr>
        <w:t>A.</w:t>
      </w:r>
      <w:r w:rsidRPr="00F26860">
        <w:rPr>
          <w:sz w:val="24"/>
          <w:szCs w:val="24"/>
        </w:rPr>
        <w:tab/>
        <w:t>Any difficulties encountered in the course of the audit work, including any restrictions on the scope of activities or access to required information</w:t>
      </w:r>
    </w:p>
    <w:p w:rsidR="00F26860" w:rsidRPr="00F26860" w:rsidRDefault="00F26860" w:rsidP="00F26860">
      <w:pPr>
        <w:ind w:left="2160" w:hanging="720"/>
        <w:rPr>
          <w:sz w:val="24"/>
          <w:szCs w:val="24"/>
        </w:rPr>
      </w:pPr>
      <w:r w:rsidRPr="00F26860">
        <w:rPr>
          <w:sz w:val="24"/>
          <w:szCs w:val="24"/>
        </w:rPr>
        <w:t>B.</w:t>
      </w:r>
      <w:r w:rsidRPr="00F26860">
        <w:rPr>
          <w:sz w:val="24"/>
          <w:szCs w:val="24"/>
        </w:rPr>
        <w:tab/>
        <w:t xml:space="preserve">Any disagreements between management and the external auditors that need to be mediated by the Audit Committee. </w:t>
      </w:r>
    </w:p>
    <w:p w:rsidR="00F26860" w:rsidRPr="00F26860" w:rsidRDefault="00F26860" w:rsidP="00F26860">
      <w:pPr>
        <w:ind w:left="720" w:hanging="720"/>
        <w:rPr>
          <w:sz w:val="24"/>
          <w:szCs w:val="24"/>
        </w:rPr>
      </w:pPr>
      <w:r w:rsidRPr="00F26860">
        <w:rPr>
          <w:sz w:val="24"/>
          <w:szCs w:val="24"/>
        </w:rPr>
        <w:t>9.</w:t>
      </w:r>
      <w:r w:rsidRPr="00F26860">
        <w:rPr>
          <w:sz w:val="24"/>
          <w:szCs w:val="24"/>
        </w:rPr>
        <w:tab/>
        <w:t>Pre-approve services to be performed by the AGD’s external auditors.  The responsibilities of pre-approval may be designated to one member of the Audit Committee who, after giving such pre-approval, must report to the full committee.</w:t>
      </w:r>
    </w:p>
    <w:p w:rsidR="00F26860" w:rsidRPr="00F26860" w:rsidRDefault="00F26860" w:rsidP="00F26860">
      <w:pPr>
        <w:ind w:left="720" w:hanging="720"/>
        <w:rPr>
          <w:sz w:val="24"/>
          <w:szCs w:val="24"/>
        </w:rPr>
      </w:pPr>
      <w:r w:rsidRPr="00F26860">
        <w:rPr>
          <w:sz w:val="24"/>
          <w:szCs w:val="24"/>
        </w:rPr>
        <w:t>10.</w:t>
      </w:r>
      <w:r w:rsidRPr="00F26860">
        <w:rPr>
          <w:sz w:val="24"/>
          <w:szCs w:val="24"/>
        </w:rPr>
        <w:tab/>
        <w:t>Review any and all reports issued by the external auditors, with respect to the AGD’s financial statement and critical accounting policies</w:t>
      </w:r>
    </w:p>
    <w:p w:rsidR="00F26860" w:rsidRPr="00F26860" w:rsidRDefault="00F26860" w:rsidP="00F26860">
      <w:pPr>
        <w:ind w:left="720" w:hanging="720"/>
        <w:rPr>
          <w:sz w:val="24"/>
          <w:szCs w:val="24"/>
        </w:rPr>
      </w:pPr>
      <w:r w:rsidRPr="00F26860">
        <w:rPr>
          <w:sz w:val="24"/>
          <w:szCs w:val="24"/>
        </w:rPr>
        <w:t>11.</w:t>
      </w:r>
      <w:r w:rsidRPr="00F26860">
        <w:rPr>
          <w:sz w:val="24"/>
          <w:szCs w:val="24"/>
        </w:rPr>
        <w:tab/>
        <w:t xml:space="preserve">Review with staff liaison and management the process for communicating the Code of Conduct to AGD personnel, </w:t>
      </w:r>
      <w:r w:rsidRPr="00646945">
        <w:rPr>
          <w:sz w:val="24"/>
          <w:szCs w:val="24"/>
        </w:rPr>
        <w:t xml:space="preserve">volunteers, and the Board </w:t>
      </w:r>
      <w:r w:rsidRPr="00F26860">
        <w:rPr>
          <w:sz w:val="24"/>
          <w:szCs w:val="24"/>
        </w:rPr>
        <w:t>and monitoring compliance therewith.</w:t>
      </w:r>
    </w:p>
    <w:p w:rsidR="00F26860" w:rsidRPr="00F26860" w:rsidRDefault="00F26860" w:rsidP="00F26860">
      <w:pPr>
        <w:ind w:left="720" w:hanging="720"/>
        <w:rPr>
          <w:sz w:val="24"/>
          <w:szCs w:val="24"/>
        </w:rPr>
      </w:pPr>
      <w:r w:rsidRPr="00F26860">
        <w:rPr>
          <w:sz w:val="24"/>
          <w:szCs w:val="24"/>
        </w:rPr>
        <w:t>12.</w:t>
      </w:r>
      <w:r w:rsidRPr="00F26860">
        <w:rPr>
          <w:sz w:val="24"/>
          <w:szCs w:val="24"/>
        </w:rPr>
        <w:tab/>
        <w:t>Receive updates from management and AGD legal counsel regarding compliance matters and/or any significant risks or exposures facing the organization.</w:t>
      </w:r>
    </w:p>
    <w:p w:rsidR="00F26860" w:rsidRPr="00F26860" w:rsidRDefault="00F26860" w:rsidP="00F26860">
      <w:pPr>
        <w:ind w:left="720" w:hanging="720"/>
        <w:rPr>
          <w:sz w:val="24"/>
          <w:szCs w:val="24"/>
        </w:rPr>
      </w:pPr>
      <w:r w:rsidRPr="00F26860">
        <w:rPr>
          <w:sz w:val="24"/>
          <w:szCs w:val="24"/>
        </w:rPr>
        <w:t>13.</w:t>
      </w:r>
      <w:r w:rsidRPr="00F26860">
        <w:rPr>
          <w:sz w:val="24"/>
          <w:szCs w:val="24"/>
        </w:rPr>
        <w:tab/>
        <w:t xml:space="preserve">Establish a process for receiving, processing, tracking, communicating, and investigating reports of concerns regarding questionable accounting, internal controls, or audit matters, or fraud, </w:t>
      </w:r>
      <w:r w:rsidRPr="00646945">
        <w:rPr>
          <w:sz w:val="24"/>
          <w:szCs w:val="24"/>
        </w:rPr>
        <w:t>or Code of Conduct</w:t>
      </w:r>
      <w:r w:rsidRPr="00F26860">
        <w:rPr>
          <w:sz w:val="24"/>
          <w:szCs w:val="24"/>
        </w:rPr>
        <w:t>.</w:t>
      </w:r>
    </w:p>
    <w:p w:rsidR="00F26860" w:rsidRPr="00F26860" w:rsidRDefault="00F26860" w:rsidP="00F26860">
      <w:pPr>
        <w:ind w:left="720" w:hanging="720"/>
        <w:rPr>
          <w:sz w:val="24"/>
          <w:szCs w:val="24"/>
        </w:rPr>
      </w:pPr>
      <w:r w:rsidRPr="00F26860">
        <w:rPr>
          <w:sz w:val="24"/>
          <w:szCs w:val="24"/>
        </w:rPr>
        <w:t>14.</w:t>
      </w:r>
      <w:r w:rsidRPr="00F26860">
        <w:rPr>
          <w:sz w:val="24"/>
          <w:szCs w:val="24"/>
        </w:rPr>
        <w:tab/>
      </w:r>
      <w:r w:rsidRPr="00646945">
        <w:rPr>
          <w:sz w:val="24"/>
          <w:szCs w:val="24"/>
        </w:rPr>
        <w:t xml:space="preserve">Review </w:t>
      </w:r>
      <w:r w:rsidRPr="00F26860">
        <w:rPr>
          <w:sz w:val="24"/>
          <w:szCs w:val="24"/>
        </w:rPr>
        <w:t xml:space="preserve">the AGD’s internal control system including information technology security and control. </w:t>
      </w:r>
    </w:p>
    <w:p w:rsidR="00F26860" w:rsidRPr="00F26860" w:rsidRDefault="00F26860" w:rsidP="00F26860">
      <w:pPr>
        <w:ind w:left="720" w:hanging="720"/>
        <w:rPr>
          <w:sz w:val="24"/>
          <w:szCs w:val="24"/>
        </w:rPr>
      </w:pPr>
      <w:r w:rsidRPr="00F26860">
        <w:rPr>
          <w:sz w:val="24"/>
          <w:szCs w:val="24"/>
        </w:rPr>
        <w:t>15.</w:t>
      </w:r>
      <w:r w:rsidRPr="00F26860">
        <w:rPr>
          <w:sz w:val="24"/>
          <w:szCs w:val="24"/>
        </w:rPr>
        <w:tab/>
        <w:t>Discuss with management the AGD’s policies with respect to risk assessment and risk management.</w:t>
      </w:r>
    </w:p>
    <w:p w:rsidR="00F26860" w:rsidRPr="00F26860" w:rsidRDefault="00F26860" w:rsidP="00F26860">
      <w:pPr>
        <w:rPr>
          <w:sz w:val="24"/>
          <w:szCs w:val="24"/>
        </w:rPr>
      </w:pPr>
      <w:r w:rsidRPr="00F26860">
        <w:rPr>
          <w:sz w:val="24"/>
          <w:szCs w:val="24"/>
        </w:rPr>
        <w:t>16.</w:t>
      </w:r>
      <w:r w:rsidRPr="00F26860">
        <w:rPr>
          <w:sz w:val="24"/>
          <w:szCs w:val="24"/>
        </w:rPr>
        <w:tab/>
        <w:t>Review with each public accounting firm that performs an audit:</w:t>
      </w:r>
    </w:p>
    <w:p w:rsidR="00F26860" w:rsidRPr="00F26860" w:rsidRDefault="00F26860" w:rsidP="00F26860">
      <w:pPr>
        <w:ind w:left="720" w:firstLine="720"/>
        <w:rPr>
          <w:sz w:val="24"/>
          <w:szCs w:val="24"/>
        </w:rPr>
      </w:pPr>
      <w:r w:rsidRPr="00F26860">
        <w:rPr>
          <w:sz w:val="24"/>
          <w:szCs w:val="24"/>
        </w:rPr>
        <w:t>A.</w:t>
      </w:r>
      <w:r w:rsidRPr="00F26860">
        <w:rPr>
          <w:sz w:val="24"/>
          <w:szCs w:val="24"/>
        </w:rPr>
        <w:tab/>
        <w:t>All critical accounting policies and practices used by the organization</w:t>
      </w:r>
    </w:p>
    <w:p w:rsidR="00F26860" w:rsidRPr="00F26860" w:rsidRDefault="00F26860" w:rsidP="00F26860">
      <w:pPr>
        <w:ind w:left="2160" w:hanging="720"/>
        <w:rPr>
          <w:sz w:val="24"/>
          <w:szCs w:val="24"/>
        </w:rPr>
      </w:pPr>
      <w:r w:rsidRPr="00F26860">
        <w:rPr>
          <w:sz w:val="24"/>
          <w:szCs w:val="24"/>
        </w:rPr>
        <w:t>B.</w:t>
      </w:r>
      <w:r w:rsidRPr="00F26860">
        <w:rPr>
          <w:sz w:val="24"/>
          <w:szCs w:val="24"/>
        </w:rPr>
        <w:tab/>
        <w:t>All alternative treatments of financial information within generally accepted accounting principles that have been discussed with management of the organization, the ramifications of each alternative, and the treatment preferred by the organization.</w:t>
      </w:r>
    </w:p>
    <w:p w:rsidR="00F26860" w:rsidRPr="00F26860" w:rsidRDefault="00F26860" w:rsidP="00F26860">
      <w:pPr>
        <w:ind w:left="720" w:hanging="720"/>
        <w:rPr>
          <w:sz w:val="24"/>
          <w:szCs w:val="24"/>
        </w:rPr>
      </w:pPr>
      <w:r w:rsidRPr="00F26860">
        <w:rPr>
          <w:sz w:val="24"/>
          <w:szCs w:val="24"/>
        </w:rPr>
        <w:t>17.</w:t>
      </w:r>
      <w:r w:rsidRPr="00F26860">
        <w:rPr>
          <w:sz w:val="24"/>
          <w:szCs w:val="24"/>
        </w:rPr>
        <w:tab/>
        <w:t>Inquire of the Executive Director and Chief Financial Officer regarding the sources of support and revenue of the organization from a subjective as well as an objective standpoint.</w:t>
      </w:r>
    </w:p>
    <w:p w:rsidR="00F26860" w:rsidRPr="00F26860" w:rsidRDefault="00F26860" w:rsidP="00F26860">
      <w:pPr>
        <w:ind w:left="720" w:hanging="720"/>
        <w:rPr>
          <w:sz w:val="24"/>
          <w:szCs w:val="24"/>
        </w:rPr>
      </w:pPr>
      <w:r w:rsidRPr="00F26860">
        <w:rPr>
          <w:sz w:val="24"/>
          <w:szCs w:val="24"/>
        </w:rPr>
        <w:t>18.</w:t>
      </w:r>
      <w:r w:rsidRPr="00F26860">
        <w:rPr>
          <w:sz w:val="24"/>
          <w:szCs w:val="24"/>
        </w:rPr>
        <w:tab/>
        <w:t>Review with management the policies and procedures with respect to officers, key employees (Executive Director, and Chief Financial Officer), disqualified persons as defined by the IRS, expense accounts, and perks, including excess benefit transactions.</w:t>
      </w:r>
    </w:p>
    <w:p w:rsidR="00F26860" w:rsidRPr="00F26860" w:rsidRDefault="00F26860" w:rsidP="00F26860">
      <w:pPr>
        <w:ind w:left="720" w:hanging="720"/>
        <w:rPr>
          <w:sz w:val="24"/>
          <w:szCs w:val="24"/>
        </w:rPr>
      </w:pPr>
      <w:r w:rsidRPr="00F26860">
        <w:rPr>
          <w:sz w:val="24"/>
          <w:szCs w:val="24"/>
        </w:rPr>
        <w:t>19.</w:t>
      </w:r>
      <w:r w:rsidRPr="00F26860">
        <w:rPr>
          <w:sz w:val="24"/>
          <w:szCs w:val="24"/>
        </w:rPr>
        <w:tab/>
        <w:t>Conduct executive sessions with the outside auditors on an annual basis and with the Executive Director, Chief Financial Officer or legal counsel as desired by the committee.</w:t>
      </w:r>
    </w:p>
    <w:p w:rsidR="00F26860" w:rsidRPr="00F26860" w:rsidRDefault="00F26860" w:rsidP="00F26860">
      <w:pPr>
        <w:rPr>
          <w:sz w:val="24"/>
          <w:szCs w:val="24"/>
        </w:rPr>
      </w:pPr>
    </w:p>
    <w:p w:rsidR="00F26860" w:rsidRPr="00F26860" w:rsidRDefault="00F26860" w:rsidP="00F26860">
      <w:pPr>
        <w:rPr>
          <w:sz w:val="24"/>
          <w:szCs w:val="24"/>
        </w:rPr>
      </w:pPr>
      <w:r w:rsidRPr="00F26860">
        <w:rPr>
          <w:sz w:val="24"/>
          <w:szCs w:val="24"/>
        </w:rPr>
        <w:t xml:space="preserve">While the Audit Committee has the responsibilities and </w:t>
      </w:r>
      <w:r>
        <w:rPr>
          <w:sz w:val="24"/>
          <w:szCs w:val="24"/>
        </w:rPr>
        <w:t xml:space="preserve">powers set forth in this </w:t>
      </w:r>
      <w:r w:rsidRPr="00517250">
        <w:rPr>
          <w:sz w:val="24"/>
          <w:szCs w:val="24"/>
        </w:rPr>
        <w:t>Charge</w:t>
      </w:r>
      <w:r w:rsidRPr="00F26860">
        <w:rPr>
          <w:sz w:val="24"/>
          <w:szCs w:val="24"/>
        </w:rPr>
        <w:t>, it is not the duty of the Audit Committee to plan or conduct audits or to determine that AGD’s financial statements are complete and accurate and are in accordance with generally accepted accounting principles. This is the responsibility of management and the independent auditor.</w:t>
      </w:r>
    </w:p>
    <w:p w:rsidR="00F26860" w:rsidRPr="00F26860" w:rsidRDefault="00F26860" w:rsidP="00F26860">
      <w:pPr>
        <w:rPr>
          <w:sz w:val="24"/>
          <w:szCs w:val="24"/>
        </w:rPr>
      </w:pPr>
    </w:p>
    <w:p w:rsidR="00F26860" w:rsidRPr="00F26860" w:rsidRDefault="00F26860" w:rsidP="00F26860">
      <w:pPr>
        <w:rPr>
          <w:sz w:val="24"/>
          <w:szCs w:val="24"/>
        </w:rPr>
      </w:pPr>
      <w:r w:rsidRPr="00F26860">
        <w:rPr>
          <w:sz w:val="24"/>
          <w:szCs w:val="24"/>
        </w:rPr>
        <w:t>To adhere to the Sunset Review Process and Schedule outlined in Policy Type V.: Board Policy Statements.</w:t>
      </w:r>
    </w:p>
    <w:p w:rsidR="00F26860" w:rsidRPr="00F26860" w:rsidRDefault="00F26860" w:rsidP="00F26860">
      <w:pPr>
        <w:rPr>
          <w:sz w:val="24"/>
          <w:szCs w:val="24"/>
        </w:rPr>
      </w:pPr>
    </w:p>
    <w:p w:rsidR="00C15FDE" w:rsidRPr="00807ADF" w:rsidRDefault="00C15FDE" w:rsidP="00807ADF">
      <w:pPr>
        <w:pStyle w:val="ResolutionTemplate"/>
        <w:pBdr>
          <w:top w:val="none" w:sz="0" w:space="0" w:color="auto"/>
          <w:left w:val="none" w:sz="0" w:space="0" w:color="auto"/>
          <w:bottom w:val="none" w:sz="0" w:space="0" w:color="auto"/>
          <w:right w:val="none" w:sz="0" w:space="0" w:color="auto"/>
        </w:pBdr>
        <w:rPr>
          <w:b w:val="0"/>
        </w:rPr>
      </w:pPr>
      <w:r w:rsidRPr="00807ADF">
        <w:rPr>
          <w:b w:val="0"/>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r w:rsidR="000F4C34" w:rsidRPr="00807ADF">
        <w:rPr>
          <w:b w:val="0"/>
        </w:rPr>
        <w:t>.</w:t>
      </w:r>
    </w:p>
    <w:p w:rsidR="00F26860" w:rsidRPr="00F26860" w:rsidRDefault="00F26860" w:rsidP="00F26860">
      <w:pPr>
        <w:rPr>
          <w:sz w:val="24"/>
          <w:szCs w:val="24"/>
        </w:rPr>
      </w:pPr>
    </w:p>
    <w:p w:rsidR="0020342E" w:rsidRPr="00C758F6" w:rsidRDefault="00F26860" w:rsidP="00F26860">
      <w:pPr>
        <w:rPr>
          <w:sz w:val="24"/>
          <w:szCs w:val="24"/>
        </w:rPr>
      </w:pPr>
      <w:r w:rsidRPr="00F26860">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w:t>
      </w:r>
      <w:r>
        <w:rPr>
          <w:sz w:val="24"/>
          <w:szCs w:val="24"/>
        </w:rPr>
        <w:t>t Committee for further review.</w:t>
      </w:r>
    </w:p>
    <w:p w:rsidR="002630F5" w:rsidRPr="00C758F6" w:rsidRDefault="002630F5">
      <w:pPr>
        <w:tabs>
          <w:tab w:val="left" w:pos="-1440"/>
          <w:tab w:val="left" w:pos="720"/>
        </w:tabs>
        <w:ind w:left="720" w:right="-90" w:hanging="360"/>
        <w:rPr>
          <w:sz w:val="24"/>
          <w:szCs w:val="24"/>
        </w:rPr>
      </w:pPr>
    </w:p>
    <w:p w:rsidR="00B10404" w:rsidRPr="00C758F6" w:rsidRDefault="00610C39">
      <w:pPr>
        <w:tabs>
          <w:tab w:val="left" w:pos="360"/>
          <w:tab w:val="left" w:pos="720"/>
          <w:tab w:val="left" w:pos="1080"/>
        </w:tabs>
        <w:ind w:left="1080" w:hanging="1080"/>
        <w:rPr>
          <w:sz w:val="24"/>
          <w:szCs w:val="24"/>
        </w:rPr>
      </w:pPr>
      <w:r w:rsidRPr="00C758F6">
        <w:rPr>
          <w:sz w:val="24"/>
          <w:szCs w:val="24"/>
        </w:rPr>
        <w:t>C</w:t>
      </w:r>
      <w:r w:rsidR="008734B2" w:rsidRPr="00C758F6">
        <w:rPr>
          <w:sz w:val="24"/>
          <w:szCs w:val="24"/>
        </w:rPr>
        <w:t xml:space="preserve">. Awards Committee </w:t>
      </w:r>
    </w:p>
    <w:p w:rsidR="00B10404" w:rsidRPr="00C758F6" w:rsidRDefault="00B10404">
      <w:pPr>
        <w:pStyle w:val="QuickA"/>
        <w:numPr>
          <w:ilvl w:val="0"/>
          <w:numId w:val="0"/>
        </w:numPr>
        <w:tabs>
          <w:tab w:val="left" w:pos="-1440"/>
          <w:tab w:val="left" w:pos="360"/>
        </w:tabs>
        <w:ind w:left="360" w:right="0" w:hanging="360"/>
        <w:rPr>
          <w:sz w:val="24"/>
          <w:szCs w:val="24"/>
        </w:rPr>
      </w:pPr>
    </w:p>
    <w:p w:rsidR="00B10404" w:rsidRPr="00C758F6" w:rsidRDefault="008734B2">
      <w:pPr>
        <w:ind w:left="720" w:hanging="360"/>
        <w:rPr>
          <w:sz w:val="24"/>
          <w:szCs w:val="24"/>
        </w:rPr>
      </w:pPr>
      <w:r w:rsidRPr="00C758F6">
        <w:rPr>
          <w:sz w:val="24"/>
          <w:szCs w:val="24"/>
        </w:rPr>
        <w:t>1.</w:t>
      </w:r>
      <w:r w:rsidRPr="00C758F6">
        <w:rPr>
          <w:sz w:val="24"/>
          <w:szCs w:val="24"/>
        </w:rPr>
        <w:tab/>
        <w:t xml:space="preserve">The Awards Committee shall consist of five (5) members, including the </w:t>
      </w:r>
      <w:r w:rsidR="00C1345D" w:rsidRPr="00C758F6">
        <w:rPr>
          <w:sz w:val="24"/>
          <w:szCs w:val="24"/>
        </w:rPr>
        <w:t>c</w:t>
      </w:r>
      <w:r w:rsidRPr="00C758F6">
        <w:rPr>
          <w:sz w:val="24"/>
          <w:szCs w:val="24"/>
        </w:rPr>
        <w:t xml:space="preserve">hairperson. The </w:t>
      </w:r>
      <w:r w:rsidR="00EE6B6D" w:rsidRPr="00C758F6">
        <w:rPr>
          <w:sz w:val="24"/>
          <w:szCs w:val="24"/>
        </w:rPr>
        <w:t xml:space="preserve">committee </w:t>
      </w:r>
      <w:r w:rsidRPr="00C758F6">
        <w:rPr>
          <w:sz w:val="24"/>
          <w:szCs w:val="24"/>
        </w:rPr>
        <w:t xml:space="preserve">shall be composed of an AGD </w:t>
      </w:r>
      <w:r w:rsidR="004D6C2C" w:rsidRPr="00C758F6">
        <w:rPr>
          <w:sz w:val="24"/>
          <w:szCs w:val="24"/>
        </w:rPr>
        <w:t xml:space="preserve">Past President </w:t>
      </w:r>
      <w:r w:rsidRPr="00C758F6">
        <w:rPr>
          <w:sz w:val="24"/>
          <w:szCs w:val="24"/>
        </w:rPr>
        <w:t xml:space="preserve">serving as </w:t>
      </w:r>
      <w:r w:rsidR="00C1345D" w:rsidRPr="00C758F6">
        <w:rPr>
          <w:sz w:val="24"/>
          <w:szCs w:val="24"/>
        </w:rPr>
        <w:t>c</w:t>
      </w:r>
      <w:r w:rsidRPr="00C758F6">
        <w:rPr>
          <w:sz w:val="24"/>
          <w:szCs w:val="24"/>
        </w:rPr>
        <w:t xml:space="preserve">hairperson, three (3) AGD </w:t>
      </w:r>
      <w:r w:rsidR="00C1345D" w:rsidRPr="00C758F6">
        <w:rPr>
          <w:sz w:val="24"/>
          <w:szCs w:val="24"/>
        </w:rPr>
        <w:t>p</w:t>
      </w:r>
      <w:r w:rsidRPr="00C758F6">
        <w:rPr>
          <w:sz w:val="24"/>
          <w:szCs w:val="24"/>
        </w:rPr>
        <w:t xml:space="preserve">ast </w:t>
      </w:r>
      <w:r w:rsidR="00927665" w:rsidRPr="00C758F6">
        <w:rPr>
          <w:sz w:val="24"/>
          <w:szCs w:val="24"/>
        </w:rPr>
        <w:t>President</w:t>
      </w:r>
      <w:r w:rsidRPr="00C758F6">
        <w:rPr>
          <w:sz w:val="24"/>
          <w:szCs w:val="24"/>
        </w:rPr>
        <w:t>s</w:t>
      </w:r>
      <w:r w:rsidR="00261C62" w:rsidRPr="00C758F6">
        <w:rPr>
          <w:sz w:val="24"/>
          <w:szCs w:val="24"/>
        </w:rPr>
        <w:t xml:space="preserve">, </w:t>
      </w:r>
      <w:r w:rsidRPr="00C758F6">
        <w:rPr>
          <w:sz w:val="24"/>
          <w:szCs w:val="24"/>
        </w:rPr>
        <w:t xml:space="preserve">the </w:t>
      </w:r>
      <w:r w:rsidR="000867CC" w:rsidRPr="00C758F6">
        <w:rPr>
          <w:sz w:val="24"/>
          <w:szCs w:val="24"/>
        </w:rPr>
        <w:t>Regional Director</w:t>
      </w:r>
      <w:r w:rsidRPr="00C758F6">
        <w:rPr>
          <w:sz w:val="24"/>
          <w:szCs w:val="24"/>
        </w:rPr>
        <w:t xml:space="preserve"> </w:t>
      </w:r>
      <w:r w:rsidR="009A6A70" w:rsidRPr="00C758F6">
        <w:rPr>
          <w:sz w:val="24"/>
          <w:szCs w:val="24"/>
        </w:rPr>
        <w:t>c</w:t>
      </w:r>
      <w:r w:rsidRPr="00C758F6">
        <w:rPr>
          <w:sz w:val="24"/>
          <w:szCs w:val="24"/>
        </w:rPr>
        <w:t>hair</w:t>
      </w:r>
      <w:r w:rsidR="009A6A70" w:rsidRPr="00C758F6">
        <w:rPr>
          <w:sz w:val="24"/>
          <w:szCs w:val="24"/>
        </w:rPr>
        <w:t>,</w:t>
      </w:r>
      <w:r w:rsidR="00261C62" w:rsidRPr="00C758F6">
        <w:rPr>
          <w:sz w:val="24"/>
          <w:szCs w:val="24"/>
        </w:rPr>
        <w:t xml:space="preserve"> and a </w:t>
      </w:r>
      <w:r w:rsidR="009A6A70" w:rsidRPr="00C758F6">
        <w:rPr>
          <w:sz w:val="24"/>
          <w:szCs w:val="24"/>
        </w:rPr>
        <w:t>t</w:t>
      </w:r>
      <w:r w:rsidR="00261C62" w:rsidRPr="00C758F6">
        <w:rPr>
          <w:sz w:val="24"/>
          <w:szCs w:val="24"/>
        </w:rPr>
        <w:t>rustee (non-voting member)</w:t>
      </w:r>
      <w:r w:rsidRPr="00C758F6">
        <w:rPr>
          <w:sz w:val="24"/>
          <w:szCs w:val="24"/>
        </w:rPr>
        <w:t>.</w:t>
      </w:r>
    </w:p>
    <w:p w:rsidR="00DA08B7" w:rsidRPr="00C758F6" w:rsidRDefault="00DA08B7">
      <w:pPr>
        <w:tabs>
          <w:tab w:val="left" w:pos="-1440"/>
          <w:tab w:val="left" w:pos="720"/>
        </w:tabs>
        <w:ind w:left="720" w:right="-90" w:hanging="360"/>
        <w:rPr>
          <w:sz w:val="24"/>
          <w:szCs w:val="24"/>
        </w:rPr>
      </w:pPr>
    </w:p>
    <w:p w:rsidR="00B10404" w:rsidRPr="00C758F6" w:rsidRDefault="008734B2" w:rsidP="00805C40">
      <w:pPr>
        <w:tabs>
          <w:tab w:val="left" w:pos="-1440"/>
          <w:tab w:val="left" w:pos="720"/>
        </w:tabs>
        <w:ind w:left="720" w:right="-90" w:hanging="360"/>
        <w:rPr>
          <w:sz w:val="24"/>
          <w:szCs w:val="24"/>
        </w:rPr>
      </w:pPr>
      <w:r w:rsidRPr="00C758F6">
        <w:rPr>
          <w:sz w:val="24"/>
          <w:szCs w:val="24"/>
        </w:rPr>
        <w:t>2.</w:t>
      </w:r>
      <w:r w:rsidRPr="00C758F6">
        <w:rPr>
          <w:sz w:val="24"/>
          <w:szCs w:val="24"/>
        </w:rPr>
        <w:tab/>
        <w:t>It shall be the duty of the committee:</w:t>
      </w:r>
    </w:p>
    <w:p w:rsidR="00B10404" w:rsidRPr="00C758F6" w:rsidRDefault="00B10404" w:rsidP="00FF39BA">
      <w:pPr>
        <w:ind w:right="-90"/>
        <w:rPr>
          <w:sz w:val="24"/>
          <w:szCs w:val="24"/>
        </w:rPr>
      </w:pPr>
    </w:p>
    <w:p w:rsidR="00B10404" w:rsidRPr="00C758F6" w:rsidRDefault="008734B2" w:rsidP="00FF39BA">
      <w:pPr>
        <w:tabs>
          <w:tab w:val="left" w:pos="-1440"/>
          <w:tab w:val="left" w:pos="1080"/>
        </w:tabs>
        <w:ind w:left="1080" w:right="-90" w:hanging="360"/>
        <w:rPr>
          <w:sz w:val="24"/>
          <w:szCs w:val="24"/>
        </w:rPr>
      </w:pPr>
      <w:r w:rsidRPr="00C758F6">
        <w:rPr>
          <w:sz w:val="24"/>
          <w:szCs w:val="24"/>
        </w:rPr>
        <w:t>a.</w:t>
      </w:r>
      <w:r w:rsidRPr="00C758F6">
        <w:rPr>
          <w:sz w:val="24"/>
          <w:szCs w:val="24"/>
        </w:rPr>
        <w:tab/>
        <w:t>To be responsible for all aspects of the AGD Achievement Awards</w:t>
      </w:r>
      <w:r w:rsidR="009A6A70" w:rsidRPr="00C758F6">
        <w:rPr>
          <w:sz w:val="24"/>
          <w:szCs w:val="24"/>
        </w:rPr>
        <w:t>*</w:t>
      </w:r>
      <w:r w:rsidRPr="00C758F6">
        <w:rPr>
          <w:sz w:val="24"/>
          <w:szCs w:val="24"/>
        </w:rPr>
        <w:t>;</w:t>
      </w:r>
    </w:p>
    <w:p w:rsidR="00B10404" w:rsidRPr="00C758F6" w:rsidRDefault="008734B2" w:rsidP="00FF39BA">
      <w:pPr>
        <w:tabs>
          <w:tab w:val="left" w:pos="-1440"/>
          <w:tab w:val="left" w:pos="1080"/>
        </w:tabs>
        <w:ind w:left="1080" w:right="-90" w:hanging="360"/>
        <w:rPr>
          <w:sz w:val="24"/>
          <w:szCs w:val="24"/>
        </w:rPr>
      </w:pPr>
      <w:r w:rsidRPr="00C758F6">
        <w:rPr>
          <w:sz w:val="24"/>
          <w:szCs w:val="24"/>
        </w:rPr>
        <w:tab/>
        <w:t>1. Review/add or delete award categories;</w:t>
      </w:r>
    </w:p>
    <w:p w:rsidR="00B10404" w:rsidRPr="00C758F6" w:rsidRDefault="008734B2" w:rsidP="00FF39BA">
      <w:pPr>
        <w:tabs>
          <w:tab w:val="left" w:pos="-1440"/>
          <w:tab w:val="left" w:pos="1080"/>
        </w:tabs>
        <w:ind w:left="1080" w:right="-90" w:hanging="360"/>
        <w:rPr>
          <w:sz w:val="24"/>
          <w:szCs w:val="24"/>
        </w:rPr>
      </w:pPr>
      <w:r w:rsidRPr="00C758F6">
        <w:rPr>
          <w:sz w:val="24"/>
          <w:szCs w:val="24"/>
        </w:rPr>
        <w:tab/>
        <w:t>2. Develop award criteria;</w:t>
      </w:r>
    </w:p>
    <w:p w:rsidR="0059593C" w:rsidRPr="00C758F6" w:rsidRDefault="0059593C" w:rsidP="00FF39BA">
      <w:pPr>
        <w:tabs>
          <w:tab w:val="left" w:pos="-1440"/>
          <w:tab w:val="left" w:pos="1080"/>
        </w:tabs>
        <w:ind w:left="1080" w:right="-90" w:hanging="360"/>
        <w:rPr>
          <w:sz w:val="24"/>
          <w:szCs w:val="24"/>
        </w:rPr>
      </w:pPr>
      <w:r w:rsidRPr="00C758F6">
        <w:rPr>
          <w:sz w:val="24"/>
          <w:szCs w:val="24"/>
        </w:rPr>
        <w:tab/>
        <w:t>3. Recommend nominees;</w:t>
      </w:r>
      <w:r w:rsidRPr="00C758F6">
        <w:rPr>
          <w:sz w:val="24"/>
          <w:szCs w:val="24"/>
        </w:rPr>
        <w:tab/>
      </w:r>
    </w:p>
    <w:p w:rsidR="00B10404" w:rsidRPr="00C758F6" w:rsidRDefault="008734B2" w:rsidP="00FF39BA">
      <w:pPr>
        <w:tabs>
          <w:tab w:val="left" w:pos="-1440"/>
          <w:tab w:val="left" w:pos="1080"/>
        </w:tabs>
        <w:ind w:left="1080" w:right="-90" w:hanging="360"/>
        <w:rPr>
          <w:sz w:val="24"/>
          <w:szCs w:val="24"/>
        </w:rPr>
      </w:pPr>
      <w:r w:rsidRPr="00C758F6">
        <w:rPr>
          <w:sz w:val="24"/>
          <w:szCs w:val="24"/>
        </w:rPr>
        <w:tab/>
      </w:r>
      <w:r w:rsidR="0059593C" w:rsidRPr="00C758F6">
        <w:rPr>
          <w:sz w:val="24"/>
          <w:szCs w:val="24"/>
        </w:rPr>
        <w:t>4</w:t>
      </w:r>
      <w:r w:rsidRPr="00C758F6">
        <w:rPr>
          <w:sz w:val="24"/>
          <w:szCs w:val="24"/>
        </w:rPr>
        <w:t xml:space="preserve">. </w:t>
      </w:r>
      <w:r w:rsidR="007A2A0B" w:rsidRPr="00C758F6">
        <w:rPr>
          <w:sz w:val="24"/>
          <w:szCs w:val="24"/>
        </w:rPr>
        <w:t>Select award nominees to be considered by the Board.</w:t>
      </w:r>
    </w:p>
    <w:p w:rsidR="00B10404" w:rsidRPr="00C758F6" w:rsidRDefault="00B10404" w:rsidP="00FF39BA">
      <w:pPr>
        <w:tabs>
          <w:tab w:val="left" w:pos="-1440"/>
          <w:tab w:val="left" w:pos="1080"/>
        </w:tabs>
        <w:ind w:left="1080" w:right="-90" w:hanging="360"/>
        <w:rPr>
          <w:sz w:val="24"/>
          <w:szCs w:val="24"/>
        </w:rPr>
      </w:pPr>
    </w:p>
    <w:p w:rsidR="00B10404" w:rsidRPr="00C758F6" w:rsidRDefault="00F41C56" w:rsidP="00FF39BA">
      <w:pPr>
        <w:tabs>
          <w:tab w:val="left" w:pos="-1440"/>
          <w:tab w:val="left" w:pos="1080"/>
        </w:tabs>
        <w:ind w:left="1080" w:right="-90" w:hanging="360"/>
        <w:rPr>
          <w:sz w:val="24"/>
          <w:szCs w:val="24"/>
        </w:rPr>
      </w:pPr>
      <w:r w:rsidRPr="00C758F6">
        <w:rPr>
          <w:sz w:val="24"/>
          <w:szCs w:val="24"/>
        </w:rPr>
        <w:t>b.</w:t>
      </w:r>
      <w:r w:rsidRPr="00C758F6">
        <w:rPr>
          <w:sz w:val="24"/>
          <w:szCs w:val="24"/>
        </w:rPr>
        <w:tab/>
      </w:r>
      <w:r w:rsidR="008734B2" w:rsidRPr="00C758F6">
        <w:rPr>
          <w:sz w:val="24"/>
          <w:szCs w:val="24"/>
        </w:rPr>
        <w:t>Approve marketing plan and other items as determined;</w:t>
      </w:r>
    </w:p>
    <w:p w:rsidR="00B10404" w:rsidRPr="00C758F6" w:rsidRDefault="00B10404" w:rsidP="00FF39BA">
      <w:pPr>
        <w:tabs>
          <w:tab w:val="left" w:pos="-1440"/>
          <w:tab w:val="left" w:pos="1080"/>
        </w:tabs>
        <w:ind w:left="720" w:right="-86"/>
        <w:rPr>
          <w:sz w:val="24"/>
          <w:szCs w:val="24"/>
        </w:rPr>
      </w:pPr>
    </w:p>
    <w:p w:rsidR="00541540" w:rsidRPr="00C758F6" w:rsidRDefault="00F41C56" w:rsidP="00E57574">
      <w:pPr>
        <w:numPr>
          <w:ilvl w:val="0"/>
          <w:numId w:val="151"/>
        </w:numPr>
        <w:tabs>
          <w:tab w:val="clear" w:pos="2340"/>
          <w:tab w:val="left" w:pos="-1440"/>
        </w:tabs>
        <w:ind w:left="1080" w:right="-86"/>
        <w:rPr>
          <w:sz w:val="24"/>
          <w:szCs w:val="24"/>
        </w:rPr>
      </w:pPr>
      <w:r w:rsidRPr="00C758F6">
        <w:rPr>
          <w:sz w:val="24"/>
          <w:szCs w:val="24"/>
        </w:rPr>
        <w:t xml:space="preserve">Evaluate nominations and recommend </w:t>
      </w:r>
      <w:r w:rsidR="009A6A70" w:rsidRPr="00C758F6">
        <w:rPr>
          <w:sz w:val="24"/>
          <w:szCs w:val="24"/>
        </w:rPr>
        <w:t>the</w:t>
      </w:r>
      <w:r w:rsidRPr="00C758F6">
        <w:rPr>
          <w:sz w:val="24"/>
          <w:szCs w:val="24"/>
        </w:rPr>
        <w:t xml:space="preserve"> top </w:t>
      </w:r>
      <w:r w:rsidR="009A6A70" w:rsidRPr="00C758F6">
        <w:rPr>
          <w:sz w:val="24"/>
          <w:szCs w:val="24"/>
        </w:rPr>
        <w:t>two (</w:t>
      </w:r>
      <w:r w:rsidRPr="00C758F6">
        <w:rPr>
          <w:sz w:val="24"/>
          <w:szCs w:val="24"/>
        </w:rPr>
        <w:t>2</w:t>
      </w:r>
      <w:r w:rsidR="009A6A70" w:rsidRPr="00C758F6">
        <w:rPr>
          <w:sz w:val="24"/>
          <w:szCs w:val="24"/>
        </w:rPr>
        <w:t>) or three (</w:t>
      </w:r>
      <w:r w:rsidRPr="00C758F6">
        <w:rPr>
          <w:sz w:val="24"/>
          <w:szCs w:val="24"/>
        </w:rPr>
        <w:t>3</w:t>
      </w:r>
      <w:r w:rsidR="009A6A70" w:rsidRPr="00C758F6">
        <w:rPr>
          <w:sz w:val="24"/>
          <w:szCs w:val="24"/>
        </w:rPr>
        <w:t>)</w:t>
      </w:r>
      <w:r w:rsidRPr="00C758F6">
        <w:rPr>
          <w:sz w:val="24"/>
          <w:szCs w:val="24"/>
        </w:rPr>
        <w:t xml:space="preserve"> candidates for the award to the Board for final selection.</w:t>
      </w:r>
    </w:p>
    <w:p w:rsidR="00541540" w:rsidRPr="00C758F6" w:rsidRDefault="00541540">
      <w:pPr>
        <w:tabs>
          <w:tab w:val="left" w:pos="-1440"/>
        </w:tabs>
        <w:ind w:left="1080" w:right="-86"/>
        <w:rPr>
          <w:sz w:val="24"/>
          <w:szCs w:val="24"/>
        </w:rPr>
      </w:pPr>
    </w:p>
    <w:p w:rsidR="00B10404" w:rsidRPr="00C758F6" w:rsidRDefault="008532FC" w:rsidP="0096139B">
      <w:pPr>
        <w:tabs>
          <w:tab w:val="left" w:pos="-1440"/>
        </w:tabs>
        <w:ind w:left="720" w:hanging="360"/>
        <w:rPr>
          <w:sz w:val="24"/>
          <w:szCs w:val="24"/>
        </w:rPr>
      </w:pPr>
      <w:r w:rsidRPr="00C758F6">
        <w:rPr>
          <w:sz w:val="24"/>
          <w:szCs w:val="24"/>
        </w:rPr>
        <w:t>3.  To adhere to the Sunset Review Process and Schedule outlined in Policy Type V.: Board Policy Statements.</w:t>
      </w:r>
    </w:p>
    <w:p w:rsidR="00B10404" w:rsidRPr="00C758F6" w:rsidRDefault="00B10404" w:rsidP="00FF39BA">
      <w:pPr>
        <w:tabs>
          <w:tab w:val="left" w:pos="-1440"/>
          <w:tab w:val="left" w:pos="1080"/>
        </w:tabs>
        <w:ind w:left="1080" w:right="-90" w:hanging="360"/>
        <w:rPr>
          <w:sz w:val="24"/>
          <w:szCs w:val="24"/>
        </w:rPr>
      </w:pPr>
    </w:p>
    <w:p w:rsidR="00C15FDE" w:rsidRPr="00807ADF" w:rsidRDefault="00C15FDE" w:rsidP="00E57574">
      <w:pPr>
        <w:pStyle w:val="ResolutionTemplate"/>
        <w:numPr>
          <w:ilvl w:val="0"/>
          <w:numId w:val="207"/>
        </w:numPr>
        <w:pBdr>
          <w:top w:val="none" w:sz="0" w:space="0" w:color="auto"/>
          <w:left w:val="none" w:sz="0" w:space="0" w:color="auto"/>
          <w:bottom w:val="none" w:sz="0" w:space="0" w:color="auto"/>
          <w:right w:val="none" w:sz="0" w:space="0" w:color="auto"/>
        </w:pBdr>
        <w:rPr>
          <w:b w:val="0"/>
        </w:rPr>
      </w:pPr>
      <w:r w:rsidRPr="00807ADF">
        <w:rPr>
          <w:b w:val="0"/>
        </w:rPr>
        <w:t>Each Council and Committee shall evaluate the revenues and expenses of all its  programs</w:t>
      </w:r>
      <w:r w:rsidR="00A43A15" w:rsidRPr="004A061B">
        <w:rPr>
          <w:b w:val="0"/>
        </w:rPr>
        <w:t xml:space="preserve"> </w:t>
      </w:r>
      <w:r w:rsidRPr="00807ADF">
        <w:rPr>
          <w:b w:val="0"/>
        </w:rPr>
        <w:t>and services annually as part of the budget process. Additionally, each Council and Committee shall provide a complete revenue and expense analysis to the Board at the Board Meeting IV at least every three years, beginning 2019</w:t>
      </w:r>
      <w:r w:rsidR="000455A6" w:rsidRPr="00807ADF">
        <w:rPr>
          <w:b w:val="0"/>
        </w:rPr>
        <w:t>.</w:t>
      </w:r>
    </w:p>
    <w:p w:rsidR="0020342E" w:rsidRPr="00C758F6" w:rsidRDefault="0020342E" w:rsidP="00FF39BA">
      <w:pPr>
        <w:ind w:left="630" w:hanging="270"/>
        <w:rPr>
          <w:spacing w:val="-3"/>
          <w:sz w:val="24"/>
          <w:szCs w:val="24"/>
        </w:rPr>
      </w:pPr>
    </w:p>
    <w:p w:rsidR="0020342E" w:rsidRPr="00C758F6" w:rsidRDefault="0020342E" w:rsidP="00FF39BA">
      <w:pPr>
        <w:ind w:left="630" w:hanging="270"/>
        <w:rPr>
          <w:sz w:val="24"/>
          <w:szCs w:val="24"/>
        </w:rPr>
      </w:pPr>
      <w:r w:rsidRPr="00C758F6">
        <w:rPr>
          <w:sz w:val="24"/>
          <w:szCs w:val="24"/>
        </w:rPr>
        <w:t>5.</w:t>
      </w:r>
      <w:r w:rsidRPr="00C758F6">
        <w:rPr>
          <w:sz w:val="24"/>
          <w:szCs w:val="24"/>
        </w:rPr>
        <w:tab/>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2630F5" w:rsidRPr="00C758F6" w:rsidRDefault="002630F5">
      <w:pPr>
        <w:tabs>
          <w:tab w:val="left" w:pos="-1440"/>
          <w:tab w:val="left" w:pos="1080"/>
        </w:tabs>
        <w:ind w:left="1080" w:right="-90" w:hanging="360"/>
        <w:rPr>
          <w:sz w:val="24"/>
          <w:szCs w:val="24"/>
        </w:rPr>
      </w:pPr>
    </w:p>
    <w:p w:rsidR="00B10404" w:rsidRPr="00C758F6" w:rsidRDefault="008734B2">
      <w:pPr>
        <w:rPr>
          <w:i/>
          <w:sz w:val="24"/>
          <w:szCs w:val="24"/>
        </w:rPr>
      </w:pPr>
      <w:r w:rsidRPr="00C758F6">
        <w:rPr>
          <w:i/>
          <w:sz w:val="24"/>
          <w:szCs w:val="24"/>
        </w:rPr>
        <w:t xml:space="preserve">*The </w:t>
      </w:r>
      <w:r w:rsidR="009A6A70" w:rsidRPr="00C758F6">
        <w:rPr>
          <w:i/>
          <w:sz w:val="24"/>
          <w:szCs w:val="24"/>
        </w:rPr>
        <w:t xml:space="preserve">Dental Education Council will continue to select the </w:t>
      </w:r>
      <w:r w:rsidRPr="00C758F6">
        <w:rPr>
          <w:i/>
          <w:sz w:val="24"/>
          <w:szCs w:val="24"/>
        </w:rPr>
        <w:t xml:space="preserve">Weclew </w:t>
      </w:r>
      <w:r w:rsidR="009A6A70" w:rsidRPr="00C758F6">
        <w:rPr>
          <w:i/>
          <w:sz w:val="24"/>
          <w:szCs w:val="24"/>
        </w:rPr>
        <w:t>A</w:t>
      </w:r>
      <w:r w:rsidRPr="00C758F6">
        <w:rPr>
          <w:i/>
          <w:sz w:val="24"/>
          <w:szCs w:val="24"/>
        </w:rPr>
        <w:t xml:space="preserve">ward </w:t>
      </w:r>
      <w:r w:rsidR="009A6A70" w:rsidRPr="00C758F6">
        <w:rPr>
          <w:i/>
          <w:sz w:val="24"/>
          <w:szCs w:val="24"/>
        </w:rPr>
        <w:t>winner</w:t>
      </w:r>
      <w:r w:rsidR="00A76A3D" w:rsidRPr="00C758F6">
        <w:rPr>
          <w:i/>
          <w:sz w:val="24"/>
          <w:szCs w:val="24"/>
        </w:rPr>
        <w:t>.</w:t>
      </w:r>
    </w:p>
    <w:p w:rsidR="00B10404" w:rsidRPr="00C758F6" w:rsidRDefault="00B10404">
      <w:pPr>
        <w:tabs>
          <w:tab w:val="left" w:pos="360"/>
          <w:tab w:val="left" w:pos="720"/>
          <w:tab w:val="left" w:pos="1080"/>
        </w:tabs>
        <w:ind w:left="1080" w:hanging="1080"/>
        <w:rPr>
          <w:sz w:val="24"/>
          <w:szCs w:val="24"/>
        </w:rPr>
      </w:pPr>
    </w:p>
    <w:p w:rsidR="00B10404" w:rsidRPr="00C758F6" w:rsidRDefault="00610C39">
      <w:pPr>
        <w:tabs>
          <w:tab w:val="left" w:pos="-1440"/>
          <w:tab w:val="left" w:pos="360"/>
        </w:tabs>
        <w:ind w:left="360" w:hanging="360"/>
        <w:rPr>
          <w:sz w:val="24"/>
          <w:szCs w:val="24"/>
        </w:rPr>
      </w:pPr>
      <w:r w:rsidRPr="00C758F6">
        <w:rPr>
          <w:sz w:val="24"/>
          <w:szCs w:val="24"/>
        </w:rPr>
        <w:t>D</w:t>
      </w:r>
      <w:r w:rsidR="008734B2" w:rsidRPr="00C758F6">
        <w:rPr>
          <w:sz w:val="24"/>
          <w:szCs w:val="24"/>
        </w:rPr>
        <w:t>. Budget and Finance Committee</w:t>
      </w:r>
    </w:p>
    <w:p w:rsidR="00B10404" w:rsidRPr="00C758F6" w:rsidRDefault="00B10404">
      <w:pPr>
        <w:tabs>
          <w:tab w:val="left" w:pos="720"/>
        </w:tabs>
        <w:ind w:left="720" w:hanging="360"/>
        <w:rPr>
          <w:sz w:val="24"/>
          <w:szCs w:val="24"/>
        </w:rPr>
      </w:pPr>
    </w:p>
    <w:p w:rsidR="00B10404" w:rsidRPr="00C758F6" w:rsidRDefault="008734B2">
      <w:pPr>
        <w:ind w:left="720" w:hanging="360"/>
        <w:rPr>
          <w:sz w:val="24"/>
          <w:szCs w:val="24"/>
          <w:lang w:eastAsia="en-US"/>
        </w:rPr>
      </w:pPr>
      <w:r w:rsidRPr="00C758F6">
        <w:rPr>
          <w:sz w:val="24"/>
          <w:szCs w:val="24"/>
          <w:lang w:eastAsia="en-US"/>
        </w:rPr>
        <w:t xml:space="preserve">1.   This committee shall assist in preparation of the budget and determine how to best conserve and </w:t>
      </w:r>
      <w:r w:rsidR="00A24FB3" w:rsidRPr="00C758F6">
        <w:rPr>
          <w:sz w:val="24"/>
          <w:szCs w:val="24"/>
          <w:lang w:eastAsia="en-US"/>
        </w:rPr>
        <w:t>utilize</w:t>
      </w:r>
      <w:r w:rsidR="007049FD" w:rsidRPr="00C758F6">
        <w:rPr>
          <w:sz w:val="24"/>
          <w:szCs w:val="24"/>
          <w:lang w:eastAsia="en-US"/>
        </w:rPr>
        <w:t xml:space="preserve"> </w:t>
      </w:r>
      <w:r w:rsidRPr="00C758F6">
        <w:rPr>
          <w:sz w:val="24"/>
          <w:szCs w:val="24"/>
          <w:lang w:eastAsia="en-US"/>
        </w:rPr>
        <w:t>AGD funds.</w:t>
      </w:r>
    </w:p>
    <w:p w:rsidR="00B10404" w:rsidRPr="00C758F6" w:rsidRDefault="00B10404">
      <w:pPr>
        <w:ind w:left="720" w:hanging="360"/>
        <w:rPr>
          <w:sz w:val="24"/>
          <w:szCs w:val="24"/>
          <w:lang w:eastAsia="en-US"/>
        </w:rPr>
      </w:pPr>
    </w:p>
    <w:p w:rsidR="00B10404" w:rsidRPr="00C758F6" w:rsidRDefault="008734B2">
      <w:pPr>
        <w:ind w:left="720" w:hanging="360"/>
        <w:rPr>
          <w:sz w:val="24"/>
          <w:szCs w:val="24"/>
          <w:lang w:eastAsia="en-US"/>
        </w:rPr>
      </w:pPr>
      <w:r w:rsidRPr="00C758F6">
        <w:rPr>
          <w:sz w:val="24"/>
          <w:szCs w:val="24"/>
          <w:lang w:eastAsia="en-US"/>
        </w:rPr>
        <w:t xml:space="preserve">2.   The Budget and Finance Committee including the chair and vice chair shall be appointed by the </w:t>
      </w:r>
      <w:r w:rsidR="00927665" w:rsidRPr="00C758F6">
        <w:rPr>
          <w:sz w:val="24"/>
          <w:szCs w:val="24"/>
          <w:lang w:eastAsia="en-US"/>
        </w:rPr>
        <w:t>President-Elect</w:t>
      </w:r>
      <w:r w:rsidRPr="00C758F6">
        <w:rPr>
          <w:sz w:val="24"/>
          <w:szCs w:val="24"/>
          <w:lang w:eastAsia="en-US"/>
        </w:rPr>
        <w:t xml:space="preserve"> with the approval of the </w:t>
      </w:r>
      <w:r w:rsidR="000F5A03" w:rsidRPr="00C758F6">
        <w:rPr>
          <w:sz w:val="24"/>
          <w:szCs w:val="24"/>
          <w:lang w:eastAsia="en-US"/>
        </w:rPr>
        <w:t>Board</w:t>
      </w:r>
      <w:r w:rsidR="007049FD" w:rsidRPr="00C758F6">
        <w:rPr>
          <w:sz w:val="24"/>
          <w:szCs w:val="24"/>
          <w:lang w:eastAsia="en-US"/>
        </w:rPr>
        <w:t xml:space="preserve"> </w:t>
      </w:r>
      <w:r w:rsidRPr="00C758F6">
        <w:rPr>
          <w:sz w:val="24"/>
          <w:szCs w:val="24"/>
          <w:lang w:eastAsia="en-US"/>
        </w:rPr>
        <w:t xml:space="preserve">at the meeting immediately following the adjournment of the House of Delegates. This committee shall be composed of the </w:t>
      </w:r>
      <w:r w:rsidR="00927665" w:rsidRPr="00C758F6">
        <w:rPr>
          <w:sz w:val="24"/>
          <w:szCs w:val="24"/>
          <w:lang w:eastAsia="en-US"/>
        </w:rPr>
        <w:t>Treasurer</w:t>
      </w:r>
      <w:r w:rsidRPr="00C758F6">
        <w:rPr>
          <w:sz w:val="24"/>
          <w:szCs w:val="24"/>
          <w:lang w:eastAsia="en-US"/>
        </w:rPr>
        <w:t xml:space="preserve"> plus four (4) other members, of which at least two (2) members must be trustees.  </w:t>
      </w:r>
    </w:p>
    <w:p w:rsidR="00B10404" w:rsidRPr="00C758F6" w:rsidRDefault="00B10404">
      <w:pPr>
        <w:ind w:left="720" w:hanging="360"/>
        <w:rPr>
          <w:sz w:val="24"/>
          <w:szCs w:val="24"/>
          <w:lang w:eastAsia="en-US"/>
        </w:rPr>
      </w:pPr>
    </w:p>
    <w:p w:rsidR="00B10404" w:rsidRPr="00C758F6" w:rsidRDefault="008734B2">
      <w:pPr>
        <w:ind w:left="720" w:hanging="360"/>
        <w:rPr>
          <w:sz w:val="24"/>
          <w:szCs w:val="24"/>
          <w:lang w:eastAsia="en-US"/>
        </w:rPr>
      </w:pPr>
      <w:r w:rsidRPr="00C758F6">
        <w:rPr>
          <w:sz w:val="24"/>
          <w:szCs w:val="24"/>
          <w:lang w:eastAsia="en-US"/>
        </w:rPr>
        <w:t>3.   Appointments to this committee should be made with consideration given to the following:</w:t>
      </w:r>
    </w:p>
    <w:p w:rsidR="00B10404" w:rsidRPr="00C758F6" w:rsidRDefault="00B10404">
      <w:pPr>
        <w:rPr>
          <w:sz w:val="24"/>
          <w:szCs w:val="24"/>
          <w:lang w:eastAsia="en-US"/>
        </w:rPr>
      </w:pPr>
    </w:p>
    <w:p w:rsidR="00541540" w:rsidRPr="00C758F6" w:rsidRDefault="008734B2" w:rsidP="00020535">
      <w:pPr>
        <w:numPr>
          <w:ilvl w:val="0"/>
          <w:numId w:val="39"/>
        </w:numPr>
        <w:tabs>
          <w:tab w:val="clear" w:pos="1440"/>
        </w:tabs>
        <w:ind w:left="1080"/>
        <w:rPr>
          <w:sz w:val="24"/>
          <w:szCs w:val="24"/>
          <w:lang w:eastAsia="en-US"/>
        </w:rPr>
      </w:pPr>
      <w:r w:rsidRPr="00C758F6">
        <w:rPr>
          <w:sz w:val="24"/>
          <w:szCs w:val="24"/>
          <w:lang w:eastAsia="en-US"/>
        </w:rPr>
        <w:t>At least some members should have prior Budget and Finance Committee experience</w:t>
      </w:r>
      <w:r w:rsidR="009A6A70" w:rsidRPr="00E90C19">
        <w:rPr>
          <w:sz w:val="24"/>
          <w:szCs w:val="24"/>
          <w:lang w:eastAsia="en-US"/>
        </w:rPr>
        <w:t>;</w:t>
      </w:r>
    </w:p>
    <w:p w:rsidR="00B10404" w:rsidRPr="00C758F6" w:rsidRDefault="00B10404">
      <w:pPr>
        <w:ind w:left="1080"/>
        <w:rPr>
          <w:sz w:val="24"/>
          <w:szCs w:val="24"/>
          <w:lang w:eastAsia="en-US"/>
        </w:rPr>
      </w:pPr>
    </w:p>
    <w:p w:rsidR="00541540" w:rsidRPr="00C758F6" w:rsidRDefault="008734B2" w:rsidP="00020535">
      <w:pPr>
        <w:numPr>
          <w:ilvl w:val="0"/>
          <w:numId w:val="39"/>
        </w:numPr>
        <w:tabs>
          <w:tab w:val="clear" w:pos="1440"/>
        </w:tabs>
        <w:ind w:left="1080"/>
        <w:rPr>
          <w:sz w:val="24"/>
          <w:szCs w:val="24"/>
          <w:lang w:eastAsia="en-US"/>
        </w:rPr>
      </w:pPr>
      <w:r w:rsidRPr="00C758F6">
        <w:rPr>
          <w:sz w:val="24"/>
          <w:szCs w:val="24"/>
          <w:lang w:eastAsia="en-US"/>
        </w:rPr>
        <w:t>An appointee should have a good understanding of the AGD, including its current programs and structure</w:t>
      </w:r>
      <w:r w:rsidR="009A6A70" w:rsidRPr="00C758F6">
        <w:rPr>
          <w:sz w:val="24"/>
          <w:szCs w:val="24"/>
          <w:lang w:eastAsia="en-US"/>
        </w:rPr>
        <w:t>;</w:t>
      </w:r>
    </w:p>
    <w:p w:rsidR="00B10404" w:rsidRPr="00C758F6" w:rsidRDefault="00B10404">
      <w:pPr>
        <w:ind w:left="1080"/>
        <w:rPr>
          <w:sz w:val="24"/>
          <w:szCs w:val="24"/>
          <w:lang w:eastAsia="en-US"/>
        </w:rPr>
      </w:pPr>
    </w:p>
    <w:p w:rsidR="00541540" w:rsidRPr="00C758F6" w:rsidRDefault="008734B2" w:rsidP="00020535">
      <w:pPr>
        <w:numPr>
          <w:ilvl w:val="0"/>
          <w:numId w:val="39"/>
        </w:numPr>
        <w:tabs>
          <w:tab w:val="clear" w:pos="1440"/>
        </w:tabs>
        <w:ind w:left="1080"/>
        <w:rPr>
          <w:sz w:val="24"/>
          <w:szCs w:val="24"/>
          <w:lang w:eastAsia="en-US"/>
        </w:rPr>
      </w:pPr>
      <w:r w:rsidRPr="00C758F6">
        <w:rPr>
          <w:sz w:val="24"/>
          <w:szCs w:val="24"/>
          <w:lang w:eastAsia="en-US"/>
        </w:rPr>
        <w:t>If a non-trustee is appointed, he</w:t>
      </w:r>
      <w:r w:rsidR="009A6A70" w:rsidRPr="00C758F6">
        <w:rPr>
          <w:sz w:val="24"/>
          <w:szCs w:val="24"/>
          <w:lang w:eastAsia="en-US"/>
        </w:rPr>
        <w:t xml:space="preserve"> or </w:t>
      </w:r>
      <w:r w:rsidRPr="00C758F6">
        <w:rPr>
          <w:sz w:val="24"/>
          <w:szCs w:val="24"/>
          <w:lang w:eastAsia="en-US"/>
        </w:rPr>
        <w:t xml:space="preserve">she should have prior </w:t>
      </w:r>
      <w:r w:rsidR="009A6A70" w:rsidRPr="00C758F6">
        <w:rPr>
          <w:sz w:val="24"/>
          <w:szCs w:val="24"/>
          <w:lang w:eastAsia="en-US"/>
        </w:rPr>
        <w:t>b</w:t>
      </w:r>
      <w:r w:rsidRPr="00C758F6">
        <w:rPr>
          <w:sz w:val="24"/>
          <w:szCs w:val="24"/>
          <w:lang w:eastAsia="en-US"/>
        </w:rPr>
        <w:t xml:space="preserve">udget and </w:t>
      </w:r>
      <w:r w:rsidR="009A6A70" w:rsidRPr="00C758F6">
        <w:rPr>
          <w:sz w:val="24"/>
          <w:szCs w:val="24"/>
          <w:lang w:eastAsia="en-US"/>
        </w:rPr>
        <w:t>f</w:t>
      </w:r>
      <w:r w:rsidRPr="00C758F6">
        <w:rPr>
          <w:sz w:val="24"/>
          <w:szCs w:val="24"/>
          <w:lang w:eastAsia="en-US"/>
        </w:rPr>
        <w:t>inance experience or appropriate expertise, and should be provided with appropriate information/reports during the course of the year</w:t>
      </w:r>
      <w:r w:rsidR="009659DB" w:rsidRPr="00C758F6">
        <w:rPr>
          <w:sz w:val="24"/>
          <w:szCs w:val="24"/>
          <w:lang w:eastAsia="en-US"/>
        </w:rPr>
        <w:t>,</w:t>
      </w:r>
      <w:r w:rsidRPr="00C758F6">
        <w:rPr>
          <w:sz w:val="24"/>
          <w:szCs w:val="24"/>
          <w:lang w:eastAsia="en-US"/>
        </w:rPr>
        <w:t xml:space="preserve"> which would keep this committee member informed.</w:t>
      </w:r>
    </w:p>
    <w:p w:rsidR="00B10404" w:rsidRPr="00C758F6" w:rsidRDefault="00B10404">
      <w:pPr>
        <w:ind w:left="720" w:hanging="360"/>
        <w:rPr>
          <w:sz w:val="24"/>
          <w:szCs w:val="24"/>
          <w:lang w:eastAsia="en-US"/>
        </w:rPr>
      </w:pPr>
    </w:p>
    <w:p w:rsidR="00B10404" w:rsidRPr="00C758F6" w:rsidRDefault="008734B2">
      <w:pPr>
        <w:ind w:left="720" w:hanging="360"/>
        <w:rPr>
          <w:sz w:val="24"/>
          <w:szCs w:val="24"/>
          <w:lang w:eastAsia="en-US"/>
        </w:rPr>
      </w:pPr>
      <w:r w:rsidRPr="00C758F6">
        <w:rPr>
          <w:sz w:val="24"/>
          <w:szCs w:val="24"/>
          <w:lang w:eastAsia="en-US"/>
        </w:rPr>
        <w:t xml:space="preserve">4.   The </w:t>
      </w:r>
      <w:r w:rsidR="00927665" w:rsidRPr="00C758F6">
        <w:rPr>
          <w:sz w:val="24"/>
          <w:szCs w:val="24"/>
          <w:lang w:eastAsia="en-US"/>
        </w:rPr>
        <w:t>Executive Director</w:t>
      </w:r>
      <w:r w:rsidRPr="00C758F6">
        <w:rPr>
          <w:sz w:val="24"/>
          <w:szCs w:val="24"/>
          <w:lang w:eastAsia="en-US"/>
        </w:rPr>
        <w:t xml:space="preserve"> shall serve as a consultant to this </w:t>
      </w:r>
      <w:r w:rsidR="00E0483A" w:rsidRPr="00C758F6">
        <w:rPr>
          <w:sz w:val="24"/>
          <w:szCs w:val="24"/>
          <w:lang w:eastAsia="en-US"/>
        </w:rPr>
        <w:t>c</w:t>
      </w:r>
      <w:r w:rsidRPr="00C758F6">
        <w:rPr>
          <w:sz w:val="24"/>
          <w:szCs w:val="24"/>
          <w:lang w:eastAsia="en-US"/>
        </w:rPr>
        <w:t>ommittee.</w:t>
      </w:r>
    </w:p>
    <w:p w:rsidR="00B10404" w:rsidRPr="00C758F6" w:rsidRDefault="00B10404">
      <w:pPr>
        <w:tabs>
          <w:tab w:val="left" w:pos="360"/>
          <w:tab w:val="left" w:pos="720"/>
          <w:tab w:val="left" w:pos="1080"/>
        </w:tabs>
        <w:ind w:left="1080" w:hanging="1080"/>
        <w:rPr>
          <w:sz w:val="24"/>
          <w:szCs w:val="24"/>
        </w:rPr>
      </w:pPr>
    </w:p>
    <w:p w:rsidR="00B10404" w:rsidRPr="00C758F6" w:rsidRDefault="008532FC">
      <w:pPr>
        <w:tabs>
          <w:tab w:val="left" w:pos="-1440"/>
        </w:tabs>
        <w:ind w:left="720" w:hanging="360"/>
        <w:rPr>
          <w:sz w:val="24"/>
          <w:szCs w:val="24"/>
        </w:rPr>
      </w:pPr>
      <w:r w:rsidRPr="00C758F6">
        <w:rPr>
          <w:sz w:val="24"/>
          <w:szCs w:val="24"/>
        </w:rPr>
        <w:t>5.  To adhere to the Sunset Review Process and Schedule outlined in Policy Type V.: Board Policy Statements.</w:t>
      </w:r>
    </w:p>
    <w:p w:rsidR="00B10404" w:rsidRPr="00C758F6" w:rsidRDefault="00B10404">
      <w:pPr>
        <w:tabs>
          <w:tab w:val="left" w:pos="360"/>
          <w:tab w:val="left" w:pos="720"/>
          <w:tab w:val="left" w:pos="1080"/>
        </w:tabs>
        <w:ind w:left="1080" w:hanging="1080"/>
        <w:rPr>
          <w:sz w:val="24"/>
          <w:szCs w:val="24"/>
        </w:rPr>
      </w:pPr>
    </w:p>
    <w:p w:rsidR="007E7EC6" w:rsidRPr="007E7EC6" w:rsidRDefault="009E6C49" w:rsidP="00A43A15">
      <w:pPr>
        <w:ind w:left="630" w:hanging="270"/>
        <w:rPr>
          <w:b/>
          <w:sz w:val="24"/>
          <w:szCs w:val="24"/>
        </w:rPr>
      </w:pPr>
      <w:r w:rsidRPr="00C758F6">
        <w:rPr>
          <w:sz w:val="24"/>
          <w:szCs w:val="24"/>
        </w:rPr>
        <w:t xml:space="preserve">6. </w:t>
      </w:r>
      <w:r w:rsidR="00A43A15">
        <w:rPr>
          <w:sz w:val="24"/>
          <w:szCs w:val="24"/>
        </w:rPr>
        <w:t xml:space="preserve"> </w:t>
      </w:r>
      <w:r w:rsidR="007E7EC6" w:rsidRPr="00807ADF">
        <w:rPr>
          <w:sz w:val="24"/>
          <w:szCs w:val="24"/>
        </w:rPr>
        <w:t>Each Council and Committee shall evaluate the revenues and expenses of all its programs and services annually during the fall to be included as part of the budget process. Additionally, each Council and Committee shall provide a complete revenue and expense analysis to the Board at the Board Meeting IV at least every three years, beginning 2019</w:t>
      </w:r>
      <w:r w:rsidR="000B31B7" w:rsidRPr="00807ADF">
        <w:rPr>
          <w:sz w:val="24"/>
          <w:szCs w:val="24"/>
        </w:rPr>
        <w:t>.</w:t>
      </w:r>
    </w:p>
    <w:p w:rsidR="00541540" w:rsidRPr="00C758F6" w:rsidRDefault="00541540">
      <w:pPr>
        <w:ind w:left="630" w:hanging="270"/>
        <w:rPr>
          <w:spacing w:val="-3"/>
          <w:sz w:val="24"/>
          <w:szCs w:val="24"/>
        </w:rPr>
      </w:pPr>
    </w:p>
    <w:p w:rsidR="0020342E" w:rsidRPr="00C758F6" w:rsidRDefault="0020342E">
      <w:pPr>
        <w:ind w:left="630" w:hanging="270"/>
        <w:rPr>
          <w:sz w:val="24"/>
          <w:szCs w:val="24"/>
        </w:rPr>
      </w:pPr>
      <w:r w:rsidRPr="00C758F6">
        <w:rPr>
          <w:sz w:val="24"/>
          <w:szCs w:val="24"/>
        </w:rPr>
        <w:t>7.  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2630F5" w:rsidRPr="00C758F6" w:rsidRDefault="002630F5">
      <w:pPr>
        <w:tabs>
          <w:tab w:val="left" w:pos="360"/>
          <w:tab w:val="left" w:pos="720"/>
          <w:tab w:val="left" w:pos="1080"/>
        </w:tabs>
        <w:ind w:left="1080" w:hanging="1080"/>
        <w:rPr>
          <w:sz w:val="24"/>
          <w:szCs w:val="24"/>
        </w:rPr>
      </w:pPr>
    </w:p>
    <w:p w:rsidR="00E262A7" w:rsidRPr="00C758F6" w:rsidRDefault="00E262A7" w:rsidP="00000C37">
      <w:pPr>
        <w:pStyle w:val="ResolutionTemplate"/>
        <w:pBdr>
          <w:top w:val="none" w:sz="0" w:space="0" w:color="auto"/>
          <w:left w:val="none" w:sz="0" w:space="0" w:color="auto"/>
          <w:bottom w:val="none" w:sz="0" w:space="0" w:color="auto"/>
          <w:right w:val="none" w:sz="0" w:space="0" w:color="auto"/>
        </w:pBdr>
        <w:rPr>
          <w:b w:val="0"/>
        </w:rPr>
      </w:pPr>
      <w:r w:rsidRPr="00C758F6">
        <w:rPr>
          <w:b w:val="0"/>
        </w:rPr>
        <w:t>E.  Building Committee</w:t>
      </w:r>
    </w:p>
    <w:p w:rsidR="00E262A7" w:rsidRPr="00C758F6" w:rsidRDefault="00E262A7" w:rsidP="00000C37">
      <w:pPr>
        <w:pStyle w:val="ResolutionTemplate"/>
        <w:pBdr>
          <w:top w:val="none" w:sz="0" w:space="0" w:color="auto"/>
          <w:left w:val="none" w:sz="0" w:space="0" w:color="auto"/>
          <w:bottom w:val="none" w:sz="0" w:space="0" w:color="auto"/>
          <w:right w:val="none" w:sz="0" w:space="0" w:color="auto"/>
        </w:pBdr>
        <w:rPr>
          <w:b w:val="0"/>
        </w:rPr>
      </w:pPr>
    </w:p>
    <w:p w:rsidR="00E262A7" w:rsidRPr="00C758F6" w:rsidRDefault="00E262A7" w:rsidP="00000C37">
      <w:pPr>
        <w:pStyle w:val="TextNormalPara01"/>
        <w:numPr>
          <w:ilvl w:val="0"/>
          <w:numId w:val="58"/>
        </w:numPr>
        <w:spacing w:before="0"/>
        <w:ind w:left="720"/>
      </w:pPr>
      <w:r w:rsidRPr="00C758F6">
        <w:t xml:space="preserve">The Building Committee shall consist of five (5) voting members who will serve three-year (3) terms by appointment of the incoming </w:t>
      </w:r>
      <w:r w:rsidR="00927665" w:rsidRPr="00C758F6">
        <w:t>President</w:t>
      </w:r>
      <w:r w:rsidRPr="00C758F6">
        <w:t xml:space="preserve">, with Building Committee guidance, and Board approval. Individuals do not have to be members of the Board, but must have a real estate management and/or financial background to be qualified for appointment. The </w:t>
      </w:r>
      <w:r w:rsidR="00927665" w:rsidRPr="00C758F6">
        <w:t>Treasurer</w:t>
      </w:r>
      <w:r w:rsidRPr="00C758F6">
        <w:t xml:space="preserve"> and chairpersons of the Budget &amp; Finance and Investment Committees shall serve as a member of the Building Committee, by virtue of their office and shall constitute 3/5 of the committee.  The Chief Financial Officer (or that staff position’s equivalent) shall serve as a consultant to the committee and the Chief Financial Officer shall be charged with reporting the actions of the committee to the Board, at every face –to-face Board meeting.  </w:t>
      </w:r>
    </w:p>
    <w:p w:rsidR="00E262A7" w:rsidRPr="00C758F6" w:rsidRDefault="00E262A7" w:rsidP="00000C37">
      <w:pPr>
        <w:pStyle w:val="TextNormalPara02"/>
        <w:spacing w:before="0"/>
        <w:ind w:left="0"/>
      </w:pPr>
    </w:p>
    <w:p w:rsidR="00E262A7" w:rsidRPr="00C758F6" w:rsidRDefault="00E262A7" w:rsidP="00000C37">
      <w:pPr>
        <w:pStyle w:val="TextNormalPara02"/>
        <w:numPr>
          <w:ilvl w:val="0"/>
          <w:numId w:val="58"/>
        </w:numPr>
        <w:spacing w:before="0"/>
        <w:ind w:left="720"/>
      </w:pPr>
      <w:r w:rsidRPr="00C758F6">
        <w:t>The Building Committee shall be responsible for:</w:t>
      </w:r>
    </w:p>
    <w:p w:rsidR="00E262A7" w:rsidRPr="00C758F6" w:rsidRDefault="00E262A7" w:rsidP="00000C37">
      <w:pPr>
        <w:pStyle w:val="TextNumberList"/>
        <w:numPr>
          <w:ilvl w:val="0"/>
          <w:numId w:val="59"/>
        </w:numPr>
        <w:spacing w:before="0"/>
        <w:ind w:left="1080"/>
      </w:pPr>
      <w:r w:rsidRPr="00C758F6">
        <w:t xml:space="preserve">Ensuring that appropriate financial mechanisms are in place to meet the long-term needs of maintaining an office building, along with all associated equipment and furniture; </w:t>
      </w:r>
    </w:p>
    <w:p w:rsidR="00E262A7" w:rsidRPr="00C758F6" w:rsidRDefault="00E262A7" w:rsidP="00000C37">
      <w:pPr>
        <w:pStyle w:val="TextNumberList"/>
        <w:numPr>
          <w:ilvl w:val="0"/>
          <w:numId w:val="59"/>
        </w:numPr>
        <w:spacing w:before="0"/>
        <w:ind w:left="1080"/>
      </w:pPr>
      <w:r w:rsidRPr="00C758F6">
        <w:t>Developing and maintaining both short-term and long-term building maintenance plans;</w:t>
      </w:r>
    </w:p>
    <w:p w:rsidR="00E262A7" w:rsidRPr="00C758F6" w:rsidRDefault="00E262A7" w:rsidP="00000C37">
      <w:pPr>
        <w:pStyle w:val="TextNumberList"/>
        <w:numPr>
          <w:ilvl w:val="0"/>
          <w:numId w:val="59"/>
        </w:numPr>
        <w:spacing w:before="0"/>
        <w:ind w:left="1080"/>
      </w:pPr>
      <w:r w:rsidRPr="00C758F6">
        <w:t>Providing oversight and consultation to the Chief Financial Officer and building management company on the execution of all maintenance contracts in excess of $10,000;</w:t>
      </w:r>
    </w:p>
    <w:p w:rsidR="00E262A7" w:rsidRPr="00C758F6" w:rsidRDefault="00E262A7" w:rsidP="00000C37">
      <w:pPr>
        <w:pStyle w:val="TextNumberList"/>
        <w:numPr>
          <w:ilvl w:val="0"/>
          <w:numId w:val="59"/>
        </w:numPr>
        <w:spacing w:before="0"/>
        <w:ind w:left="1080"/>
      </w:pPr>
      <w:r w:rsidRPr="00C758F6">
        <w:t>Periodically reviewing the performance of the building management company and any other associated contractors, including but not limited to architects, engineers and surveyors;</w:t>
      </w:r>
    </w:p>
    <w:p w:rsidR="00E262A7" w:rsidRPr="00C758F6" w:rsidRDefault="00E262A7" w:rsidP="00000C37">
      <w:pPr>
        <w:pStyle w:val="TextNumberList"/>
        <w:numPr>
          <w:ilvl w:val="0"/>
          <w:numId w:val="59"/>
        </w:numPr>
        <w:spacing w:before="0"/>
        <w:ind w:left="1080"/>
      </w:pPr>
      <w:r w:rsidRPr="00C758F6">
        <w:t>Preparing and presenting appropriate reports.</w:t>
      </w:r>
    </w:p>
    <w:p w:rsidR="00E262A7" w:rsidRPr="00C758F6" w:rsidRDefault="00E262A7" w:rsidP="00000C37">
      <w:pPr>
        <w:tabs>
          <w:tab w:val="left" w:pos="-1440"/>
        </w:tabs>
        <w:rPr>
          <w:sz w:val="24"/>
          <w:szCs w:val="24"/>
        </w:rPr>
      </w:pPr>
    </w:p>
    <w:p w:rsidR="00E262A7" w:rsidRPr="00C758F6" w:rsidRDefault="00E262A7" w:rsidP="00000C37">
      <w:pPr>
        <w:tabs>
          <w:tab w:val="left" w:pos="-1440"/>
        </w:tabs>
        <w:ind w:left="810" w:hanging="360"/>
        <w:rPr>
          <w:sz w:val="24"/>
          <w:szCs w:val="24"/>
        </w:rPr>
      </w:pPr>
      <w:r w:rsidRPr="00C758F6">
        <w:rPr>
          <w:sz w:val="24"/>
          <w:szCs w:val="24"/>
        </w:rPr>
        <w:t>3.  To adhere to the Sunset Review Process and Schedule outlined in Policy Type V.: Board Policy Statements.</w:t>
      </w:r>
    </w:p>
    <w:p w:rsidR="00E262A7" w:rsidRPr="00C758F6" w:rsidRDefault="00E262A7" w:rsidP="00000C37">
      <w:pPr>
        <w:tabs>
          <w:tab w:val="left" w:pos="360"/>
          <w:tab w:val="left" w:pos="720"/>
          <w:tab w:val="left" w:pos="1080"/>
        </w:tabs>
        <w:ind w:left="810" w:hanging="1080"/>
        <w:rPr>
          <w:sz w:val="24"/>
          <w:szCs w:val="24"/>
        </w:rPr>
      </w:pPr>
    </w:p>
    <w:p w:rsidR="0020342E" w:rsidRPr="00C758F6" w:rsidRDefault="00E262A7" w:rsidP="0020342E">
      <w:pPr>
        <w:ind w:left="720" w:hanging="270"/>
        <w:rPr>
          <w:spacing w:val="-3"/>
          <w:sz w:val="24"/>
          <w:szCs w:val="24"/>
        </w:rPr>
      </w:pPr>
      <w:r w:rsidRPr="00C758F6">
        <w:rPr>
          <w:sz w:val="24"/>
          <w:szCs w:val="24"/>
        </w:rPr>
        <w:t xml:space="preserve">4.  </w:t>
      </w:r>
      <w:r w:rsidR="007E7EC6" w:rsidRPr="007E7EC6">
        <w:rPr>
          <w:spacing w:val="-3"/>
          <w:sz w:val="24"/>
          <w:szCs w:val="24"/>
        </w:rPr>
        <w:t>Each Council and Committee shall</w:t>
      </w:r>
      <w:r w:rsidR="007E7EC6">
        <w:rPr>
          <w:spacing w:val="-3"/>
          <w:sz w:val="24"/>
          <w:szCs w:val="24"/>
        </w:rPr>
        <w:t xml:space="preserve"> </w:t>
      </w:r>
      <w:r w:rsidR="007E7EC6" w:rsidRPr="007E7EC6">
        <w:rPr>
          <w:spacing w:val="-3"/>
          <w:sz w:val="24"/>
          <w:szCs w:val="24"/>
        </w:rPr>
        <w:t>evaluate the revenues and expenses of all its programs and services as part of the budget process. Additionally, each Council</w:t>
      </w:r>
      <w:r w:rsidR="007E7EC6">
        <w:rPr>
          <w:spacing w:val="-3"/>
          <w:sz w:val="24"/>
          <w:szCs w:val="24"/>
        </w:rPr>
        <w:t xml:space="preserve"> and Committee shall</w:t>
      </w:r>
      <w:r w:rsidR="007E7EC6" w:rsidRPr="007E7EC6">
        <w:rPr>
          <w:spacing w:val="-3"/>
          <w:sz w:val="24"/>
          <w:szCs w:val="24"/>
        </w:rPr>
        <w:t xml:space="preserve"> provide a complete revenue and expense analysis to the Board at the Board Meeting IV at least every three years, beginning 2019.</w:t>
      </w:r>
    </w:p>
    <w:p w:rsidR="0020342E" w:rsidRPr="00C758F6" w:rsidRDefault="0020342E" w:rsidP="0020342E">
      <w:pPr>
        <w:ind w:left="720" w:hanging="270"/>
        <w:rPr>
          <w:spacing w:val="-3"/>
          <w:sz w:val="24"/>
          <w:szCs w:val="24"/>
        </w:rPr>
      </w:pPr>
    </w:p>
    <w:p w:rsidR="00E262A7" w:rsidRPr="00C758F6" w:rsidRDefault="0020342E" w:rsidP="00E57574">
      <w:pPr>
        <w:pStyle w:val="ListParagraph"/>
        <w:numPr>
          <w:ilvl w:val="0"/>
          <w:numId w:val="207"/>
        </w:numPr>
        <w:rPr>
          <w:spacing w:val="-3"/>
          <w:sz w:val="24"/>
          <w:szCs w:val="24"/>
        </w:rPr>
      </w:pPr>
      <w:r w:rsidRPr="00C758F6">
        <w:rPr>
          <w:spacing w:val="-3"/>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E262A7" w:rsidRPr="00C758F6" w:rsidRDefault="00E262A7" w:rsidP="00E262A7">
      <w:pPr>
        <w:rPr>
          <w:b/>
          <w:spacing w:val="-3"/>
          <w:sz w:val="24"/>
          <w:szCs w:val="24"/>
          <w:u w:val="single"/>
        </w:rPr>
      </w:pPr>
    </w:p>
    <w:p w:rsidR="00B10404" w:rsidRPr="00C758F6" w:rsidRDefault="00E262A7" w:rsidP="00E262A7">
      <w:pPr>
        <w:rPr>
          <w:sz w:val="24"/>
          <w:szCs w:val="24"/>
        </w:rPr>
      </w:pPr>
      <w:r w:rsidRPr="00C758F6">
        <w:rPr>
          <w:sz w:val="24"/>
          <w:szCs w:val="24"/>
        </w:rPr>
        <w:t>F</w:t>
      </w:r>
      <w:r w:rsidR="008734B2" w:rsidRPr="00C758F6">
        <w:rPr>
          <w:sz w:val="24"/>
          <w:szCs w:val="24"/>
        </w:rPr>
        <w:t xml:space="preserve">. </w:t>
      </w:r>
      <w:r w:rsidR="00A60A7C" w:rsidRPr="00C758F6">
        <w:rPr>
          <w:sz w:val="24"/>
          <w:szCs w:val="24"/>
        </w:rPr>
        <w:t>Compensation Committee</w:t>
      </w:r>
    </w:p>
    <w:p w:rsidR="00B10404" w:rsidRPr="00C758F6" w:rsidRDefault="00B10404">
      <w:pPr>
        <w:rPr>
          <w:sz w:val="24"/>
          <w:szCs w:val="24"/>
          <w:u w:val="single"/>
        </w:rPr>
      </w:pPr>
    </w:p>
    <w:p w:rsidR="00B10404" w:rsidRPr="00C758F6" w:rsidRDefault="00A60A7C" w:rsidP="00020535">
      <w:pPr>
        <w:numPr>
          <w:ilvl w:val="0"/>
          <w:numId w:val="120"/>
        </w:numPr>
        <w:autoSpaceDE w:val="0"/>
        <w:autoSpaceDN w:val="0"/>
        <w:adjustRightInd w:val="0"/>
        <w:rPr>
          <w:sz w:val="24"/>
          <w:szCs w:val="24"/>
        </w:rPr>
      </w:pPr>
      <w:r w:rsidRPr="00C758F6">
        <w:rPr>
          <w:sz w:val="24"/>
          <w:szCs w:val="24"/>
        </w:rPr>
        <w:t xml:space="preserve">The Compensation Committee shall consist of five (5) members of the Board, including the chairperson. </w:t>
      </w:r>
      <w:r w:rsidR="00456371" w:rsidRPr="00C758F6">
        <w:rPr>
          <w:sz w:val="24"/>
          <w:szCs w:val="24"/>
        </w:rPr>
        <w:t>T</w:t>
      </w:r>
      <w:r w:rsidR="009A6A70" w:rsidRPr="00C758F6">
        <w:rPr>
          <w:sz w:val="24"/>
          <w:szCs w:val="24"/>
        </w:rPr>
        <w:t xml:space="preserve">he </w:t>
      </w:r>
      <w:r w:rsidRPr="00C758F6">
        <w:rPr>
          <w:sz w:val="24"/>
          <w:szCs w:val="24"/>
        </w:rPr>
        <w:t>AGD </w:t>
      </w:r>
      <w:r w:rsidR="00927665" w:rsidRPr="00C758F6">
        <w:rPr>
          <w:sz w:val="24"/>
          <w:szCs w:val="24"/>
        </w:rPr>
        <w:t>Secretary</w:t>
      </w:r>
      <w:r w:rsidR="00EC625A" w:rsidRPr="00C758F6">
        <w:rPr>
          <w:sz w:val="24"/>
          <w:szCs w:val="24"/>
        </w:rPr>
        <w:t>,</w:t>
      </w:r>
      <w:r w:rsidR="009A6A70" w:rsidRPr="00C758F6">
        <w:rPr>
          <w:sz w:val="24"/>
          <w:szCs w:val="24"/>
        </w:rPr>
        <w:t xml:space="preserve"> </w:t>
      </w:r>
      <w:r w:rsidR="00927665" w:rsidRPr="00C758F6">
        <w:rPr>
          <w:sz w:val="24"/>
          <w:szCs w:val="24"/>
        </w:rPr>
        <w:t>Treasurer</w:t>
      </w:r>
      <w:r w:rsidR="009A6A70" w:rsidRPr="00C758F6">
        <w:rPr>
          <w:sz w:val="24"/>
          <w:szCs w:val="24"/>
        </w:rPr>
        <w:t xml:space="preserve">, </w:t>
      </w:r>
      <w:r w:rsidR="00927665" w:rsidRPr="00C758F6">
        <w:rPr>
          <w:sz w:val="24"/>
          <w:szCs w:val="24"/>
        </w:rPr>
        <w:t>Executive Director</w:t>
      </w:r>
      <w:r w:rsidR="00456371" w:rsidRPr="00C758F6">
        <w:rPr>
          <w:sz w:val="24"/>
          <w:szCs w:val="24"/>
        </w:rPr>
        <w:t xml:space="preserve">, and the </w:t>
      </w:r>
      <w:r w:rsidR="00786075" w:rsidRPr="00C758F6">
        <w:rPr>
          <w:sz w:val="24"/>
          <w:szCs w:val="24"/>
        </w:rPr>
        <w:t>C</w:t>
      </w:r>
      <w:r w:rsidR="00D54F0E" w:rsidRPr="00C758F6">
        <w:rPr>
          <w:sz w:val="24"/>
          <w:szCs w:val="24"/>
        </w:rPr>
        <w:t xml:space="preserve">hief </w:t>
      </w:r>
      <w:r w:rsidR="00786075" w:rsidRPr="00C758F6">
        <w:rPr>
          <w:sz w:val="24"/>
          <w:szCs w:val="24"/>
        </w:rPr>
        <w:t>F</w:t>
      </w:r>
      <w:r w:rsidR="00D54F0E" w:rsidRPr="00C758F6">
        <w:rPr>
          <w:sz w:val="24"/>
          <w:szCs w:val="24"/>
        </w:rPr>
        <w:t xml:space="preserve">inancial </w:t>
      </w:r>
      <w:r w:rsidR="00786075" w:rsidRPr="00C758F6">
        <w:rPr>
          <w:sz w:val="24"/>
          <w:szCs w:val="24"/>
        </w:rPr>
        <w:t>O</w:t>
      </w:r>
      <w:r w:rsidR="00D54F0E" w:rsidRPr="00C758F6">
        <w:rPr>
          <w:sz w:val="24"/>
          <w:szCs w:val="24"/>
        </w:rPr>
        <w:t xml:space="preserve">fficer </w:t>
      </w:r>
      <w:r w:rsidR="00456371" w:rsidRPr="00C758F6">
        <w:rPr>
          <w:sz w:val="24"/>
          <w:szCs w:val="24"/>
        </w:rPr>
        <w:t>shall serve as</w:t>
      </w:r>
      <w:r w:rsidRPr="00C758F6">
        <w:rPr>
          <w:sz w:val="24"/>
          <w:szCs w:val="24"/>
        </w:rPr>
        <w:t xml:space="preserve"> consultant</w:t>
      </w:r>
      <w:r w:rsidR="009A6A70" w:rsidRPr="00C758F6">
        <w:rPr>
          <w:sz w:val="24"/>
          <w:szCs w:val="24"/>
        </w:rPr>
        <w:t>s</w:t>
      </w:r>
      <w:r w:rsidRPr="00C758F6">
        <w:rPr>
          <w:sz w:val="24"/>
          <w:szCs w:val="24"/>
        </w:rPr>
        <w:t>.</w:t>
      </w:r>
    </w:p>
    <w:p w:rsidR="00B10404" w:rsidRPr="00C758F6" w:rsidRDefault="00B10404">
      <w:pPr>
        <w:tabs>
          <w:tab w:val="left" w:pos="-1440"/>
          <w:tab w:val="left" w:pos="720"/>
        </w:tabs>
        <w:ind w:left="720" w:right="-90" w:hanging="360"/>
        <w:rPr>
          <w:sz w:val="24"/>
          <w:szCs w:val="24"/>
        </w:rPr>
      </w:pPr>
    </w:p>
    <w:p w:rsidR="00B10404" w:rsidRPr="00C758F6" w:rsidRDefault="00A60A7C">
      <w:pPr>
        <w:tabs>
          <w:tab w:val="left" w:pos="-1440"/>
        </w:tabs>
        <w:ind w:left="1080" w:right="-90" w:hanging="360"/>
        <w:rPr>
          <w:sz w:val="24"/>
          <w:szCs w:val="24"/>
        </w:rPr>
      </w:pPr>
      <w:r w:rsidRPr="00C758F6">
        <w:rPr>
          <w:sz w:val="24"/>
          <w:szCs w:val="24"/>
        </w:rPr>
        <w:t xml:space="preserve"> a. The Compensation Committee shall be appointed by the </w:t>
      </w:r>
      <w:r w:rsidR="00927665" w:rsidRPr="00C758F6">
        <w:rPr>
          <w:sz w:val="24"/>
          <w:szCs w:val="24"/>
        </w:rPr>
        <w:t>President</w:t>
      </w:r>
      <w:r w:rsidR="00E047C7" w:rsidRPr="00C758F6">
        <w:rPr>
          <w:sz w:val="24"/>
          <w:szCs w:val="24"/>
        </w:rPr>
        <w:t xml:space="preserve"> </w:t>
      </w:r>
      <w:r w:rsidRPr="00C758F6">
        <w:rPr>
          <w:sz w:val="24"/>
          <w:szCs w:val="24"/>
        </w:rPr>
        <w:t xml:space="preserve">with the approval of the </w:t>
      </w:r>
      <w:r w:rsidR="000F5A03" w:rsidRPr="00C758F6">
        <w:rPr>
          <w:sz w:val="24"/>
          <w:szCs w:val="24"/>
        </w:rPr>
        <w:t>Board</w:t>
      </w:r>
      <w:r w:rsidR="007049FD" w:rsidRPr="00C758F6">
        <w:rPr>
          <w:sz w:val="24"/>
          <w:szCs w:val="24"/>
        </w:rPr>
        <w:t xml:space="preserve"> </w:t>
      </w:r>
      <w:r w:rsidRPr="00C758F6">
        <w:rPr>
          <w:sz w:val="24"/>
          <w:szCs w:val="24"/>
        </w:rPr>
        <w:t>at the meeting immediately following the adjournment of the House of Delegates</w:t>
      </w:r>
      <w:r w:rsidR="009A6A70" w:rsidRPr="00C758F6">
        <w:rPr>
          <w:sz w:val="24"/>
          <w:szCs w:val="24"/>
        </w:rPr>
        <w:t>.</w:t>
      </w:r>
    </w:p>
    <w:p w:rsidR="00B10404" w:rsidRPr="00C758F6" w:rsidRDefault="00B10404">
      <w:pPr>
        <w:tabs>
          <w:tab w:val="left" w:pos="-1440"/>
        </w:tabs>
        <w:ind w:left="1080" w:right="-90" w:hanging="360"/>
        <w:rPr>
          <w:sz w:val="24"/>
          <w:szCs w:val="24"/>
        </w:rPr>
      </w:pPr>
    </w:p>
    <w:p w:rsidR="00B10404" w:rsidRPr="00C758F6" w:rsidRDefault="00A60A7C">
      <w:pPr>
        <w:tabs>
          <w:tab w:val="left" w:pos="-1440"/>
        </w:tabs>
        <w:ind w:left="1080" w:right="-90" w:hanging="360"/>
        <w:rPr>
          <w:sz w:val="24"/>
          <w:szCs w:val="24"/>
        </w:rPr>
      </w:pPr>
      <w:r w:rsidRPr="00C758F6">
        <w:rPr>
          <w:sz w:val="24"/>
          <w:szCs w:val="24"/>
        </w:rPr>
        <w:t xml:space="preserve"> b. Appointments to this committee should be made with consideration given to the following:</w:t>
      </w:r>
    </w:p>
    <w:p w:rsidR="00B10404" w:rsidRPr="00C758F6" w:rsidRDefault="00B10404">
      <w:pPr>
        <w:tabs>
          <w:tab w:val="left" w:pos="-1440"/>
        </w:tabs>
        <w:ind w:left="1800" w:right="-90" w:hanging="360"/>
        <w:rPr>
          <w:sz w:val="24"/>
          <w:szCs w:val="24"/>
        </w:rPr>
      </w:pPr>
    </w:p>
    <w:p w:rsidR="00B10404" w:rsidRPr="00C758F6" w:rsidRDefault="00A60A7C">
      <w:pPr>
        <w:tabs>
          <w:tab w:val="left" w:pos="-1440"/>
        </w:tabs>
        <w:ind w:left="1350" w:right="-90" w:hanging="360"/>
        <w:rPr>
          <w:sz w:val="24"/>
          <w:szCs w:val="24"/>
        </w:rPr>
      </w:pPr>
      <w:r w:rsidRPr="00C758F6">
        <w:rPr>
          <w:sz w:val="24"/>
          <w:szCs w:val="24"/>
        </w:rPr>
        <w:t xml:space="preserve">1. At least some members should have </w:t>
      </w:r>
      <w:r w:rsidR="00E047C7" w:rsidRPr="00C758F6">
        <w:rPr>
          <w:sz w:val="24"/>
          <w:szCs w:val="24"/>
        </w:rPr>
        <w:t xml:space="preserve">current or </w:t>
      </w:r>
      <w:r w:rsidRPr="00C758F6">
        <w:rPr>
          <w:sz w:val="24"/>
          <w:szCs w:val="24"/>
        </w:rPr>
        <w:t>prior Budget and Finance Committee experience</w:t>
      </w:r>
      <w:r w:rsidR="009A6A70" w:rsidRPr="00C758F6">
        <w:rPr>
          <w:sz w:val="24"/>
          <w:szCs w:val="24"/>
        </w:rPr>
        <w:t>;</w:t>
      </w:r>
    </w:p>
    <w:p w:rsidR="00B10404" w:rsidRPr="00C758F6" w:rsidRDefault="00B10404">
      <w:pPr>
        <w:tabs>
          <w:tab w:val="left" w:pos="-1440"/>
        </w:tabs>
        <w:ind w:left="1350" w:right="-90" w:hanging="360"/>
        <w:rPr>
          <w:sz w:val="24"/>
          <w:szCs w:val="24"/>
        </w:rPr>
      </w:pPr>
    </w:p>
    <w:p w:rsidR="00B10404" w:rsidRPr="00C758F6" w:rsidRDefault="00A60A7C">
      <w:pPr>
        <w:tabs>
          <w:tab w:val="left" w:pos="-1440"/>
        </w:tabs>
        <w:ind w:left="1350" w:right="-90" w:hanging="360"/>
        <w:rPr>
          <w:sz w:val="24"/>
          <w:szCs w:val="24"/>
        </w:rPr>
      </w:pPr>
      <w:r w:rsidRPr="00C758F6">
        <w:rPr>
          <w:sz w:val="24"/>
          <w:szCs w:val="24"/>
        </w:rPr>
        <w:t xml:space="preserve">2.  An appointee should have a good understanding of the AGD, including its current programs and structure. </w:t>
      </w:r>
    </w:p>
    <w:p w:rsidR="00B10404" w:rsidRPr="00C758F6" w:rsidRDefault="00B10404">
      <w:pPr>
        <w:tabs>
          <w:tab w:val="left" w:pos="-1440"/>
        </w:tabs>
        <w:ind w:left="1350" w:right="-90" w:hanging="360"/>
        <w:rPr>
          <w:sz w:val="24"/>
          <w:szCs w:val="24"/>
        </w:rPr>
      </w:pPr>
    </w:p>
    <w:p w:rsidR="00B10404" w:rsidRPr="00C758F6" w:rsidRDefault="00A60A7C" w:rsidP="00020535">
      <w:pPr>
        <w:numPr>
          <w:ilvl w:val="0"/>
          <w:numId w:val="120"/>
        </w:numPr>
        <w:rPr>
          <w:sz w:val="24"/>
          <w:szCs w:val="24"/>
        </w:rPr>
      </w:pPr>
      <w:r w:rsidRPr="00C758F6">
        <w:rPr>
          <w:sz w:val="24"/>
          <w:szCs w:val="24"/>
        </w:rPr>
        <w:t>Committee Charge:</w:t>
      </w:r>
    </w:p>
    <w:p w:rsidR="00B10404" w:rsidRPr="00C758F6" w:rsidRDefault="00B10404">
      <w:pPr>
        <w:rPr>
          <w:sz w:val="24"/>
          <w:szCs w:val="24"/>
          <w:u w:val="single"/>
        </w:rPr>
      </w:pPr>
    </w:p>
    <w:p w:rsidR="00B10404" w:rsidRPr="00C758F6" w:rsidRDefault="00A60A7C" w:rsidP="00020535">
      <w:pPr>
        <w:numPr>
          <w:ilvl w:val="0"/>
          <w:numId w:val="121"/>
        </w:numPr>
        <w:autoSpaceDE w:val="0"/>
        <w:autoSpaceDN w:val="0"/>
        <w:adjustRightInd w:val="0"/>
        <w:rPr>
          <w:sz w:val="24"/>
          <w:szCs w:val="24"/>
        </w:rPr>
      </w:pPr>
      <w:r w:rsidRPr="00C758F6">
        <w:rPr>
          <w:sz w:val="24"/>
          <w:szCs w:val="24"/>
        </w:rPr>
        <w:t xml:space="preserve">Review salary comparisons and averages for the Chicago area for all </w:t>
      </w:r>
      <w:r w:rsidR="00E047C7" w:rsidRPr="00C758F6">
        <w:rPr>
          <w:sz w:val="24"/>
          <w:szCs w:val="24"/>
        </w:rPr>
        <w:t xml:space="preserve">key </w:t>
      </w:r>
      <w:r w:rsidRPr="00C758F6">
        <w:rPr>
          <w:sz w:val="24"/>
          <w:szCs w:val="24"/>
        </w:rPr>
        <w:t>AGD employees, (</w:t>
      </w:r>
      <w:r w:rsidR="00E047C7" w:rsidRPr="00C758F6">
        <w:rPr>
          <w:sz w:val="24"/>
          <w:szCs w:val="24"/>
        </w:rPr>
        <w:t>director level and above</w:t>
      </w:r>
      <w:r w:rsidRPr="00C758F6">
        <w:rPr>
          <w:sz w:val="24"/>
          <w:szCs w:val="24"/>
        </w:rPr>
        <w:t>)</w:t>
      </w:r>
      <w:r w:rsidR="009A6A70" w:rsidRPr="00C758F6">
        <w:rPr>
          <w:sz w:val="24"/>
          <w:szCs w:val="24"/>
        </w:rPr>
        <w:t>;</w:t>
      </w:r>
    </w:p>
    <w:p w:rsidR="00B10404" w:rsidRPr="00C758F6" w:rsidRDefault="00B10404">
      <w:pPr>
        <w:autoSpaceDE w:val="0"/>
        <w:autoSpaceDN w:val="0"/>
        <w:adjustRightInd w:val="0"/>
        <w:ind w:left="990"/>
        <w:rPr>
          <w:sz w:val="24"/>
          <w:szCs w:val="24"/>
        </w:rPr>
      </w:pPr>
    </w:p>
    <w:p w:rsidR="00B10404" w:rsidRPr="00C758F6" w:rsidRDefault="00A60A7C" w:rsidP="00020535">
      <w:pPr>
        <w:numPr>
          <w:ilvl w:val="0"/>
          <w:numId w:val="121"/>
        </w:numPr>
        <w:autoSpaceDE w:val="0"/>
        <w:autoSpaceDN w:val="0"/>
        <w:adjustRightInd w:val="0"/>
        <w:rPr>
          <w:sz w:val="24"/>
          <w:szCs w:val="24"/>
        </w:rPr>
      </w:pPr>
      <w:r w:rsidRPr="00C758F6">
        <w:rPr>
          <w:sz w:val="24"/>
          <w:szCs w:val="24"/>
        </w:rPr>
        <w:t xml:space="preserve">Review benefits comparisons and averages for the Chicago area for all </w:t>
      </w:r>
      <w:r w:rsidR="00E047C7" w:rsidRPr="00C758F6">
        <w:rPr>
          <w:sz w:val="24"/>
          <w:szCs w:val="24"/>
        </w:rPr>
        <w:t>key</w:t>
      </w:r>
      <w:r w:rsidRPr="00C758F6">
        <w:rPr>
          <w:sz w:val="24"/>
          <w:szCs w:val="24"/>
        </w:rPr>
        <w:t xml:space="preserve"> AGD employees, (</w:t>
      </w:r>
      <w:r w:rsidR="00E047C7" w:rsidRPr="00C758F6">
        <w:rPr>
          <w:sz w:val="24"/>
          <w:szCs w:val="24"/>
        </w:rPr>
        <w:t>director level and above</w:t>
      </w:r>
      <w:r w:rsidRPr="00C758F6">
        <w:rPr>
          <w:sz w:val="24"/>
          <w:szCs w:val="24"/>
        </w:rPr>
        <w:t>)</w:t>
      </w:r>
      <w:r w:rsidR="009A6A70" w:rsidRPr="00C758F6">
        <w:rPr>
          <w:sz w:val="24"/>
          <w:szCs w:val="24"/>
        </w:rPr>
        <w:t>;</w:t>
      </w:r>
    </w:p>
    <w:p w:rsidR="00B10404" w:rsidRPr="00C758F6" w:rsidRDefault="00B10404">
      <w:pPr>
        <w:autoSpaceDE w:val="0"/>
        <w:autoSpaceDN w:val="0"/>
        <w:adjustRightInd w:val="0"/>
        <w:ind w:left="990"/>
        <w:rPr>
          <w:sz w:val="24"/>
          <w:szCs w:val="24"/>
        </w:rPr>
      </w:pPr>
    </w:p>
    <w:p w:rsidR="00B10404" w:rsidRPr="00C758F6" w:rsidRDefault="00A60A7C" w:rsidP="00020535">
      <w:pPr>
        <w:numPr>
          <w:ilvl w:val="0"/>
          <w:numId w:val="121"/>
        </w:numPr>
        <w:autoSpaceDE w:val="0"/>
        <w:autoSpaceDN w:val="0"/>
        <w:adjustRightInd w:val="0"/>
        <w:rPr>
          <w:sz w:val="24"/>
          <w:szCs w:val="24"/>
        </w:rPr>
      </w:pPr>
      <w:r w:rsidRPr="00C758F6">
        <w:rPr>
          <w:sz w:val="24"/>
          <w:szCs w:val="24"/>
        </w:rPr>
        <w:t>Review staff size comparisons for non-profit associations within our budgetary parameters</w:t>
      </w:r>
      <w:r w:rsidR="009A6A70" w:rsidRPr="00C758F6">
        <w:rPr>
          <w:sz w:val="24"/>
          <w:szCs w:val="24"/>
        </w:rPr>
        <w:t>;</w:t>
      </w:r>
    </w:p>
    <w:p w:rsidR="00B10404" w:rsidRPr="00C758F6" w:rsidRDefault="00B10404">
      <w:pPr>
        <w:autoSpaceDE w:val="0"/>
        <w:autoSpaceDN w:val="0"/>
        <w:adjustRightInd w:val="0"/>
        <w:ind w:left="990"/>
        <w:rPr>
          <w:sz w:val="24"/>
          <w:szCs w:val="24"/>
        </w:rPr>
      </w:pPr>
    </w:p>
    <w:p w:rsidR="00B10404" w:rsidRPr="00C758F6" w:rsidRDefault="00A60A7C" w:rsidP="00020535">
      <w:pPr>
        <w:numPr>
          <w:ilvl w:val="0"/>
          <w:numId w:val="121"/>
        </w:numPr>
        <w:autoSpaceDE w:val="0"/>
        <w:autoSpaceDN w:val="0"/>
        <w:adjustRightInd w:val="0"/>
        <w:rPr>
          <w:sz w:val="24"/>
          <w:szCs w:val="24"/>
        </w:rPr>
      </w:pPr>
      <w:r w:rsidRPr="00C758F6">
        <w:rPr>
          <w:sz w:val="24"/>
          <w:szCs w:val="24"/>
        </w:rPr>
        <w:t xml:space="preserve">Evaluate and make a recommendation for the </w:t>
      </w:r>
      <w:r w:rsidR="009A6A70" w:rsidRPr="00C758F6">
        <w:rPr>
          <w:sz w:val="24"/>
          <w:szCs w:val="24"/>
        </w:rPr>
        <w:t>E</w:t>
      </w:r>
      <w:r w:rsidRPr="00C758F6">
        <w:rPr>
          <w:sz w:val="24"/>
          <w:szCs w:val="24"/>
        </w:rPr>
        <w:t xml:space="preserve">D discretionary bonus </w:t>
      </w:r>
      <w:r w:rsidR="00E047C7" w:rsidRPr="00C758F6">
        <w:rPr>
          <w:sz w:val="24"/>
          <w:szCs w:val="24"/>
        </w:rPr>
        <w:t xml:space="preserve">and salary </w:t>
      </w:r>
      <w:r w:rsidRPr="00C758F6">
        <w:rPr>
          <w:sz w:val="24"/>
          <w:szCs w:val="24"/>
        </w:rPr>
        <w:t>after all results of evaluation are collated</w:t>
      </w:r>
      <w:r w:rsidR="00C1665A" w:rsidRPr="00C758F6">
        <w:rPr>
          <w:sz w:val="24"/>
          <w:szCs w:val="24"/>
        </w:rPr>
        <w:t>;</w:t>
      </w:r>
    </w:p>
    <w:p w:rsidR="00B10404" w:rsidRPr="00C758F6" w:rsidRDefault="00B10404">
      <w:pPr>
        <w:autoSpaceDE w:val="0"/>
        <w:autoSpaceDN w:val="0"/>
        <w:adjustRightInd w:val="0"/>
        <w:ind w:left="990"/>
        <w:rPr>
          <w:sz w:val="24"/>
          <w:szCs w:val="24"/>
        </w:rPr>
      </w:pPr>
    </w:p>
    <w:p w:rsidR="00B10404" w:rsidRPr="00C758F6" w:rsidRDefault="00A60A7C" w:rsidP="00020535">
      <w:pPr>
        <w:numPr>
          <w:ilvl w:val="0"/>
          <w:numId w:val="121"/>
        </w:numPr>
        <w:autoSpaceDE w:val="0"/>
        <w:autoSpaceDN w:val="0"/>
        <w:adjustRightInd w:val="0"/>
        <w:rPr>
          <w:sz w:val="24"/>
          <w:szCs w:val="24"/>
        </w:rPr>
      </w:pPr>
      <w:r w:rsidRPr="00C758F6">
        <w:rPr>
          <w:sz w:val="24"/>
          <w:szCs w:val="24"/>
        </w:rPr>
        <w:t>Evaluation and updating of ED contract</w:t>
      </w:r>
      <w:r w:rsidR="00C1665A" w:rsidRPr="00C758F6">
        <w:rPr>
          <w:sz w:val="24"/>
          <w:szCs w:val="24"/>
        </w:rPr>
        <w:t>;</w:t>
      </w:r>
    </w:p>
    <w:p w:rsidR="00B10404" w:rsidRPr="00C758F6" w:rsidRDefault="00B10404">
      <w:pPr>
        <w:autoSpaceDE w:val="0"/>
        <w:autoSpaceDN w:val="0"/>
        <w:adjustRightInd w:val="0"/>
        <w:ind w:left="990"/>
        <w:rPr>
          <w:sz w:val="24"/>
          <w:szCs w:val="24"/>
        </w:rPr>
      </w:pPr>
    </w:p>
    <w:p w:rsidR="00B10404" w:rsidRPr="00C758F6" w:rsidRDefault="00A60A7C" w:rsidP="00020535">
      <w:pPr>
        <w:numPr>
          <w:ilvl w:val="0"/>
          <w:numId w:val="121"/>
        </w:numPr>
        <w:autoSpaceDE w:val="0"/>
        <w:autoSpaceDN w:val="0"/>
        <w:adjustRightInd w:val="0"/>
        <w:rPr>
          <w:sz w:val="24"/>
          <w:szCs w:val="24"/>
        </w:rPr>
      </w:pPr>
      <w:r w:rsidRPr="00C758F6">
        <w:rPr>
          <w:sz w:val="24"/>
          <w:szCs w:val="24"/>
        </w:rPr>
        <w:t>Evaluate the stipends of the EC.</w:t>
      </w:r>
    </w:p>
    <w:p w:rsidR="00B10404" w:rsidRPr="00C758F6" w:rsidRDefault="00B10404">
      <w:pPr>
        <w:autoSpaceDE w:val="0"/>
        <w:autoSpaceDN w:val="0"/>
        <w:adjustRightInd w:val="0"/>
        <w:ind w:left="630"/>
        <w:rPr>
          <w:sz w:val="24"/>
          <w:szCs w:val="24"/>
        </w:rPr>
      </w:pPr>
    </w:p>
    <w:p w:rsidR="00B10404" w:rsidRPr="00C758F6" w:rsidRDefault="00A60A7C" w:rsidP="00020535">
      <w:pPr>
        <w:numPr>
          <w:ilvl w:val="0"/>
          <w:numId w:val="120"/>
        </w:numPr>
        <w:autoSpaceDE w:val="0"/>
        <w:autoSpaceDN w:val="0"/>
        <w:adjustRightInd w:val="0"/>
        <w:rPr>
          <w:sz w:val="24"/>
          <w:szCs w:val="24"/>
        </w:rPr>
      </w:pPr>
      <w:r w:rsidRPr="00C758F6">
        <w:rPr>
          <w:sz w:val="24"/>
          <w:szCs w:val="24"/>
        </w:rPr>
        <w:t xml:space="preserve">This committee will meet by </w:t>
      </w:r>
      <w:r w:rsidR="00D1102F" w:rsidRPr="00C758F6">
        <w:rPr>
          <w:sz w:val="24"/>
          <w:szCs w:val="24"/>
        </w:rPr>
        <w:t xml:space="preserve">either </w:t>
      </w:r>
      <w:r w:rsidRPr="00C758F6">
        <w:rPr>
          <w:sz w:val="24"/>
          <w:szCs w:val="24"/>
        </w:rPr>
        <w:t>conference call and</w:t>
      </w:r>
      <w:r w:rsidR="00D1102F" w:rsidRPr="00C758F6">
        <w:rPr>
          <w:sz w:val="24"/>
          <w:szCs w:val="24"/>
        </w:rPr>
        <w:t>/or</w:t>
      </w:r>
      <w:r w:rsidRPr="00C758F6">
        <w:rPr>
          <w:sz w:val="24"/>
          <w:szCs w:val="24"/>
        </w:rPr>
        <w:t xml:space="preserve"> e</w:t>
      </w:r>
      <w:r w:rsidR="00C1665A" w:rsidRPr="00C758F6">
        <w:rPr>
          <w:sz w:val="24"/>
          <w:szCs w:val="24"/>
        </w:rPr>
        <w:t>-</w:t>
      </w:r>
      <w:r w:rsidRPr="00C758F6">
        <w:rPr>
          <w:sz w:val="24"/>
          <w:szCs w:val="24"/>
        </w:rPr>
        <w:t>mail and each meeting shall be considered highly confidential.</w:t>
      </w:r>
    </w:p>
    <w:p w:rsidR="00B10404" w:rsidRPr="00C758F6" w:rsidRDefault="00B10404">
      <w:pPr>
        <w:autoSpaceDE w:val="0"/>
        <w:autoSpaceDN w:val="0"/>
        <w:adjustRightInd w:val="0"/>
        <w:rPr>
          <w:sz w:val="24"/>
          <w:szCs w:val="24"/>
        </w:rPr>
      </w:pPr>
    </w:p>
    <w:p w:rsidR="00B10404" w:rsidRPr="00C758F6" w:rsidRDefault="00A60A7C" w:rsidP="00020535">
      <w:pPr>
        <w:numPr>
          <w:ilvl w:val="0"/>
          <w:numId w:val="120"/>
        </w:numPr>
        <w:autoSpaceDE w:val="0"/>
        <w:autoSpaceDN w:val="0"/>
        <w:adjustRightInd w:val="0"/>
        <w:rPr>
          <w:sz w:val="24"/>
          <w:szCs w:val="24"/>
        </w:rPr>
      </w:pPr>
      <w:r w:rsidRPr="00C758F6">
        <w:rPr>
          <w:sz w:val="24"/>
          <w:szCs w:val="24"/>
        </w:rPr>
        <w:t xml:space="preserve">Timeline: The committee shall present salary and benefit comparisons as outlined in </w:t>
      </w:r>
      <w:r w:rsidR="00C1665A" w:rsidRPr="00C758F6">
        <w:rPr>
          <w:sz w:val="24"/>
          <w:szCs w:val="24"/>
        </w:rPr>
        <w:t xml:space="preserve">numbers </w:t>
      </w:r>
      <w:r w:rsidRPr="00C758F6">
        <w:rPr>
          <w:sz w:val="24"/>
          <w:szCs w:val="24"/>
        </w:rPr>
        <w:t xml:space="preserve">1, 2 and 3 above at least once yearly at the </w:t>
      </w:r>
      <w:r w:rsidR="004B76C5" w:rsidRPr="00C758F6">
        <w:rPr>
          <w:sz w:val="24"/>
          <w:szCs w:val="24"/>
        </w:rPr>
        <w:t>B</w:t>
      </w:r>
      <w:r w:rsidRPr="00C758F6">
        <w:rPr>
          <w:sz w:val="24"/>
          <w:szCs w:val="24"/>
        </w:rPr>
        <w:t xml:space="preserve">oard </w:t>
      </w:r>
      <w:r w:rsidR="002B2B91" w:rsidRPr="00C758F6">
        <w:rPr>
          <w:sz w:val="24"/>
          <w:szCs w:val="24"/>
        </w:rPr>
        <w:t>M</w:t>
      </w:r>
      <w:r w:rsidRPr="00C758F6">
        <w:rPr>
          <w:sz w:val="24"/>
          <w:szCs w:val="24"/>
        </w:rPr>
        <w:t>eeting</w:t>
      </w:r>
      <w:r w:rsidR="002B2B91" w:rsidRPr="00C758F6">
        <w:rPr>
          <w:sz w:val="24"/>
          <w:szCs w:val="24"/>
        </w:rPr>
        <w:t xml:space="preserve"> IV</w:t>
      </w:r>
      <w:r w:rsidRPr="00C758F6">
        <w:rPr>
          <w:sz w:val="24"/>
          <w:szCs w:val="24"/>
        </w:rPr>
        <w:t xml:space="preserve"> for the use of the ED in determination of employee salary and benefit packages.</w:t>
      </w:r>
    </w:p>
    <w:p w:rsidR="00B10404" w:rsidRPr="00C758F6" w:rsidRDefault="00B10404">
      <w:pPr>
        <w:autoSpaceDE w:val="0"/>
        <w:autoSpaceDN w:val="0"/>
        <w:adjustRightInd w:val="0"/>
        <w:ind w:left="900" w:hanging="900"/>
        <w:rPr>
          <w:sz w:val="24"/>
          <w:szCs w:val="24"/>
        </w:rPr>
      </w:pPr>
    </w:p>
    <w:p w:rsidR="00541540" w:rsidRPr="00C758F6" w:rsidRDefault="009E6C49" w:rsidP="00E57574">
      <w:pPr>
        <w:pStyle w:val="ListParagraph"/>
        <w:numPr>
          <w:ilvl w:val="1"/>
          <w:numId w:val="138"/>
        </w:numPr>
        <w:tabs>
          <w:tab w:val="clear" w:pos="1530"/>
        </w:tabs>
        <w:ind w:left="990"/>
        <w:rPr>
          <w:sz w:val="24"/>
          <w:szCs w:val="24"/>
        </w:rPr>
      </w:pPr>
      <w:r w:rsidRPr="00C758F6">
        <w:rPr>
          <w:sz w:val="24"/>
          <w:szCs w:val="24"/>
        </w:rPr>
        <w:t xml:space="preserve">Recommendations for </w:t>
      </w:r>
      <w:r w:rsidR="00663BA8" w:rsidRPr="00C758F6">
        <w:rPr>
          <w:sz w:val="24"/>
          <w:szCs w:val="24"/>
        </w:rPr>
        <w:t>any</w:t>
      </w:r>
      <w:r w:rsidRPr="00C758F6">
        <w:rPr>
          <w:sz w:val="24"/>
          <w:szCs w:val="24"/>
        </w:rPr>
        <w:t xml:space="preserve"> ED discretionary bonus and salary</w:t>
      </w:r>
      <w:r w:rsidR="00663BA8" w:rsidRPr="00C758F6">
        <w:rPr>
          <w:sz w:val="24"/>
          <w:szCs w:val="24"/>
        </w:rPr>
        <w:t xml:space="preserve"> will be reported in the December report</w:t>
      </w:r>
      <w:r w:rsidRPr="00C758F6">
        <w:rPr>
          <w:sz w:val="24"/>
          <w:szCs w:val="24"/>
        </w:rPr>
        <w:t xml:space="preserve"> after collation of all evaluation tools by the AGD </w:t>
      </w:r>
      <w:r w:rsidR="00927665" w:rsidRPr="00C758F6">
        <w:rPr>
          <w:sz w:val="24"/>
          <w:szCs w:val="24"/>
        </w:rPr>
        <w:t>Secretary</w:t>
      </w:r>
      <w:r w:rsidRPr="00C758F6">
        <w:rPr>
          <w:sz w:val="24"/>
          <w:szCs w:val="24"/>
        </w:rPr>
        <w:t xml:space="preserve">. </w:t>
      </w:r>
      <w:r w:rsidR="00663BA8" w:rsidRPr="00C758F6">
        <w:rPr>
          <w:sz w:val="24"/>
          <w:szCs w:val="24"/>
        </w:rPr>
        <w:t>T</w:t>
      </w:r>
      <w:r w:rsidR="007B44E3" w:rsidRPr="00C758F6">
        <w:rPr>
          <w:sz w:val="24"/>
          <w:szCs w:val="24"/>
        </w:rPr>
        <w:t>h</w:t>
      </w:r>
      <w:r w:rsidR="00663BA8" w:rsidRPr="00C758F6">
        <w:rPr>
          <w:sz w:val="24"/>
          <w:szCs w:val="24"/>
        </w:rPr>
        <w:t xml:space="preserve">ough this is under the purview of the </w:t>
      </w:r>
      <w:r w:rsidR="00927665" w:rsidRPr="00C758F6">
        <w:rPr>
          <w:sz w:val="24"/>
          <w:szCs w:val="24"/>
        </w:rPr>
        <w:t>Secretary</w:t>
      </w:r>
      <w:r w:rsidR="007B44E3" w:rsidRPr="00C758F6">
        <w:rPr>
          <w:sz w:val="24"/>
          <w:szCs w:val="24"/>
        </w:rPr>
        <w:t>,</w:t>
      </w:r>
      <w:r w:rsidR="00663BA8" w:rsidRPr="00C758F6">
        <w:rPr>
          <w:sz w:val="24"/>
          <w:szCs w:val="24"/>
        </w:rPr>
        <w:t xml:space="preserve"> this process should be completed no later than November </w:t>
      </w:r>
      <w:r w:rsidR="007B44E3" w:rsidRPr="00C758F6">
        <w:rPr>
          <w:sz w:val="24"/>
          <w:szCs w:val="24"/>
        </w:rPr>
        <w:t>30</w:t>
      </w:r>
      <w:r w:rsidR="007B44E3" w:rsidRPr="00C758F6">
        <w:rPr>
          <w:sz w:val="24"/>
          <w:szCs w:val="24"/>
          <w:vertAlign w:val="superscript"/>
        </w:rPr>
        <w:t>th</w:t>
      </w:r>
      <w:r w:rsidR="007B44E3" w:rsidRPr="00C758F6">
        <w:rPr>
          <w:sz w:val="24"/>
          <w:szCs w:val="24"/>
        </w:rPr>
        <w:t>,</w:t>
      </w:r>
      <w:r w:rsidR="00663BA8" w:rsidRPr="00C758F6">
        <w:rPr>
          <w:sz w:val="24"/>
          <w:szCs w:val="24"/>
        </w:rPr>
        <w:t xml:space="preserve"> for final evaluation of the C</w:t>
      </w:r>
      <w:r w:rsidR="007B3A51" w:rsidRPr="00C758F6">
        <w:rPr>
          <w:sz w:val="24"/>
          <w:szCs w:val="24"/>
        </w:rPr>
        <w:t xml:space="preserve">ompensation </w:t>
      </w:r>
      <w:r w:rsidR="00663BA8" w:rsidRPr="00C758F6">
        <w:rPr>
          <w:sz w:val="24"/>
          <w:szCs w:val="24"/>
        </w:rPr>
        <w:t>C</w:t>
      </w:r>
      <w:r w:rsidR="007B3A51" w:rsidRPr="00C758F6">
        <w:rPr>
          <w:sz w:val="24"/>
          <w:szCs w:val="24"/>
        </w:rPr>
        <w:t>ommittee</w:t>
      </w:r>
      <w:r w:rsidR="00663BA8" w:rsidRPr="00C758F6">
        <w:rPr>
          <w:sz w:val="24"/>
          <w:szCs w:val="24"/>
        </w:rPr>
        <w:t xml:space="preserve">.  </w:t>
      </w:r>
      <w:r w:rsidR="00467425" w:rsidRPr="00C758F6">
        <w:rPr>
          <w:sz w:val="24"/>
          <w:szCs w:val="24"/>
        </w:rPr>
        <w:t>T</w:t>
      </w:r>
      <w:r w:rsidR="00663BA8" w:rsidRPr="00C758F6">
        <w:rPr>
          <w:sz w:val="24"/>
          <w:szCs w:val="24"/>
        </w:rPr>
        <w:t xml:space="preserve">his </w:t>
      </w:r>
      <w:r w:rsidR="00467425" w:rsidRPr="00C758F6">
        <w:rPr>
          <w:sz w:val="24"/>
          <w:szCs w:val="24"/>
        </w:rPr>
        <w:t>recommendation will be offered to the Board - a</w:t>
      </w:r>
      <w:r w:rsidRPr="00C758F6">
        <w:rPr>
          <w:sz w:val="24"/>
          <w:szCs w:val="24"/>
        </w:rPr>
        <w:t>s determined b</w:t>
      </w:r>
      <w:r w:rsidR="007B44E3" w:rsidRPr="00C758F6">
        <w:rPr>
          <w:sz w:val="24"/>
          <w:szCs w:val="24"/>
        </w:rPr>
        <w:t xml:space="preserve">y the Board Policy Type III C 4 - </w:t>
      </w:r>
      <w:r w:rsidRPr="00C758F6">
        <w:rPr>
          <w:sz w:val="24"/>
          <w:szCs w:val="24"/>
        </w:rPr>
        <w:t>who then will use this recommendation to determine the yearly discretionary bonus of the ED.</w:t>
      </w:r>
    </w:p>
    <w:p w:rsidR="00B10404" w:rsidRPr="00C758F6" w:rsidRDefault="00B10404">
      <w:pPr>
        <w:rPr>
          <w:sz w:val="24"/>
          <w:szCs w:val="24"/>
        </w:rPr>
      </w:pPr>
    </w:p>
    <w:p w:rsidR="00B10404" w:rsidRPr="00C758F6" w:rsidRDefault="008532FC">
      <w:pPr>
        <w:tabs>
          <w:tab w:val="left" w:pos="-1440"/>
        </w:tabs>
        <w:ind w:left="720" w:hanging="360"/>
        <w:rPr>
          <w:sz w:val="24"/>
          <w:szCs w:val="24"/>
        </w:rPr>
      </w:pPr>
      <w:r w:rsidRPr="00C758F6">
        <w:rPr>
          <w:sz w:val="24"/>
          <w:szCs w:val="24"/>
        </w:rPr>
        <w:t>5.  To adhere to the Sunset Review Process and Schedule outlined in Policy Type V.: Board Policy Statements.</w:t>
      </w:r>
    </w:p>
    <w:p w:rsidR="00B10404" w:rsidRPr="00C758F6" w:rsidRDefault="00B10404">
      <w:pPr>
        <w:rPr>
          <w:sz w:val="24"/>
          <w:szCs w:val="24"/>
        </w:rPr>
      </w:pPr>
    </w:p>
    <w:p w:rsidR="006768C6" w:rsidRDefault="006768C6" w:rsidP="00E57574">
      <w:pPr>
        <w:pStyle w:val="ListParagraph"/>
        <w:numPr>
          <w:ilvl w:val="0"/>
          <w:numId w:val="170"/>
        </w:numPr>
        <w:rPr>
          <w:spacing w:val="-3"/>
          <w:sz w:val="24"/>
          <w:szCs w:val="24"/>
        </w:rPr>
      </w:pPr>
      <w:r w:rsidRPr="006768C6">
        <w:rPr>
          <w:spacing w:val="-3"/>
          <w:sz w:val="24"/>
          <w:szCs w:val="24"/>
        </w:rPr>
        <w:t>Each Council and Committee shall</w:t>
      </w:r>
      <w:r>
        <w:rPr>
          <w:spacing w:val="-3"/>
          <w:sz w:val="24"/>
          <w:szCs w:val="24"/>
        </w:rPr>
        <w:t xml:space="preserve"> </w:t>
      </w:r>
      <w:r w:rsidRPr="006768C6">
        <w:rPr>
          <w:spacing w:val="-3"/>
          <w:sz w:val="24"/>
          <w:szCs w:val="24"/>
        </w:rPr>
        <w:t>evaluate the revenues and expenses of all its programs and services annually as part of the budget process. Additionally, eac</w:t>
      </w:r>
      <w:r>
        <w:rPr>
          <w:spacing w:val="-3"/>
          <w:sz w:val="24"/>
          <w:szCs w:val="24"/>
        </w:rPr>
        <w:t>h Council and Committee shall</w:t>
      </w:r>
      <w:r w:rsidRPr="006768C6">
        <w:rPr>
          <w:spacing w:val="-3"/>
          <w:sz w:val="24"/>
          <w:szCs w:val="24"/>
        </w:rPr>
        <w:t xml:space="preserve"> provide a complete revenue and expense analysis to the Board at the Board Meeting IV at least eve</w:t>
      </w:r>
      <w:r w:rsidR="00CD1376">
        <w:rPr>
          <w:spacing w:val="-3"/>
          <w:sz w:val="24"/>
          <w:szCs w:val="24"/>
        </w:rPr>
        <w:t>ry three years, beginning 2019.</w:t>
      </w:r>
    </w:p>
    <w:p w:rsidR="006768C6" w:rsidRPr="00C758F6" w:rsidRDefault="006768C6" w:rsidP="00807ADF">
      <w:pPr>
        <w:pStyle w:val="ListParagraph"/>
        <w:rPr>
          <w:spacing w:val="-3"/>
          <w:sz w:val="24"/>
          <w:szCs w:val="24"/>
        </w:rPr>
      </w:pPr>
    </w:p>
    <w:p w:rsidR="0020342E" w:rsidRPr="00C758F6" w:rsidRDefault="0020342E" w:rsidP="00E57574">
      <w:pPr>
        <w:pStyle w:val="ListParagraph"/>
        <w:numPr>
          <w:ilvl w:val="0"/>
          <w:numId w:val="170"/>
        </w:numPr>
        <w:rPr>
          <w:sz w:val="24"/>
          <w:szCs w:val="24"/>
        </w:rPr>
      </w:pPr>
      <w:r w:rsidRPr="00C758F6">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A746A1" w:rsidRPr="00C758F6" w:rsidRDefault="00A746A1">
      <w:pPr>
        <w:rPr>
          <w:sz w:val="24"/>
          <w:szCs w:val="24"/>
        </w:rPr>
      </w:pPr>
    </w:p>
    <w:p w:rsidR="005155C8" w:rsidRPr="00C758F6" w:rsidRDefault="00E262A7" w:rsidP="005155C8">
      <w:pPr>
        <w:rPr>
          <w:sz w:val="24"/>
          <w:szCs w:val="24"/>
        </w:rPr>
      </w:pPr>
      <w:r w:rsidRPr="00C758F6">
        <w:rPr>
          <w:sz w:val="24"/>
          <w:szCs w:val="24"/>
        </w:rPr>
        <w:t>G</w:t>
      </w:r>
      <w:r w:rsidR="005155C8" w:rsidRPr="00C758F6">
        <w:rPr>
          <w:sz w:val="24"/>
          <w:szCs w:val="24"/>
        </w:rPr>
        <w:t xml:space="preserve">. Credentials and Elections Committee </w:t>
      </w:r>
    </w:p>
    <w:p w:rsidR="005155C8" w:rsidRPr="00C758F6" w:rsidRDefault="005155C8" w:rsidP="005155C8">
      <w:pPr>
        <w:rPr>
          <w:sz w:val="24"/>
          <w:szCs w:val="24"/>
        </w:rPr>
      </w:pPr>
    </w:p>
    <w:p w:rsidR="005155C8" w:rsidRPr="00C758F6" w:rsidRDefault="005155C8" w:rsidP="00E57574">
      <w:pPr>
        <w:pStyle w:val="ListParagraph"/>
        <w:numPr>
          <w:ilvl w:val="0"/>
          <w:numId w:val="142"/>
        </w:numPr>
        <w:rPr>
          <w:sz w:val="24"/>
          <w:szCs w:val="24"/>
        </w:rPr>
      </w:pPr>
      <w:r w:rsidRPr="00C758F6">
        <w:rPr>
          <w:sz w:val="24"/>
          <w:szCs w:val="24"/>
        </w:rPr>
        <w:t>The Credentials and Elections Committee shall consist of five (5) members, including a chairperson and vice chairperson, appointed by the President-Elect and confirmed by the Board, serving a one year term, with no restrictions on the number of terms served. The Chairperson of the Committee shall have previously served on the committee (council) for at least one year during the past three years.</w:t>
      </w:r>
    </w:p>
    <w:p w:rsidR="005155C8" w:rsidRPr="00C758F6" w:rsidRDefault="005155C8" w:rsidP="005155C8">
      <w:pPr>
        <w:ind w:left="180"/>
        <w:rPr>
          <w:sz w:val="24"/>
          <w:szCs w:val="24"/>
        </w:rPr>
      </w:pPr>
    </w:p>
    <w:p w:rsidR="005155C8" w:rsidRPr="00C758F6" w:rsidRDefault="005155C8" w:rsidP="00E57574">
      <w:pPr>
        <w:numPr>
          <w:ilvl w:val="0"/>
          <w:numId w:val="142"/>
        </w:numPr>
        <w:rPr>
          <w:sz w:val="24"/>
          <w:szCs w:val="24"/>
        </w:rPr>
      </w:pPr>
      <w:r w:rsidRPr="00C758F6">
        <w:rPr>
          <w:sz w:val="24"/>
          <w:szCs w:val="24"/>
        </w:rPr>
        <w:t xml:space="preserve">It shall be the duty of this committee: </w:t>
      </w:r>
    </w:p>
    <w:p w:rsidR="005155C8" w:rsidRPr="00C758F6" w:rsidRDefault="005155C8" w:rsidP="005155C8">
      <w:pPr>
        <w:rPr>
          <w:sz w:val="24"/>
          <w:szCs w:val="24"/>
        </w:rPr>
      </w:pPr>
    </w:p>
    <w:p w:rsidR="005155C8" w:rsidRPr="00C758F6" w:rsidRDefault="005155C8" w:rsidP="005155C8">
      <w:pPr>
        <w:tabs>
          <w:tab w:val="left" w:pos="900"/>
          <w:tab w:val="left" w:pos="1080"/>
        </w:tabs>
        <w:ind w:left="1080" w:hanging="360"/>
        <w:rPr>
          <w:sz w:val="24"/>
          <w:szCs w:val="24"/>
        </w:rPr>
      </w:pPr>
      <w:r w:rsidRPr="00C758F6">
        <w:rPr>
          <w:sz w:val="24"/>
          <w:szCs w:val="24"/>
        </w:rPr>
        <w:t>a. RECORDS: The committee will be responsible for collecting and recording admission for each House of Delegates (HOD) function. Eligibility for compensation is based upon a delegate’s (or his or her alternate delegate) attendance at all sessions of the HOD.</w:t>
      </w:r>
    </w:p>
    <w:p w:rsidR="005155C8" w:rsidRPr="00C758F6" w:rsidRDefault="005155C8" w:rsidP="005155C8">
      <w:pPr>
        <w:ind w:left="1080" w:hanging="360"/>
        <w:rPr>
          <w:sz w:val="24"/>
          <w:szCs w:val="24"/>
        </w:rPr>
      </w:pPr>
    </w:p>
    <w:p w:rsidR="005155C8" w:rsidRPr="00C758F6" w:rsidRDefault="005155C8" w:rsidP="005155C8">
      <w:pPr>
        <w:ind w:left="1080" w:hanging="360"/>
        <w:rPr>
          <w:sz w:val="24"/>
          <w:szCs w:val="24"/>
        </w:rPr>
      </w:pPr>
      <w:r w:rsidRPr="00C758F6">
        <w:rPr>
          <w:sz w:val="24"/>
          <w:szCs w:val="24"/>
        </w:rPr>
        <w:t xml:space="preserve">b. SECURITY: To maintain proper security of the HOD, the council will assume the responsibility of assisting with the </w:t>
      </w:r>
      <w:r w:rsidR="003412C7" w:rsidRPr="00C758F6">
        <w:rPr>
          <w:sz w:val="24"/>
          <w:szCs w:val="24"/>
        </w:rPr>
        <w:t>setup</w:t>
      </w:r>
      <w:r w:rsidRPr="00C758F6">
        <w:rPr>
          <w:sz w:val="24"/>
          <w:szCs w:val="24"/>
        </w:rPr>
        <w:t xml:space="preserve"> of the HOD. The council will make sure the HOD is properly cordoned off, the quorum system is properly placed, floor and table signs are properly positioned, and handouts are correctly placed at each place.</w:t>
      </w:r>
    </w:p>
    <w:p w:rsidR="005155C8" w:rsidRPr="00C758F6" w:rsidRDefault="005155C8" w:rsidP="005155C8">
      <w:pPr>
        <w:ind w:left="900" w:hanging="300"/>
        <w:rPr>
          <w:sz w:val="24"/>
          <w:szCs w:val="24"/>
        </w:rPr>
      </w:pPr>
    </w:p>
    <w:p w:rsidR="005155C8" w:rsidRPr="00C758F6" w:rsidRDefault="005155C8" w:rsidP="005155C8">
      <w:pPr>
        <w:ind w:left="900" w:hanging="180"/>
        <w:rPr>
          <w:sz w:val="24"/>
          <w:szCs w:val="24"/>
        </w:rPr>
      </w:pPr>
      <w:r w:rsidRPr="00C758F6">
        <w:rPr>
          <w:sz w:val="24"/>
          <w:szCs w:val="24"/>
        </w:rPr>
        <w:t>c. QUORUM: The council then must determine that a quorum is present. The quorum consists of a simple majority of duly elected and certified delegates or their alternates representing a simple majority of the regions.</w:t>
      </w:r>
    </w:p>
    <w:p w:rsidR="005155C8" w:rsidRPr="00C758F6" w:rsidRDefault="005155C8" w:rsidP="005155C8">
      <w:pPr>
        <w:ind w:left="900" w:hanging="180"/>
        <w:rPr>
          <w:sz w:val="24"/>
          <w:szCs w:val="24"/>
        </w:rPr>
      </w:pPr>
    </w:p>
    <w:p w:rsidR="005155C8" w:rsidRPr="00C758F6" w:rsidRDefault="005155C8" w:rsidP="005155C8">
      <w:pPr>
        <w:ind w:left="900" w:hanging="180"/>
        <w:rPr>
          <w:sz w:val="24"/>
          <w:szCs w:val="24"/>
        </w:rPr>
      </w:pPr>
      <w:r w:rsidRPr="00C758F6">
        <w:rPr>
          <w:sz w:val="24"/>
          <w:szCs w:val="24"/>
        </w:rPr>
        <w:t>d. VERIFICATION: The council will assume the responsibility for seating any alternates, and be certain that each constituent is represented in proportion to its size.</w:t>
      </w:r>
    </w:p>
    <w:p w:rsidR="005155C8" w:rsidRPr="00C758F6" w:rsidRDefault="005155C8" w:rsidP="005155C8">
      <w:pPr>
        <w:ind w:left="900" w:hanging="180"/>
        <w:rPr>
          <w:sz w:val="24"/>
          <w:szCs w:val="24"/>
        </w:rPr>
      </w:pPr>
    </w:p>
    <w:p w:rsidR="005155C8" w:rsidRPr="00C758F6" w:rsidRDefault="005155C8" w:rsidP="005155C8">
      <w:pPr>
        <w:ind w:left="900" w:hanging="180"/>
        <w:rPr>
          <w:sz w:val="24"/>
          <w:szCs w:val="24"/>
        </w:rPr>
      </w:pPr>
      <w:r w:rsidRPr="00C758F6">
        <w:rPr>
          <w:sz w:val="24"/>
          <w:szCs w:val="24"/>
        </w:rPr>
        <w:t>e. COUNTING VOTES: The council will assume the responsibility for monitoring any standing votes in the HOD to be sure that only delegates count off when the serpentine vote is used. One observer per candidate may be appointed to view the vote counting.</w:t>
      </w:r>
    </w:p>
    <w:p w:rsidR="005155C8" w:rsidRPr="00C758F6" w:rsidRDefault="005155C8" w:rsidP="005155C8">
      <w:pPr>
        <w:ind w:left="900" w:hanging="180"/>
        <w:rPr>
          <w:sz w:val="24"/>
          <w:szCs w:val="24"/>
        </w:rPr>
      </w:pPr>
    </w:p>
    <w:p w:rsidR="005155C8" w:rsidRPr="00C758F6" w:rsidRDefault="005155C8" w:rsidP="005155C8">
      <w:pPr>
        <w:ind w:left="900" w:hanging="180"/>
        <w:rPr>
          <w:sz w:val="24"/>
          <w:szCs w:val="24"/>
        </w:rPr>
      </w:pPr>
      <w:r w:rsidRPr="00C758F6">
        <w:rPr>
          <w:sz w:val="24"/>
          <w:szCs w:val="24"/>
        </w:rPr>
        <w:t>f. REFERENCE COMMITTEE REPORTS: The council will assume the responsibility for distributing Reference Committee reports.</w:t>
      </w:r>
    </w:p>
    <w:p w:rsidR="005155C8" w:rsidRPr="00C758F6" w:rsidRDefault="005155C8" w:rsidP="005155C8">
      <w:pPr>
        <w:ind w:left="900" w:hanging="180"/>
        <w:rPr>
          <w:sz w:val="24"/>
          <w:szCs w:val="24"/>
        </w:rPr>
      </w:pPr>
    </w:p>
    <w:p w:rsidR="005155C8" w:rsidRPr="00C758F6" w:rsidRDefault="005155C8" w:rsidP="005155C8">
      <w:pPr>
        <w:ind w:left="900" w:hanging="180"/>
        <w:rPr>
          <w:sz w:val="24"/>
          <w:szCs w:val="24"/>
        </w:rPr>
      </w:pPr>
      <w:r w:rsidRPr="00C758F6">
        <w:rPr>
          <w:sz w:val="24"/>
          <w:szCs w:val="24"/>
        </w:rPr>
        <w:t>g. ELECTION: If a race becomes contested, the council will assume the responsibility for conducting the election of officers (at a time to be determined),</w:t>
      </w:r>
      <w:r w:rsidR="004416E4" w:rsidRPr="00C758F6">
        <w:rPr>
          <w:sz w:val="24"/>
          <w:szCs w:val="24"/>
        </w:rPr>
        <w:t xml:space="preserve"> </w:t>
      </w:r>
      <w:r w:rsidRPr="00C758F6">
        <w:rPr>
          <w:sz w:val="24"/>
          <w:szCs w:val="24"/>
        </w:rPr>
        <w:t xml:space="preserve">counting votes (but not reporting vote totals) and communicating the name of the winner.  The Speaker of the House, in conjunction with the Executive Committee shall determine where, when and how the results are announced. .  </w:t>
      </w:r>
    </w:p>
    <w:p w:rsidR="005155C8" w:rsidRPr="00C758F6" w:rsidRDefault="005155C8" w:rsidP="005155C8">
      <w:pPr>
        <w:ind w:left="900" w:hanging="180"/>
        <w:rPr>
          <w:sz w:val="24"/>
          <w:szCs w:val="24"/>
        </w:rPr>
      </w:pPr>
    </w:p>
    <w:p w:rsidR="005155C8" w:rsidRPr="00C758F6" w:rsidRDefault="000916E6" w:rsidP="005155C8">
      <w:pPr>
        <w:ind w:left="900" w:hanging="180"/>
        <w:rPr>
          <w:sz w:val="24"/>
          <w:szCs w:val="24"/>
        </w:rPr>
      </w:pPr>
      <w:r w:rsidRPr="00C758F6">
        <w:rPr>
          <w:sz w:val="24"/>
          <w:szCs w:val="24"/>
        </w:rPr>
        <w:t>h</w:t>
      </w:r>
      <w:r w:rsidR="005155C8" w:rsidRPr="00C758F6">
        <w:rPr>
          <w:sz w:val="24"/>
          <w:szCs w:val="24"/>
        </w:rPr>
        <w:t>. APPROVAL: The council is responsible for approving anything that is proposed for distribution with the HOD and then taking the necessary steps to see that it is distributed. This includes, but is not limited to, campaign brochures, notices of courses, and notices of other functions and meetings.</w:t>
      </w:r>
    </w:p>
    <w:p w:rsidR="005155C8" w:rsidRPr="00C758F6" w:rsidRDefault="005155C8" w:rsidP="005155C8">
      <w:pPr>
        <w:ind w:left="900" w:hanging="180"/>
        <w:rPr>
          <w:sz w:val="24"/>
          <w:szCs w:val="24"/>
        </w:rPr>
      </w:pPr>
    </w:p>
    <w:p w:rsidR="005155C8" w:rsidRPr="00C758F6" w:rsidRDefault="005155C8" w:rsidP="00E57574">
      <w:pPr>
        <w:pStyle w:val="ListParagraph"/>
        <w:numPr>
          <w:ilvl w:val="0"/>
          <w:numId w:val="142"/>
        </w:numPr>
        <w:tabs>
          <w:tab w:val="left" w:pos="-1440"/>
        </w:tabs>
        <w:rPr>
          <w:sz w:val="24"/>
          <w:szCs w:val="24"/>
        </w:rPr>
      </w:pPr>
      <w:r w:rsidRPr="00C758F6">
        <w:rPr>
          <w:sz w:val="24"/>
          <w:szCs w:val="24"/>
        </w:rPr>
        <w:t>To adhere to the Sunset Review Process and Schedule outlined in Policy Type V.: Board Policy Statements.</w:t>
      </w:r>
    </w:p>
    <w:p w:rsidR="005155C8" w:rsidRPr="00C758F6" w:rsidRDefault="005155C8" w:rsidP="005155C8">
      <w:pPr>
        <w:ind w:left="810" w:hanging="270"/>
        <w:rPr>
          <w:sz w:val="24"/>
          <w:szCs w:val="24"/>
        </w:rPr>
      </w:pPr>
    </w:p>
    <w:p w:rsidR="006768C6" w:rsidRPr="00807ADF" w:rsidRDefault="006768C6" w:rsidP="00E57574">
      <w:pPr>
        <w:pStyle w:val="ListParagraph"/>
        <w:numPr>
          <w:ilvl w:val="0"/>
          <w:numId w:val="142"/>
        </w:numPr>
        <w:rPr>
          <w:spacing w:val="-3"/>
          <w:sz w:val="24"/>
          <w:szCs w:val="24"/>
        </w:rPr>
      </w:pPr>
      <w:r w:rsidRPr="006768C6">
        <w:rPr>
          <w:spacing w:val="-3"/>
          <w:sz w:val="24"/>
          <w:szCs w:val="24"/>
        </w:rPr>
        <w:t>Each Council and Committee shall</w:t>
      </w:r>
      <w:r>
        <w:rPr>
          <w:spacing w:val="-3"/>
          <w:sz w:val="24"/>
          <w:szCs w:val="24"/>
        </w:rPr>
        <w:t xml:space="preserve"> </w:t>
      </w:r>
      <w:r w:rsidRPr="006768C6">
        <w:rPr>
          <w:spacing w:val="-3"/>
          <w:sz w:val="24"/>
          <w:szCs w:val="24"/>
        </w:rPr>
        <w:t>evaluate the revenues and expenses of all its programs and services annually as part of the budget process. Additionally, eac</w:t>
      </w:r>
      <w:r>
        <w:rPr>
          <w:spacing w:val="-3"/>
          <w:sz w:val="24"/>
          <w:szCs w:val="24"/>
        </w:rPr>
        <w:t>h Council and Committee shall</w:t>
      </w:r>
      <w:r w:rsidRPr="006768C6">
        <w:rPr>
          <w:spacing w:val="-3"/>
          <w:sz w:val="24"/>
          <w:szCs w:val="24"/>
        </w:rPr>
        <w:t xml:space="preserve"> provide a complete revenue and expense analysis to the Board at the Board Meeting IV at least eve</w:t>
      </w:r>
      <w:r w:rsidR="00274362">
        <w:rPr>
          <w:spacing w:val="-3"/>
          <w:sz w:val="24"/>
          <w:szCs w:val="24"/>
        </w:rPr>
        <w:t>ry three years, beginning 2019.</w:t>
      </w:r>
    </w:p>
    <w:p w:rsidR="006768C6" w:rsidRPr="00C758F6" w:rsidRDefault="006768C6" w:rsidP="00807ADF">
      <w:pPr>
        <w:pStyle w:val="ListParagraph"/>
        <w:rPr>
          <w:spacing w:val="-3"/>
          <w:sz w:val="24"/>
          <w:szCs w:val="24"/>
        </w:rPr>
      </w:pPr>
    </w:p>
    <w:p w:rsidR="0020342E" w:rsidRPr="00C758F6" w:rsidRDefault="0020342E" w:rsidP="00E57574">
      <w:pPr>
        <w:pStyle w:val="ListParagraph"/>
        <w:numPr>
          <w:ilvl w:val="0"/>
          <w:numId w:val="142"/>
        </w:numPr>
        <w:rPr>
          <w:sz w:val="24"/>
          <w:szCs w:val="24"/>
        </w:rPr>
      </w:pPr>
      <w:r w:rsidRPr="00C758F6">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A746A1" w:rsidRPr="00C758F6" w:rsidRDefault="00A746A1" w:rsidP="005155C8">
      <w:pPr>
        <w:ind w:left="810" w:hanging="270"/>
        <w:rPr>
          <w:sz w:val="24"/>
          <w:szCs w:val="24"/>
        </w:rPr>
      </w:pPr>
    </w:p>
    <w:p w:rsidR="008621CA" w:rsidRPr="00C758F6" w:rsidRDefault="008621CA" w:rsidP="00E57574">
      <w:pPr>
        <w:pStyle w:val="ListParagraph"/>
        <w:numPr>
          <w:ilvl w:val="0"/>
          <w:numId w:val="142"/>
        </w:numPr>
        <w:rPr>
          <w:sz w:val="24"/>
          <w:szCs w:val="24"/>
        </w:rPr>
      </w:pPr>
      <w:r w:rsidRPr="00C758F6">
        <w:rPr>
          <w:sz w:val="24"/>
          <w:szCs w:val="24"/>
        </w:rPr>
        <w:t xml:space="preserve">HOD policy </w:t>
      </w:r>
      <w:r w:rsidR="003B4221" w:rsidRPr="00C758F6">
        <w:rPr>
          <w:sz w:val="24"/>
          <w:szCs w:val="24"/>
        </w:rPr>
        <w:t>2014:116H-H-6</w:t>
      </w:r>
      <w:r w:rsidRPr="00C758F6">
        <w:rPr>
          <w:sz w:val="24"/>
          <w:szCs w:val="24"/>
        </w:rPr>
        <w:t xml:space="preserve"> shall be interpreted, including but not limited to, as follows:</w:t>
      </w:r>
    </w:p>
    <w:p w:rsidR="008621CA" w:rsidRPr="00C758F6" w:rsidRDefault="008621CA" w:rsidP="008621CA">
      <w:pPr>
        <w:ind w:left="810" w:hanging="270"/>
        <w:rPr>
          <w:sz w:val="24"/>
          <w:szCs w:val="24"/>
        </w:rPr>
      </w:pPr>
    </w:p>
    <w:p w:rsidR="008621CA" w:rsidRPr="00C758F6" w:rsidRDefault="008621CA" w:rsidP="008621CA">
      <w:pPr>
        <w:ind w:left="810" w:hanging="270"/>
        <w:rPr>
          <w:sz w:val="24"/>
          <w:szCs w:val="24"/>
        </w:rPr>
      </w:pPr>
      <w:r w:rsidRPr="00C758F6">
        <w:rPr>
          <w:sz w:val="24"/>
          <w:szCs w:val="24"/>
        </w:rPr>
        <w:t>Distribution of commercial literature</w:t>
      </w:r>
    </w:p>
    <w:p w:rsidR="008621CA" w:rsidRPr="00C758F6" w:rsidRDefault="008621CA" w:rsidP="008621CA">
      <w:pPr>
        <w:ind w:left="810" w:hanging="270"/>
        <w:rPr>
          <w:sz w:val="24"/>
          <w:szCs w:val="24"/>
        </w:rPr>
      </w:pPr>
    </w:p>
    <w:p w:rsidR="003B4221" w:rsidRPr="00C758F6" w:rsidRDefault="003B4221" w:rsidP="003B4221">
      <w:pPr>
        <w:ind w:left="810" w:hanging="270"/>
        <w:rPr>
          <w:i/>
          <w:sz w:val="24"/>
          <w:szCs w:val="24"/>
        </w:rPr>
      </w:pPr>
      <w:r w:rsidRPr="00C758F6">
        <w:rPr>
          <w:i/>
          <w:sz w:val="24"/>
          <w:szCs w:val="24"/>
        </w:rPr>
        <w:t>2014:116H-H-6</w:t>
      </w:r>
    </w:p>
    <w:p w:rsidR="003B4221" w:rsidRPr="00C758F6" w:rsidRDefault="003B4221" w:rsidP="003B4221">
      <w:pPr>
        <w:ind w:left="810" w:hanging="270"/>
        <w:rPr>
          <w:i/>
          <w:sz w:val="24"/>
          <w:szCs w:val="24"/>
        </w:rPr>
      </w:pPr>
    </w:p>
    <w:p w:rsidR="003B4221" w:rsidRPr="00C758F6" w:rsidRDefault="003B4221" w:rsidP="003B4221">
      <w:pPr>
        <w:ind w:left="810" w:hanging="270"/>
        <w:rPr>
          <w:i/>
          <w:sz w:val="24"/>
          <w:szCs w:val="24"/>
        </w:rPr>
      </w:pPr>
      <w:r w:rsidRPr="00C758F6">
        <w:rPr>
          <w:i/>
          <w:sz w:val="24"/>
          <w:szCs w:val="24"/>
        </w:rPr>
        <w:t>“Resolved, that 98:1-H-7 be amended following approval of the separation of governance and the scientific session.”</w:t>
      </w:r>
    </w:p>
    <w:p w:rsidR="003B4221" w:rsidRPr="00C758F6" w:rsidRDefault="003B4221" w:rsidP="003B4221">
      <w:pPr>
        <w:ind w:left="810" w:hanging="270"/>
        <w:rPr>
          <w:i/>
          <w:sz w:val="24"/>
          <w:szCs w:val="24"/>
        </w:rPr>
      </w:pPr>
      <w:r w:rsidRPr="00C758F6">
        <w:rPr>
          <w:i/>
          <w:sz w:val="24"/>
          <w:szCs w:val="24"/>
        </w:rPr>
        <w:t xml:space="preserve"> </w:t>
      </w:r>
    </w:p>
    <w:p w:rsidR="003B4221" w:rsidRPr="00C758F6" w:rsidRDefault="003B4221" w:rsidP="003B4221">
      <w:pPr>
        <w:ind w:left="810" w:hanging="270"/>
        <w:rPr>
          <w:i/>
          <w:sz w:val="24"/>
          <w:szCs w:val="24"/>
        </w:rPr>
      </w:pPr>
      <w:r w:rsidRPr="00C758F6">
        <w:rPr>
          <w:i/>
          <w:sz w:val="24"/>
          <w:szCs w:val="24"/>
        </w:rPr>
        <w:t>“Resolved, that the distribution of literature concerning dental meetings be limited to that portion of the exhibit hall designed for that purpose at the AGD’s scientific session, and be it further</w:t>
      </w:r>
    </w:p>
    <w:p w:rsidR="003B4221" w:rsidRPr="00C758F6" w:rsidRDefault="003B4221" w:rsidP="003B4221">
      <w:pPr>
        <w:ind w:left="810" w:hanging="270"/>
        <w:rPr>
          <w:i/>
          <w:sz w:val="24"/>
          <w:szCs w:val="24"/>
        </w:rPr>
      </w:pPr>
    </w:p>
    <w:p w:rsidR="003B4221" w:rsidRPr="00C758F6" w:rsidRDefault="003B4221" w:rsidP="003B4221">
      <w:pPr>
        <w:ind w:left="810" w:hanging="270"/>
        <w:rPr>
          <w:i/>
          <w:sz w:val="24"/>
          <w:szCs w:val="24"/>
        </w:rPr>
      </w:pPr>
      <w:r w:rsidRPr="00C758F6">
        <w:rPr>
          <w:i/>
          <w:sz w:val="24"/>
          <w:szCs w:val="24"/>
        </w:rPr>
        <w:t>Resolved, that commercial interests not be allowed to have literature distributed in the AGD House of Delegates at the Annual Meeting, and be it further</w:t>
      </w:r>
    </w:p>
    <w:p w:rsidR="003B4221" w:rsidRPr="00C758F6" w:rsidRDefault="003B4221" w:rsidP="003B4221">
      <w:pPr>
        <w:ind w:left="810" w:hanging="270"/>
        <w:rPr>
          <w:i/>
          <w:sz w:val="24"/>
          <w:szCs w:val="24"/>
        </w:rPr>
      </w:pPr>
    </w:p>
    <w:p w:rsidR="003B4221" w:rsidRPr="00C758F6" w:rsidRDefault="003B4221" w:rsidP="003B4221">
      <w:pPr>
        <w:ind w:left="810" w:hanging="270"/>
        <w:rPr>
          <w:i/>
          <w:sz w:val="24"/>
          <w:szCs w:val="24"/>
        </w:rPr>
      </w:pPr>
      <w:r w:rsidRPr="00C758F6">
        <w:rPr>
          <w:i/>
          <w:sz w:val="24"/>
          <w:szCs w:val="24"/>
        </w:rPr>
        <w:t>Resolved, that the Credentials and Elections Committee be given the responsibility for determining what other materials may be distributed to the House including the scrutiny of candidate materials to see that they comply with the AGD Election Guidelines, and be it further</w:t>
      </w:r>
    </w:p>
    <w:p w:rsidR="003B4221" w:rsidRPr="00C758F6" w:rsidRDefault="003B4221" w:rsidP="003B4221">
      <w:pPr>
        <w:ind w:left="810" w:hanging="270"/>
        <w:rPr>
          <w:i/>
          <w:sz w:val="24"/>
          <w:szCs w:val="24"/>
        </w:rPr>
      </w:pPr>
    </w:p>
    <w:p w:rsidR="003B4221" w:rsidRPr="00C758F6" w:rsidRDefault="003B4221" w:rsidP="003B4221">
      <w:pPr>
        <w:ind w:left="810" w:hanging="270"/>
        <w:rPr>
          <w:i/>
          <w:sz w:val="24"/>
          <w:szCs w:val="24"/>
        </w:rPr>
      </w:pPr>
      <w:r w:rsidRPr="00C758F6">
        <w:rPr>
          <w:i/>
          <w:sz w:val="24"/>
          <w:szCs w:val="24"/>
        </w:rPr>
        <w:t>Resolved, that the AGD’s Executive Director and Speaker of the House determine whether literature concerning business being considered by the House is appropriate for distribution or display on the screen.”</w:t>
      </w:r>
    </w:p>
    <w:p w:rsidR="003B4221" w:rsidRPr="00C758F6" w:rsidRDefault="003B4221" w:rsidP="003B4221">
      <w:pPr>
        <w:ind w:left="810" w:hanging="270"/>
        <w:rPr>
          <w:i/>
          <w:sz w:val="24"/>
          <w:szCs w:val="24"/>
        </w:rPr>
      </w:pPr>
      <w:r w:rsidRPr="00C758F6">
        <w:rPr>
          <w:i/>
          <w:sz w:val="24"/>
          <w:szCs w:val="24"/>
        </w:rPr>
        <w:tab/>
      </w:r>
    </w:p>
    <w:p w:rsidR="003B4221" w:rsidRPr="00C758F6" w:rsidRDefault="003B4221" w:rsidP="003B4221">
      <w:pPr>
        <w:ind w:left="810" w:hanging="270"/>
        <w:rPr>
          <w:i/>
          <w:sz w:val="24"/>
          <w:szCs w:val="24"/>
        </w:rPr>
      </w:pPr>
      <w:r w:rsidRPr="00C758F6">
        <w:rPr>
          <w:i/>
          <w:sz w:val="24"/>
          <w:szCs w:val="24"/>
        </w:rPr>
        <w:t>“Resolved, that 98:1-H-7 be amended following approval of the separation of governance and the scientific session.”</w:t>
      </w:r>
    </w:p>
    <w:p w:rsidR="003B4221" w:rsidRPr="00C758F6" w:rsidRDefault="003B4221" w:rsidP="003B4221">
      <w:pPr>
        <w:ind w:left="810" w:hanging="270"/>
        <w:rPr>
          <w:i/>
          <w:sz w:val="24"/>
          <w:szCs w:val="24"/>
        </w:rPr>
      </w:pPr>
      <w:r w:rsidRPr="00C758F6">
        <w:rPr>
          <w:i/>
          <w:sz w:val="24"/>
          <w:szCs w:val="24"/>
        </w:rPr>
        <w:t xml:space="preserve"> </w:t>
      </w:r>
    </w:p>
    <w:p w:rsidR="003B4221" w:rsidRPr="00C758F6" w:rsidRDefault="003B4221" w:rsidP="003B4221">
      <w:pPr>
        <w:ind w:left="810" w:hanging="270"/>
        <w:rPr>
          <w:i/>
          <w:sz w:val="24"/>
          <w:szCs w:val="24"/>
        </w:rPr>
      </w:pPr>
      <w:r w:rsidRPr="00C758F6">
        <w:rPr>
          <w:i/>
          <w:sz w:val="24"/>
          <w:szCs w:val="24"/>
        </w:rPr>
        <w:t>“Resolved, that the distribution of literature concerning dental meetings be limited to that portion of the exhibit hall designed for that purpose at the AGD’s scientific session, and be it further</w:t>
      </w:r>
    </w:p>
    <w:p w:rsidR="003B4221" w:rsidRPr="00C758F6" w:rsidRDefault="003B4221" w:rsidP="003B4221">
      <w:pPr>
        <w:ind w:left="810" w:hanging="270"/>
        <w:rPr>
          <w:i/>
          <w:sz w:val="24"/>
          <w:szCs w:val="24"/>
        </w:rPr>
      </w:pPr>
    </w:p>
    <w:p w:rsidR="003B4221" w:rsidRPr="00C758F6" w:rsidRDefault="003B4221" w:rsidP="003B4221">
      <w:pPr>
        <w:ind w:left="810" w:hanging="270"/>
        <w:rPr>
          <w:i/>
          <w:sz w:val="24"/>
          <w:szCs w:val="24"/>
        </w:rPr>
      </w:pPr>
      <w:r w:rsidRPr="00C758F6">
        <w:rPr>
          <w:i/>
          <w:sz w:val="24"/>
          <w:szCs w:val="24"/>
        </w:rPr>
        <w:t>Resolved, that commercial interests not be allowed to have literature distributed in the AGD House of Delegates at the Annual Meeting, and be it further</w:t>
      </w:r>
    </w:p>
    <w:p w:rsidR="003B4221" w:rsidRPr="00C758F6" w:rsidRDefault="003B4221" w:rsidP="003B4221">
      <w:pPr>
        <w:ind w:left="810" w:hanging="270"/>
        <w:rPr>
          <w:i/>
          <w:sz w:val="24"/>
          <w:szCs w:val="24"/>
        </w:rPr>
      </w:pPr>
    </w:p>
    <w:p w:rsidR="003B4221" w:rsidRPr="00C758F6" w:rsidRDefault="003B4221" w:rsidP="003B4221">
      <w:pPr>
        <w:ind w:left="810" w:hanging="270"/>
        <w:rPr>
          <w:i/>
          <w:sz w:val="24"/>
          <w:szCs w:val="24"/>
        </w:rPr>
      </w:pPr>
      <w:r w:rsidRPr="00C758F6">
        <w:rPr>
          <w:i/>
          <w:sz w:val="24"/>
          <w:szCs w:val="24"/>
        </w:rPr>
        <w:t>Resolved, that the Credentials and Elections Committee be given the responsibility for determining what other materials may be distributed to the House including the scrutiny of candidate materials to see that they comply with the AGD Election Guidelines, and be it further</w:t>
      </w:r>
    </w:p>
    <w:p w:rsidR="003B4221" w:rsidRPr="00C758F6" w:rsidRDefault="003B4221" w:rsidP="003B4221">
      <w:pPr>
        <w:ind w:left="810" w:hanging="270"/>
        <w:rPr>
          <w:i/>
          <w:sz w:val="24"/>
          <w:szCs w:val="24"/>
        </w:rPr>
      </w:pPr>
    </w:p>
    <w:p w:rsidR="003B4221" w:rsidRPr="00C758F6" w:rsidRDefault="003B4221" w:rsidP="003B4221">
      <w:pPr>
        <w:ind w:left="810" w:hanging="270"/>
        <w:rPr>
          <w:i/>
          <w:sz w:val="24"/>
          <w:szCs w:val="24"/>
        </w:rPr>
      </w:pPr>
      <w:r w:rsidRPr="00C758F6">
        <w:rPr>
          <w:i/>
          <w:sz w:val="24"/>
          <w:szCs w:val="24"/>
        </w:rPr>
        <w:t>Resolved, that the AGD’s Executive Director and Speaker of the House determine whether literature concerning business being considered by the House is appropriate for distribution or display on the screen.”</w:t>
      </w:r>
    </w:p>
    <w:p w:rsidR="008621CA" w:rsidRPr="00C758F6" w:rsidRDefault="008621CA" w:rsidP="008621CA">
      <w:pPr>
        <w:ind w:left="810" w:hanging="270"/>
        <w:rPr>
          <w:sz w:val="24"/>
          <w:szCs w:val="24"/>
        </w:rPr>
      </w:pPr>
    </w:p>
    <w:p w:rsidR="008621CA" w:rsidRPr="00C758F6" w:rsidRDefault="008621CA" w:rsidP="008621CA">
      <w:pPr>
        <w:ind w:left="810" w:hanging="270"/>
        <w:rPr>
          <w:sz w:val="24"/>
          <w:szCs w:val="24"/>
        </w:rPr>
      </w:pPr>
      <w:r w:rsidRPr="00C758F6">
        <w:rPr>
          <w:sz w:val="24"/>
          <w:szCs w:val="24"/>
        </w:rPr>
        <w:t>a.  Invitations to receptions of AGD officers, who are not candidates shall not need approval of the committee.</w:t>
      </w:r>
    </w:p>
    <w:p w:rsidR="008621CA" w:rsidRPr="00C758F6" w:rsidRDefault="008621CA" w:rsidP="008621CA">
      <w:pPr>
        <w:ind w:left="810" w:hanging="270"/>
        <w:rPr>
          <w:sz w:val="24"/>
          <w:szCs w:val="24"/>
        </w:rPr>
      </w:pPr>
      <w:r w:rsidRPr="00C758F6">
        <w:rPr>
          <w:sz w:val="24"/>
          <w:szCs w:val="24"/>
        </w:rPr>
        <w:t>b.  A constituent, region or delegate, wishing to advocate in writing a position on business before the HOD shall not need approval of the committee.</w:t>
      </w:r>
    </w:p>
    <w:p w:rsidR="008621CA" w:rsidRPr="00C758F6" w:rsidRDefault="008621CA" w:rsidP="008621CA">
      <w:pPr>
        <w:ind w:left="810" w:hanging="270"/>
        <w:rPr>
          <w:sz w:val="24"/>
          <w:szCs w:val="24"/>
        </w:rPr>
      </w:pPr>
      <w:r w:rsidRPr="00C758F6">
        <w:rPr>
          <w:sz w:val="24"/>
          <w:szCs w:val="24"/>
        </w:rPr>
        <w:t>c.  All such aforementioned materials shall be distributed by the individuals involved, but so as not to disturb the HOD or set-up thereof.  Staff shall not distribute these materials.</w:t>
      </w:r>
    </w:p>
    <w:p w:rsidR="008621CA" w:rsidRPr="00C758F6" w:rsidRDefault="008621CA">
      <w:pPr>
        <w:rPr>
          <w:sz w:val="24"/>
          <w:szCs w:val="24"/>
        </w:rPr>
      </w:pPr>
    </w:p>
    <w:p w:rsidR="00B10404" w:rsidRPr="00C758F6" w:rsidRDefault="00E262A7">
      <w:pPr>
        <w:rPr>
          <w:sz w:val="24"/>
          <w:szCs w:val="24"/>
        </w:rPr>
      </w:pPr>
      <w:r w:rsidRPr="00C758F6">
        <w:rPr>
          <w:sz w:val="24"/>
          <w:szCs w:val="24"/>
        </w:rPr>
        <w:t>H</w:t>
      </w:r>
      <w:r w:rsidR="00A60A7C" w:rsidRPr="00C758F6">
        <w:rPr>
          <w:sz w:val="24"/>
          <w:szCs w:val="24"/>
        </w:rPr>
        <w:t xml:space="preserve">. </w:t>
      </w:r>
      <w:r w:rsidR="008734B2" w:rsidRPr="00C758F6">
        <w:rPr>
          <w:sz w:val="24"/>
          <w:szCs w:val="24"/>
        </w:rPr>
        <w:t>Examinations Item</w:t>
      </w:r>
      <w:r w:rsidR="00BD1ADC" w:rsidRPr="00C758F6">
        <w:rPr>
          <w:sz w:val="24"/>
          <w:szCs w:val="24"/>
        </w:rPr>
        <w:t>s</w:t>
      </w:r>
      <w:r w:rsidR="008734B2" w:rsidRPr="00C758F6">
        <w:rPr>
          <w:sz w:val="24"/>
          <w:szCs w:val="24"/>
        </w:rPr>
        <w:t xml:space="preserve"> Bank Committee (Team C)</w:t>
      </w:r>
    </w:p>
    <w:p w:rsidR="00B10404" w:rsidRPr="00C758F6" w:rsidRDefault="00B10404">
      <w:pPr>
        <w:rPr>
          <w:sz w:val="24"/>
          <w:szCs w:val="24"/>
        </w:rPr>
      </w:pPr>
    </w:p>
    <w:p w:rsidR="00541540" w:rsidRPr="00C758F6" w:rsidRDefault="008734B2" w:rsidP="00020535">
      <w:pPr>
        <w:numPr>
          <w:ilvl w:val="0"/>
          <w:numId w:val="25"/>
        </w:numPr>
        <w:tabs>
          <w:tab w:val="left" w:pos="-1440"/>
        </w:tabs>
        <w:rPr>
          <w:sz w:val="24"/>
          <w:szCs w:val="24"/>
        </w:rPr>
      </w:pPr>
      <w:r w:rsidRPr="00C758F6">
        <w:rPr>
          <w:sz w:val="24"/>
          <w:szCs w:val="24"/>
        </w:rPr>
        <w:t xml:space="preserve">The Examination Item Bank Committee (Team C) shall be composed of </w:t>
      </w:r>
      <w:r w:rsidR="00FF5779" w:rsidRPr="00C758F6">
        <w:rPr>
          <w:sz w:val="24"/>
          <w:szCs w:val="24"/>
        </w:rPr>
        <w:t>six</w:t>
      </w:r>
      <w:r w:rsidRPr="00C758F6">
        <w:rPr>
          <w:sz w:val="24"/>
          <w:szCs w:val="24"/>
        </w:rPr>
        <w:t xml:space="preserve"> (</w:t>
      </w:r>
      <w:r w:rsidR="00FF5779" w:rsidRPr="00C758F6">
        <w:rPr>
          <w:sz w:val="24"/>
          <w:szCs w:val="24"/>
        </w:rPr>
        <w:t>6</w:t>
      </w:r>
      <w:r w:rsidRPr="00C758F6">
        <w:rPr>
          <w:sz w:val="24"/>
          <w:szCs w:val="24"/>
        </w:rPr>
        <w:t xml:space="preserve">) members, </w:t>
      </w:r>
      <w:r w:rsidR="002435B4" w:rsidRPr="00C758F6">
        <w:rPr>
          <w:sz w:val="24"/>
          <w:szCs w:val="24"/>
        </w:rPr>
        <w:t xml:space="preserve"> each </w:t>
      </w:r>
      <w:r w:rsidRPr="00C758F6">
        <w:rPr>
          <w:sz w:val="24"/>
          <w:szCs w:val="24"/>
        </w:rPr>
        <w:t xml:space="preserve">of whom </w:t>
      </w:r>
      <w:r w:rsidR="002435B4" w:rsidRPr="00C758F6">
        <w:rPr>
          <w:sz w:val="24"/>
          <w:szCs w:val="24"/>
        </w:rPr>
        <w:t xml:space="preserve">have achieved </w:t>
      </w:r>
      <w:r w:rsidRPr="00C758F6">
        <w:rPr>
          <w:sz w:val="24"/>
          <w:szCs w:val="24"/>
        </w:rPr>
        <w:t>Fellowship or Mastership status within the</w:t>
      </w:r>
      <w:r w:rsidR="002435B4" w:rsidRPr="00C758F6">
        <w:rPr>
          <w:sz w:val="24"/>
          <w:szCs w:val="24"/>
        </w:rPr>
        <w:t xml:space="preserve"> organization</w:t>
      </w:r>
      <w:r w:rsidRPr="00C758F6">
        <w:rPr>
          <w:sz w:val="24"/>
          <w:szCs w:val="24"/>
        </w:rPr>
        <w:t>, and each of whom has served a minimum of two (2) years on either Team A or Team B of the Fellowship Examination Committee;</w:t>
      </w:r>
    </w:p>
    <w:p w:rsidR="00B10404" w:rsidRPr="00C758F6" w:rsidRDefault="00B10404">
      <w:pPr>
        <w:ind w:left="720"/>
        <w:rPr>
          <w:sz w:val="24"/>
          <w:szCs w:val="24"/>
        </w:rPr>
      </w:pPr>
    </w:p>
    <w:p w:rsidR="00B10404" w:rsidRPr="00C758F6" w:rsidRDefault="008734B2">
      <w:pPr>
        <w:tabs>
          <w:tab w:val="left" w:pos="-1440"/>
          <w:tab w:val="left" w:pos="1080"/>
        </w:tabs>
        <w:ind w:left="720"/>
        <w:rPr>
          <w:sz w:val="24"/>
          <w:szCs w:val="24"/>
        </w:rPr>
      </w:pPr>
      <w:r w:rsidRPr="00C758F6">
        <w:rPr>
          <w:sz w:val="24"/>
          <w:szCs w:val="24"/>
        </w:rPr>
        <w:t>Committee members shall serve no more than two (2) consecutive three (3) year terms on the committee;</w:t>
      </w:r>
    </w:p>
    <w:p w:rsidR="00B10404" w:rsidRPr="00C758F6" w:rsidRDefault="00B10404">
      <w:pPr>
        <w:tabs>
          <w:tab w:val="left" w:pos="-1440"/>
          <w:tab w:val="left" w:pos="1080"/>
        </w:tabs>
        <w:ind w:left="720"/>
        <w:rPr>
          <w:sz w:val="24"/>
          <w:szCs w:val="24"/>
        </w:rPr>
      </w:pPr>
    </w:p>
    <w:p w:rsidR="00541540" w:rsidRPr="00C758F6" w:rsidRDefault="008734B2" w:rsidP="00020535">
      <w:pPr>
        <w:numPr>
          <w:ilvl w:val="0"/>
          <w:numId w:val="25"/>
        </w:numPr>
        <w:tabs>
          <w:tab w:val="left" w:pos="-1440"/>
          <w:tab w:val="left" w:pos="0"/>
        </w:tabs>
        <w:rPr>
          <w:sz w:val="24"/>
          <w:szCs w:val="24"/>
        </w:rPr>
      </w:pPr>
      <w:r w:rsidRPr="00C758F6">
        <w:rPr>
          <w:sz w:val="24"/>
          <w:szCs w:val="24"/>
        </w:rPr>
        <w:t>It shall be the duty of the committee:</w:t>
      </w:r>
    </w:p>
    <w:p w:rsidR="00B10404" w:rsidRPr="00C758F6" w:rsidRDefault="00B10404">
      <w:pPr>
        <w:rPr>
          <w:sz w:val="24"/>
          <w:szCs w:val="24"/>
        </w:rPr>
      </w:pPr>
    </w:p>
    <w:p w:rsidR="00541540" w:rsidRPr="00C758F6" w:rsidRDefault="008734B2" w:rsidP="00020535">
      <w:pPr>
        <w:numPr>
          <w:ilvl w:val="1"/>
          <w:numId w:val="25"/>
        </w:numPr>
        <w:tabs>
          <w:tab w:val="left" w:pos="-1440"/>
        </w:tabs>
        <w:ind w:left="1080"/>
        <w:rPr>
          <w:sz w:val="24"/>
          <w:szCs w:val="24"/>
        </w:rPr>
      </w:pPr>
      <w:r w:rsidRPr="00C758F6">
        <w:rPr>
          <w:sz w:val="24"/>
          <w:szCs w:val="24"/>
        </w:rPr>
        <w:t>To ensure that each item in the item bank is appropriately and consistently categorized in accordance with the examination content outline;</w:t>
      </w:r>
    </w:p>
    <w:p w:rsidR="00B10404" w:rsidRPr="00C758F6" w:rsidRDefault="00B10404">
      <w:pPr>
        <w:tabs>
          <w:tab w:val="num" w:pos="720"/>
          <w:tab w:val="left" w:pos="1440"/>
        </w:tabs>
        <w:ind w:left="1080" w:hanging="360"/>
        <w:rPr>
          <w:sz w:val="24"/>
          <w:szCs w:val="24"/>
        </w:rPr>
      </w:pPr>
    </w:p>
    <w:p w:rsidR="00541540" w:rsidRPr="00C758F6" w:rsidRDefault="008734B2" w:rsidP="00020535">
      <w:pPr>
        <w:numPr>
          <w:ilvl w:val="1"/>
          <w:numId w:val="25"/>
        </w:numPr>
        <w:tabs>
          <w:tab w:val="left" w:pos="-1440"/>
          <w:tab w:val="num" w:pos="720"/>
        </w:tabs>
        <w:ind w:left="1080"/>
        <w:rPr>
          <w:sz w:val="24"/>
          <w:szCs w:val="24"/>
        </w:rPr>
      </w:pPr>
      <w:r w:rsidRPr="00C758F6">
        <w:rPr>
          <w:sz w:val="24"/>
          <w:szCs w:val="24"/>
        </w:rPr>
        <w:t>To ensure that the references accompanying each item in the item bank are current;</w:t>
      </w:r>
    </w:p>
    <w:p w:rsidR="00B10404" w:rsidRPr="00C758F6" w:rsidRDefault="00B10404">
      <w:pPr>
        <w:tabs>
          <w:tab w:val="num" w:pos="720"/>
        </w:tabs>
        <w:ind w:left="1080" w:hanging="360"/>
        <w:rPr>
          <w:sz w:val="24"/>
          <w:szCs w:val="24"/>
        </w:rPr>
      </w:pPr>
    </w:p>
    <w:p w:rsidR="00541540" w:rsidRPr="00C758F6" w:rsidRDefault="002435B4" w:rsidP="00020535">
      <w:pPr>
        <w:numPr>
          <w:ilvl w:val="1"/>
          <w:numId w:val="25"/>
        </w:numPr>
        <w:tabs>
          <w:tab w:val="left" w:pos="-1440"/>
        </w:tabs>
        <w:ind w:left="1080"/>
        <w:rPr>
          <w:sz w:val="24"/>
          <w:szCs w:val="24"/>
        </w:rPr>
      </w:pPr>
      <w:r w:rsidRPr="00C758F6">
        <w:rPr>
          <w:sz w:val="24"/>
          <w:szCs w:val="24"/>
        </w:rPr>
        <w:t>To review periodically the content outline for the Fellowship Examination and recommend changes in the outline to the council;</w:t>
      </w:r>
    </w:p>
    <w:p w:rsidR="00B10404" w:rsidRPr="00C758F6" w:rsidRDefault="00B10404">
      <w:pPr>
        <w:tabs>
          <w:tab w:val="num" w:pos="720"/>
        </w:tabs>
        <w:ind w:left="1080"/>
        <w:rPr>
          <w:sz w:val="24"/>
          <w:szCs w:val="24"/>
        </w:rPr>
      </w:pPr>
    </w:p>
    <w:p w:rsidR="00541540" w:rsidRPr="00C758F6" w:rsidRDefault="002435B4" w:rsidP="00020535">
      <w:pPr>
        <w:numPr>
          <w:ilvl w:val="1"/>
          <w:numId w:val="25"/>
        </w:numPr>
        <w:tabs>
          <w:tab w:val="left" w:pos="-1440"/>
        </w:tabs>
        <w:ind w:left="1080"/>
        <w:rPr>
          <w:sz w:val="24"/>
          <w:szCs w:val="24"/>
        </w:rPr>
      </w:pPr>
      <w:r w:rsidRPr="00C758F6">
        <w:rPr>
          <w:sz w:val="24"/>
          <w:szCs w:val="24"/>
        </w:rPr>
        <w:t>To develop the Fellowship Examination Study Guide annually per the established development guidelines set forth by the council.</w:t>
      </w:r>
    </w:p>
    <w:p w:rsidR="00B10404" w:rsidRPr="00C758F6" w:rsidRDefault="00B10404">
      <w:pPr>
        <w:tabs>
          <w:tab w:val="left" w:pos="360"/>
          <w:tab w:val="left" w:pos="720"/>
          <w:tab w:val="left" w:pos="1080"/>
        </w:tabs>
        <w:ind w:left="1080" w:hanging="1080"/>
        <w:rPr>
          <w:sz w:val="24"/>
          <w:szCs w:val="24"/>
        </w:rPr>
      </w:pPr>
    </w:p>
    <w:p w:rsidR="00B10404" w:rsidRPr="00C758F6" w:rsidRDefault="008532FC" w:rsidP="00DD510E">
      <w:pPr>
        <w:pStyle w:val="ListParagraph"/>
        <w:numPr>
          <w:ilvl w:val="0"/>
          <w:numId w:val="25"/>
        </w:numPr>
        <w:tabs>
          <w:tab w:val="left" w:pos="-1440"/>
        </w:tabs>
        <w:rPr>
          <w:sz w:val="24"/>
          <w:szCs w:val="24"/>
        </w:rPr>
      </w:pPr>
      <w:r w:rsidRPr="00C758F6">
        <w:rPr>
          <w:sz w:val="24"/>
          <w:szCs w:val="24"/>
        </w:rPr>
        <w:t>To adhere to the Sunset Review Process and Schedule outlined in Policy Type V.: Board Policy Statements.</w:t>
      </w:r>
    </w:p>
    <w:p w:rsidR="00B10404" w:rsidRPr="00C758F6" w:rsidRDefault="00B10404" w:rsidP="0020342E">
      <w:pPr>
        <w:tabs>
          <w:tab w:val="left" w:pos="360"/>
          <w:tab w:val="left" w:pos="720"/>
          <w:tab w:val="left" w:pos="1080"/>
        </w:tabs>
        <w:ind w:left="720" w:hanging="1080"/>
        <w:rPr>
          <w:sz w:val="24"/>
          <w:szCs w:val="24"/>
        </w:rPr>
      </w:pPr>
    </w:p>
    <w:p w:rsidR="006768C6" w:rsidRDefault="006768C6" w:rsidP="00807ADF">
      <w:pPr>
        <w:pStyle w:val="ListParagraph"/>
        <w:numPr>
          <w:ilvl w:val="0"/>
          <w:numId w:val="25"/>
        </w:numPr>
        <w:rPr>
          <w:spacing w:val="-3"/>
          <w:sz w:val="24"/>
          <w:szCs w:val="24"/>
        </w:rPr>
      </w:pPr>
      <w:r w:rsidRPr="006768C6">
        <w:rPr>
          <w:spacing w:val="-3"/>
          <w:sz w:val="24"/>
          <w:szCs w:val="24"/>
        </w:rPr>
        <w:t>Each Council and Committee shall</w:t>
      </w:r>
      <w:r>
        <w:rPr>
          <w:spacing w:val="-3"/>
          <w:sz w:val="24"/>
          <w:szCs w:val="24"/>
        </w:rPr>
        <w:t xml:space="preserve"> </w:t>
      </w:r>
      <w:r w:rsidRPr="006768C6">
        <w:rPr>
          <w:spacing w:val="-3"/>
          <w:sz w:val="24"/>
          <w:szCs w:val="24"/>
        </w:rPr>
        <w:t>evaluate the revenues and expenses of all its programs and services annually as part of the budget process. Additionally, eac</w:t>
      </w:r>
      <w:r>
        <w:rPr>
          <w:spacing w:val="-3"/>
          <w:sz w:val="24"/>
          <w:szCs w:val="24"/>
        </w:rPr>
        <w:t>h Council and Committee shall provide a complete</w:t>
      </w:r>
      <w:r w:rsidRPr="006768C6">
        <w:rPr>
          <w:spacing w:val="-3"/>
          <w:sz w:val="24"/>
          <w:szCs w:val="24"/>
        </w:rPr>
        <w:t xml:space="preserve"> revenue and expense analysis to the Board at the Board Meeting IV at least eve</w:t>
      </w:r>
      <w:r w:rsidR="00310EA4">
        <w:rPr>
          <w:spacing w:val="-3"/>
          <w:sz w:val="24"/>
          <w:szCs w:val="24"/>
        </w:rPr>
        <w:t>ry three years, beginning 2019.</w:t>
      </w:r>
    </w:p>
    <w:p w:rsidR="006768C6" w:rsidRPr="00807ADF" w:rsidRDefault="006768C6" w:rsidP="00807ADF">
      <w:pPr>
        <w:pStyle w:val="ListParagraph"/>
        <w:rPr>
          <w:spacing w:val="-3"/>
          <w:sz w:val="24"/>
          <w:szCs w:val="24"/>
        </w:rPr>
      </w:pPr>
    </w:p>
    <w:p w:rsidR="0020342E" w:rsidRPr="00C758F6" w:rsidRDefault="0020342E" w:rsidP="00DD510E">
      <w:pPr>
        <w:pStyle w:val="ListParagraph"/>
        <w:numPr>
          <w:ilvl w:val="0"/>
          <w:numId w:val="25"/>
        </w:numPr>
        <w:rPr>
          <w:sz w:val="24"/>
          <w:szCs w:val="24"/>
        </w:rPr>
      </w:pPr>
      <w:r w:rsidRPr="00C758F6">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A746A1" w:rsidRPr="00C758F6" w:rsidRDefault="00A746A1">
      <w:pPr>
        <w:tabs>
          <w:tab w:val="left" w:pos="360"/>
          <w:tab w:val="left" w:pos="720"/>
          <w:tab w:val="left" w:pos="1080"/>
        </w:tabs>
        <w:ind w:left="1080" w:hanging="1080"/>
        <w:rPr>
          <w:sz w:val="24"/>
          <w:szCs w:val="24"/>
        </w:rPr>
      </w:pPr>
    </w:p>
    <w:p w:rsidR="00B10404" w:rsidRPr="00C758F6" w:rsidRDefault="00E262A7">
      <w:pPr>
        <w:tabs>
          <w:tab w:val="left" w:pos="-1440"/>
          <w:tab w:val="left" w:pos="1080"/>
        </w:tabs>
        <w:ind w:left="1080" w:hanging="1080"/>
        <w:rPr>
          <w:sz w:val="24"/>
          <w:szCs w:val="24"/>
        </w:rPr>
      </w:pPr>
      <w:r w:rsidRPr="00C758F6">
        <w:rPr>
          <w:sz w:val="24"/>
          <w:szCs w:val="24"/>
        </w:rPr>
        <w:t>I</w:t>
      </w:r>
      <w:r w:rsidR="008734B2" w:rsidRPr="00C758F6">
        <w:rPr>
          <w:sz w:val="24"/>
          <w:szCs w:val="24"/>
        </w:rPr>
        <w:t>. Fellowship Exam</w:t>
      </w:r>
      <w:r w:rsidR="007049FD" w:rsidRPr="00C758F6">
        <w:rPr>
          <w:sz w:val="24"/>
          <w:szCs w:val="24"/>
        </w:rPr>
        <w:t xml:space="preserve"> </w:t>
      </w:r>
      <w:r w:rsidR="008734B2" w:rsidRPr="00C758F6">
        <w:rPr>
          <w:sz w:val="24"/>
          <w:szCs w:val="24"/>
        </w:rPr>
        <w:t xml:space="preserve">Committee (Teams A </w:t>
      </w:r>
      <w:r w:rsidR="003522BA" w:rsidRPr="00C758F6">
        <w:rPr>
          <w:sz w:val="24"/>
          <w:szCs w:val="24"/>
        </w:rPr>
        <w:t>and</w:t>
      </w:r>
      <w:r w:rsidR="008734B2" w:rsidRPr="00C758F6">
        <w:rPr>
          <w:sz w:val="24"/>
          <w:szCs w:val="24"/>
        </w:rPr>
        <w:t xml:space="preserve"> B)</w:t>
      </w:r>
    </w:p>
    <w:p w:rsidR="00B10404" w:rsidRPr="00C758F6" w:rsidRDefault="00B10404">
      <w:pPr>
        <w:tabs>
          <w:tab w:val="left" w:pos="-1440"/>
          <w:tab w:val="left" w:pos="1080"/>
        </w:tabs>
        <w:ind w:left="1080" w:hanging="1080"/>
        <w:rPr>
          <w:sz w:val="24"/>
          <w:szCs w:val="24"/>
        </w:rPr>
      </w:pPr>
    </w:p>
    <w:p w:rsidR="00B10404" w:rsidRPr="00C758F6" w:rsidRDefault="008734B2" w:rsidP="00020535">
      <w:pPr>
        <w:numPr>
          <w:ilvl w:val="0"/>
          <w:numId w:val="24"/>
        </w:numPr>
        <w:tabs>
          <w:tab w:val="left" w:pos="-1440"/>
          <w:tab w:val="left" w:pos="1080"/>
        </w:tabs>
        <w:rPr>
          <w:sz w:val="24"/>
          <w:szCs w:val="24"/>
        </w:rPr>
      </w:pPr>
      <w:r w:rsidRPr="00C758F6">
        <w:rPr>
          <w:sz w:val="24"/>
          <w:szCs w:val="24"/>
        </w:rPr>
        <w:t xml:space="preserve">The Fellowship Exam Committee (Teams A </w:t>
      </w:r>
      <w:r w:rsidR="003522BA" w:rsidRPr="00C758F6">
        <w:rPr>
          <w:sz w:val="24"/>
          <w:szCs w:val="24"/>
        </w:rPr>
        <w:t>and</w:t>
      </w:r>
      <w:r w:rsidRPr="00C758F6">
        <w:rPr>
          <w:sz w:val="24"/>
          <w:szCs w:val="24"/>
        </w:rPr>
        <w:t xml:space="preserve"> B) shall be composed of twelve (12) members, at least one (1) of whom shall be a member of the Examinations Council, with each of the twelve (12) members </w:t>
      </w:r>
      <w:r w:rsidR="002435B4" w:rsidRPr="00C758F6">
        <w:rPr>
          <w:sz w:val="24"/>
          <w:szCs w:val="24"/>
        </w:rPr>
        <w:t xml:space="preserve">having achieved </w:t>
      </w:r>
      <w:r w:rsidRPr="00C758F6">
        <w:rPr>
          <w:sz w:val="24"/>
          <w:szCs w:val="24"/>
        </w:rPr>
        <w:t>Fellowship or Mastership status within the organization;</w:t>
      </w:r>
    </w:p>
    <w:p w:rsidR="00B10404" w:rsidRPr="00C758F6" w:rsidRDefault="00B10404">
      <w:pPr>
        <w:tabs>
          <w:tab w:val="left" w:pos="1080"/>
        </w:tabs>
        <w:ind w:left="1080" w:hanging="360"/>
        <w:rPr>
          <w:sz w:val="24"/>
          <w:szCs w:val="24"/>
        </w:rPr>
      </w:pPr>
    </w:p>
    <w:p w:rsidR="00B10404" w:rsidRPr="00C758F6" w:rsidRDefault="008734B2">
      <w:pPr>
        <w:tabs>
          <w:tab w:val="left" w:pos="-1440"/>
          <w:tab w:val="left" w:pos="720"/>
        </w:tabs>
        <w:ind w:left="720"/>
        <w:rPr>
          <w:sz w:val="24"/>
          <w:szCs w:val="24"/>
        </w:rPr>
      </w:pPr>
      <w:r w:rsidRPr="00C758F6">
        <w:rPr>
          <w:sz w:val="24"/>
          <w:szCs w:val="24"/>
        </w:rPr>
        <w:t>Those committee members who are not members of the Examinations Council shall serve no more than two (2) consecutive three</w:t>
      </w:r>
      <w:r w:rsidR="003522BA" w:rsidRPr="00C758F6">
        <w:rPr>
          <w:sz w:val="24"/>
          <w:szCs w:val="24"/>
        </w:rPr>
        <w:t>-</w:t>
      </w:r>
      <w:r w:rsidRPr="00C758F6">
        <w:rPr>
          <w:sz w:val="24"/>
          <w:szCs w:val="24"/>
        </w:rPr>
        <w:t xml:space="preserve"> (3) year terms on the committee;</w:t>
      </w:r>
    </w:p>
    <w:p w:rsidR="00B10404" w:rsidRPr="00C758F6" w:rsidRDefault="00B10404">
      <w:pPr>
        <w:tabs>
          <w:tab w:val="left" w:pos="-1440"/>
          <w:tab w:val="left" w:pos="720"/>
        </w:tabs>
        <w:ind w:left="720"/>
        <w:rPr>
          <w:sz w:val="24"/>
          <w:szCs w:val="24"/>
        </w:rPr>
      </w:pPr>
    </w:p>
    <w:p w:rsidR="00B10404" w:rsidRPr="00C758F6" w:rsidRDefault="008734B2" w:rsidP="00020535">
      <w:pPr>
        <w:numPr>
          <w:ilvl w:val="0"/>
          <w:numId w:val="24"/>
        </w:numPr>
        <w:tabs>
          <w:tab w:val="left" w:pos="-1440"/>
          <w:tab w:val="left" w:pos="0"/>
        </w:tabs>
        <w:rPr>
          <w:sz w:val="24"/>
          <w:szCs w:val="24"/>
        </w:rPr>
      </w:pPr>
      <w:r w:rsidRPr="00C758F6">
        <w:rPr>
          <w:sz w:val="24"/>
          <w:szCs w:val="24"/>
        </w:rPr>
        <w:t>It shall be the duty of the committee:</w:t>
      </w:r>
    </w:p>
    <w:p w:rsidR="00B10404" w:rsidRPr="00C758F6" w:rsidRDefault="00B10404">
      <w:pPr>
        <w:tabs>
          <w:tab w:val="left" w:pos="-1440"/>
          <w:tab w:val="left" w:pos="0"/>
        </w:tabs>
        <w:ind w:left="360"/>
        <w:rPr>
          <w:sz w:val="24"/>
          <w:szCs w:val="24"/>
        </w:rPr>
      </w:pPr>
    </w:p>
    <w:p w:rsidR="00541540" w:rsidRPr="00C758F6" w:rsidRDefault="008734B2" w:rsidP="00020535">
      <w:pPr>
        <w:numPr>
          <w:ilvl w:val="1"/>
          <w:numId w:val="24"/>
        </w:numPr>
        <w:tabs>
          <w:tab w:val="clear" w:pos="1440"/>
          <w:tab w:val="left" w:pos="-1440"/>
          <w:tab w:val="left" w:pos="0"/>
          <w:tab w:val="num" w:pos="720"/>
        </w:tabs>
        <w:ind w:left="1080"/>
        <w:rPr>
          <w:sz w:val="24"/>
          <w:szCs w:val="24"/>
        </w:rPr>
      </w:pPr>
      <w:r w:rsidRPr="00C758F6">
        <w:rPr>
          <w:sz w:val="24"/>
          <w:szCs w:val="24"/>
        </w:rPr>
        <w:t>To construct</w:t>
      </w:r>
      <w:r w:rsidR="002435B4" w:rsidRPr="00C758F6">
        <w:rPr>
          <w:sz w:val="24"/>
          <w:szCs w:val="24"/>
        </w:rPr>
        <w:t>, review, and score</w:t>
      </w:r>
      <w:r w:rsidRPr="00C758F6">
        <w:rPr>
          <w:sz w:val="24"/>
          <w:szCs w:val="24"/>
        </w:rPr>
        <w:t xml:space="preserve"> the Fellowship Examination;</w:t>
      </w:r>
    </w:p>
    <w:p w:rsidR="00B10404" w:rsidRPr="00C758F6" w:rsidRDefault="00B10404">
      <w:pPr>
        <w:tabs>
          <w:tab w:val="left" w:pos="-1440"/>
          <w:tab w:val="left" w:pos="0"/>
        </w:tabs>
        <w:ind w:left="720"/>
        <w:rPr>
          <w:sz w:val="24"/>
          <w:szCs w:val="24"/>
        </w:rPr>
      </w:pPr>
    </w:p>
    <w:p w:rsidR="00541540" w:rsidRPr="00C758F6" w:rsidRDefault="002435B4" w:rsidP="00020535">
      <w:pPr>
        <w:numPr>
          <w:ilvl w:val="1"/>
          <w:numId w:val="24"/>
        </w:numPr>
        <w:tabs>
          <w:tab w:val="clear" w:pos="1440"/>
          <w:tab w:val="left" w:pos="-1440"/>
          <w:tab w:val="left" w:pos="0"/>
        </w:tabs>
        <w:ind w:left="1080"/>
        <w:rPr>
          <w:sz w:val="24"/>
          <w:szCs w:val="24"/>
        </w:rPr>
      </w:pPr>
      <w:r w:rsidRPr="00C758F6">
        <w:rPr>
          <w:sz w:val="24"/>
          <w:szCs w:val="24"/>
        </w:rPr>
        <w:t xml:space="preserve"> To make recommendations for an official passing score, based on the statistical analyses, for the annual Fellowship Examination to the Examinations Council;</w:t>
      </w:r>
    </w:p>
    <w:p w:rsidR="00B10404" w:rsidRPr="00C758F6" w:rsidRDefault="00B10404">
      <w:pPr>
        <w:tabs>
          <w:tab w:val="left" w:pos="-1440"/>
          <w:tab w:val="left" w:pos="0"/>
        </w:tabs>
        <w:rPr>
          <w:sz w:val="24"/>
          <w:szCs w:val="24"/>
        </w:rPr>
      </w:pPr>
    </w:p>
    <w:p w:rsidR="00541540" w:rsidRPr="00C758F6" w:rsidRDefault="008734B2" w:rsidP="00020535">
      <w:pPr>
        <w:numPr>
          <w:ilvl w:val="1"/>
          <w:numId w:val="24"/>
        </w:numPr>
        <w:tabs>
          <w:tab w:val="clear" w:pos="1440"/>
          <w:tab w:val="left" w:pos="-1440"/>
          <w:tab w:val="left" w:pos="0"/>
          <w:tab w:val="num" w:pos="720"/>
        </w:tabs>
        <w:ind w:left="1080"/>
        <w:rPr>
          <w:sz w:val="24"/>
          <w:szCs w:val="24"/>
        </w:rPr>
      </w:pPr>
      <w:r w:rsidRPr="00C758F6">
        <w:rPr>
          <w:sz w:val="24"/>
          <w:szCs w:val="24"/>
        </w:rPr>
        <w:t>To maintain an adequate pool of examination items that can be utilized for the Fellowship Examination.</w:t>
      </w:r>
    </w:p>
    <w:p w:rsidR="00B10404" w:rsidRPr="00C758F6" w:rsidRDefault="00B10404">
      <w:pPr>
        <w:tabs>
          <w:tab w:val="left" w:pos="360"/>
          <w:tab w:val="left" w:pos="720"/>
          <w:tab w:val="left" w:pos="1080"/>
        </w:tabs>
        <w:ind w:left="1080" w:hanging="1080"/>
        <w:rPr>
          <w:sz w:val="24"/>
          <w:szCs w:val="24"/>
        </w:rPr>
      </w:pPr>
    </w:p>
    <w:p w:rsidR="00B10404" w:rsidRPr="00C758F6" w:rsidRDefault="008532FC" w:rsidP="00DD510E">
      <w:pPr>
        <w:pStyle w:val="ListParagraph"/>
        <w:numPr>
          <w:ilvl w:val="0"/>
          <w:numId w:val="24"/>
        </w:numPr>
        <w:tabs>
          <w:tab w:val="left" w:pos="-1440"/>
        </w:tabs>
        <w:rPr>
          <w:sz w:val="24"/>
          <w:szCs w:val="24"/>
        </w:rPr>
      </w:pPr>
      <w:r w:rsidRPr="00C758F6">
        <w:rPr>
          <w:sz w:val="24"/>
          <w:szCs w:val="24"/>
        </w:rPr>
        <w:t>To adhere to the Sunset Review Process and Schedule outlined in Policy Type V.: Board Policy Statements.</w:t>
      </w:r>
    </w:p>
    <w:p w:rsidR="00B10404" w:rsidRPr="00C758F6" w:rsidRDefault="00B10404">
      <w:pPr>
        <w:tabs>
          <w:tab w:val="left" w:pos="360"/>
          <w:tab w:val="left" w:pos="720"/>
          <w:tab w:val="left" w:pos="1080"/>
        </w:tabs>
        <w:ind w:left="1080" w:hanging="1080"/>
        <w:rPr>
          <w:sz w:val="24"/>
          <w:szCs w:val="24"/>
        </w:rPr>
      </w:pPr>
    </w:p>
    <w:p w:rsidR="003D47C6" w:rsidRPr="00C758F6" w:rsidRDefault="005467FE" w:rsidP="00807ADF">
      <w:pPr>
        <w:pStyle w:val="ListParagraph"/>
        <w:numPr>
          <w:ilvl w:val="0"/>
          <w:numId w:val="24"/>
        </w:numPr>
        <w:rPr>
          <w:spacing w:val="-3"/>
          <w:sz w:val="24"/>
          <w:szCs w:val="24"/>
        </w:rPr>
      </w:pPr>
      <w:r w:rsidRPr="005467FE">
        <w:rPr>
          <w:spacing w:val="-3"/>
          <w:sz w:val="24"/>
          <w:szCs w:val="24"/>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rsidR="003D47C6" w:rsidRPr="00C758F6" w:rsidRDefault="003D47C6" w:rsidP="00DD510E">
      <w:pPr>
        <w:pStyle w:val="ListParagraph"/>
        <w:numPr>
          <w:ilvl w:val="0"/>
          <w:numId w:val="24"/>
        </w:numPr>
        <w:rPr>
          <w:sz w:val="24"/>
          <w:szCs w:val="24"/>
        </w:rPr>
      </w:pPr>
      <w:r w:rsidRPr="00C758F6">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A746A1" w:rsidRPr="00C758F6" w:rsidRDefault="00A746A1">
      <w:pPr>
        <w:tabs>
          <w:tab w:val="left" w:pos="360"/>
          <w:tab w:val="left" w:pos="720"/>
          <w:tab w:val="left" w:pos="1080"/>
        </w:tabs>
        <w:ind w:left="1080" w:hanging="1080"/>
        <w:rPr>
          <w:sz w:val="24"/>
          <w:szCs w:val="24"/>
        </w:rPr>
      </w:pPr>
    </w:p>
    <w:p w:rsidR="006F44E5" w:rsidRPr="00E90C19" w:rsidRDefault="006F44E5" w:rsidP="00535685">
      <w:pPr>
        <w:pStyle w:val="ResolutionTemplate"/>
        <w:pBdr>
          <w:top w:val="none" w:sz="0" w:space="0" w:color="auto"/>
          <w:left w:val="none" w:sz="0" w:space="0" w:color="auto"/>
          <w:bottom w:val="none" w:sz="0" w:space="0" w:color="auto"/>
          <w:right w:val="none" w:sz="0" w:space="0" w:color="auto"/>
        </w:pBdr>
        <w:rPr>
          <w:b w:val="0"/>
        </w:rPr>
      </w:pPr>
      <w:r w:rsidRPr="00E90C19">
        <w:rPr>
          <w:b w:val="0"/>
        </w:rPr>
        <w:t xml:space="preserve">J. Future of General Dentistry Committee </w:t>
      </w:r>
    </w:p>
    <w:p w:rsidR="006F44E5" w:rsidRPr="00E90C19" w:rsidRDefault="006F44E5" w:rsidP="00535685">
      <w:pPr>
        <w:pStyle w:val="ResolutionTemplate"/>
        <w:pBdr>
          <w:top w:val="none" w:sz="0" w:space="0" w:color="auto"/>
          <w:left w:val="none" w:sz="0" w:space="0" w:color="auto"/>
          <w:bottom w:val="none" w:sz="0" w:space="0" w:color="auto"/>
          <w:right w:val="none" w:sz="0" w:space="0" w:color="auto"/>
        </w:pBdr>
        <w:rPr>
          <w:b w:val="0"/>
        </w:rPr>
      </w:pPr>
    </w:p>
    <w:p w:rsidR="006F44E5" w:rsidRPr="00E90C19" w:rsidRDefault="006F44E5" w:rsidP="00535685">
      <w:pPr>
        <w:pStyle w:val="ResolutionTemplate"/>
        <w:numPr>
          <w:ilvl w:val="1"/>
          <w:numId w:val="58"/>
        </w:numPr>
        <w:pBdr>
          <w:top w:val="none" w:sz="0" w:space="0" w:color="auto"/>
          <w:left w:val="none" w:sz="0" w:space="0" w:color="auto"/>
          <w:bottom w:val="none" w:sz="0" w:space="0" w:color="auto"/>
          <w:right w:val="none" w:sz="0" w:space="0" w:color="auto"/>
        </w:pBdr>
        <w:tabs>
          <w:tab w:val="clear" w:pos="1980"/>
        </w:tabs>
        <w:ind w:left="630"/>
        <w:rPr>
          <w:b w:val="0"/>
        </w:rPr>
      </w:pPr>
      <w:r w:rsidRPr="00E90C19">
        <w:rPr>
          <w:b w:val="0"/>
        </w:rPr>
        <w:t>The Future of General Dentistry Committee shall consist of three (3) Trustees of the Board appointed by the President, including the Chair, with the following consultants:</w:t>
      </w:r>
    </w:p>
    <w:p w:rsidR="006F44E5" w:rsidRPr="00E90C19" w:rsidRDefault="006F44E5" w:rsidP="00535685">
      <w:pPr>
        <w:pStyle w:val="ResolutionTemplate"/>
        <w:pBdr>
          <w:top w:val="none" w:sz="0" w:space="0" w:color="auto"/>
          <w:left w:val="none" w:sz="0" w:space="0" w:color="auto"/>
          <w:bottom w:val="none" w:sz="0" w:space="0" w:color="auto"/>
          <w:right w:val="none" w:sz="0" w:space="0" w:color="auto"/>
        </w:pBdr>
        <w:ind w:left="1620"/>
        <w:rPr>
          <w:b w:val="0"/>
        </w:rPr>
      </w:pPr>
    </w:p>
    <w:p w:rsidR="006F44E5" w:rsidRPr="00E90C19" w:rsidRDefault="006F44E5" w:rsidP="00E57574">
      <w:pPr>
        <w:pStyle w:val="ResolutionTemplate"/>
        <w:numPr>
          <w:ilvl w:val="1"/>
          <w:numId w:val="168"/>
        </w:numPr>
        <w:pBdr>
          <w:top w:val="none" w:sz="0" w:space="0" w:color="auto"/>
          <w:left w:val="none" w:sz="0" w:space="0" w:color="auto"/>
          <w:bottom w:val="none" w:sz="0" w:space="0" w:color="auto"/>
          <w:right w:val="none" w:sz="0" w:space="0" w:color="auto"/>
        </w:pBdr>
        <w:ind w:left="1080"/>
        <w:rPr>
          <w:b w:val="0"/>
        </w:rPr>
      </w:pPr>
      <w:r w:rsidRPr="00E90C19">
        <w:rPr>
          <w:b w:val="0"/>
        </w:rPr>
        <w:t xml:space="preserve">AGD President, </w:t>
      </w:r>
    </w:p>
    <w:p w:rsidR="006F44E5" w:rsidRPr="00E90C19" w:rsidRDefault="006F44E5" w:rsidP="00E57574">
      <w:pPr>
        <w:pStyle w:val="ResolutionTemplate"/>
        <w:numPr>
          <w:ilvl w:val="1"/>
          <w:numId w:val="168"/>
        </w:numPr>
        <w:pBdr>
          <w:top w:val="none" w:sz="0" w:space="0" w:color="auto"/>
          <w:left w:val="none" w:sz="0" w:space="0" w:color="auto"/>
          <w:bottom w:val="none" w:sz="0" w:space="0" w:color="auto"/>
          <w:right w:val="none" w:sz="0" w:space="0" w:color="auto"/>
        </w:pBdr>
        <w:ind w:left="1080"/>
        <w:rPr>
          <w:b w:val="0"/>
        </w:rPr>
      </w:pPr>
      <w:r w:rsidRPr="00E90C19">
        <w:rPr>
          <w:b w:val="0"/>
        </w:rPr>
        <w:t xml:space="preserve">President-Elect, </w:t>
      </w:r>
    </w:p>
    <w:p w:rsidR="006F44E5" w:rsidRPr="00E90C19" w:rsidRDefault="006F44E5" w:rsidP="00E57574">
      <w:pPr>
        <w:pStyle w:val="ResolutionTemplate"/>
        <w:numPr>
          <w:ilvl w:val="1"/>
          <w:numId w:val="168"/>
        </w:numPr>
        <w:pBdr>
          <w:top w:val="none" w:sz="0" w:space="0" w:color="auto"/>
          <w:left w:val="none" w:sz="0" w:space="0" w:color="auto"/>
          <w:bottom w:val="none" w:sz="0" w:space="0" w:color="auto"/>
          <w:right w:val="none" w:sz="0" w:space="0" w:color="auto"/>
        </w:pBdr>
        <w:ind w:left="1080"/>
        <w:rPr>
          <w:b w:val="0"/>
        </w:rPr>
      </w:pPr>
      <w:r w:rsidRPr="00E90C19">
        <w:rPr>
          <w:b w:val="0"/>
        </w:rPr>
        <w:t>Vice President,</w:t>
      </w:r>
    </w:p>
    <w:p w:rsidR="006F44E5" w:rsidRPr="00E90C19" w:rsidRDefault="006F44E5" w:rsidP="00E57574">
      <w:pPr>
        <w:pStyle w:val="ResolutionTemplate"/>
        <w:numPr>
          <w:ilvl w:val="1"/>
          <w:numId w:val="168"/>
        </w:numPr>
        <w:pBdr>
          <w:top w:val="none" w:sz="0" w:space="0" w:color="auto"/>
          <w:left w:val="none" w:sz="0" w:space="0" w:color="auto"/>
          <w:bottom w:val="none" w:sz="0" w:space="0" w:color="auto"/>
          <w:right w:val="none" w:sz="0" w:space="0" w:color="auto"/>
        </w:pBdr>
        <w:ind w:left="1080"/>
        <w:rPr>
          <w:b w:val="0"/>
        </w:rPr>
      </w:pPr>
      <w:r w:rsidRPr="00E90C19">
        <w:rPr>
          <w:b w:val="0"/>
        </w:rPr>
        <w:t>a member of the Dental Practice Council,</w:t>
      </w:r>
    </w:p>
    <w:p w:rsidR="006F44E5" w:rsidRPr="00E90C19" w:rsidRDefault="006F44E5" w:rsidP="00E57574">
      <w:pPr>
        <w:pStyle w:val="ResolutionTemplate"/>
        <w:numPr>
          <w:ilvl w:val="1"/>
          <w:numId w:val="168"/>
        </w:numPr>
        <w:pBdr>
          <w:top w:val="none" w:sz="0" w:space="0" w:color="auto"/>
          <w:left w:val="none" w:sz="0" w:space="0" w:color="auto"/>
          <w:bottom w:val="none" w:sz="0" w:space="0" w:color="auto"/>
          <w:right w:val="none" w:sz="0" w:space="0" w:color="auto"/>
        </w:pBdr>
        <w:ind w:left="1080"/>
        <w:rPr>
          <w:b w:val="0"/>
        </w:rPr>
      </w:pPr>
      <w:r w:rsidRPr="00E90C19">
        <w:rPr>
          <w:b w:val="0"/>
        </w:rPr>
        <w:t>a member of the Legislative and Governmental Council,</w:t>
      </w:r>
    </w:p>
    <w:p w:rsidR="006F44E5" w:rsidRPr="00E90C19" w:rsidRDefault="006F44E5" w:rsidP="00E57574">
      <w:pPr>
        <w:pStyle w:val="ResolutionTemplate"/>
        <w:numPr>
          <w:ilvl w:val="1"/>
          <w:numId w:val="168"/>
        </w:numPr>
        <w:pBdr>
          <w:top w:val="none" w:sz="0" w:space="0" w:color="auto"/>
          <w:left w:val="none" w:sz="0" w:space="0" w:color="auto"/>
          <w:bottom w:val="none" w:sz="0" w:space="0" w:color="auto"/>
          <w:right w:val="none" w:sz="0" w:space="0" w:color="auto"/>
        </w:pBdr>
        <w:ind w:left="1080"/>
        <w:rPr>
          <w:b w:val="0"/>
        </w:rPr>
      </w:pPr>
      <w:r w:rsidRPr="00E90C19">
        <w:rPr>
          <w:b w:val="0"/>
        </w:rPr>
        <w:t>a member of the Membership Council,</w:t>
      </w:r>
    </w:p>
    <w:p w:rsidR="006F44E5" w:rsidRPr="00E90C19" w:rsidRDefault="006F44E5" w:rsidP="00E57574">
      <w:pPr>
        <w:pStyle w:val="ResolutionTemplate"/>
        <w:numPr>
          <w:ilvl w:val="1"/>
          <w:numId w:val="168"/>
        </w:numPr>
        <w:pBdr>
          <w:top w:val="none" w:sz="0" w:space="0" w:color="auto"/>
          <w:left w:val="none" w:sz="0" w:space="0" w:color="auto"/>
          <w:bottom w:val="none" w:sz="0" w:space="0" w:color="auto"/>
          <w:right w:val="none" w:sz="0" w:space="0" w:color="auto"/>
        </w:pBdr>
        <w:ind w:left="1080"/>
        <w:rPr>
          <w:b w:val="0"/>
        </w:rPr>
      </w:pPr>
      <w:r w:rsidRPr="00E90C19">
        <w:rPr>
          <w:b w:val="0"/>
        </w:rPr>
        <w:t>a member of the Dental Education Council,</w:t>
      </w:r>
    </w:p>
    <w:p w:rsidR="006F44E5" w:rsidRPr="00E90C19" w:rsidRDefault="006F44E5" w:rsidP="00E57574">
      <w:pPr>
        <w:pStyle w:val="ResolutionTemplate"/>
        <w:numPr>
          <w:ilvl w:val="1"/>
          <w:numId w:val="168"/>
        </w:numPr>
        <w:pBdr>
          <w:top w:val="none" w:sz="0" w:space="0" w:color="auto"/>
          <w:left w:val="none" w:sz="0" w:space="0" w:color="auto"/>
          <w:bottom w:val="none" w:sz="0" w:space="0" w:color="auto"/>
          <w:right w:val="none" w:sz="0" w:space="0" w:color="auto"/>
        </w:pBdr>
        <w:ind w:left="1080"/>
        <w:rPr>
          <w:b w:val="0"/>
        </w:rPr>
      </w:pPr>
      <w:r w:rsidRPr="00E90C19">
        <w:rPr>
          <w:b w:val="0"/>
        </w:rPr>
        <w:t>a member of the New Dentist Committee,</w:t>
      </w:r>
    </w:p>
    <w:p w:rsidR="006F44E5" w:rsidRPr="00E90C19" w:rsidRDefault="006F44E5" w:rsidP="00E57574">
      <w:pPr>
        <w:pStyle w:val="ResolutionTemplate"/>
        <w:numPr>
          <w:ilvl w:val="1"/>
          <w:numId w:val="168"/>
        </w:numPr>
        <w:pBdr>
          <w:top w:val="none" w:sz="0" w:space="0" w:color="auto"/>
          <w:left w:val="none" w:sz="0" w:space="0" w:color="auto"/>
          <w:bottom w:val="none" w:sz="0" w:space="0" w:color="auto"/>
          <w:right w:val="none" w:sz="0" w:space="0" w:color="auto"/>
        </w:pBdr>
        <w:ind w:left="1080"/>
        <w:rPr>
          <w:b w:val="0"/>
        </w:rPr>
      </w:pPr>
      <w:r w:rsidRPr="00E90C19">
        <w:rPr>
          <w:b w:val="0"/>
        </w:rPr>
        <w:t>the chair of the 2017 Future of General Dentistry Task Force</w:t>
      </w:r>
    </w:p>
    <w:p w:rsidR="006F44E5" w:rsidRPr="00E90C19" w:rsidRDefault="006F44E5" w:rsidP="00535685">
      <w:pPr>
        <w:pStyle w:val="ResolutionTemplate"/>
        <w:pBdr>
          <w:top w:val="none" w:sz="0" w:space="0" w:color="auto"/>
          <w:left w:val="none" w:sz="0" w:space="0" w:color="auto"/>
          <w:bottom w:val="none" w:sz="0" w:space="0" w:color="auto"/>
          <w:right w:val="none" w:sz="0" w:space="0" w:color="auto"/>
        </w:pBdr>
        <w:ind w:firstLine="720"/>
        <w:rPr>
          <w:b w:val="0"/>
          <w:u w:val="single"/>
        </w:rPr>
      </w:pPr>
    </w:p>
    <w:p w:rsidR="006F44E5" w:rsidRPr="00E90C19" w:rsidRDefault="006F44E5" w:rsidP="00E57574">
      <w:pPr>
        <w:pStyle w:val="ResolutionTemplate"/>
        <w:numPr>
          <w:ilvl w:val="0"/>
          <w:numId w:val="169"/>
        </w:numPr>
        <w:pBdr>
          <w:top w:val="none" w:sz="0" w:space="0" w:color="auto"/>
          <w:left w:val="none" w:sz="0" w:space="0" w:color="auto"/>
          <w:bottom w:val="none" w:sz="0" w:space="0" w:color="auto"/>
          <w:right w:val="none" w:sz="0" w:space="0" w:color="auto"/>
        </w:pBdr>
        <w:rPr>
          <w:b w:val="0"/>
        </w:rPr>
      </w:pPr>
      <w:r w:rsidRPr="00E90C19">
        <w:rPr>
          <w:b w:val="0"/>
        </w:rPr>
        <w:t>It shall be the duty of the Committee to explore the challenges and opportunities to the profession of general dentistry and develop a comprehensive approach to explore and proactively address issues and ramifications with regard to the future of general dentistry.</w:t>
      </w:r>
    </w:p>
    <w:p w:rsidR="006F44E5" w:rsidRPr="00E90C19" w:rsidRDefault="006F44E5" w:rsidP="00535685">
      <w:pPr>
        <w:pStyle w:val="ResolutionTemplate"/>
        <w:pBdr>
          <w:top w:val="none" w:sz="0" w:space="0" w:color="auto"/>
          <w:left w:val="none" w:sz="0" w:space="0" w:color="auto"/>
          <w:bottom w:val="none" w:sz="0" w:space="0" w:color="auto"/>
          <w:right w:val="none" w:sz="0" w:space="0" w:color="auto"/>
        </w:pBdr>
        <w:ind w:left="630"/>
        <w:rPr>
          <w:b w:val="0"/>
        </w:rPr>
      </w:pPr>
    </w:p>
    <w:p w:rsidR="006F44E5" w:rsidRDefault="006F44E5" w:rsidP="00E57574">
      <w:pPr>
        <w:pStyle w:val="ResolutionTemplate"/>
        <w:numPr>
          <w:ilvl w:val="0"/>
          <w:numId w:val="169"/>
        </w:numPr>
        <w:pBdr>
          <w:top w:val="none" w:sz="0" w:space="0" w:color="auto"/>
          <w:left w:val="none" w:sz="0" w:space="0" w:color="auto"/>
          <w:bottom w:val="none" w:sz="0" w:space="0" w:color="auto"/>
          <w:right w:val="none" w:sz="0" w:space="0" w:color="auto"/>
        </w:pBdr>
        <w:rPr>
          <w:b w:val="0"/>
        </w:rPr>
      </w:pPr>
      <w:r w:rsidRPr="00E90C19">
        <w:rPr>
          <w:b w:val="0"/>
        </w:rPr>
        <w:t>The Committee shall meet face-to-face either before or after an existing meeting where all the trustees are present with consultants participating electronically. The subcommittee will meet electronically when deemed necessary</w:t>
      </w:r>
      <w:r w:rsidR="003D47C6" w:rsidRPr="00E90C19">
        <w:rPr>
          <w:b w:val="0"/>
        </w:rPr>
        <w:t>.</w:t>
      </w:r>
    </w:p>
    <w:p w:rsidR="001C575C" w:rsidRDefault="001C575C" w:rsidP="001C575C">
      <w:pPr>
        <w:pStyle w:val="ListParagraph"/>
        <w:rPr>
          <w:b/>
        </w:rPr>
      </w:pPr>
    </w:p>
    <w:p w:rsidR="00B037D7" w:rsidRPr="001C575C" w:rsidRDefault="001C575C" w:rsidP="001C575C">
      <w:pPr>
        <w:pStyle w:val="ListParagraph"/>
        <w:numPr>
          <w:ilvl w:val="0"/>
          <w:numId w:val="169"/>
        </w:numPr>
        <w:rPr>
          <w:sz w:val="24"/>
          <w:szCs w:val="24"/>
        </w:rPr>
      </w:pPr>
      <w:r w:rsidRPr="001C575C">
        <w:rPr>
          <w:sz w:val="24"/>
          <w:szCs w:val="24"/>
        </w:rPr>
        <w:t>The Committee shall have a duration of at least a 3 years from its formation.</w:t>
      </w:r>
    </w:p>
    <w:p w:rsidR="001C575C" w:rsidRDefault="001C575C" w:rsidP="001C575C">
      <w:pPr>
        <w:pStyle w:val="ListParagraph"/>
        <w:tabs>
          <w:tab w:val="left" w:pos="-1440"/>
        </w:tabs>
        <w:ind w:left="630"/>
        <w:rPr>
          <w:sz w:val="24"/>
          <w:szCs w:val="24"/>
        </w:rPr>
      </w:pPr>
    </w:p>
    <w:p w:rsidR="00B037D7" w:rsidRPr="00C758F6" w:rsidRDefault="00B037D7" w:rsidP="00E57574">
      <w:pPr>
        <w:pStyle w:val="ListParagraph"/>
        <w:numPr>
          <w:ilvl w:val="0"/>
          <w:numId w:val="169"/>
        </w:numPr>
        <w:tabs>
          <w:tab w:val="left" w:pos="-1440"/>
        </w:tabs>
        <w:rPr>
          <w:sz w:val="24"/>
          <w:szCs w:val="24"/>
        </w:rPr>
      </w:pPr>
      <w:r w:rsidRPr="00C758F6">
        <w:rPr>
          <w:sz w:val="24"/>
          <w:szCs w:val="24"/>
        </w:rPr>
        <w:t>To adhere to the Sunset Review Process and Schedule outlined in Policy Type V.: Board Policy Statements.</w:t>
      </w:r>
    </w:p>
    <w:p w:rsidR="00B037D7" w:rsidRPr="00C758F6" w:rsidRDefault="00B037D7" w:rsidP="00DD510E">
      <w:pPr>
        <w:ind w:left="990" w:hanging="360"/>
        <w:rPr>
          <w:sz w:val="24"/>
          <w:szCs w:val="24"/>
        </w:rPr>
      </w:pPr>
    </w:p>
    <w:p w:rsidR="000472AF" w:rsidRDefault="000472AF" w:rsidP="00E57574">
      <w:pPr>
        <w:pStyle w:val="ListParagraph"/>
        <w:numPr>
          <w:ilvl w:val="0"/>
          <w:numId w:val="169"/>
        </w:numPr>
        <w:rPr>
          <w:spacing w:val="-3"/>
          <w:sz w:val="24"/>
          <w:szCs w:val="24"/>
        </w:rPr>
      </w:pPr>
      <w:r w:rsidRPr="005467FE">
        <w:rPr>
          <w:spacing w:val="-3"/>
          <w:sz w:val="24"/>
          <w:szCs w:val="24"/>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rsidR="000472AF" w:rsidRPr="00807ADF" w:rsidRDefault="000472AF" w:rsidP="00807ADF">
      <w:pPr>
        <w:pStyle w:val="ListParagraph"/>
        <w:rPr>
          <w:spacing w:val="-3"/>
          <w:sz w:val="24"/>
          <w:szCs w:val="24"/>
        </w:rPr>
      </w:pPr>
    </w:p>
    <w:p w:rsidR="00B037D7" w:rsidRPr="00C758F6" w:rsidRDefault="00B037D7" w:rsidP="00E57574">
      <w:pPr>
        <w:pStyle w:val="ListParagraph"/>
        <w:numPr>
          <w:ilvl w:val="0"/>
          <w:numId w:val="169"/>
        </w:numPr>
        <w:rPr>
          <w:spacing w:val="-3"/>
          <w:sz w:val="24"/>
          <w:szCs w:val="24"/>
        </w:rPr>
      </w:pPr>
      <w:r w:rsidRPr="00C758F6">
        <w:rPr>
          <w:spacing w:val="-3"/>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3D47C6" w:rsidRPr="00C758F6" w:rsidRDefault="003D47C6" w:rsidP="00DD510E">
      <w:pPr>
        <w:pStyle w:val="ListParagraph"/>
        <w:rPr>
          <w:sz w:val="24"/>
          <w:szCs w:val="24"/>
        </w:rPr>
      </w:pPr>
    </w:p>
    <w:p w:rsidR="00EE5BB5" w:rsidRPr="00EE5BB5" w:rsidRDefault="006F44E5" w:rsidP="00EE5BB5">
      <w:pPr>
        <w:tabs>
          <w:tab w:val="left" w:pos="360"/>
          <w:tab w:val="left" w:pos="720"/>
          <w:tab w:val="left" w:pos="1080"/>
        </w:tabs>
        <w:ind w:left="1080" w:hanging="1080"/>
        <w:rPr>
          <w:sz w:val="24"/>
          <w:szCs w:val="24"/>
        </w:rPr>
      </w:pPr>
      <w:r w:rsidRPr="00C758F6">
        <w:rPr>
          <w:sz w:val="24"/>
          <w:szCs w:val="24"/>
        </w:rPr>
        <w:t>K</w:t>
      </w:r>
      <w:r w:rsidR="008734B2" w:rsidRPr="00C758F6">
        <w:rPr>
          <w:sz w:val="24"/>
          <w:szCs w:val="24"/>
        </w:rPr>
        <w:t xml:space="preserve">. </w:t>
      </w:r>
      <w:r w:rsidR="00EE5BB5" w:rsidRPr="00EE5BB5">
        <w:rPr>
          <w:sz w:val="24"/>
          <w:szCs w:val="24"/>
        </w:rPr>
        <w:t xml:space="preserve">Governance Evaluation and Review Committee </w:t>
      </w:r>
    </w:p>
    <w:p w:rsidR="00EE5BB5" w:rsidRPr="00EE5BB5" w:rsidRDefault="00EE5BB5" w:rsidP="00EE5BB5">
      <w:pPr>
        <w:tabs>
          <w:tab w:val="left" w:pos="360"/>
          <w:tab w:val="left" w:pos="720"/>
          <w:tab w:val="left" w:pos="1080"/>
        </w:tabs>
        <w:ind w:left="1080" w:hanging="1080"/>
        <w:rPr>
          <w:sz w:val="24"/>
          <w:szCs w:val="24"/>
        </w:rPr>
      </w:pPr>
    </w:p>
    <w:p w:rsidR="00EE5BB5" w:rsidRPr="00EE5BB5" w:rsidRDefault="00EE5BB5" w:rsidP="00BF3BA1">
      <w:pPr>
        <w:tabs>
          <w:tab w:val="left" w:pos="720"/>
        </w:tabs>
        <w:ind w:left="720" w:hanging="360"/>
        <w:rPr>
          <w:sz w:val="24"/>
          <w:szCs w:val="24"/>
        </w:rPr>
      </w:pPr>
      <w:r w:rsidRPr="00EE5BB5">
        <w:rPr>
          <w:sz w:val="24"/>
          <w:szCs w:val="24"/>
        </w:rPr>
        <w:t>1.</w:t>
      </w:r>
      <w:r w:rsidRPr="00EE5BB5">
        <w:rPr>
          <w:sz w:val="24"/>
          <w:szCs w:val="24"/>
        </w:rPr>
        <w:tab/>
        <w:t xml:space="preserve">The Governance Evaluation and Review Committee will consist of five members, including the chair for a three (3) year term with the opportunity to be reappointed for a second three (3) year term.  The members of the committee will be Trustees from the 17-18 Board.  There will be five (5)Trustees, one (1) of whom will have been a Regional Director within the last two years, and consultants who will consist of the: president, president-elect, vice president, Regional Director Chair, Future of </w:t>
      </w:r>
      <w:r w:rsidR="006A2D43">
        <w:rPr>
          <w:sz w:val="24"/>
          <w:szCs w:val="24"/>
        </w:rPr>
        <w:t xml:space="preserve">General </w:t>
      </w:r>
      <w:r w:rsidRPr="00EE5BB5">
        <w:rPr>
          <w:sz w:val="24"/>
          <w:szCs w:val="24"/>
        </w:rPr>
        <w:t>Dentistry Committee Chair and the AGD Executive Director, or their designee.</w:t>
      </w:r>
      <w:r w:rsidR="006A2D43">
        <w:rPr>
          <w:sz w:val="24"/>
          <w:szCs w:val="24"/>
        </w:rPr>
        <w:t xml:space="preserve"> </w:t>
      </w:r>
      <w:r w:rsidR="006A2D43" w:rsidRPr="006A2D43">
        <w:rPr>
          <w:sz w:val="24"/>
          <w:szCs w:val="24"/>
        </w:rPr>
        <w:t>If one of the aforementioned Trustees ascends to an Executive Committee office during their term on the committee, such ascension shall be considered resignation from the committee.  In case of such resignation, the president shall nominate a replacement Trustee consistent with the other provisions of this policy.  This is also applicable to the RD, FGDC and any other consultant.</w:t>
      </w:r>
      <w:r w:rsidRPr="00EE5BB5">
        <w:rPr>
          <w:sz w:val="24"/>
          <w:szCs w:val="24"/>
        </w:rPr>
        <w:t xml:space="preserve"> Consultants will change annually based on the members within the positions.  Members will be named by the current president in consultation with the President-Elect and Vice-President and ratified by the Board.</w:t>
      </w:r>
    </w:p>
    <w:p w:rsidR="00EE5BB5" w:rsidRPr="00EE5BB5" w:rsidRDefault="00EE5BB5" w:rsidP="00EE5BB5">
      <w:pPr>
        <w:tabs>
          <w:tab w:val="left" w:pos="360"/>
          <w:tab w:val="left" w:pos="720"/>
          <w:tab w:val="left" w:pos="1080"/>
        </w:tabs>
        <w:ind w:left="1080" w:hanging="1080"/>
        <w:rPr>
          <w:sz w:val="24"/>
          <w:szCs w:val="24"/>
        </w:rPr>
      </w:pPr>
    </w:p>
    <w:p w:rsidR="00EE5BB5" w:rsidRPr="00EE5BB5" w:rsidRDefault="00EE5BB5" w:rsidP="00BF3BA1">
      <w:pPr>
        <w:tabs>
          <w:tab w:val="left" w:pos="720"/>
        </w:tabs>
        <w:ind w:left="720" w:hanging="360"/>
        <w:rPr>
          <w:sz w:val="24"/>
          <w:szCs w:val="24"/>
        </w:rPr>
      </w:pPr>
      <w:r w:rsidRPr="00EE5BB5">
        <w:rPr>
          <w:sz w:val="24"/>
          <w:szCs w:val="24"/>
        </w:rPr>
        <w:t>2.</w:t>
      </w:r>
      <w:r w:rsidRPr="00EE5BB5">
        <w:rPr>
          <w:sz w:val="24"/>
          <w:szCs w:val="24"/>
        </w:rPr>
        <w:tab/>
        <w:t>It will be the duty of this committee:</w:t>
      </w:r>
    </w:p>
    <w:p w:rsidR="00EE5BB5" w:rsidRPr="00EE5BB5" w:rsidRDefault="00EE5BB5" w:rsidP="00EE5BB5">
      <w:pPr>
        <w:tabs>
          <w:tab w:val="left" w:pos="360"/>
          <w:tab w:val="left" w:pos="720"/>
          <w:tab w:val="left" w:pos="1080"/>
        </w:tabs>
        <w:ind w:left="1080" w:hanging="1080"/>
        <w:rPr>
          <w:sz w:val="24"/>
          <w:szCs w:val="24"/>
        </w:rPr>
      </w:pPr>
    </w:p>
    <w:p w:rsidR="00EE5BB5" w:rsidRPr="00EE5BB5" w:rsidRDefault="00EE5BB5" w:rsidP="00BF3BA1">
      <w:pPr>
        <w:tabs>
          <w:tab w:val="left" w:pos="720"/>
        </w:tabs>
        <w:ind w:left="1080" w:hanging="360"/>
        <w:rPr>
          <w:sz w:val="24"/>
          <w:szCs w:val="24"/>
        </w:rPr>
      </w:pPr>
      <w:r w:rsidRPr="00EE5BB5">
        <w:rPr>
          <w:sz w:val="24"/>
          <w:szCs w:val="24"/>
        </w:rPr>
        <w:t>a.</w:t>
      </w:r>
      <w:r w:rsidRPr="00EE5BB5">
        <w:rPr>
          <w:sz w:val="24"/>
          <w:szCs w:val="24"/>
        </w:rPr>
        <w:tab/>
        <w:t xml:space="preserve">To evaluate and review the entire AGD governance and leadership structure and responsibilities.  </w:t>
      </w:r>
    </w:p>
    <w:p w:rsidR="00EE5BB5" w:rsidRPr="00EE5BB5" w:rsidRDefault="00EE5BB5" w:rsidP="00BF3BA1">
      <w:pPr>
        <w:tabs>
          <w:tab w:val="left" w:pos="720"/>
        </w:tabs>
        <w:ind w:left="1080" w:hanging="360"/>
        <w:rPr>
          <w:sz w:val="24"/>
          <w:szCs w:val="24"/>
        </w:rPr>
      </w:pPr>
      <w:r w:rsidRPr="00EE5BB5">
        <w:rPr>
          <w:sz w:val="24"/>
          <w:szCs w:val="24"/>
        </w:rPr>
        <w:t>b.</w:t>
      </w:r>
      <w:r w:rsidRPr="00EE5BB5">
        <w:rPr>
          <w:sz w:val="24"/>
          <w:szCs w:val="24"/>
        </w:rPr>
        <w:tab/>
        <w:t>Review all governance structure of the AGD, including but not limited to, Board, Regional Directors, Councils, Committees, Task Forces, Division Coordinators, House of Delegates, Regions, Constituents, and any other AGD agency</w:t>
      </w:r>
    </w:p>
    <w:p w:rsidR="00EE5BB5" w:rsidRPr="00EE5BB5" w:rsidRDefault="00EE5BB5" w:rsidP="00BF3BA1">
      <w:pPr>
        <w:tabs>
          <w:tab w:val="left" w:pos="720"/>
        </w:tabs>
        <w:ind w:left="1080" w:hanging="360"/>
        <w:rPr>
          <w:sz w:val="24"/>
          <w:szCs w:val="24"/>
        </w:rPr>
      </w:pPr>
      <w:r w:rsidRPr="00EE5BB5">
        <w:rPr>
          <w:sz w:val="24"/>
          <w:szCs w:val="24"/>
        </w:rPr>
        <w:t>c.</w:t>
      </w:r>
      <w:r w:rsidRPr="00EE5BB5">
        <w:rPr>
          <w:sz w:val="24"/>
          <w:szCs w:val="24"/>
        </w:rPr>
        <w:tab/>
        <w:t xml:space="preserve">To evaluate and make recommendations for improvements, if deemed necessary, in the structure, size, and use of any AGD agencies including, but not limited to, Board, , Regional Directors, Councils, Committees, Task Forces, Division Coordinators, House of Delegates, Regions, and Constituents.  </w:t>
      </w:r>
    </w:p>
    <w:p w:rsidR="00EE5BB5" w:rsidRPr="00EE5BB5" w:rsidRDefault="00EE5BB5" w:rsidP="00BF3BA1">
      <w:pPr>
        <w:tabs>
          <w:tab w:val="left" w:pos="720"/>
        </w:tabs>
        <w:ind w:left="1080" w:hanging="360"/>
        <w:rPr>
          <w:sz w:val="24"/>
          <w:szCs w:val="24"/>
        </w:rPr>
      </w:pPr>
      <w:r w:rsidRPr="00EE5BB5">
        <w:rPr>
          <w:sz w:val="24"/>
          <w:szCs w:val="24"/>
        </w:rPr>
        <w:t>d.</w:t>
      </w:r>
      <w:r w:rsidRPr="00EE5BB5">
        <w:rPr>
          <w:sz w:val="24"/>
          <w:szCs w:val="24"/>
        </w:rPr>
        <w:tab/>
        <w:t>Review governance structure of other similar organizations, especially similar sized organizations, including dental organizations</w:t>
      </w:r>
    </w:p>
    <w:p w:rsidR="00EE5BB5" w:rsidRPr="00EE5BB5" w:rsidRDefault="00EE5BB5" w:rsidP="00BF3BA1">
      <w:pPr>
        <w:tabs>
          <w:tab w:val="left" w:pos="720"/>
        </w:tabs>
        <w:ind w:left="1080" w:hanging="360"/>
        <w:rPr>
          <w:sz w:val="24"/>
          <w:szCs w:val="24"/>
        </w:rPr>
      </w:pPr>
      <w:r w:rsidRPr="00EE5BB5">
        <w:rPr>
          <w:sz w:val="24"/>
          <w:szCs w:val="24"/>
        </w:rPr>
        <w:t>e.</w:t>
      </w:r>
      <w:r w:rsidRPr="00EE5BB5">
        <w:rPr>
          <w:sz w:val="24"/>
          <w:szCs w:val="24"/>
        </w:rPr>
        <w:tab/>
        <w:t>Contact all AGD agencies and appropriate members of those agencies involved with the governance structure for their input (potential survey)</w:t>
      </w:r>
    </w:p>
    <w:p w:rsidR="00EE5BB5" w:rsidRPr="00EE5BB5" w:rsidRDefault="00EE5BB5" w:rsidP="00BF3BA1">
      <w:pPr>
        <w:tabs>
          <w:tab w:val="left" w:pos="720"/>
        </w:tabs>
        <w:ind w:left="1080" w:hanging="360"/>
        <w:rPr>
          <w:sz w:val="24"/>
          <w:szCs w:val="24"/>
        </w:rPr>
      </w:pPr>
      <w:r w:rsidRPr="00EE5BB5">
        <w:rPr>
          <w:sz w:val="24"/>
          <w:szCs w:val="24"/>
        </w:rPr>
        <w:t>f.</w:t>
      </w:r>
      <w:r w:rsidRPr="00EE5BB5">
        <w:rPr>
          <w:sz w:val="24"/>
          <w:szCs w:val="24"/>
        </w:rPr>
        <w:tab/>
        <w:t>Review numbers, terms, and duties of all of the above</w:t>
      </w:r>
    </w:p>
    <w:p w:rsidR="00EE5BB5" w:rsidRPr="00EE5BB5" w:rsidRDefault="00EE5BB5" w:rsidP="00BF3BA1">
      <w:pPr>
        <w:tabs>
          <w:tab w:val="left" w:pos="720"/>
        </w:tabs>
        <w:ind w:left="1080" w:hanging="360"/>
        <w:rPr>
          <w:sz w:val="24"/>
          <w:szCs w:val="24"/>
        </w:rPr>
      </w:pPr>
      <w:r w:rsidRPr="00EE5BB5">
        <w:rPr>
          <w:sz w:val="24"/>
          <w:szCs w:val="24"/>
        </w:rPr>
        <w:t>g.</w:t>
      </w:r>
      <w:r w:rsidRPr="00EE5BB5">
        <w:rPr>
          <w:sz w:val="24"/>
          <w:szCs w:val="24"/>
        </w:rPr>
        <w:tab/>
        <w:t>Review the process of AGD election of officers and of delegate selection</w:t>
      </w:r>
    </w:p>
    <w:p w:rsidR="00EE5BB5" w:rsidRPr="00EE5BB5" w:rsidRDefault="00EE5BB5" w:rsidP="00BF3BA1">
      <w:pPr>
        <w:tabs>
          <w:tab w:val="left" w:pos="720"/>
        </w:tabs>
        <w:ind w:left="1080" w:hanging="360"/>
        <w:rPr>
          <w:sz w:val="24"/>
          <w:szCs w:val="24"/>
        </w:rPr>
      </w:pPr>
      <w:r w:rsidRPr="00EE5BB5">
        <w:rPr>
          <w:sz w:val="24"/>
          <w:szCs w:val="24"/>
        </w:rPr>
        <w:t>h.</w:t>
      </w:r>
      <w:r w:rsidRPr="00EE5BB5">
        <w:rPr>
          <w:sz w:val="24"/>
          <w:szCs w:val="24"/>
        </w:rPr>
        <w:tab/>
        <w:t>Review and recommend, by AIR approved by the Board then the House of Delegates, any necessary changes in the Bylaws required for any changes that might be recommended by the Committee as a result of this extensive review.</w:t>
      </w:r>
    </w:p>
    <w:p w:rsidR="00EE5BB5" w:rsidRPr="00EE5BB5" w:rsidRDefault="00EE5BB5" w:rsidP="00BF3BA1">
      <w:pPr>
        <w:tabs>
          <w:tab w:val="left" w:pos="720"/>
        </w:tabs>
        <w:ind w:left="1080" w:hanging="360"/>
        <w:rPr>
          <w:sz w:val="24"/>
          <w:szCs w:val="24"/>
        </w:rPr>
      </w:pPr>
      <w:r w:rsidRPr="00EE5BB5">
        <w:rPr>
          <w:sz w:val="24"/>
          <w:szCs w:val="24"/>
        </w:rPr>
        <w:t>i.</w:t>
      </w:r>
      <w:r w:rsidRPr="00EE5BB5">
        <w:rPr>
          <w:sz w:val="24"/>
          <w:szCs w:val="24"/>
        </w:rPr>
        <w:tab/>
        <w:t>Evaluate any financial implications of any changes proposed during this process and include these financial implications in any AIR presented.</w:t>
      </w:r>
    </w:p>
    <w:p w:rsidR="00EE5BB5" w:rsidRPr="00EE5BB5" w:rsidRDefault="00EE5BB5" w:rsidP="00BF3BA1">
      <w:pPr>
        <w:tabs>
          <w:tab w:val="left" w:pos="720"/>
        </w:tabs>
        <w:ind w:left="1080" w:hanging="360"/>
        <w:rPr>
          <w:sz w:val="24"/>
          <w:szCs w:val="24"/>
        </w:rPr>
      </w:pPr>
      <w:r w:rsidRPr="00EE5BB5">
        <w:rPr>
          <w:sz w:val="24"/>
          <w:szCs w:val="24"/>
        </w:rPr>
        <w:t>j.</w:t>
      </w:r>
      <w:r w:rsidRPr="00EE5BB5">
        <w:rPr>
          <w:sz w:val="24"/>
          <w:szCs w:val="24"/>
        </w:rPr>
        <w:tab/>
        <w:t>Evaluate any repercussions or other changes necessary as a result of any recommended changes.</w:t>
      </w:r>
    </w:p>
    <w:p w:rsidR="007111B8" w:rsidRDefault="00EE5BB5" w:rsidP="00BF3BA1">
      <w:pPr>
        <w:tabs>
          <w:tab w:val="left" w:pos="720"/>
        </w:tabs>
        <w:ind w:left="1080" w:hanging="360"/>
        <w:rPr>
          <w:sz w:val="24"/>
          <w:szCs w:val="24"/>
        </w:rPr>
      </w:pPr>
      <w:r w:rsidRPr="00EE5BB5">
        <w:rPr>
          <w:sz w:val="24"/>
          <w:szCs w:val="24"/>
        </w:rPr>
        <w:t>k.</w:t>
      </w:r>
      <w:r w:rsidRPr="00EE5BB5">
        <w:rPr>
          <w:sz w:val="24"/>
          <w:szCs w:val="24"/>
        </w:rPr>
        <w:tab/>
        <w:t>A formal report will be submitted to each face-to-face meeting of the Board with opportunity for report and discussion at interim meetings and AIRs to be presented as appropriate.</w:t>
      </w:r>
    </w:p>
    <w:p w:rsidR="007111B8" w:rsidRDefault="007111B8" w:rsidP="00807ADF">
      <w:pPr>
        <w:tabs>
          <w:tab w:val="left" w:pos="720"/>
        </w:tabs>
        <w:ind w:left="1080" w:hanging="360"/>
        <w:rPr>
          <w:sz w:val="24"/>
          <w:szCs w:val="24"/>
        </w:rPr>
      </w:pPr>
      <w:r>
        <w:rPr>
          <w:sz w:val="24"/>
          <w:szCs w:val="24"/>
        </w:rPr>
        <w:t>l.</w:t>
      </w:r>
      <w:r>
        <w:rPr>
          <w:sz w:val="24"/>
          <w:szCs w:val="24"/>
        </w:rPr>
        <w:tab/>
      </w:r>
      <w:r w:rsidRPr="00C758F6">
        <w:rPr>
          <w:sz w:val="24"/>
          <w:szCs w:val="24"/>
        </w:rPr>
        <w:t>To adhere to the Sunset Review Process and Schedule outlined in Policy Type V.: Board Policy Statements.</w:t>
      </w:r>
    </w:p>
    <w:p w:rsidR="00114C56" w:rsidRDefault="007111B8" w:rsidP="00807ADF">
      <w:pPr>
        <w:tabs>
          <w:tab w:val="left" w:pos="720"/>
        </w:tabs>
        <w:ind w:left="1080" w:hanging="360"/>
        <w:rPr>
          <w:sz w:val="24"/>
          <w:szCs w:val="24"/>
        </w:rPr>
      </w:pPr>
      <w:r>
        <w:rPr>
          <w:sz w:val="24"/>
          <w:szCs w:val="24"/>
        </w:rPr>
        <w:t>m.</w:t>
      </w:r>
      <w:r>
        <w:rPr>
          <w:sz w:val="24"/>
          <w:szCs w:val="24"/>
        </w:rPr>
        <w:tab/>
      </w:r>
      <w:r w:rsidRPr="00191758">
        <w:rPr>
          <w:sz w:val="24"/>
          <w:szCs w:val="24"/>
        </w:rPr>
        <w:t>Each Council and Committee shall evaluate the revenues and expenses of all its programs and services annually during the fall  to be included as part of the budget process. Additionally, each Council and Committee shall provide a complete revenue and expense analysis to the Board at the Board Meeting IV at least every three years, beginning 2019.</w:t>
      </w:r>
    </w:p>
    <w:p w:rsidR="007111B8" w:rsidRPr="00C758F6" w:rsidRDefault="00114C56" w:rsidP="00807ADF">
      <w:pPr>
        <w:tabs>
          <w:tab w:val="left" w:pos="720"/>
        </w:tabs>
        <w:ind w:left="1080" w:hanging="360"/>
        <w:rPr>
          <w:sz w:val="24"/>
          <w:szCs w:val="24"/>
        </w:rPr>
      </w:pPr>
      <w:r>
        <w:rPr>
          <w:sz w:val="24"/>
          <w:szCs w:val="24"/>
        </w:rPr>
        <w:t>n.</w:t>
      </w:r>
      <w:r>
        <w:rPr>
          <w:sz w:val="24"/>
          <w:szCs w:val="24"/>
        </w:rPr>
        <w:tab/>
      </w:r>
      <w:r w:rsidR="007111B8" w:rsidRPr="00C758F6">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EE5BB5" w:rsidRPr="00EE5BB5" w:rsidRDefault="00EE5BB5" w:rsidP="00807ADF">
      <w:pPr>
        <w:tabs>
          <w:tab w:val="left" w:pos="720"/>
        </w:tabs>
        <w:rPr>
          <w:sz w:val="24"/>
          <w:szCs w:val="24"/>
        </w:rPr>
      </w:pPr>
    </w:p>
    <w:p w:rsidR="00EE5BB5" w:rsidRPr="00EE5BB5" w:rsidRDefault="00EE5BB5" w:rsidP="00807ADF">
      <w:pPr>
        <w:tabs>
          <w:tab w:val="left" w:pos="360"/>
          <w:tab w:val="left" w:pos="720"/>
        </w:tabs>
        <w:ind w:left="720" w:hanging="360"/>
        <w:rPr>
          <w:sz w:val="24"/>
          <w:szCs w:val="24"/>
        </w:rPr>
      </w:pPr>
      <w:r w:rsidRPr="00EE5BB5">
        <w:rPr>
          <w:sz w:val="24"/>
          <w:szCs w:val="24"/>
        </w:rPr>
        <w:t>3.</w:t>
      </w:r>
      <w:r w:rsidRPr="00EE5BB5">
        <w:rPr>
          <w:sz w:val="24"/>
          <w:szCs w:val="24"/>
        </w:rPr>
        <w:tab/>
        <w:t>The Governance Evaluation and Review Committee, will be sunsetted by the Board when its charge has been completed.</w:t>
      </w:r>
    </w:p>
    <w:p w:rsidR="00EE5BB5" w:rsidRDefault="00EE5BB5" w:rsidP="00A52120">
      <w:pPr>
        <w:tabs>
          <w:tab w:val="left" w:pos="360"/>
          <w:tab w:val="left" w:pos="720"/>
          <w:tab w:val="left" w:pos="1080"/>
        </w:tabs>
        <w:ind w:left="1080" w:hanging="1080"/>
        <w:rPr>
          <w:sz w:val="24"/>
          <w:szCs w:val="24"/>
        </w:rPr>
      </w:pPr>
    </w:p>
    <w:p w:rsidR="00A52120" w:rsidRPr="00EE5BB5" w:rsidRDefault="00EE5BB5" w:rsidP="00EE5BB5">
      <w:pPr>
        <w:tabs>
          <w:tab w:val="left" w:pos="360"/>
          <w:tab w:val="left" w:pos="720"/>
          <w:tab w:val="left" w:pos="1080"/>
        </w:tabs>
        <w:rPr>
          <w:sz w:val="24"/>
          <w:szCs w:val="24"/>
        </w:rPr>
      </w:pPr>
      <w:r>
        <w:rPr>
          <w:sz w:val="24"/>
          <w:szCs w:val="24"/>
        </w:rPr>
        <w:t>L</w:t>
      </w:r>
      <w:r w:rsidRPr="00EE5BB5">
        <w:rPr>
          <w:sz w:val="24"/>
          <w:szCs w:val="24"/>
        </w:rPr>
        <w:t xml:space="preserve">. </w:t>
      </w:r>
      <w:r w:rsidR="00A52120" w:rsidRPr="00EE5BB5">
        <w:rPr>
          <w:sz w:val="24"/>
          <w:szCs w:val="24"/>
        </w:rPr>
        <w:t>International Membership Committee</w:t>
      </w:r>
    </w:p>
    <w:p w:rsidR="00A52120" w:rsidRPr="00C758F6" w:rsidRDefault="00A52120" w:rsidP="00A52120">
      <w:pPr>
        <w:tabs>
          <w:tab w:val="left" w:pos="360"/>
          <w:tab w:val="left" w:pos="720"/>
          <w:tab w:val="left" w:pos="1080"/>
        </w:tabs>
        <w:ind w:left="1080" w:hanging="1080"/>
        <w:rPr>
          <w:sz w:val="24"/>
          <w:szCs w:val="24"/>
        </w:rPr>
      </w:pPr>
    </w:p>
    <w:p w:rsidR="00A52120" w:rsidRPr="00C758F6" w:rsidRDefault="00A52120" w:rsidP="00256915">
      <w:pPr>
        <w:ind w:left="360" w:hanging="360"/>
        <w:rPr>
          <w:sz w:val="24"/>
          <w:szCs w:val="24"/>
        </w:rPr>
      </w:pPr>
      <w:r w:rsidRPr="00C758F6">
        <w:rPr>
          <w:sz w:val="24"/>
          <w:szCs w:val="24"/>
        </w:rPr>
        <w:t>1.</w:t>
      </w:r>
      <w:r w:rsidR="0044647F">
        <w:rPr>
          <w:sz w:val="24"/>
          <w:szCs w:val="24"/>
        </w:rPr>
        <w:t xml:space="preserve">  </w:t>
      </w:r>
      <w:r w:rsidRPr="00C758F6">
        <w:rPr>
          <w:sz w:val="24"/>
          <w:szCs w:val="24"/>
        </w:rPr>
        <w:t>The International Membership Committee shall consist of six members</w:t>
      </w:r>
      <w:r w:rsidR="00FD12CF" w:rsidRPr="00C758F6">
        <w:rPr>
          <w:sz w:val="24"/>
          <w:szCs w:val="24"/>
        </w:rPr>
        <w:t>, one of which</w:t>
      </w:r>
      <w:r w:rsidR="00FA3621" w:rsidRPr="00C758F6">
        <w:rPr>
          <w:sz w:val="24"/>
          <w:szCs w:val="24"/>
        </w:rPr>
        <w:t xml:space="preserve"> is the</w:t>
      </w:r>
      <w:r w:rsidR="00256915">
        <w:rPr>
          <w:sz w:val="24"/>
          <w:szCs w:val="24"/>
        </w:rPr>
        <w:t xml:space="preserve"> </w:t>
      </w:r>
      <w:r w:rsidR="00FA3621" w:rsidRPr="00C758F6">
        <w:rPr>
          <w:sz w:val="24"/>
          <w:szCs w:val="24"/>
        </w:rPr>
        <w:t>Membership Council Chair</w:t>
      </w:r>
      <w:r w:rsidRPr="00C758F6">
        <w:rPr>
          <w:sz w:val="24"/>
          <w:szCs w:val="24"/>
        </w:rPr>
        <w:t>.</w:t>
      </w:r>
    </w:p>
    <w:p w:rsidR="00A52120" w:rsidRPr="00C758F6" w:rsidRDefault="00A52120" w:rsidP="00851EB8">
      <w:pPr>
        <w:rPr>
          <w:sz w:val="24"/>
          <w:szCs w:val="24"/>
        </w:rPr>
      </w:pPr>
    </w:p>
    <w:p w:rsidR="00A52120" w:rsidRPr="00C758F6" w:rsidRDefault="0044647F" w:rsidP="00851EB8">
      <w:pPr>
        <w:rPr>
          <w:sz w:val="24"/>
          <w:szCs w:val="24"/>
        </w:rPr>
      </w:pPr>
      <w:r>
        <w:rPr>
          <w:sz w:val="24"/>
          <w:szCs w:val="24"/>
        </w:rPr>
        <w:t xml:space="preserve">     </w:t>
      </w:r>
      <w:r w:rsidR="00A52120" w:rsidRPr="00C758F6">
        <w:rPr>
          <w:sz w:val="24"/>
          <w:szCs w:val="24"/>
        </w:rPr>
        <w:t xml:space="preserve">The </w:t>
      </w:r>
      <w:r w:rsidR="00700198" w:rsidRPr="00C758F6">
        <w:rPr>
          <w:sz w:val="24"/>
          <w:szCs w:val="24"/>
        </w:rPr>
        <w:t>International</w:t>
      </w:r>
      <w:r w:rsidR="00A52120" w:rsidRPr="00C758F6">
        <w:rPr>
          <w:sz w:val="24"/>
          <w:szCs w:val="24"/>
        </w:rPr>
        <w:t xml:space="preserve"> Membership Committee shall be responsible for:</w:t>
      </w:r>
    </w:p>
    <w:p w:rsidR="00FA3621" w:rsidRPr="00C758F6" w:rsidRDefault="00FA3621" w:rsidP="001A00DC">
      <w:pPr>
        <w:pStyle w:val="ListParagraph"/>
        <w:ind w:left="1440"/>
        <w:rPr>
          <w:sz w:val="24"/>
          <w:szCs w:val="24"/>
        </w:rPr>
      </w:pPr>
    </w:p>
    <w:p w:rsidR="00FA3621" w:rsidRPr="00C758F6" w:rsidRDefault="00FA3621" w:rsidP="00E57574">
      <w:pPr>
        <w:pStyle w:val="ListParagraph"/>
        <w:numPr>
          <w:ilvl w:val="1"/>
          <w:numId w:val="137"/>
        </w:numPr>
        <w:tabs>
          <w:tab w:val="clear" w:pos="1440"/>
          <w:tab w:val="num" w:pos="720"/>
        </w:tabs>
        <w:ind w:left="720"/>
        <w:rPr>
          <w:sz w:val="24"/>
          <w:szCs w:val="24"/>
        </w:rPr>
      </w:pPr>
      <w:r w:rsidRPr="00C758F6">
        <w:rPr>
          <w:sz w:val="24"/>
          <w:szCs w:val="24"/>
        </w:rPr>
        <w:t>To serve as advisors on the unique challenges and variations within international countries and make recommendations on how to integrate with AGD policies currently in existence.</w:t>
      </w:r>
    </w:p>
    <w:p w:rsidR="00FA3621" w:rsidRPr="00851EB8" w:rsidRDefault="00FA3621" w:rsidP="00851EB8">
      <w:pPr>
        <w:rPr>
          <w:sz w:val="24"/>
          <w:szCs w:val="24"/>
        </w:rPr>
      </w:pPr>
    </w:p>
    <w:p w:rsidR="00FA3621" w:rsidRPr="00C758F6" w:rsidRDefault="00FA3621" w:rsidP="00E57574">
      <w:pPr>
        <w:pStyle w:val="ListParagraph"/>
        <w:numPr>
          <w:ilvl w:val="1"/>
          <w:numId w:val="137"/>
        </w:numPr>
        <w:tabs>
          <w:tab w:val="clear" w:pos="1440"/>
          <w:tab w:val="num" w:pos="720"/>
        </w:tabs>
        <w:ind w:left="720"/>
        <w:rPr>
          <w:sz w:val="24"/>
          <w:szCs w:val="24"/>
        </w:rPr>
      </w:pPr>
      <w:r w:rsidRPr="00C758F6">
        <w:rPr>
          <w:sz w:val="24"/>
          <w:szCs w:val="24"/>
        </w:rPr>
        <w:t>Present interim activities, strategies, and plans including funding requests to the Board for approval as needed.</w:t>
      </w:r>
    </w:p>
    <w:p w:rsidR="00FA3621" w:rsidRPr="00851EB8" w:rsidRDefault="00FA3621" w:rsidP="00851EB8">
      <w:pPr>
        <w:rPr>
          <w:sz w:val="24"/>
          <w:szCs w:val="24"/>
        </w:rPr>
      </w:pPr>
    </w:p>
    <w:p w:rsidR="00FA3621" w:rsidRPr="00C758F6" w:rsidRDefault="00FA3621" w:rsidP="00E57574">
      <w:pPr>
        <w:pStyle w:val="ListParagraph"/>
        <w:numPr>
          <w:ilvl w:val="1"/>
          <w:numId w:val="137"/>
        </w:numPr>
        <w:tabs>
          <w:tab w:val="clear" w:pos="1440"/>
          <w:tab w:val="num" w:pos="720"/>
        </w:tabs>
        <w:ind w:left="720"/>
        <w:rPr>
          <w:sz w:val="24"/>
          <w:szCs w:val="24"/>
        </w:rPr>
      </w:pPr>
      <w:r w:rsidRPr="00C758F6">
        <w:rPr>
          <w:sz w:val="24"/>
          <w:szCs w:val="24"/>
        </w:rPr>
        <w:t>Develop a broad set of strategies and audiences to be reported to the</w:t>
      </w:r>
      <w:r w:rsidR="003F3A22" w:rsidRPr="00C758F6">
        <w:rPr>
          <w:sz w:val="24"/>
          <w:szCs w:val="24"/>
        </w:rPr>
        <w:t xml:space="preserve"> 2015</w:t>
      </w:r>
      <w:r w:rsidRPr="00C758F6">
        <w:rPr>
          <w:sz w:val="24"/>
          <w:szCs w:val="24"/>
        </w:rPr>
        <w:t xml:space="preserve"> Board </w:t>
      </w:r>
      <w:r w:rsidR="003F3A22" w:rsidRPr="00C758F6">
        <w:rPr>
          <w:sz w:val="24"/>
          <w:szCs w:val="24"/>
        </w:rPr>
        <w:t>M</w:t>
      </w:r>
      <w:r w:rsidRPr="00C758F6">
        <w:rPr>
          <w:sz w:val="24"/>
          <w:szCs w:val="24"/>
        </w:rPr>
        <w:t>eeting</w:t>
      </w:r>
      <w:r w:rsidR="003F3A22" w:rsidRPr="00C758F6">
        <w:rPr>
          <w:sz w:val="24"/>
          <w:szCs w:val="24"/>
        </w:rPr>
        <w:t xml:space="preserve"> II</w:t>
      </w:r>
      <w:r w:rsidRPr="00C758F6">
        <w:rPr>
          <w:sz w:val="24"/>
          <w:szCs w:val="24"/>
        </w:rPr>
        <w:t>.</w:t>
      </w:r>
    </w:p>
    <w:p w:rsidR="00FA3621" w:rsidRPr="002A231E" w:rsidRDefault="00FA3621" w:rsidP="002A231E">
      <w:pPr>
        <w:rPr>
          <w:sz w:val="24"/>
          <w:szCs w:val="24"/>
        </w:rPr>
      </w:pPr>
    </w:p>
    <w:p w:rsidR="00FA3621" w:rsidRPr="00C758F6" w:rsidRDefault="00FA3621" w:rsidP="00E57574">
      <w:pPr>
        <w:pStyle w:val="ListParagraph"/>
        <w:numPr>
          <w:ilvl w:val="1"/>
          <w:numId w:val="137"/>
        </w:numPr>
        <w:tabs>
          <w:tab w:val="clear" w:pos="1440"/>
          <w:tab w:val="num" w:pos="720"/>
        </w:tabs>
        <w:ind w:left="720"/>
        <w:rPr>
          <w:sz w:val="24"/>
          <w:szCs w:val="24"/>
        </w:rPr>
      </w:pPr>
      <w:r w:rsidRPr="00C758F6">
        <w:rPr>
          <w:sz w:val="24"/>
          <w:szCs w:val="24"/>
        </w:rPr>
        <w:t>When this committee is sunsetted, its charge will be handed over to the Membership Council.</w:t>
      </w:r>
    </w:p>
    <w:p w:rsidR="00B037D7" w:rsidRPr="00851EB8" w:rsidRDefault="00B037D7" w:rsidP="00851EB8">
      <w:pPr>
        <w:rPr>
          <w:sz w:val="24"/>
          <w:szCs w:val="24"/>
        </w:rPr>
      </w:pPr>
    </w:p>
    <w:p w:rsidR="00B037D7" w:rsidRPr="00C758F6" w:rsidRDefault="00B037D7" w:rsidP="00E57574">
      <w:pPr>
        <w:pStyle w:val="ListParagraph"/>
        <w:numPr>
          <w:ilvl w:val="1"/>
          <w:numId w:val="137"/>
        </w:numPr>
        <w:tabs>
          <w:tab w:val="clear" w:pos="1440"/>
          <w:tab w:val="left" w:pos="-1440"/>
          <w:tab w:val="num" w:pos="720"/>
        </w:tabs>
        <w:ind w:left="720"/>
        <w:rPr>
          <w:sz w:val="24"/>
          <w:szCs w:val="24"/>
        </w:rPr>
      </w:pPr>
      <w:r w:rsidRPr="00C758F6">
        <w:rPr>
          <w:sz w:val="24"/>
          <w:szCs w:val="24"/>
        </w:rPr>
        <w:t>To adhere to the Sunset Review Process and Schedule outlined in Policy Type V.: Board Policy Statements.</w:t>
      </w:r>
    </w:p>
    <w:p w:rsidR="00B037D7" w:rsidRPr="00C758F6" w:rsidRDefault="00B037D7" w:rsidP="00851EB8">
      <w:pPr>
        <w:tabs>
          <w:tab w:val="left" w:pos="360"/>
          <w:tab w:val="left" w:pos="720"/>
          <w:tab w:val="left" w:pos="1080"/>
        </w:tabs>
        <w:ind w:left="360" w:hanging="360"/>
        <w:rPr>
          <w:sz w:val="24"/>
          <w:szCs w:val="24"/>
        </w:rPr>
      </w:pPr>
    </w:p>
    <w:p w:rsidR="00B037D7" w:rsidRPr="00C758F6" w:rsidRDefault="00EE3006" w:rsidP="00E57574">
      <w:pPr>
        <w:pStyle w:val="ListParagraph"/>
        <w:numPr>
          <w:ilvl w:val="1"/>
          <w:numId w:val="137"/>
        </w:numPr>
        <w:tabs>
          <w:tab w:val="clear" w:pos="1440"/>
          <w:tab w:val="num" w:pos="720"/>
        </w:tabs>
        <w:ind w:left="720"/>
        <w:rPr>
          <w:spacing w:val="-3"/>
          <w:sz w:val="24"/>
          <w:szCs w:val="24"/>
        </w:rPr>
      </w:pPr>
      <w:r w:rsidRPr="00EE3006">
        <w:rPr>
          <w:spacing w:val="-3"/>
          <w:sz w:val="24"/>
          <w:szCs w:val="24"/>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r w:rsidR="00B037D7" w:rsidRPr="00C758F6">
        <w:rPr>
          <w:spacing w:val="-3"/>
          <w:sz w:val="24"/>
          <w:szCs w:val="24"/>
        </w:rPr>
        <w:t>.</w:t>
      </w:r>
    </w:p>
    <w:p w:rsidR="00B037D7" w:rsidRPr="00C758F6" w:rsidRDefault="00B037D7" w:rsidP="002A231E">
      <w:pPr>
        <w:pStyle w:val="ListParagraph"/>
        <w:ind w:left="360" w:hanging="360"/>
        <w:rPr>
          <w:spacing w:val="-3"/>
          <w:sz w:val="24"/>
          <w:szCs w:val="24"/>
        </w:rPr>
      </w:pPr>
    </w:p>
    <w:p w:rsidR="00B037D7" w:rsidRPr="00C758F6" w:rsidRDefault="00B037D7" w:rsidP="00E57574">
      <w:pPr>
        <w:pStyle w:val="ListParagraph"/>
        <w:numPr>
          <w:ilvl w:val="1"/>
          <w:numId w:val="137"/>
        </w:numPr>
        <w:tabs>
          <w:tab w:val="clear" w:pos="1440"/>
          <w:tab w:val="num" w:pos="720"/>
        </w:tabs>
        <w:ind w:left="720"/>
        <w:rPr>
          <w:spacing w:val="-3"/>
          <w:sz w:val="24"/>
          <w:szCs w:val="24"/>
        </w:rPr>
      </w:pPr>
      <w:r w:rsidRPr="00C758F6">
        <w:rPr>
          <w:spacing w:val="-3"/>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A52120" w:rsidRPr="00C758F6" w:rsidRDefault="00A52120">
      <w:pPr>
        <w:tabs>
          <w:tab w:val="left" w:pos="360"/>
          <w:tab w:val="left" w:pos="720"/>
          <w:tab w:val="left" w:pos="1080"/>
        </w:tabs>
        <w:ind w:left="1080" w:hanging="1080"/>
        <w:rPr>
          <w:sz w:val="24"/>
          <w:szCs w:val="24"/>
        </w:rPr>
      </w:pPr>
    </w:p>
    <w:p w:rsidR="00B10404" w:rsidRPr="00C758F6" w:rsidRDefault="00EE5BB5">
      <w:pPr>
        <w:tabs>
          <w:tab w:val="left" w:pos="360"/>
          <w:tab w:val="left" w:pos="720"/>
          <w:tab w:val="left" w:pos="1080"/>
        </w:tabs>
        <w:ind w:left="1080" w:hanging="1080"/>
        <w:rPr>
          <w:sz w:val="24"/>
          <w:szCs w:val="24"/>
        </w:rPr>
      </w:pPr>
      <w:r>
        <w:rPr>
          <w:sz w:val="24"/>
          <w:szCs w:val="24"/>
        </w:rPr>
        <w:t>M</w:t>
      </w:r>
      <w:r w:rsidR="00A52120" w:rsidRPr="00C758F6">
        <w:rPr>
          <w:sz w:val="24"/>
          <w:szCs w:val="24"/>
        </w:rPr>
        <w:t xml:space="preserve">. </w:t>
      </w:r>
      <w:r w:rsidR="008734B2" w:rsidRPr="00C758F6">
        <w:rPr>
          <w:sz w:val="24"/>
          <w:szCs w:val="24"/>
        </w:rPr>
        <w:t>Investment Committee</w:t>
      </w:r>
    </w:p>
    <w:p w:rsidR="00FA3621" w:rsidRPr="00C758F6" w:rsidRDefault="00FA3621">
      <w:pPr>
        <w:tabs>
          <w:tab w:val="left" w:pos="360"/>
          <w:tab w:val="left" w:pos="720"/>
          <w:tab w:val="left" w:pos="1080"/>
        </w:tabs>
        <w:ind w:left="1080" w:hanging="1080"/>
        <w:rPr>
          <w:sz w:val="24"/>
          <w:szCs w:val="24"/>
        </w:rPr>
      </w:pPr>
    </w:p>
    <w:p w:rsidR="00C4647B" w:rsidRPr="00C758F6" w:rsidRDefault="008734B2" w:rsidP="00DD510E">
      <w:pPr>
        <w:pStyle w:val="TextNormalPara01"/>
        <w:numPr>
          <w:ilvl w:val="2"/>
          <w:numId w:val="58"/>
        </w:numPr>
        <w:tabs>
          <w:tab w:val="clear" w:pos="2700"/>
        </w:tabs>
        <w:spacing w:before="0"/>
        <w:ind w:left="630"/>
      </w:pPr>
      <w:r w:rsidRPr="00C758F6">
        <w:t xml:space="preserve">The Investment Committee shall consist of three </w:t>
      </w:r>
      <w:r w:rsidR="00BD1ADC" w:rsidRPr="00C758F6">
        <w:t xml:space="preserve">(3) </w:t>
      </w:r>
      <w:r w:rsidRPr="00C758F6">
        <w:t xml:space="preserve">voting members who will serve three-year </w:t>
      </w:r>
      <w:r w:rsidR="00BD1ADC" w:rsidRPr="00C758F6">
        <w:t xml:space="preserve">(3) </w:t>
      </w:r>
      <w:r w:rsidRPr="00C758F6">
        <w:t xml:space="preserve">terms by appointment of the </w:t>
      </w:r>
      <w:r w:rsidR="0019667E" w:rsidRPr="00C758F6">
        <w:t xml:space="preserve">incoming </w:t>
      </w:r>
      <w:r w:rsidR="00927665" w:rsidRPr="00C758F6">
        <w:t>President</w:t>
      </w:r>
      <w:r w:rsidRPr="00C758F6">
        <w:t>, with Investment Committee guidance, and B</w:t>
      </w:r>
      <w:r w:rsidR="00F67C84" w:rsidRPr="00C758F6">
        <w:t xml:space="preserve">oard </w:t>
      </w:r>
      <w:r w:rsidRPr="00C758F6">
        <w:t>approval. Individuals do not have to be members of the Budget and Finance Committee, nor on the B</w:t>
      </w:r>
      <w:r w:rsidR="00E0483A" w:rsidRPr="00C758F6">
        <w:t>oard</w:t>
      </w:r>
      <w:r w:rsidRPr="00C758F6">
        <w:t xml:space="preserve">, but must have a financial background to be qualified for appointment. The </w:t>
      </w:r>
      <w:r w:rsidR="00927665" w:rsidRPr="00C758F6">
        <w:t>Treasurer</w:t>
      </w:r>
      <w:r w:rsidRPr="00C758F6">
        <w:t xml:space="preserve"> shall serve as a consultant to the Investment Committee. The Investment Committee shall have a fourth non-voting member whose purpose is to learn the functions and methods utilized by the Investment Committee until there is an opening on the Investment Committee. This member shall be appoint</w:t>
      </w:r>
      <w:r w:rsidR="003522BA" w:rsidRPr="00C758F6">
        <w:t>ed</w:t>
      </w:r>
      <w:r w:rsidR="007049FD" w:rsidRPr="00C758F6">
        <w:t xml:space="preserve"> </w:t>
      </w:r>
      <w:r w:rsidR="003522BA" w:rsidRPr="00C758F6">
        <w:t xml:space="preserve">by </w:t>
      </w:r>
      <w:r w:rsidRPr="00C758F6">
        <w:t xml:space="preserve">the </w:t>
      </w:r>
      <w:r w:rsidR="0019667E" w:rsidRPr="00C758F6">
        <w:t xml:space="preserve">incoming </w:t>
      </w:r>
      <w:r w:rsidR="00927665" w:rsidRPr="00C758F6">
        <w:t>President</w:t>
      </w:r>
      <w:r w:rsidRPr="00C758F6">
        <w:t>, with Investment Committee guidance and B</w:t>
      </w:r>
      <w:r w:rsidR="00133195" w:rsidRPr="00C758F6">
        <w:t>oard</w:t>
      </w:r>
      <w:r w:rsidRPr="00C758F6">
        <w:t xml:space="preserve"> approval. At that time, the member may become a voting member subject to above approval process and have the regular member term limits and responsibilities. </w:t>
      </w:r>
    </w:p>
    <w:p w:rsidR="00091380" w:rsidRPr="00C758F6" w:rsidRDefault="00091380" w:rsidP="00000C37">
      <w:pPr>
        <w:pStyle w:val="TextNormalPara01"/>
        <w:spacing w:before="0"/>
        <w:ind w:left="270" w:hanging="270"/>
      </w:pPr>
    </w:p>
    <w:p w:rsidR="00C4647B" w:rsidRPr="00C758F6" w:rsidRDefault="00C4647B" w:rsidP="0044647F">
      <w:pPr>
        <w:pStyle w:val="TextNormalPara01"/>
        <w:spacing w:before="0"/>
        <w:ind w:left="630"/>
      </w:pPr>
      <w:r w:rsidRPr="00C758F6">
        <w:t>The fourth non-voting member may become a voting member, after successfully serving for two years, with approval of the voting members. Once the member is approved:</w:t>
      </w:r>
    </w:p>
    <w:p w:rsidR="00E031B5" w:rsidRPr="00E90C19" w:rsidRDefault="00E031B5" w:rsidP="00C4647B">
      <w:pPr>
        <w:pStyle w:val="ResolutionTemplate"/>
        <w:pBdr>
          <w:top w:val="none" w:sz="0" w:space="0" w:color="auto"/>
          <w:left w:val="none" w:sz="0" w:space="0" w:color="auto"/>
          <w:bottom w:val="none" w:sz="0" w:space="0" w:color="auto"/>
          <w:right w:val="none" w:sz="0" w:space="0" w:color="auto"/>
        </w:pBdr>
        <w:ind w:left="720" w:right="-90"/>
        <w:rPr>
          <w:highlight w:val="yellow"/>
          <w:u w:val="single"/>
        </w:rPr>
      </w:pPr>
    </w:p>
    <w:p w:rsidR="00E031B5" w:rsidRPr="00C758F6" w:rsidRDefault="00E031B5" w:rsidP="00E57574">
      <w:pPr>
        <w:pStyle w:val="ResolutionTemplate"/>
        <w:numPr>
          <w:ilvl w:val="0"/>
          <w:numId w:val="205"/>
        </w:numPr>
        <w:pBdr>
          <w:top w:val="none" w:sz="0" w:space="0" w:color="auto"/>
          <w:left w:val="none" w:sz="0" w:space="0" w:color="auto"/>
          <w:bottom w:val="none" w:sz="0" w:space="0" w:color="auto"/>
          <w:right w:val="none" w:sz="0" w:space="0" w:color="auto"/>
        </w:pBdr>
        <w:tabs>
          <w:tab w:val="left" w:pos="1080"/>
        </w:tabs>
        <w:ind w:right="-90"/>
        <w:rPr>
          <w:b w:val="0"/>
        </w:rPr>
      </w:pPr>
      <w:r w:rsidRPr="00C758F6">
        <w:rPr>
          <w:b w:val="0"/>
        </w:rPr>
        <w:t>A ¾ majority vote will be required on all decisions</w:t>
      </w:r>
    </w:p>
    <w:p w:rsidR="00E031B5" w:rsidRPr="00C758F6" w:rsidRDefault="00E031B5" w:rsidP="00E57574">
      <w:pPr>
        <w:pStyle w:val="ResolutionTemplate"/>
        <w:numPr>
          <w:ilvl w:val="0"/>
          <w:numId w:val="205"/>
        </w:numPr>
        <w:pBdr>
          <w:top w:val="none" w:sz="0" w:space="0" w:color="auto"/>
          <w:left w:val="none" w:sz="0" w:space="0" w:color="auto"/>
          <w:bottom w:val="none" w:sz="0" w:space="0" w:color="auto"/>
          <w:right w:val="none" w:sz="0" w:space="0" w:color="auto"/>
        </w:pBdr>
        <w:tabs>
          <w:tab w:val="left" w:pos="1080"/>
        </w:tabs>
        <w:ind w:right="-90"/>
        <w:rPr>
          <w:b w:val="0"/>
        </w:rPr>
      </w:pPr>
      <w:r w:rsidRPr="00C758F6">
        <w:rPr>
          <w:b w:val="0"/>
        </w:rPr>
        <w:t>A response time limit of 72 hours will be implemented.  After the time has expired and if there are three votes registered, the remaining member that did not respond is registered as “absent” and the proposal moves forward according to the three votes.  The committee will document who participated in the vote.  If any member needs more time to evaluate the proposal, a time extension may be requested. Habitual failure to participate may be grounds for removal from the committee.</w:t>
      </w:r>
    </w:p>
    <w:p w:rsidR="00E031B5" w:rsidRPr="00E90C19" w:rsidRDefault="00E031B5" w:rsidP="00E57574">
      <w:pPr>
        <w:pStyle w:val="ResolutionTemplate"/>
        <w:numPr>
          <w:ilvl w:val="0"/>
          <w:numId w:val="205"/>
        </w:numPr>
        <w:pBdr>
          <w:top w:val="none" w:sz="0" w:space="0" w:color="auto"/>
          <w:left w:val="none" w:sz="0" w:space="0" w:color="auto"/>
          <w:bottom w:val="none" w:sz="0" w:space="0" w:color="auto"/>
          <w:right w:val="none" w:sz="0" w:space="0" w:color="auto"/>
        </w:pBdr>
        <w:tabs>
          <w:tab w:val="left" w:pos="1080"/>
        </w:tabs>
        <w:ind w:right="-90"/>
        <w:rPr>
          <w:b w:val="0"/>
        </w:rPr>
      </w:pPr>
      <w:r w:rsidRPr="00C758F6">
        <w:rPr>
          <w:b w:val="0"/>
        </w:rPr>
        <w:t>Should a member leave for any reason, or be unavailable for any period of time, the committee shall revert to the original format of three members with a unanimous vote required on all decisions</w:t>
      </w:r>
      <w:r w:rsidRPr="00E90C19">
        <w:rPr>
          <w:b w:val="0"/>
        </w:rPr>
        <w:t>.</w:t>
      </w:r>
    </w:p>
    <w:p w:rsidR="00900D42" w:rsidRPr="00DF6871" w:rsidRDefault="00900D42" w:rsidP="00900D42">
      <w:pPr>
        <w:pStyle w:val="TextNormalPara01"/>
        <w:spacing w:before="0"/>
        <w:ind w:left="720"/>
      </w:pPr>
    </w:p>
    <w:p w:rsidR="00B10404" w:rsidRPr="00DF6871" w:rsidRDefault="008734B2" w:rsidP="00C4647B">
      <w:pPr>
        <w:pStyle w:val="TextNormalPara01"/>
        <w:spacing w:before="0"/>
        <w:ind w:left="720"/>
      </w:pPr>
      <w:r w:rsidRPr="00DF6871">
        <w:t>The Investment Committee</w:t>
      </w:r>
      <w:r w:rsidR="007049FD" w:rsidRPr="00DF6871">
        <w:t xml:space="preserve"> </w:t>
      </w:r>
      <w:r w:rsidRPr="00DF6871">
        <w:t xml:space="preserve">is expected to provide advice on the Investment Fund in a manner consistent with this </w:t>
      </w:r>
      <w:r w:rsidR="003C0A3E" w:rsidRPr="00DF6871">
        <w:t>Investment Policy Statement (</w:t>
      </w:r>
      <w:r w:rsidRPr="00DF6871">
        <w:t>IPS</w:t>
      </w:r>
      <w:r w:rsidR="003C0A3E" w:rsidRPr="00DF6871">
        <w:t>)</w:t>
      </w:r>
      <w:r w:rsidRPr="00DF6871">
        <w:t xml:space="preserve"> and in accordance with </w:t>
      </w:r>
      <w:r w:rsidR="003522BA" w:rsidRPr="00DF6871">
        <w:t>s</w:t>
      </w:r>
      <w:r w:rsidRPr="00DF6871">
        <w:t xml:space="preserve">tate and </w:t>
      </w:r>
      <w:r w:rsidR="003522BA" w:rsidRPr="00DF6871">
        <w:t>f</w:t>
      </w:r>
      <w:r w:rsidRPr="00DF6871">
        <w:t>ederal law.</w:t>
      </w:r>
    </w:p>
    <w:p w:rsidR="00B10404" w:rsidRPr="00DF6871" w:rsidRDefault="008734B2">
      <w:pPr>
        <w:pStyle w:val="TextNormalPara02"/>
        <w:spacing w:before="100" w:beforeAutospacing="1"/>
        <w:ind w:left="0" w:firstLine="720"/>
      </w:pPr>
      <w:r w:rsidRPr="00DF6871">
        <w:t>The Investment Committee shall be responsible for:</w:t>
      </w:r>
    </w:p>
    <w:p w:rsidR="00B10404" w:rsidRPr="00DF6871" w:rsidRDefault="008734B2" w:rsidP="00E57574">
      <w:pPr>
        <w:pStyle w:val="TextNumberList"/>
        <w:numPr>
          <w:ilvl w:val="0"/>
          <w:numId w:val="206"/>
        </w:numPr>
        <w:spacing w:before="100" w:beforeAutospacing="1"/>
        <w:ind w:left="1080" w:firstLine="0"/>
      </w:pPr>
      <w:r w:rsidRPr="00DF6871">
        <w:t>Designing, recommending, and implementing an appropriate plan consistent with the investment objectives, time horizon, risk profile, guidelines</w:t>
      </w:r>
      <w:r w:rsidR="003522BA" w:rsidRPr="00DF6871">
        <w:t>,</w:t>
      </w:r>
      <w:r w:rsidRPr="00DF6871">
        <w:t xml:space="preserve"> and constraints outlined in this statement</w:t>
      </w:r>
      <w:r w:rsidR="003522BA" w:rsidRPr="00DF6871">
        <w:t>;</w:t>
      </w:r>
    </w:p>
    <w:p w:rsidR="00B10404" w:rsidRPr="00DF6871" w:rsidRDefault="008734B2" w:rsidP="00E57574">
      <w:pPr>
        <w:pStyle w:val="TextNumberList"/>
        <w:numPr>
          <w:ilvl w:val="0"/>
          <w:numId w:val="206"/>
        </w:numPr>
        <w:spacing w:before="100" w:beforeAutospacing="1"/>
        <w:ind w:left="1080" w:firstLine="0"/>
      </w:pPr>
      <w:r w:rsidRPr="00DF6871">
        <w:t>Recommending an appropriate custodian to safeguard the AGD’s assets</w:t>
      </w:r>
      <w:r w:rsidR="003522BA" w:rsidRPr="00DF6871">
        <w:t>;</w:t>
      </w:r>
    </w:p>
    <w:p w:rsidR="00B10404" w:rsidRPr="00DF6871" w:rsidRDefault="008734B2" w:rsidP="00E57574">
      <w:pPr>
        <w:pStyle w:val="TextNumberList"/>
        <w:numPr>
          <w:ilvl w:val="0"/>
          <w:numId w:val="206"/>
        </w:numPr>
        <w:spacing w:before="100" w:beforeAutospacing="1"/>
        <w:ind w:left="1080" w:firstLine="0"/>
      </w:pPr>
      <w:r w:rsidRPr="00DF6871">
        <w:t>Identifying specific assets and investment managers within each asset category</w:t>
      </w:r>
      <w:r w:rsidR="003522BA" w:rsidRPr="00DF6871">
        <w:t>;</w:t>
      </w:r>
    </w:p>
    <w:p w:rsidR="00B10404" w:rsidRPr="00DF6871" w:rsidRDefault="008734B2" w:rsidP="00E57574">
      <w:pPr>
        <w:pStyle w:val="TextNumberList"/>
        <w:numPr>
          <w:ilvl w:val="0"/>
          <w:numId w:val="206"/>
        </w:numPr>
        <w:spacing w:before="100" w:beforeAutospacing="1"/>
        <w:ind w:left="1080" w:firstLine="0"/>
      </w:pPr>
      <w:r w:rsidRPr="00DF6871">
        <w:t>Ensuring that the custodian provides the Investment Committee with a current prospectus, where applicable, for each investment proposed for the Investment Fund</w:t>
      </w:r>
      <w:r w:rsidR="003522BA" w:rsidRPr="00DF6871">
        <w:t>;</w:t>
      </w:r>
    </w:p>
    <w:p w:rsidR="00B10404" w:rsidRPr="00DF6871" w:rsidRDefault="008734B2" w:rsidP="00E57574">
      <w:pPr>
        <w:pStyle w:val="TextNumberList"/>
        <w:numPr>
          <w:ilvl w:val="0"/>
          <w:numId w:val="206"/>
        </w:numPr>
        <w:spacing w:before="100" w:beforeAutospacing="1"/>
        <w:ind w:left="1080" w:firstLine="0"/>
      </w:pPr>
      <w:r w:rsidRPr="00DF6871">
        <w:t>Monitoring the performance of all selected assets</w:t>
      </w:r>
      <w:r w:rsidR="003522BA" w:rsidRPr="00DF6871">
        <w:t>;</w:t>
      </w:r>
    </w:p>
    <w:p w:rsidR="00B10404" w:rsidRPr="00DF6871" w:rsidRDefault="008734B2" w:rsidP="00E57574">
      <w:pPr>
        <w:pStyle w:val="TextNumberList"/>
        <w:numPr>
          <w:ilvl w:val="0"/>
          <w:numId w:val="206"/>
        </w:numPr>
        <w:spacing w:before="100" w:beforeAutospacing="1"/>
        <w:ind w:left="1080" w:firstLine="0"/>
      </w:pPr>
      <w:r w:rsidRPr="00DF6871">
        <w:t>Recommending changes to any of the above</w:t>
      </w:r>
      <w:r w:rsidR="003522BA" w:rsidRPr="00DF6871">
        <w:t>;</w:t>
      </w:r>
    </w:p>
    <w:p w:rsidR="00B10404" w:rsidRPr="00DF6871" w:rsidRDefault="008734B2" w:rsidP="00E57574">
      <w:pPr>
        <w:pStyle w:val="TextNumberList"/>
        <w:numPr>
          <w:ilvl w:val="0"/>
          <w:numId w:val="206"/>
        </w:numPr>
        <w:spacing w:before="100" w:beforeAutospacing="1"/>
        <w:ind w:left="1080" w:firstLine="0"/>
      </w:pPr>
      <w:r w:rsidRPr="00DF6871">
        <w:t>Voting proxies accordingly to the guidelines and restrictions outlined herein wh</w:t>
      </w:r>
      <w:r w:rsidR="003522BA" w:rsidRPr="00DF6871">
        <w:t>en</w:t>
      </w:r>
      <w:r w:rsidRPr="00DF6871">
        <w:t xml:space="preserve"> applicable and otherwise according to its best judgment</w:t>
      </w:r>
      <w:r w:rsidR="003522BA" w:rsidRPr="00DF6871">
        <w:t>;</w:t>
      </w:r>
    </w:p>
    <w:p w:rsidR="00B10404" w:rsidRPr="00DF6871" w:rsidRDefault="008734B2" w:rsidP="00E57574">
      <w:pPr>
        <w:pStyle w:val="TextNumberList"/>
        <w:numPr>
          <w:ilvl w:val="0"/>
          <w:numId w:val="206"/>
        </w:numPr>
        <w:spacing w:before="100" w:beforeAutospacing="1"/>
        <w:ind w:left="1080" w:firstLine="0"/>
      </w:pPr>
      <w:r w:rsidRPr="00DF6871">
        <w:t>Periodically reviewing the suitability of the investments for the AGD, being available to meet with the B</w:t>
      </w:r>
      <w:r w:rsidR="00F67C84" w:rsidRPr="00DF6871">
        <w:t>oard</w:t>
      </w:r>
      <w:r w:rsidRPr="00DF6871">
        <w:t xml:space="preserve"> at least annually and at such other times within reason at the AGD’s request</w:t>
      </w:r>
      <w:r w:rsidR="003522BA" w:rsidRPr="00DF6871">
        <w:t>;</w:t>
      </w:r>
    </w:p>
    <w:p w:rsidR="00B10404" w:rsidRPr="00DF6871" w:rsidRDefault="008734B2" w:rsidP="00E57574">
      <w:pPr>
        <w:pStyle w:val="TextNumberList"/>
        <w:numPr>
          <w:ilvl w:val="0"/>
          <w:numId w:val="206"/>
        </w:numPr>
        <w:spacing w:before="100" w:beforeAutospacing="1"/>
        <w:ind w:left="1080" w:firstLine="0"/>
      </w:pPr>
      <w:r w:rsidRPr="00DF6871">
        <w:t>Preparing and presenting appropriate reports.</w:t>
      </w:r>
    </w:p>
    <w:p w:rsidR="00B10404" w:rsidRPr="00DF6871" w:rsidRDefault="00B10404">
      <w:pPr>
        <w:tabs>
          <w:tab w:val="left" w:pos="-1440"/>
        </w:tabs>
        <w:rPr>
          <w:sz w:val="24"/>
          <w:szCs w:val="24"/>
        </w:rPr>
      </w:pPr>
    </w:p>
    <w:p w:rsidR="00B10404" w:rsidRPr="00DF6871" w:rsidRDefault="008532FC" w:rsidP="00E57574">
      <w:pPr>
        <w:pStyle w:val="ListParagraph"/>
        <w:numPr>
          <w:ilvl w:val="0"/>
          <w:numId w:val="171"/>
        </w:numPr>
        <w:tabs>
          <w:tab w:val="left" w:pos="-1440"/>
        </w:tabs>
        <w:rPr>
          <w:sz w:val="24"/>
          <w:szCs w:val="24"/>
        </w:rPr>
      </w:pPr>
      <w:r w:rsidRPr="00DF6871">
        <w:rPr>
          <w:sz w:val="24"/>
          <w:szCs w:val="24"/>
        </w:rPr>
        <w:t>To adhere to the Sunset Review Process and Schedule outlined in Policy Type V.: Board Policy Statements.</w:t>
      </w:r>
    </w:p>
    <w:p w:rsidR="00B10404" w:rsidRPr="00DF6871" w:rsidRDefault="00B10404" w:rsidP="00DD510E">
      <w:pPr>
        <w:tabs>
          <w:tab w:val="left" w:pos="360"/>
          <w:tab w:val="left" w:pos="720"/>
          <w:tab w:val="left" w:pos="1080"/>
        </w:tabs>
        <w:ind w:left="630" w:hanging="360"/>
        <w:rPr>
          <w:sz w:val="24"/>
          <w:szCs w:val="24"/>
        </w:rPr>
      </w:pPr>
    </w:p>
    <w:p w:rsidR="00A746A1" w:rsidRPr="00DF6871" w:rsidRDefault="00AA739C" w:rsidP="00E57574">
      <w:pPr>
        <w:pStyle w:val="ListParagraph"/>
        <w:numPr>
          <w:ilvl w:val="0"/>
          <w:numId w:val="171"/>
        </w:numPr>
        <w:rPr>
          <w:spacing w:val="-3"/>
          <w:sz w:val="24"/>
          <w:szCs w:val="24"/>
        </w:rPr>
      </w:pPr>
      <w:r w:rsidRPr="00AA739C">
        <w:rPr>
          <w:spacing w:val="-3"/>
          <w:sz w:val="24"/>
          <w:szCs w:val="24"/>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r w:rsidR="00A746A1" w:rsidRPr="00DF6871">
        <w:rPr>
          <w:spacing w:val="-3"/>
          <w:sz w:val="24"/>
          <w:szCs w:val="24"/>
        </w:rPr>
        <w:t>.</w:t>
      </w:r>
    </w:p>
    <w:p w:rsidR="006A3A42" w:rsidRPr="00DF6871" w:rsidRDefault="006A3A42" w:rsidP="00DD510E">
      <w:pPr>
        <w:pStyle w:val="ListParagraph"/>
        <w:ind w:left="630" w:hanging="360"/>
        <w:rPr>
          <w:spacing w:val="-3"/>
          <w:sz w:val="24"/>
          <w:szCs w:val="24"/>
        </w:rPr>
      </w:pPr>
    </w:p>
    <w:p w:rsidR="006A3A42" w:rsidRPr="00DF6871" w:rsidRDefault="006A3A42" w:rsidP="00E57574">
      <w:pPr>
        <w:pStyle w:val="ListParagraph"/>
        <w:numPr>
          <w:ilvl w:val="0"/>
          <w:numId w:val="171"/>
        </w:numPr>
        <w:rPr>
          <w:spacing w:val="-3"/>
          <w:sz w:val="24"/>
          <w:szCs w:val="24"/>
        </w:rPr>
      </w:pPr>
      <w:r w:rsidRPr="00DF6871">
        <w:rPr>
          <w:spacing w:val="-3"/>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A07DB9" w:rsidRPr="00DF6871" w:rsidRDefault="00A07DB9" w:rsidP="00A746A1">
      <w:pPr>
        <w:ind w:left="630" w:hanging="270"/>
        <w:rPr>
          <w:sz w:val="24"/>
          <w:szCs w:val="24"/>
        </w:rPr>
      </w:pPr>
    </w:p>
    <w:p w:rsidR="007717D7" w:rsidRPr="00DF6871" w:rsidRDefault="00EE5BB5" w:rsidP="00B03F03">
      <w:pPr>
        <w:pStyle w:val="ResolutionTemplate"/>
        <w:pBdr>
          <w:top w:val="none" w:sz="0" w:space="0" w:color="auto"/>
          <w:left w:val="none" w:sz="0" w:space="0" w:color="auto"/>
          <w:bottom w:val="none" w:sz="0" w:space="0" w:color="auto"/>
          <w:right w:val="none" w:sz="0" w:space="0" w:color="auto"/>
        </w:pBdr>
        <w:rPr>
          <w:b w:val="0"/>
        </w:rPr>
      </w:pPr>
      <w:r>
        <w:rPr>
          <w:b w:val="0"/>
        </w:rPr>
        <w:t>N</w:t>
      </w:r>
      <w:r w:rsidR="007717D7" w:rsidRPr="00DF6871">
        <w:rPr>
          <w:b w:val="0"/>
        </w:rPr>
        <w:t>.  Leadership Development and Oversight Committee</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rPr>
          <w:b w:val="0"/>
        </w:rPr>
      </w:pPr>
    </w:p>
    <w:p w:rsidR="007717D7" w:rsidRPr="00DF6871" w:rsidRDefault="007717D7" w:rsidP="00DD510E">
      <w:pPr>
        <w:pStyle w:val="ResolutionTemplate"/>
        <w:numPr>
          <w:ilvl w:val="1"/>
          <w:numId w:val="59"/>
        </w:numPr>
        <w:pBdr>
          <w:top w:val="none" w:sz="0" w:space="0" w:color="auto"/>
          <w:left w:val="none" w:sz="0" w:space="0" w:color="auto"/>
          <w:bottom w:val="none" w:sz="0" w:space="0" w:color="auto"/>
          <w:right w:val="none" w:sz="0" w:space="0" w:color="auto"/>
        </w:pBdr>
        <w:tabs>
          <w:tab w:val="clear" w:pos="1440"/>
        </w:tabs>
        <w:ind w:left="630"/>
        <w:rPr>
          <w:b w:val="0"/>
        </w:rPr>
      </w:pPr>
      <w:r w:rsidRPr="00DF6871">
        <w:rPr>
          <w:b w:val="0"/>
        </w:rPr>
        <w:t>The Leadership Development and Oversight Committee shall consist of seven (7) members, to include the President as chair, President-Elect, RD Chair, RD Vice Chair, and other members to include a trustee to serve up to a two year term, one at large member to serve a two year term, and one at large member to serve an initial one year term and thereafter a two year term.</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rPr>
          <w:b w:val="0"/>
        </w:rPr>
      </w:pP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450"/>
        <w:rPr>
          <w:b w:val="0"/>
        </w:rPr>
      </w:pPr>
      <w:r w:rsidRPr="00DF6871">
        <w:rPr>
          <w:b w:val="0"/>
        </w:rPr>
        <w:t>The Leadership Development and Oversight Committee shall be responsible for oversight of the AGD Leadership Academy, including:</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rPr>
          <w:b w:val="0"/>
        </w:rPr>
      </w:pP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810"/>
        <w:rPr>
          <w:b w:val="0"/>
        </w:rPr>
      </w:pPr>
      <w:r w:rsidRPr="00DF6871">
        <w:rPr>
          <w:b w:val="0"/>
        </w:rPr>
        <w:t>a.  Serving as thought-leaders for the content to be presented at the following programs:</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1080"/>
        <w:rPr>
          <w:b w:val="0"/>
        </w:rPr>
      </w:pPr>
      <w:r w:rsidRPr="00DF6871">
        <w:rPr>
          <w:b w:val="0"/>
        </w:rPr>
        <w:t>i.  AGD Leadership Symposium</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1080"/>
        <w:rPr>
          <w:b w:val="0"/>
        </w:rPr>
      </w:pPr>
      <w:r w:rsidRPr="00DF6871">
        <w:rPr>
          <w:b w:val="0"/>
        </w:rPr>
        <w:t>ii.  AGD Leadership Institute</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1080"/>
        <w:rPr>
          <w:b w:val="0"/>
        </w:rPr>
      </w:pPr>
      <w:r w:rsidRPr="00DF6871">
        <w:rPr>
          <w:b w:val="0"/>
        </w:rPr>
        <w:t>iii.  AGD Leadership Forum</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810"/>
        <w:rPr>
          <w:b w:val="0"/>
        </w:rPr>
      </w:pPr>
      <w:r w:rsidRPr="00DF6871">
        <w:rPr>
          <w:b w:val="0"/>
        </w:rPr>
        <w:t>b.  Identifying gaps in training, developing an all-inclusive program to deliver programming to address these gaps, and identifying relevant leadership topics for programs;</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810"/>
        <w:rPr>
          <w:b w:val="0"/>
        </w:rPr>
      </w:pPr>
      <w:r w:rsidRPr="00DF6871">
        <w:rPr>
          <w:b w:val="0"/>
        </w:rPr>
        <w:t>c.  Serving as advisors for the content to be presented at the following programs:</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1080"/>
        <w:rPr>
          <w:b w:val="0"/>
        </w:rPr>
      </w:pPr>
      <w:r w:rsidRPr="00DF6871">
        <w:rPr>
          <w:b w:val="0"/>
        </w:rPr>
        <w:t>i.  AGD Leadership Symposium</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1080"/>
        <w:rPr>
          <w:b w:val="0"/>
        </w:rPr>
      </w:pPr>
      <w:r w:rsidRPr="00DF6871">
        <w:rPr>
          <w:b w:val="0"/>
        </w:rPr>
        <w:t>ii.  AGD Leadership Institute</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1080"/>
        <w:rPr>
          <w:b w:val="0"/>
        </w:rPr>
      </w:pPr>
      <w:r w:rsidRPr="00DF6871">
        <w:rPr>
          <w:b w:val="0"/>
        </w:rPr>
        <w:t>iii.  AGD Leadership Forum</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810"/>
        <w:rPr>
          <w:b w:val="0"/>
        </w:rPr>
      </w:pPr>
      <w:r w:rsidRPr="00DF6871">
        <w:rPr>
          <w:b w:val="0"/>
        </w:rPr>
        <w:t>d.  Determining program facilitators for the above;</w:t>
      </w:r>
      <w:r w:rsidRPr="00DF6871">
        <w:rPr>
          <w:b w:val="0"/>
        </w:rPr>
        <w:tab/>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810"/>
        <w:rPr>
          <w:b w:val="0"/>
        </w:rPr>
      </w:pPr>
      <w:r w:rsidRPr="00DF6871">
        <w:rPr>
          <w:b w:val="0"/>
        </w:rPr>
        <w:t>e.  Presenting activities, strategies, and plans in accordance with the approved budgets;</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810"/>
        <w:rPr>
          <w:b w:val="0"/>
        </w:rPr>
      </w:pPr>
      <w:r w:rsidRPr="00DF6871">
        <w:rPr>
          <w:b w:val="0"/>
        </w:rPr>
        <w:t>f.  Presenting annual report to the AGD Board;</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810"/>
        <w:rPr>
          <w:b w:val="0"/>
        </w:rPr>
      </w:pPr>
      <w:r w:rsidRPr="00DF6871">
        <w:rPr>
          <w:b w:val="0"/>
        </w:rPr>
        <w:t>g.  Reassessing leadership training needs annually;</w:t>
      </w:r>
    </w:p>
    <w:p w:rsidR="007717D7" w:rsidRPr="00DF6871" w:rsidRDefault="007717D7" w:rsidP="00B03F03">
      <w:pPr>
        <w:pStyle w:val="ResolutionTemplate"/>
        <w:pBdr>
          <w:top w:val="none" w:sz="0" w:space="0" w:color="auto"/>
          <w:left w:val="none" w:sz="0" w:space="0" w:color="auto"/>
          <w:bottom w:val="none" w:sz="0" w:space="0" w:color="auto"/>
          <w:right w:val="none" w:sz="0" w:space="0" w:color="auto"/>
        </w:pBdr>
        <w:ind w:left="810"/>
        <w:rPr>
          <w:b w:val="0"/>
        </w:rPr>
      </w:pPr>
      <w:r w:rsidRPr="00DF6871">
        <w:rPr>
          <w:b w:val="0"/>
        </w:rPr>
        <w:t>h.   Developing measurable metrics for the AGD Leadership Academy, including each of the major components of the academy</w:t>
      </w:r>
    </w:p>
    <w:p w:rsidR="00EB6C84" w:rsidRPr="00DF6871" w:rsidRDefault="00EB6C84" w:rsidP="00B03F03">
      <w:pPr>
        <w:pStyle w:val="ResolutionTemplate"/>
        <w:pBdr>
          <w:top w:val="none" w:sz="0" w:space="0" w:color="auto"/>
          <w:left w:val="none" w:sz="0" w:space="0" w:color="auto"/>
          <w:bottom w:val="none" w:sz="0" w:space="0" w:color="auto"/>
          <w:right w:val="none" w:sz="0" w:space="0" w:color="auto"/>
        </w:pBdr>
        <w:ind w:left="810"/>
        <w:rPr>
          <w:b w:val="0"/>
        </w:rPr>
      </w:pPr>
    </w:p>
    <w:p w:rsidR="00EB6C84" w:rsidRPr="00DF6871" w:rsidRDefault="00EB6C84" w:rsidP="00E57574">
      <w:pPr>
        <w:pStyle w:val="ListParagraph"/>
        <w:numPr>
          <w:ilvl w:val="0"/>
          <w:numId w:val="172"/>
        </w:numPr>
        <w:tabs>
          <w:tab w:val="left" w:pos="-1440"/>
        </w:tabs>
        <w:rPr>
          <w:sz w:val="24"/>
          <w:szCs w:val="24"/>
        </w:rPr>
      </w:pPr>
      <w:r w:rsidRPr="00DF6871">
        <w:rPr>
          <w:sz w:val="24"/>
          <w:szCs w:val="24"/>
        </w:rPr>
        <w:t>To adhere to the Sunset Review Process and Schedule outlined in Policy Type V.: Board Policy Statements.</w:t>
      </w:r>
    </w:p>
    <w:p w:rsidR="00EB6C84" w:rsidRPr="00DF6871" w:rsidRDefault="00EB6C84" w:rsidP="00EB6C84">
      <w:pPr>
        <w:tabs>
          <w:tab w:val="left" w:pos="360"/>
          <w:tab w:val="left" w:pos="720"/>
          <w:tab w:val="left" w:pos="1080"/>
        </w:tabs>
        <w:ind w:left="630" w:hanging="360"/>
        <w:rPr>
          <w:sz w:val="24"/>
          <w:szCs w:val="24"/>
        </w:rPr>
      </w:pPr>
    </w:p>
    <w:p w:rsidR="00542721" w:rsidRPr="004C4AC9" w:rsidRDefault="00542721" w:rsidP="00E57574">
      <w:pPr>
        <w:pStyle w:val="ListParagraph"/>
        <w:numPr>
          <w:ilvl w:val="0"/>
          <w:numId w:val="172"/>
        </w:numPr>
        <w:rPr>
          <w:spacing w:val="-3"/>
          <w:sz w:val="24"/>
          <w:szCs w:val="24"/>
        </w:rPr>
      </w:pPr>
      <w:r w:rsidRPr="004C4AC9">
        <w:rPr>
          <w:spacing w:val="-3"/>
          <w:sz w:val="24"/>
          <w:szCs w:val="24"/>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rsidR="00EB6C84" w:rsidRPr="00DF6871" w:rsidRDefault="00EB6C84" w:rsidP="004C4AC9">
      <w:pPr>
        <w:ind w:left="630" w:hanging="360"/>
      </w:pPr>
    </w:p>
    <w:p w:rsidR="00EB6C84" w:rsidRPr="00DF6871" w:rsidRDefault="00EB6C84" w:rsidP="00E57574">
      <w:pPr>
        <w:pStyle w:val="ListParagraph"/>
        <w:numPr>
          <w:ilvl w:val="0"/>
          <w:numId w:val="172"/>
        </w:numPr>
        <w:rPr>
          <w:spacing w:val="-3"/>
          <w:sz w:val="24"/>
          <w:szCs w:val="24"/>
        </w:rPr>
      </w:pPr>
      <w:r w:rsidRPr="00DF6871">
        <w:rPr>
          <w:spacing w:val="-3"/>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7717D7" w:rsidRPr="00DF6871" w:rsidRDefault="007717D7" w:rsidP="00A746A1">
      <w:pPr>
        <w:ind w:left="630" w:hanging="270"/>
        <w:rPr>
          <w:sz w:val="24"/>
          <w:szCs w:val="24"/>
        </w:rPr>
      </w:pPr>
    </w:p>
    <w:p w:rsidR="00C572F7" w:rsidRPr="00E90C19" w:rsidRDefault="00EE5BB5" w:rsidP="00C572F7">
      <w:pPr>
        <w:pStyle w:val="ResolutionTemplate"/>
        <w:pBdr>
          <w:top w:val="none" w:sz="0" w:space="0" w:color="auto"/>
          <w:left w:val="none" w:sz="0" w:space="0" w:color="auto"/>
          <w:bottom w:val="none" w:sz="0" w:space="0" w:color="auto"/>
          <w:right w:val="none" w:sz="0" w:space="0" w:color="auto"/>
        </w:pBdr>
        <w:rPr>
          <w:b w:val="0"/>
        </w:rPr>
      </w:pPr>
      <w:r>
        <w:rPr>
          <w:b w:val="0"/>
        </w:rPr>
        <w:t>O</w:t>
      </w:r>
      <w:r w:rsidR="00F65999" w:rsidRPr="00E90C19">
        <w:rPr>
          <w:b w:val="0"/>
        </w:rPr>
        <w:t xml:space="preserve">.  </w:t>
      </w:r>
      <w:r w:rsidR="00C572F7" w:rsidRPr="00E90C19">
        <w:rPr>
          <w:b w:val="0"/>
        </w:rPr>
        <w:t>New Dentist Committee</w:t>
      </w:r>
    </w:p>
    <w:p w:rsidR="00C572F7" w:rsidRPr="00E90C19" w:rsidRDefault="00C572F7" w:rsidP="00C572F7">
      <w:pPr>
        <w:pStyle w:val="ResolutionTemplate"/>
        <w:pBdr>
          <w:top w:val="none" w:sz="0" w:space="0" w:color="auto"/>
          <w:left w:val="none" w:sz="0" w:space="0" w:color="auto"/>
          <w:bottom w:val="none" w:sz="0" w:space="0" w:color="auto"/>
          <w:right w:val="none" w:sz="0" w:space="0" w:color="auto"/>
        </w:pBdr>
        <w:rPr>
          <w:b w:val="0"/>
        </w:rPr>
      </w:pPr>
    </w:p>
    <w:p w:rsidR="00C572F7" w:rsidRPr="00E90C19" w:rsidRDefault="00C572F7" w:rsidP="00C572F7">
      <w:pPr>
        <w:pStyle w:val="ResolutionTemplate"/>
        <w:pBdr>
          <w:top w:val="none" w:sz="0" w:space="0" w:color="auto"/>
          <w:left w:val="none" w:sz="0" w:space="0" w:color="auto"/>
          <w:bottom w:val="none" w:sz="0" w:space="0" w:color="auto"/>
          <w:right w:val="none" w:sz="0" w:space="0" w:color="auto"/>
        </w:pBdr>
        <w:ind w:left="270" w:hanging="270"/>
        <w:rPr>
          <w:b w:val="0"/>
        </w:rPr>
      </w:pPr>
      <w:r w:rsidRPr="00E90C19">
        <w:rPr>
          <w:b w:val="0"/>
        </w:rPr>
        <w:t>1.  The New Dentist Committee shall consist of five (5) members; one (1) member serves at the chair as appointed by the President and there is no restriction on his/her years of practice, two (2) member dentists with one to five (1-5) years of practice at time of appointment, one (1) member dentist with three to eight (3-8) years of practice at time of appointment, one (1) AGD student member.</w:t>
      </w:r>
    </w:p>
    <w:p w:rsidR="00C572F7" w:rsidRPr="00E90C19" w:rsidRDefault="00C572F7" w:rsidP="00C572F7">
      <w:pPr>
        <w:pStyle w:val="ResolutionTemplate"/>
        <w:pBdr>
          <w:top w:val="none" w:sz="0" w:space="0" w:color="auto"/>
          <w:left w:val="none" w:sz="0" w:space="0" w:color="auto"/>
          <w:bottom w:val="none" w:sz="0" w:space="0" w:color="auto"/>
          <w:right w:val="none" w:sz="0" w:space="0" w:color="auto"/>
        </w:pBdr>
        <w:ind w:left="90" w:hanging="90"/>
        <w:rPr>
          <w:b w:val="0"/>
        </w:rPr>
      </w:pPr>
    </w:p>
    <w:p w:rsidR="00C572F7" w:rsidRPr="00E90C19" w:rsidRDefault="00C572F7" w:rsidP="00752CBF">
      <w:pPr>
        <w:pStyle w:val="ResolutionTemplate"/>
        <w:pBdr>
          <w:top w:val="none" w:sz="0" w:space="0" w:color="auto"/>
          <w:left w:val="none" w:sz="0" w:space="0" w:color="auto"/>
          <w:bottom w:val="none" w:sz="0" w:space="0" w:color="auto"/>
          <w:right w:val="none" w:sz="0" w:space="0" w:color="auto"/>
        </w:pBdr>
        <w:ind w:left="270"/>
        <w:rPr>
          <w:b w:val="0"/>
        </w:rPr>
      </w:pPr>
      <w:r w:rsidRPr="00E90C19">
        <w:rPr>
          <w:b w:val="0"/>
        </w:rPr>
        <w:t xml:space="preserve">For the first members of the committee, the chair and the two (2) member dentists with one to five (1-5) years of practice will serve a two (2) year term and the one (1) member dentist with three to eight (3-8) years and the student member will serve a one (1) year term.  </w:t>
      </w:r>
    </w:p>
    <w:p w:rsidR="00C572F7" w:rsidRPr="00E90C19" w:rsidRDefault="00C572F7" w:rsidP="00752CBF">
      <w:pPr>
        <w:pStyle w:val="ResolutionTemplate"/>
        <w:pBdr>
          <w:top w:val="none" w:sz="0" w:space="0" w:color="auto"/>
          <w:left w:val="none" w:sz="0" w:space="0" w:color="auto"/>
          <w:bottom w:val="none" w:sz="0" w:space="0" w:color="auto"/>
          <w:right w:val="none" w:sz="0" w:space="0" w:color="auto"/>
        </w:pBdr>
        <w:ind w:left="270" w:hanging="270"/>
        <w:rPr>
          <w:b w:val="0"/>
        </w:rPr>
      </w:pPr>
    </w:p>
    <w:p w:rsidR="00C572F7" w:rsidRPr="00E90C19" w:rsidRDefault="00C572F7" w:rsidP="00752CBF">
      <w:pPr>
        <w:pStyle w:val="ResolutionTemplate"/>
        <w:pBdr>
          <w:top w:val="none" w:sz="0" w:space="0" w:color="auto"/>
          <w:left w:val="none" w:sz="0" w:space="0" w:color="auto"/>
          <w:bottom w:val="none" w:sz="0" w:space="0" w:color="auto"/>
          <w:right w:val="none" w:sz="0" w:space="0" w:color="auto"/>
        </w:pBdr>
        <w:ind w:left="270"/>
        <w:rPr>
          <w:b w:val="0"/>
        </w:rPr>
      </w:pPr>
      <w:r w:rsidRPr="00E90C19">
        <w:rPr>
          <w:b w:val="0"/>
        </w:rPr>
        <w:t>Following the first year of the committee, all appointees will serve a two (2) year term except the student which will still be limited to a one (1) year term.  Committee members shall be allowed to serve two (2) terms on this committee whether consecutive or not, but no more than two (2) terms in a lifetime.  The student member of the committee may also serve his/her second term as one (1) of the member dentists at large upon appointment.</w:t>
      </w:r>
    </w:p>
    <w:p w:rsidR="00C572F7" w:rsidRPr="00E90C19" w:rsidRDefault="00C572F7" w:rsidP="00C572F7">
      <w:pPr>
        <w:pStyle w:val="ResolutionTemplate"/>
        <w:pBdr>
          <w:top w:val="none" w:sz="0" w:space="0" w:color="auto"/>
          <w:left w:val="none" w:sz="0" w:space="0" w:color="auto"/>
          <w:bottom w:val="none" w:sz="0" w:space="0" w:color="auto"/>
          <w:right w:val="none" w:sz="0" w:space="0" w:color="auto"/>
        </w:pBdr>
        <w:ind w:left="270" w:hanging="270"/>
        <w:rPr>
          <w:b w:val="0"/>
        </w:rPr>
      </w:pPr>
    </w:p>
    <w:p w:rsidR="00C572F7" w:rsidRPr="00E90C19" w:rsidRDefault="00C572F7" w:rsidP="00C572F7">
      <w:pPr>
        <w:pStyle w:val="ResolutionTemplate"/>
        <w:pBdr>
          <w:top w:val="none" w:sz="0" w:space="0" w:color="auto"/>
          <w:left w:val="none" w:sz="0" w:space="0" w:color="auto"/>
          <w:bottom w:val="none" w:sz="0" w:space="0" w:color="auto"/>
          <w:right w:val="none" w:sz="0" w:space="0" w:color="auto"/>
        </w:pBdr>
        <w:ind w:left="270" w:hanging="270"/>
        <w:rPr>
          <w:b w:val="0"/>
        </w:rPr>
      </w:pPr>
      <w:r w:rsidRPr="00E90C19">
        <w:rPr>
          <w:b w:val="0"/>
        </w:rPr>
        <w:t>2.  It shall be the duty of this committee:</w:t>
      </w:r>
    </w:p>
    <w:p w:rsidR="00C572F7" w:rsidRPr="00E90C19" w:rsidRDefault="00C572F7" w:rsidP="00E57574">
      <w:pPr>
        <w:pStyle w:val="ResolutionTemplate"/>
        <w:numPr>
          <w:ilvl w:val="0"/>
          <w:numId w:val="173"/>
        </w:numPr>
        <w:pBdr>
          <w:top w:val="none" w:sz="0" w:space="0" w:color="auto"/>
          <w:left w:val="none" w:sz="0" w:space="0" w:color="auto"/>
          <w:bottom w:val="none" w:sz="0" w:space="0" w:color="auto"/>
          <w:right w:val="none" w:sz="0" w:space="0" w:color="auto"/>
        </w:pBdr>
        <w:ind w:left="630"/>
        <w:rPr>
          <w:b w:val="0"/>
        </w:rPr>
      </w:pPr>
      <w:r w:rsidRPr="00E90C19">
        <w:rPr>
          <w:b w:val="0"/>
        </w:rPr>
        <w:t>Serve as a data source, strategic planning resource, marketing and membership resource.</w:t>
      </w:r>
    </w:p>
    <w:p w:rsidR="00C572F7" w:rsidRPr="00E90C19" w:rsidRDefault="00C572F7" w:rsidP="009F0E3A">
      <w:pPr>
        <w:pStyle w:val="ResolutionTemplate"/>
        <w:pBdr>
          <w:top w:val="none" w:sz="0" w:space="0" w:color="auto"/>
          <w:left w:val="none" w:sz="0" w:space="0" w:color="auto"/>
          <w:bottom w:val="none" w:sz="0" w:space="0" w:color="auto"/>
          <w:right w:val="none" w:sz="0" w:space="0" w:color="auto"/>
        </w:pBdr>
        <w:ind w:left="270"/>
        <w:rPr>
          <w:b w:val="0"/>
        </w:rPr>
      </w:pPr>
    </w:p>
    <w:p w:rsidR="00C572F7" w:rsidRPr="00E90C19" w:rsidRDefault="00C572F7" w:rsidP="00E57574">
      <w:pPr>
        <w:pStyle w:val="ResolutionTemplate"/>
        <w:numPr>
          <w:ilvl w:val="0"/>
          <w:numId w:val="173"/>
        </w:numPr>
        <w:pBdr>
          <w:top w:val="none" w:sz="0" w:space="0" w:color="auto"/>
          <w:left w:val="none" w:sz="0" w:space="0" w:color="auto"/>
          <w:bottom w:val="none" w:sz="0" w:space="0" w:color="auto"/>
          <w:right w:val="none" w:sz="0" w:space="0" w:color="auto"/>
        </w:pBdr>
        <w:ind w:left="630"/>
        <w:rPr>
          <w:b w:val="0"/>
        </w:rPr>
      </w:pPr>
      <w:r w:rsidRPr="00E90C19">
        <w:rPr>
          <w:b w:val="0"/>
        </w:rPr>
        <w:t>The committee shall be consulted by all AGD agencies on matters involving new dentists.</w:t>
      </w:r>
    </w:p>
    <w:p w:rsidR="00C572F7" w:rsidRPr="00E90C19" w:rsidRDefault="00C572F7" w:rsidP="009F0E3A">
      <w:pPr>
        <w:pStyle w:val="ResolutionTemplate"/>
        <w:pBdr>
          <w:top w:val="none" w:sz="0" w:space="0" w:color="auto"/>
          <w:left w:val="none" w:sz="0" w:space="0" w:color="auto"/>
          <w:bottom w:val="none" w:sz="0" w:space="0" w:color="auto"/>
          <w:right w:val="none" w:sz="0" w:space="0" w:color="auto"/>
        </w:pBdr>
        <w:ind w:left="270"/>
        <w:rPr>
          <w:b w:val="0"/>
        </w:rPr>
      </w:pPr>
    </w:p>
    <w:p w:rsidR="00C572F7" w:rsidRPr="00E90C19" w:rsidRDefault="00C572F7" w:rsidP="00E57574">
      <w:pPr>
        <w:pStyle w:val="ResolutionTemplate"/>
        <w:numPr>
          <w:ilvl w:val="0"/>
          <w:numId w:val="173"/>
        </w:numPr>
        <w:pBdr>
          <w:top w:val="none" w:sz="0" w:space="0" w:color="auto"/>
          <w:left w:val="none" w:sz="0" w:space="0" w:color="auto"/>
          <w:bottom w:val="none" w:sz="0" w:space="0" w:color="auto"/>
          <w:right w:val="none" w:sz="0" w:space="0" w:color="auto"/>
        </w:pBdr>
        <w:ind w:left="630"/>
        <w:rPr>
          <w:b w:val="0"/>
        </w:rPr>
      </w:pPr>
      <w:r w:rsidRPr="00E90C19">
        <w:rPr>
          <w:b w:val="0"/>
        </w:rPr>
        <w:t xml:space="preserve">The committee shall transmit a report to each Board meeting </w:t>
      </w:r>
    </w:p>
    <w:p w:rsidR="00C572F7" w:rsidRPr="00E90C19" w:rsidRDefault="00C572F7" w:rsidP="009F0E3A">
      <w:pPr>
        <w:pStyle w:val="ListParagraph"/>
        <w:ind w:left="270"/>
        <w:rPr>
          <w:sz w:val="24"/>
          <w:szCs w:val="24"/>
        </w:rPr>
      </w:pPr>
    </w:p>
    <w:p w:rsidR="00C572F7" w:rsidRDefault="00C572F7" w:rsidP="00E57574">
      <w:pPr>
        <w:pStyle w:val="ListParagraph"/>
        <w:numPr>
          <w:ilvl w:val="0"/>
          <w:numId w:val="173"/>
        </w:numPr>
        <w:tabs>
          <w:tab w:val="left" w:pos="-1440"/>
        </w:tabs>
        <w:ind w:left="630"/>
        <w:rPr>
          <w:sz w:val="24"/>
          <w:szCs w:val="24"/>
        </w:rPr>
      </w:pPr>
      <w:r w:rsidRPr="00E90C19">
        <w:rPr>
          <w:sz w:val="24"/>
          <w:szCs w:val="24"/>
        </w:rPr>
        <w:t>To adhere to the Sunset Review Process and Schedule outlined in Policy Type V.: Board Policy Statements.</w:t>
      </w:r>
    </w:p>
    <w:p w:rsidR="00E9307F" w:rsidRPr="004C4AC9" w:rsidRDefault="00E9307F" w:rsidP="009F0E3A">
      <w:pPr>
        <w:ind w:left="270"/>
        <w:rPr>
          <w:sz w:val="24"/>
          <w:szCs w:val="24"/>
        </w:rPr>
      </w:pPr>
    </w:p>
    <w:p w:rsidR="00E9307F" w:rsidRDefault="00E9307F" w:rsidP="00E57574">
      <w:pPr>
        <w:pStyle w:val="ListParagraph"/>
        <w:numPr>
          <w:ilvl w:val="0"/>
          <w:numId w:val="173"/>
        </w:numPr>
        <w:ind w:left="630"/>
        <w:rPr>
          <w:spacing w:val="-3"/>
          <w:sz w:val="24"/>
          <w:szCs w:val="24"/>
        </w:rPr>
      </w:pPr>
      <w:r w:rsidRPr="00E9307F">
        <w:rPr>
          <w:spacing w:val="-3"/>
          <w:sz w:val="24"/>
          <w:szCs w:val="24"/>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rsidR="00C572F7" w:rsidRPr="00E90C19" w:rsidRDefault="00C572F7" w:rsidP="009F0E3A">
      <w:pPr>
        <w:ind w:left="270"/>
      </w:pPr>
    </w:p>
    <w:p w:rsidR="00C572F7" w:rsidRPr="00E90C19" w:rsidRDefault="00C572F7" w:rsidP="00E57574">
      <w:pPr>
        <w:pStyle w:val="ListParagraph"/>
        <w:numPr>
          <w:ilvl w:val="0"/>
          <w:numId w:val="173"/>
        </w:numPr>
        <w:ind w:left="630"/>
        <w:rPr>
          <w:sz w:val="24"/>
          <w:szCs w:val="24"/>
        </w:rPr>
      </w:pPr>
      <w:r w:rsidRPr="00E90C19">
        <w:rPr>
          <w:spacing w:val="-3"/>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B10404" w:rsidRPr="00DF6871" w:rsidRDefault="00B10404" w:rsidP="00C572F7">
      <w:pPr>
        <w:pStyle w:val="ResolutionTemplate"/>
        <w:pBdr>
          <w:top w:val="none" w:sz="0" w:space="0" w:color="auto"/>
          <w:left w:val="none" w:sz="0" w:space="0" w:color="auto"/>
          <w:bottom w:val="none" w:sz="0" w:space="0" w:color="auto"/>
          <w:right w:val="none" w:sz="0" w:space="0" w:color="auto"/>
        </w:pBdr>
      </w:pPr>
    </w:p>
    <w:p w:rsidR="0070739A" w:rsidRPr="00DF6871" w:rsidRDefault="00EE5BB5">
      <w:pPr>
        <w:ind w:left="360" w:hanging="360"/>
        <w:rPr>
          <w:sz w:val="24"/>
          <w:szCs w:val="24"/>
        </w:rPr>
      </w:pPr>
      <w:r>
        <w:rPr>
          <w:sz w:val="24"/>
          <w:szCs w:val="24"/>
        </w:rPr>
        <w:t>P</w:t>
      </w:r>
      <w:r w:rsidR="008734B2" w:rsidRPr="00DF6871">
        <w:rPr>
          <w:sz w:val="24"/>
          <w:szCs w:val="24"/>
        </w:rPr>
        <w:t xml:space="preserve">. </w:t>
      </w:r>
      <w:r w:rsidR="0070739A" w:rsidRPr="00DF6871">
        <w:rPr>
          <w:sz w:val="24"/>
          <w:szCs w:val="24"/>
        </w:rPr>
        <w:t>Policy Review Committee</w:t>
      </w:r>
    </w:p>
    <w:p w:rsidR="0070739A" w:rsidRPr="00DF6871" w:rsidRDefault="0070739A">
      <w:pPr>
        <w:ind w:left="360" w:hanging="360"/>
        <w:rPr>
          <w:sz w:val="24"/>
          <w:szCs w:val="24"/>
        </w:rPr>
      </w:pPr>
    </w:p>
    <w:p w:rsidR="00741C3C" w:rsidRPr="00DF6871" w:rsidRDefault="00741C3C" w:rsidP="00DD510E">
      <w:pPr>
        <w:pStyle w:val="ListParagraph"/>
        <w:numPr>
          <w:ilvl w:val="3"/>
          <w:numId w:val="24"/>
        </w:numPr>
        <w:tabs>
          <w:tab w:val="clear" w:pos="2880"/>
        </w:tabs>
        <w:ind w:left="630"/>
        <w:rPr>
          <w:sz w:val="24"/>
          <w:szCs w:val="24"/>
        </w:rPr>
      </w:pPr>
      <w:r w:rsidRPr="00DF6871">
        <w:rPr>
          <w:sz w:val="24"/>
          <w:szCs w:val="24"/>
        </w:rPr>
        <w:t xml:space="preserve">The Policy Review Committee shall consist of </w:t>
      </w:r>
      <w:r w:rsidR="00B07A2A" w:rsidRPr="00DF6871">
        <w:rPr>
          <w:sz w:val="24"/>
          <w:szCs w:val="24"/>
        </w:rPr>
        <w:t>three (</w:t>
      </w:r>
      <w:r w:rsidRPr="00DF6871">
        <w:rPr>
          <w:sz w:val="24"/>
          <w:szCs w:val="24"/>
        </w:rPr>
        <w:t>3</w:t>
      </w:r>
      <w:r w:rsidR="00B07A2A" w:rsidRPr="00DF6871">
        <w:rPr>
          <w:sz w:val="24"/>
          <w:szCs w:val="24"/>
        </w:rPr>
        <w:t>)</w:t>
      </w:r>
      <w:r w:rsidRPr="00DF6871">
        <w:rPr>
          <w:sz w:val="24"/>
          <w:szCs w:val="24"/>
        </w:rPr>
        <w:t xml:space="preserve"> persons, including the chairperson.</w:t>
      </w:r>
    </w:p>
    <w:p w:rsidR="00741C3C" w:rsidRPr="00DF6871" w:rsidRDefault="00741C3C" w:rsidP="00EB6C84">
      <w:pPr>
        <w:ind w:left="630" w:hanging="450"/>
        <w:rPr>
          <w:sz w:val="24"/>
          <w:szCs w:val="24"/>
        </w:rPr>
      </w:pPr>
    </w:p>
    <w:p w:rsidR="00741C3C" w:rsidRPr="00DF6871" w:rsidRDefault="00741C3C" w:rsidP="00DD510E">
      <w:pPr>
        <w:pStyle w:val="ListParagraph"/>
        <w:numPr>
          <w:ilvl w:val="3"/>
          <w:numId w:val="24"/>
        </w:numPr>
        <w:tabs>
          <w:tab w:val="clear" w:pos="2880"/>
        </w:tabs>
        <w:ind w:left="630"/>
        <w:rPr>
          <w:sz w:val="24"/>
          <w:szCs w:val="24"/>
        </w:rPr>
      </w:pPr>
      <w:r w:rsidRPr="00DF6871">
        <w:rPr>
          <w:sz w:val="24"/>
          <w:szCs w:val="24"/>
        </w:rPr>
        <w:t>It shall be the duty of the committee to continually revi</w:t>
      </w:r>
      <w:r w:rsidR="00B07A2A" w:rsidRPr="00DF6871">
        <w:rPr>
          <w:sz w:val="24"/>
          <w:szCs w:val="24"/>
        </w:rPr>
        <w:t xml:space="preserve">ew AGD House of Delegates (HOD) </w:t>
      </w:r>
      <w:r w:rsidRPr="00DF6871">
        <w:rPr>
          <w:sz w:val="24"/>
          <w:szCs w:val="24"/>
        </w:rPr>
        <w:t>policies, and develop recommendations on their maintenance, development, and strategic implementation.</w:t>
      </w:r>
    </w:p>
    <w:p w:rsidR="00741C3C" w:rsidRPr="00DF6871" w:rsidRDefault="00741C3C" w:rsidP="00EB6C84">
      <w:pPr>
        <w:ind w:left="630" w:hanging="450"/>
        <w:rPr>
          <w:sz w:val="24"/>
          <w:szCs w:val="24"/>
        </w:rPr>
      </w:pPr>
    </w:p>
    <w:p w:rsidR="00196D0F" w:rsidRPr="00DF6871" w:rsidRDefault="00196D0F" w:rsidP="00DD510E">
      <w:pPr>
        <w:pStyle w:val="ListParagraph"/>
        <w:numPr>
          <w:ilvl w:val="3"/>
          <w:numId w:val="24"/>
        </w:numPr>
        <w:tabs>
          <w:tab w:val="clear" w:pos="2880"/>
        </w:tabs>
        <w:ind w:left="630"/>
        <w:rPr>
          <w:sz w:val="24"/>
          <w:szCs w:val="24"/>
        </w:rPr>
      </w:pPr>
      <w:r w:rsidRPr="00DF6871">
        <w:rPr>
          <w:sz w:val="24"/>
          <w:szCs w:val="24"/>
        </w:rPr>
        <w:t>It shall be the duty of the committee to establish, maintain, and/or clarify policy lexicon to ensure consistent use of terms in the HOD policy manual.</w:t>
      </w:r>
    </w:p>
    <w:p w:rsidR="00196D0F" w:rsidRPr="00DF6871" w:rsidRDefault="00196D0F" w:rsidP="00EB6C84">
      <w:pPr>
        <w:ind w:left="630" w:hanging="450"/>
        <w:rPr>
          <w:sz w:val="24"/>
          <w:szCs w:val="24"/>
        </w:rPr>
      </w:pPr>
    </w:p>
    <w:p w:rsidR="00741C3C" w:rsidRPr="00DF6871" w:rsidRDefault="00741C3C" w:rsidP="00DD510E">
      <w:pPr>
        <w:pStyle w:val="ListParagraph"/>
        <w:numPr>
          <w:ilvl w:val="3"/>
          <w:numId w:val="24"/>
        </w:numPr>
        <w:tabs>
          <w:tab w:val="clear" w:pos="2880"/>
        </w:tabs>
        <w:ind w:left="630"/>
        <w:rPr>
          <w:sz w:val="24"/>
          <w:szCs w:val="24"/>
        </w:rPr>
      </w:pPr>
      <w:r w:rsidRPr="00DF6871">
        <w:rPr>
          <w:sz w:val="24"/>
          <w:szCs w:val="24"/>
        </w:rPr>
        <w:t>This</w:t>
      </w:r>
      <w:r w:rsidR="00B07A2A" w:rsidRPr="00DF6871">
        <w:rPr>
          <w:sz w:val="24"/>
          <w:szCs w:val="24"/>
        </w:rPr>
        <w:t xml:space="preserve"> </w:t>
      </w:r>
      <w:r w:rsidRPr="00DF6871">
        <w:rPr>
          <w:sz w:val="24"/>
          <w:szCs w:val="24"/>
        </w:rPr>
        <w:t>committee shall be a committee of the Board and not merely a committee contained within the Dental Practice Council or LGA Council.”</w:t>
      </w:r>
    </w:p>
    <w:p w:rsidR="00741C3C" w:rsidRPr="00DF6871" w:rsidRDefault="00741C3C" w:rsidP="00EB6C84">
      <w:pPr>
        <w:ind w:left="630" w:hanging="360"/>
        <w:rPr>
          <w:sz w:val="24"/>
          <w:szCs w:val="24"/>
        </w:rPr>
      </w:pPr>
    </w:p>
    <w:p w:rsidR="00EB6C84" w:rsidRPr="00DF6871" w:rsidRDefault="00EB6C84" w:rsidP="00E57574">
      <w:pPr>
        <w:pStyle w:val="ListParagraph"/>
        <w:numPr>
          <w:ilvl w:val="0"/>
          <w:numId w:val="172"/>
        </w:numPr>
        <w:tabs>
          <w:tab w:val="left" w:pos="-1440"/>
        </w:tabs>
        <w:rPr>
          <w:sz w:val="24"/>
          <w:szCs w:val="24"/>
        </w:rPr>
      </w:pPr>
      <w:r w:rsidRPr="00DF6871">
        <w:rPr>
          <w:sz w:val="24"/>
          <w:szCs w:val="24"/>
        </w:rPr>
        <w:t>To adhere to the Sunset Review Process and Schedule outlined in Policy Type V.: Board Policy Statements.</w:t>
      </w:r>
    </w:p>
    <w:p w:rsidR="00EB6C84" w:rsidRPr="00DF6871" w:rsidRDefault="00EB6C84" w:rsidP="00EB6C84">
      <w:pPr>
        <w:tabs>
          <w:tab w:val="left" w:pos="360"/>
          <w:tab w:val="left" w:pos="720"/>
          <w:tab w:val="left" w:pos="1080"/>
        </w:tabs>
        <w:ind w:left="630" w:hanging="360"/>
        <w:rPr>
          <w:sz w:val="24"/>
          <w:szCs w:val="24"/>
        </w:rPr>
      </w:pPr>
    </w:p>
    <w:p w:rsidR="00D62338" w:rsidRDefault="00EE5170" w:rsidP="00E57574">
      <w:pPr>
        <w:pStyle w:val="ListParagraph"/>
        <w:numPr>
          <w:ilvl w:val="0"/>
          <w:numId w:val="172"/>
        </w:numPr>
        <w:rPr>
          <w:spacing w:val="-3"/>
          <w:sz w:val="24"/>
          <w:szCs w:val="24"/>
        </w:rPr>
      </w:pPr>
      <w:r w:rsidRPr="00EE5170">
        <w:rPr>
          <w:spacing w:val="-3"/>
          <w:sz w:val="24"/>
          <w:szCs w:val="24"/>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rsidR="00EB6C84" w:rsidRPr="00DF6871" w:rsidRDefault="00EB6C84" w:rsidP="004C4AC9"/>
    <w:p w:rsidR="00EB6C84" w:rsidRPr="00DF6871" w:rsidRDefault="00EB6C84" w:rsidP="00E57574">
      <w:pPr>
        <w:pStyle w:val="ListParagraph"/>
        <w:numPr>
          <w:ilvl w:val="0"/>
          <w:numId w:val="172"/>
        </w:numPr>
        <w:rPr>
          <w:spacing w:val="-3"/>
          <w:sz w:val="24"/>
          <w:szCs w:val="24"/>
        </w:rPr>
      </w:pPr>
      <w:r w:rsidRPr="00DF6871">
        <w:rPr>
          <w:spacing w:val="-3"/>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EB6C84" w:rsidRPr="00DF6871" w:rsidRDefault="00EB6C84">
      <w:pPr>
        <w:ind w:left="360" w:hanging="360"/>
        <w:rPr>
          <w:sz w:val="24"/>
          <w:szCs w:val="24"/>
        </w:rPr>
      </w:pPr>
    </w:p>
    <w:p w:rsidR="00B10404" w:rsidRPr="00DF6871" w:rsidRDefault="00EE5BB5">
      <w:pPr>
        <w:ind w:left="360" w:hanging="360"/>
        <w:rPr>
          <w:sz w:val="24"/>
          <w:szCs w:val="24"/>
          <w:lang w:eastAsia="en-US"/>
        </w:rPr>
      </w:pPr>
      <w:r>
        <w:rPr>
          <w:sz w:val="24"/>
          <w:szCs w:val="24"/>
        </w:rPr>
        <w:t>Q</w:t>
      </w:r>
      <w:r w:rsidR="0070739A" w:rsidRPr="00DF6871">
        <w:rPr>
          <w:sz w:val="24"/>
          <w:szCs w:val="24"/>
        </w:rPr>
        <w:t xml:space="preserve">. </w:t>
      </w:r>
      <w:r w:rsidR="007A2A0B" w:rsidRPr="00DF6871">
        <w:rPr>
          <w:sz w:val="24"/>
          <w:szCs w:val="24"/>
          <w:lang w:eastAsia="en-US"/>
        </w:rPr>
        <w:t>Professional Relations Committee</w:t>
      </w:r>
    </w:p>
    <w:p w:rsidR="00B10404" w:rsidRPr="00DF6871" w:rsidRDefault="00B10404">
      <w:pPr>
        <w:rPr>
          <w:sz w:val="24"/>
          <w:szCs w:val="24"/>
          <w:lang w:eastAsia="en-US"/>
        </w:rPr>
      </w:pPr>
    </w:p>
    <w:p w:rsidR="00B10404" w:rsidRPr="00DF6871" w:rsidRDefault="007A2A0B" w:rsidP="00020535">
      <w:pPr>
        <w:numPr>
          <w:ilvl w:val="0"/>
          <w:numId w:val="112"/>
        </w:numPr>
        <w:rPr>
          <w:sz w:val="24"/>
          <w:szCs w:val="24"/>
          <w:lang w:eastAsia="en-US"/>
        </w:rPr>
      </w:pPr>
      <w:r w:rsidRPr="00DF6871">
        <w:rPr>
          <w:sz w:val="24"/>
          <w:szCs w:val="24"/>
          <w:lang w:eastAsia="en-US"/>
        </w:rPr>
        <w:t xml:space="preserve"> The Professional Relations Committee (PRC) shall consist of nine (9) members</w:t>
      </w:r>
      <w:r w:rsidR="00741072" w:rsidRPr="00DF6871">
        <w:rPr>
          <w:sz w:val="24"/>
          <w:szCs w:val="24"/>
          <w:lang w:eastAsia="en-US"/>
        </w:rPr>
        <w:t xml:space="preserve"> plus the President, President-Elect, Vice President and Immediate Past Presidents as consultants.</w:t>
      </w:r>
    </w:p>
    <w:p w:rsidR="00B10404" w:rsidRPr="00DF6871" w:rsidRDefault="00B10404">
      <w:pPr>
        <w:ind w:left="426"/>
        <w:rPr>
          <w:sz w:val="24"/>
          <w:szCs w:val="24"/>
          <w:lang w:eastAsia="en-US"/>
        </w:rPr>
      </w:pPr>
    </w:p>
    <w:p w:rsidR="00B10404" w:rsidRPr="00DF6871" w:rsidRDefault="007A2A0B" w:rsidP="00020535">
      <w:pPr>
        <w:numPr>
          <w:ilvl w:val="0"/>
          <w:numId w:val="112"/>
        </w:numPr>
        <w:rPr>
          <w:sz w:val="24"/>
          <w:szCs w:val="24"/>
          <w:lang w:eastAsia="en-US"/>
        </w:rPr>
      </w:pPr>
      <w:r w:rsidRPr="00DF6871">
        <w:rPr>
          <w:sz w:val="24"/>
          <w:szCs w:val="24"/>
          <w:lang w:eastAsia="en-US"/>
        </w:rPr>
        <w:t>Criteria for appointment to this committee shall be demonstrated adherence and commitment to the policies adopted by the AGD.</w:t>
      </w:r>
    </w:p>
    <w:p w:rsidR="00B10404" w:rsidRPr="00DF6871" w:rsidRDefault="00B10404">
      <w:pPr>
        <w:ind w:left="426"/>
        <w:rPr>
          <w:sz w:val="24"/>
          <w:szCs w:val="24"/>
          <w:lang w:eastAsia="en-US"/>
        </w:rPr>
      </w:pPr>
    </w:p>
    <w:p w:rsidR="00B10404" w:rsidRPr="00DF6871" w:rsidRDefault="007A2A0B" w:rsidP="00020535">
      <w:pPr>
        <w:numPr>
          <w:ilvl w:val="0"/>
          <w:numId w:val="112"/>
        </w:numPr>
        <w:rPr>
          <w:sz w:val="24"/>
          <w:szCs w:val="24"/>
          <w:lang w:eastAsia="en-US"/>
        </w:rPr>
      </w:pPr>
      <w:r w:rsidRPr="00DF6871">
        <w:rPr>
          <w:sz w:val="24"/>
          <w:szCs w:val="24"/>
          <w:lang w:eastAsia="en-US"/>
        </w:rPr>
        <w:t>Further criteria include the willingness and ability to advocate AGD’s positions in public, inclusive of the American Dental Association (HOD) floor, ADA caucuses, and throughout organized dentistry.</w:t>
      </w:r>
    </w:p>
    <w:p w:rsidR="00B10404" w:rsidRPr="00DF6871" w:rsidRDefault="00B10404">
      <w:pPr>
        <w:ind w:left="426"/>
        <w:rPr>
          <w:sz w:val="24"/>
          <w:szCs w:val="24"/>
          <w:lang w:eastAsia="en-US"/>
        </w:rPr>
      </w:pPr>
    </w:p>
    <w:p w:rsidR="00B10404" w:rsidRPr="00DF6871" w:rsidRDefault="007A2A0B" w:rsidP="00020535">
      <w:pPr>
        <w:numPr>
          <w:ilvl w:val="0"/>
          <w:numId w:val="112"/>
        </w:numPr>
        <w:rPr>
          <w:sz w:val="24"/>
          <w:szCs w:val="24"/>
          <w:lang w:eastAsia="en-US"/>
        </w:rPr>
      </w:pPr>
      <w:r w:rsidRPr="00DF6871">
        <w:rPr>
          <w:sz w:val="24"/>
          <w:szCs w:val="24"/>
          <w:lang w:eastAsia="en-US"/>
        </w:rPr>
        <w:t>It shall be the duty of the Professional Relations Committee to set up a network of AGD members who can be called upon to:</w:t>
      </w:r>
    </w:p>
    <w:p w:rsidR="00B10404" w:rsidRPr="00DF6871" w:rsidRDefault="007A2A0B" w:rsidP="00020535">
      <w:pPr>
        <w:numPr>
          <w:ilvl w:val="0"/>
          <w:numId w:val="111"/>
        </w:numPr>
        <w:rPr>
          <w:sz w:val="24"/>
          <w:szCs w:val="24"/>
          <w:lang w:eastAsia="en-US"/>
        </w:rPr>
      </w:pPr>
      <w:r w:rsidRPr="00DF6871">
        <w:rPr>
          <w:sz w:val="24"/>
          <w:szCs w:val="24"/>
          <w:lang w:eastAsia="en-US"/>
        </w:rPr>
        <w:t>Meet electronically throughout the year to consider matters important to AGD advocacy specifically those coming before the ADA HOD.</w:t>
      </w:r>
    </w:p>
    <w:p w:rsidR="00B10404" w:rsidRPr="00DF6871" w:rsidRDefault="00B10404">
      <w:pPr>
        <w:ind w:left="720"/>
        <w:rPr>
          <w:sz w:val="24"/>
          <w:szCs w:val="24"/>
          <w:lang w:eastAsia="en-US"/>
        </w:rPr>
      </w:pPr>
    </w:p>
    <w:p w:rsidR="00B10404" w:rsidRPr="00DF6871" w:rsidRDefault="007A2A0B" w:rsidP="00020535">
      <w:pPr>
        <w:numPr>
          <w:ilvl w:val="0"/>
          <w:numId w:val="111"/>
        </w:numPr>
        <w:rPr>
          <w:sz w:val="24"/>
          <w:szCs w:val="24"/>
          <w:lang w:eastAsia="en-US"/>
        </w:rPr>
      </w:pPr>
      <w:r w:rsidRPr="00DF6871">
        <w:rPr>
          <w:sz w:val="24"/>
          <w:szCs w:val="24"/>
          <w:lang w:eastAsia="en-US"/>
        </w:rPr>
        <w:t>Seek ways to share concerns with the ADA leadership throughout the year specifically prior to the ADA meeting.</w:t>
      </w:r>
    </w:p>
    <w:p w:rsidR="00B10404" w:rsidRPr="00DF6871" w:rsidRDefault="00B10404">
      <w:pPr>
        <w:ind w:left="720"/>
        <w:rPr>
          <w:sz w:val="24"/>
          <w:szCs w:val="24"/>
          <w:lang w:eastAsia="en-US"/>
        </w:rPr>
      </w:pPr>
    </w:p>
    <w:p w:rsidR="00B10404" w:rsidRPr="00DF6871" w:rsidRDefault="007A2A0B" w:rsidP="00020535">
      <w:pPr>
        <w:numPr>
          <w:ilvl w:val="0"/>
          <w:numId w:val="111"/>
        </w:numPr>
        <w:rPr>
          <w:sz w:val="24"/>
          <w:szCs w:val="24"/>
          <w:lang w:eastAsia="en-US"/>
        </w:rPr>
      </w:pPr>
      <w:r w:rsidRPr="00DF6871">
        <w:rPr>
          <w:sz w:val="24"/>
          <w:szCs w:val="24"/>
          <w:lang w:eastAsia="en-US"/>
        </w:rPr>
        <w:t>Seek to align with other dental organizations or associations throughout the year specifically prior to the ADA meeting</w:t>
      </w:r>
      <w:r w:rsidR="007049FD" w:rsidRPr="00DF6871">
        <w:rPr>
          <w:sz w:val="24"/>
          <w:szCs w:val="24"/>
          <w:lang w:eastAsia="en-US"/>
        </w:rPr>
        <w:t xml:space="preserve"> </w:t>
      </w:r>
      <w:r w:rsidR="00712743" w:rsidRPr="00DF6871">
        <w:rPr>
          <w:sz w:val="24"/>
          <w:szCs w:val="24"/>
        </w:rPr>
        <w:t>and recommend strategies and alliances for action on issues and concerns that are of common interest among any of these as long as the policies of the AGD are not compromised by doing so</w:t>
      </w:r>
      <w:r w:rsidRPr="00DF6871">
        <w:rPr>
          <w:sz w:val="24"/>
          <w:szCs w:val="24"/>
          <w:lang w:eastAsia="en-US"/>
        </w:rPr>
        <w:t>.</w:t>
      </w:r>
    </w:p>
    <w:p w:rsidR="00B10404" w:rsidRPr="00DF6871" w:rsidRDefault="00B10404">
      <w:pPr>
        <w:ind w:left="720"/>
        <w:rPr>
          <w:sz w:val="24"/>
          <w:szCs w:val="24"/>
          <w:lang w:eastAsia="en-US"/>
        </w:rPr>
      </w:pPr>
    </w:p>
    <w:p w:rsidR="00B10404" w:rsidRPr="00DF6871" w:rsidRDefault="007A2A0B" w:rsidP="00020535">
      <w:pPr>
        <w:numPr>
          <w:ilvl w:val="0"/>
          <w:numId w:val="111"/>
        </w:numPr>
        <w:rPr>
          <w:sz w:val="24"/>
          <w:szCs w:val="24"/>
          <w:lang w:eastAsia="en-US"/>
        </w:rPr>
      </w:pPr>
      <w:r w:rsidRPr="00DF6871">
        <w:rPr>
          <w:sz w:val="24"/>
          <w:szCs w:val="24"/>
          <w:lang w:eastAsia="en-US"/>
        </w:rPr>
        <w:t>Establish a network of AGD members and friends for any particular task.</w:t>
      </w:r>
    </w:p>
    <w:p w:rsidR="00B10404" w:rsidRPr="00DF6871" w:rsidRDefault="00B10404">
      <w:pPr>
        <w:ind w:left="720"/>
        <w:rPr>
          <w:sz w:val="24"/>
          <w:szCs w:val="24"/>
          <w:lang w:eastAsia="en-US"/>
        </w:rPr>
      </w:pPr>
    </w:p>
    <w:p w:rsidR="00B10404" w:rsidRPr="00DF6871" w:rsidRDefault="007A2A0B" w:rsidP="00020535">
      <w:pPr>
        <w:numPr>
          <w:ilvl w:val="0"/>
          <w:numId w:val="111"/>
        </w:numPr>
        <w:rPr>
          <w:sz w:val="24"/>
          <w:szCs w:val="24"/>
          <w:lang w:eastAsia="en-US"/>
        </w:rPr>
      </w:pPr>
      <w:r w:rsidRPr="00DF6871">
        <w:rPr>
          <w:sz w:val="24"/>
          <w:szCs w:val="24"/>
          <w:lang w:eastAsia="en-US"/>
        </w:rPr>
        <w:t>Represent the concerns of the AGD to the ADA caucuses. This might be a delegate or alternate within the ADA district or a close contact with a delegate or alternate in the district.</w:t>
      </w:r>
    </w:p>
    <w:p w:rsidR="00B10404" w:rsidRPr="00DF6871" w:rsidRDefault="00B10404">
      <w:pPr>
        <w:ind w:left="720"/>
        <w:rPr>
          <w:sz w:val="24"/>
          <w:szCs w:val="24"/>
          <w:lang w:eastAsia="en-US"/>
        </w:rPr>
      </w:pPr>
    </w:p>
    <w:p w:rsidR="00B10404" w:rsidRPr="00DF6871" w:rsidRDefault="007A2A0B" w:rsidP="00020535">
      <w:pPr>
        <w:numPr>
          <w:ilvl w:val="0"/>
          <w:numId w:val="111"/>
        </w:numPr>
        <w:rPr>
          <w:sz w:val="24"/>
          <w:szCs w:val="24"/>
          <w:lang w:eastAsia="en-US"/>
        </w:rPr>
      </w:pPr>
      <w:r w:rsidRPr="00DF6871">
        <w:rPr>
          <w:sz w:val="24"/>
          <w:szCs w:val="24"/>
          <w:lang w:eastAsia="en-US"/>
        </w:rPr>
        <w:t>Speak to the AGD position in reference committees, caucuses, and especially on the ADA HOD floor using talking points and material provided by the PRC.</w:t>
      </w:r>
    </w:p>
    <w:p w:rsidR="00B10404" w:rsidRPr="00DF6871" w:rsidRDefault="00B10404">
      <w:pPr>
        <w:ind w:left="720"/>
        <w:rPr>
          <w:sz w:val="24"/>
          <w:szCs w:val="24"/>
          <w:lang w:eastAsia="en-US"/>
        </w:rPr>
      </w:pPr>
    </w:p>
    <w:p w:rsidR="00B10404" w:rsidRPr="00DF6871" w:rsidRDefault="007A2A0B" w:rsidP="00020535">
      <w:pPr>
        <w:numPr>
          <w:ilvl w:val="0"/>
          <w:numId w:val="111"/>
        </w:numPr>
        <w:rPr>
          <w:sz w:val="24"/>
          <w:szCs w:val="24"/>
          <w:lang w:eastAsia="en-US"/>
        </w:rPr>
      </w:pPr>
      <w:r w:rsidRPr="00DF6871">
        <w:rPr>
          <w:sz w:val="24"/>
          <w:szCs w:val="24"/>
          <w:lang w:eastAsia="en-US"/>
        </w:rPr>
        <w:t>Deliver support materials to selected key representatives throughout the year and specifically at the ADA HOD.</w:t>
      </w:r>
    </w:p>
    <w:p w:rsidR="00B10404" w:rsidRPr="00DF6871" w:rsidRDefault="00B10404">
      <w:pPr>
        <w:tabs>
          <w:tab w:val="left" w:pos="360"/>
          <w:tab w:val="left" w:pos="720"/>
          <w:tab w:val="left" w:pos="1080"/>
        </w:tabs>
        <w:ind w:left="1080" w:hanging="1080"/>
        <w:rPr>
          <w:sz w:val="24"/>
          <w:szCs w:val="24"/>
        </w:rPr>
      </w:pPr>
    </w:p>
    <w:p w:rsidR="00541540" w:rsidRPr="00DF6871" w:rsidRDefault="008532FC">
      <w:pPr>
        <w:tabs>
          <w:tab w:val="left" w:pos="-1440"/>
        </w:tabs>
        <w:ind w:left="360" w:hanging="360"/>
        <w:rPr>
          <w:sz w:val="24"/>
          <w:szCs w:val="24"/>
        </w:rPr>
      </w:pPr>
      <w:r w:rsidRPr="00DF6871">
        <w:rPr>
          <w:sz w:val="24"/>
          <w:szCs w:val="24"/>
        </w:rPr>
        <w:t>5.  To adhere to the Sunset Review Process and Schedule outlined in Policy Type V.: Board Policy Statements.</w:t>
      </w:r>
    </w:p>
    <w:p w:rsidR="00B10404" w:rsidRPr="00DF6871" w:rsidRDefault="00B10404">
      <w:pPr>
        <w:tabs>
          <w:tab w:val="left" w:pos="360"/>
          <w:tab w:val="left" w:pos="720"/>
          <w:tab w:val="left" w:pos="1080"/>
        </w:tabs>
        <w:ind w:left="1080" w:hanging="1080"/>
        <w:rPr>
          <w:sz w:val="24"/>
          <w:szCs w:val="24"/>
        </w:rPr>
      </w:pPr>
    </w:p>
    <w:p w:rsidR="00541540" w:rsidRPr="00DF6871" w:rsidRDefault="00A746A1">
      <w:pPr>
        <w:ind w:left="270" w:hanging="270"/>
        <w:rPr>
          <w:spacing w:val="-3"/>
          <w:sz w:val="24"/>
          <w:szCs w:val="24"/>
        </w:rPr>
      </w:pPr>
      <w:r w:rsidRPr="00DF6871">
        <w:rPr>
          <w:sz w:val="24"/>
          <w:szCs w:val="24"/>
        </w:rPr>
        <w:t xml:space="preserve">6.  </w:t>
      </w:r>
      <w:r w:rsidR="00397227" w:rsidRPr="00397227">
        <w:rPr>
          <w:spacing w:val="-3"/>
          <w:sz w:val="24"/>
          <w:szCs w:val="24"/>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rsidR="00EB6C84" w:rsidRPr="00DF6871" w:rsidRDefault="00EB6C84">
      <w:pPr>
        <w:ind w:left="270" w:hanging="270"/>
        <w:rPr>
          <w:sz w:val="24"/>
          <w:szCs w:val="24"/>
        </w:rPr>
      </w:pPr>
    </w:p>
    <w:p w:rsidR="00EB6C84" w:rsidRPr="00DF6871" w:rsidRDefault="00EB6C84">
      <w:pPr>
        <w:ind w:left="270" w:hanging="270"/>
        <w:rPr>
          <w:sz w:val="24"/>
          <w:szCs w:val="24"/>
        </w:rPr>
      </w:pPr>
      <w:r w:rsidRPr="00DF6871">
        <w:rPr>
          <w:sz w:val="24"/>
          <w:szCs w:val="24"/>
        </w:rPr>
        <w:t>7. 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A746A1" w:rsidRPr="00DF6871" w:rsidRDefault="00A746A1">
      <w:pPr>
        <w:tabs>
          <w:tab w:val="left" w:pos="360"/>
          <w:tab w:val="left" w:pos="720"/>
          <w:tab w:val="left" w:pos="1080"/>
        </w:tabs>
        <w:ind w:left="1080" w:hanging="1080"/>
        <w:rPr>
          <w:sz w:val="24"/>
          <w:szCs w:val="24"/>
        </w:rPr>
      </w:pPr>
    </w:p>
    <w:p w:rsidR="00B10404" w:rsidRPr="00DF6871" w:rsidRDefault="00EE5BB5">
      <w:pPr>
        <w:tabs>
          <w:tab w:val="left" w:pos="360"/>
          <w:tab w:val="left" w:pos="720"/>
          <w:tab w:val="left" w:pos="1080"/>
        </w:tabs>
        <w:ind w:left="1080" w:hanging="1080"/>
        <w:rPr>
          <w:sz w:val="24"/>
          <w:szCs w:val="24"/>
        </w:rPr>
      </w:pPr>
      <w:r>
        <w:rPr>
          <w:sz w:val="24"/>
          <w:szCs w:val="24"/>
          <w:lang w:eastAsia="en-US"/>
        </w:rPr>
        <w:t>R</w:t>
      </w:r>
      <w:r w:rsidR="007A2A0B" w:rsidRPr="00DF6871">
        <w:rPr>
          <w:sz w:val="24"/>
          <w:szCs w:val="24"/>
          <w:lang w:eastAsia="en-US"/>
        </w:rPr>
        <w:t xml:space="preserve">. </w:t>
      </w:r>
      <w:r w:rsidR="008734B2" w:rsidRPr="00DF6871">
        <w:rPr>
          <w:sz w:val="24"/>
          <w:szCs w:val="24"/>
        </w:rPr>
        <w:t>Self Instruction Committee</w:t>
      </w:r>
    </w:p>
    <w:p w:rsidR="00B10404" w:rsidRPr="00DF6871" w:rsidRDefault="00B10404">
      <w:pPr>
        <w:tabs>
          <w:tab w:val="left" w:pos="360"/>
          <w:tab w:val="left" w:pos="720"/>
          <w:tab w:val="left" w:pos="1080"/>
        </w:tabs>
        <w:ind w:left="1080" w:hanging="1080"/>
        <w:rPr>
          <w:sz w:val="24"/>
          <w:szCs w:val="24"/>
        </w:rPr>
      </w:pPr>
    </w:p>
    <w:p w:rsidR="00B10404" w:rsidRPr="00DF6871" w:rsidRDefault="008734B2" w:rsidP="00020535">
      <w:pPr>
        <w:numPr>
          <w:ilvl w:val="0"/>
          <w:numId w:val="22"/>
        </w:numPr>
        <w:tabs>
          <w:tab w:val="left" w:pos="360"/>
          <w:tab w:val="left" w:pos="1080"/>
        </w:tabs>
        <w:rPr>
          <w:sz w:val="24"/>
          <w:szCs w:val="24"/>
        </w:rPr>
      </w:pPr>
      <w:r w:rsidRPr="00DF6871">
        <w:rPr>
          <w:sz w:val="24"/>
          <w:szCs w:val="24"/>
        </w:rPr>
        <w:t xml:space="preserve">This committee shall consist of </w:t>
      </w:r>
      <w:r w:rsidR="00C44973" w:rsidRPr="00DF6871">
        <w:rPr>
          <w:sz w:val="24"/>
          <w:szCs w:val="24"/>
        </w:rPr>
        <w:t>seven (7)</w:t>
      </w:r>
      <w:r w:rsidRPr="00DF6871">
        <w:rPr>
          <w:sz w:val="24"/>
          <w:szCs w:val="24"/>
        </w:rPr>
        <w:t xml:space="preserve"> members, plus the AGD’s </w:t>
      </w:r>
      <w:r w:rsidR="00927665" w:rsidRPr="00DF6871">
        <w:rPr>
          <w:sz w:val="24"/>
          <w:szCs w:val="24"/>
        </w:rPr>
        <w:t>Editor</w:t>
      </w:r>
      <w:r w:rsidRPr="00DF6871">
        <w:rPr>
          <w:sz w:val="24"/>
          <w:szCs w:val="24"/>
        </w:rPr>
        <w:t xml:space="preserve"> who shall serve as a consultant.</w:t>
      </w:r>
    </w:p>
    <w:p w:rsidR="00B10404" w:rsidRPr="00DF6871" w:rsidRDefault="00B10404">
      <w:pPr>
        <w:tabs>
          <w:tab w:val="left" w:pos="360"/>
          <w:tab w:val="left" w:pos="720"/>
          <w:tab w:val="left" w:pos="1080"/>
        </w:tabs>
        <w:ind w:left="1080" w:hanging="1080"/>
        <w:rPr>
          <w:sz w:val="24"/>
          <w:szCs w:val="24"/>
        </w:rPr>
      </w:pPr>
    </w:p>
    <w:p w:rsidR="00B10404" w:rsidRPr="00DF6871" w:rsidRDefault="008734B2" w:rsidP="007B44E3">
      <w:pPr>
        <w:tabs>
          <w:tab w:val="left" w:pos="360"/>
          <w:tab w:val="left" w:pos="720"/>
        </w:tabs>
        <w:ind w:left="720" w:hanging="1080"/>
        <w:rPr>
          <w:sz w:val="24"/>
          <w:szCs w:val="24"/>
        </w:rPr>
      </w:pPr>
      <w:r w:rsidRPr="00DF6871">
        <w:rPr>
          <w:sz w:val="24"/>
          <w:szCs w:val="24"/>
        </w:rPr>
        <w:tab/>
      </w:r>
      <w:r w:rsidRPr="00DF6871">
        <w:rPr>
          <w:sz w:val="24"/>
          <w:szCs w:val="24"/>
        </w:rPr>
        <w:tab/>
        <w:t xml:space="preserve">No member of the committee shall serve more than </w:t>
      </w:r>
      <w:r w:rsidR="00984EB5" w:rsidRPr="00DF6871">
        <w:rPr>
          <w:sz w:val="24"/>
          <w:szCs w:val="24"/>
        </w:rPr>
        <w:t>two</w:t>
      </w:r>
      <w:r w:rsidRPr="00DF6871">
        <w:rPr>
          <w:sz w:val="24"/>
          <w:szCs w:val="24"/>
        </w:rPr>
        <w:t xml:space="preserve"> (</w:t>
      </w:r>
      <w:r w:rsidR="00984EB5" w:rsidRPr="00DF6871">
        <w:rPr>
          <w:sz w:val="24"/>
          <w:szCs w:val="24"/>
        </w:rPr>
        <w:t>2</w:t>
      </w:r>
      <w:r w:rsidRPr="00DF6871">
        <w:rPr>
          <w:sz w:val="24"/>
          <w:szCs w:val="24"/>
        </w:rPr>
        <w:t xml:space="preserve">) consecutive </w:t>
      </w:r>
      <w:r w:rsidR="00984EB5" w:rsidRPr="00DF6871">
        <w:rPr>
          <w:sz w:val="24"/>
          <w:szCs w:val="24"/>
        </w:rPr>
        <w:t xml:space="preserve">three (3) </w:t>
      </w:r>
      <w:r w:rsidR="007B44E3" w:rsidRPr="00DF6871">
        <w:rPr>
          <w:sz w:val="24"/>
          <w:szCs w:val="24"/>
        </w:rPr>
        <w:t xml:space="preserve">year </w:t>
      </w:r>
      <w:r w:rsidRPr="00DF6871">
        <w:rPr>
          <w:sz w:val="24"/>
          <w:szCs w:val="24"/>
        </w:rPr>
        <w:t>terms.</w:t>
      </w:r>
    </w:p>
    <w:p w:rsidR="00B10404" w:rsidRPr="00DF6871" w:rsidRDefault="00B10404">
      <w:pPr>
        <w:tabs>
          <w:tab w:val="left" w:pos="360"/>
          <w:tab w:val="left" w:pos="720"/>
          <w:tab w:val="left" w:pos="1080"/>
        </w:tabs>
        <w:ind w:left="1080" w:hanging="1080"/>
        <w:rPr>
          <w:sz w:val="24"/>
          <w:szCs w:val="24"/>
        </w:rPr>
      </w:pPr>
    </w:p>
    <w:p w:rsidR="00B10404" w:rsidRPr="00DF6871" w:rsidRDefault="008734B2" w:rsidP="00020535">
      <w:pPr>
        <w:numPr>
          <w:ilvl w:val="0"/>
          <w:numId w:val="22"/>
        </w:numPr>
        <w:tabs>
          <w:tab w:val="left" w:pos="360"/>
          <w:tab w:val="left" w:pos="1080"/>
        </w:tabs>
        <w:rPr>
          <w:sz w:val="24"/>
          <w:szCs w:val="24"/>
        </w:rPr>
      </w:pPr>
      <w:r w:rsidRPr="00DF6871">
        <w:rPr>
          <w:sz w:val="24"/>
          <w:szCs w:val="24"/>
        </w:rPr>
        <w:t>It shall be the duty of:</w:t>
      </w:r>
    </w:p>
    <w:p w:rsidR="00B10404" w:rsidRPr="00DF6871" w:rsidRDefault="008734B2">
      <w:pPr>
        <w:tabs>
          <w:tab w:val="left" w:pos="360"/>
          <w:tab w:val="left" w:pos="720"/>
          <w:tab w:val="left" w:pos="1080"/>
        </w:tabs>
        <w:ind w:left="360"/>
        <w:rPr>
          <w:sz w:val="24"/>
          <w:szCs w:val="24"/>
        </w:rPr>
      </w:pPr>
      <w:r w:rsidRPr="00DF6871">
        <w:rPr>
          <w:sz w:val="24"/>
          <w:szCs w:val="24"/>
        </w:rPr>
        <w:tab/>
      </w:r>
    </w:p>
    <w:p w:rsidR="00541540" w:rsidRPr="00DF6871" w:rsidRDefault="008734B2" w:rsidP="00020535">
      <w:pPr>
        <w:numPr>
          <w:ilvl w:val="1"/>
          <w:numId w:val="23"/>
        </w:numPr>
        <w:tabs>
          <w:tab w:val="clear" w:pos="1440"/>
          <w:tab w:val="left" w:pos="360"/>
          <w:tab w:val="left" w:pos="720"/>
          <w:tab w:val="num" w:pos="1080"/>
        </w:tabs>
        <w:ind w:left="1080"/>
        <w:rPr>
          <w:sz w:val="24"/>
          <w:szCs w:val="24"/>
        </w:rPr>
      </w:pPr>
      <w:r w:rsidRPr="00DF6871">
        <w:rPr>
          <w:sz w:val="24"/>
          <w:szCs w:val="24"/>
        </w:rPr>
        <w:t xml:space="preserve">This committee to construct exercises and learning objectives for articles assigned by the chairperson that may be published in the AGD’s </w:t>
      </w:r>
      <w:r w:rsidR="003522BA" w:rsidRPr="00DF6871">
        <w:rPr>
          <w:i/>
          <w:sz w:val="24"/>
          <w:szCs w:val="24"/>
        </w:rPr>
        <w:t xml:space="preserve">General Dentistry </w:t>
      </w:r>
      <w:r w:rsidR="003522BA" w:rsidRPr="00DF6871">
        <w:rPr>
          <w:sz w:val="24"/>
          <w:szCs w:val="24"/>
        </w:rPr>
        <w:t>j</w:t>
      </w:r>
      <w:r w:rsidRPr="00DF6871">
        <w:rPr>
          <w:sz w:val="24"/>
          <w:szCs w:val="24"/>
        </w:rPr>
        <w:t>ournal and returned by readers for credit</w:t>
      </w:r>
      <w:r w:rsidR="003522BA" w:rsidRPr="00DF6871">
        <w:rPr>
          <w:sz w:val="24"/>
          <w:szCs w:val="24"/>
        </w:rPr>
        <w:t>;</w:t>
      </w:r>
    </w:p>
    <w:p w:rsidR="00B10404" w:rsidRPr="00DF6871" w:rsidRDefault="00B10404">
      <w:pPr>
        <w:tabs>
          <w:tab w:val="left" w:pos="360"/>
          <w:tab w:val="left" w:pos="720"/>
          <w:tab w:val="num" w:pos="1080"/>
        </w:tabs>
        <w:ind w:left="1080" w:hanging="1080"/>
        <w:rPr>
          <w:sz w:val="24"/>
          <w:szCs w:val="24"/>
        </w:rPr>
      </w:pPr>
    </w:p>
    <w:p w:rsidR="00B10404" w:rsidRPr="00DF6871" w:rsidRDefault="008734B2" w:rsidP="00020535">
      <w:pPr>
        <w:numPr>
          <w:ilvl w:val="0"/>
          <w:numId w:val="23"/>
        </w:numPr>
        <w:tabs>
          <w:tab w:val="left" w:pos="360"/>
          <w:tab w:val="num" w:pos="1080"/>
        </w:tabs>
        <w:ind w:left="1080"/>
        <w:rPr>
          <w:sz w:val="24"/>
          <w:szCs w:val="24"/>
        </w:rPr>
      </w:pPr>
      <w:r w:rsidRPr="00DF6871">
        <w:rPr>
          <w:sz w:val="24"/>
          <w:szCs w:val="24"/>
        </w:rPr>
        <w:t xml:space="preserve">The chairperson of the committee to assign articles in concert with the AGD </w:t>
      </w:r>
      <w:r w:rsidR="00927665" w:rsidRPr="00DF6871">
        <w:rPr>
          <w:sz w:val="24"/>
          <w:szCs w:val="24"/>
        </w:rPr>
        <w:t>Editor</w:t>
      </w:r>
      <w:r w:rsidRPr="00DF6871">
        <w:rPr>
          <w:sz w:val="24"/>
          <w:szCs w:val="24"/>
        </w:rPr>
        <w:t xml:space="preserve"> and in accordance with the identified educational needs of AGD members and objectives established for the </w:t>
      </w:r>
      <w:r w:rsidRPr="00DF6871">
        <w:rPr>
          <w:i/>
          <w:iCs/>
          <w:sz w:val="24"/>
          <w:szCs w:val="24"/>
        </w:rPr>
        <w:t>General Dentistry</w:t>
      </w:r>
      <w:r w:rsidRPr="00DF6871">
        <w:rPr>
          <w:sz w:val="24"/>
          <w:szCs w:val="24"/>
        </w:rPr>
        <w:t xml:space="preserve"> Self Instruction program</w:t>
      </w:r>
      <w:r w:rsidR="003522BA" w:rsidRPr="00DF6871">
        <w:rPr>
          <w:sz w:val="24"/>
          <w:szCs w:val="24"/>
        </w:rPr>
        <w:t>;</w:t>
      </w:r>
    </w:p>
    <w:p w:rsidR="00B10404" w:rsidRPr="00DF6871" w:rsidRDefault="00B10404">
      <w:pPr>
        <w:tabs>
          <w:tab w:val="left" w:pos="360"/>
          <w:tab w:val="left" w:pos="720"/>
          <w:tab w:val="left" w:pos="1080"/>
        </w:tabs>
        <w:ind w:left="1080" w:hanging="1080"/>
        <w:rPr>
          <w:sz w:val="24"/>
          <w:szCs w:val="24"/>
        </w:rPr>
      </w:pPr>
    </w:p>
    <w:p w:rsidR="00B10404" w:rsidRPr="00DF6871" w:rsidRDefault="008734B2" w:rsidP="00020535">
      <w:pPr>
        <w:numPr>
          <w:ilvl w:val="0"/>
          <w:numId w:val="22"/>
        </w:numPr>
        <w:tabs>
          <w:tab w:val="left" w:pos="360"/>
          <w:tab w:val="left" w:pos="1080"/>
        </w:tabs>
        <w:rPr>
          <w:sz w:val="24"/>
          <w:szCs w:val="24"/>
        </w:rPr>
      </w:pPr>
      <w:r w:rsidRPr="00DF6871">
        <w:rPr>
          <w:sz w:val="24"/>
          <w:szCs w:val="24"/>
        </w:rPr>
        <w:t xml:space="preserve">The </w:t>
      </w:r>
      <w:r w:rsidR="00875606" w:rsidRPr="00DF6871">
        <w:rPr>
          <w:sz w:val="24"/>
          <w:szCs w:val="24"/>
        </w:rPr>
        <w:t xml:space="preserve">Examinations </w:t>
      </w:r>
      <w:r w:rsidR="00D86E6C" w:rsidRPr="00DF6871">
        <w:rPr>
          <w:sz w:val="24"/>
          <w:szCs w:val="24"/>
        </w:rPr>
        <w:t xml:space="preserve">Council </w:t>
      </w:r>
      <w:r w:rsidRPr="00DF6871">
        <w:rPr>
          <w:sz w:val="24"/>
          <w:szCs w:val="24"/>
        </w:rPr>
        <w:t xml:space="preserve">shall evaluate the quality and effectiveness of </w:t>
      </w:r>
      <w:r w:rsidRPr="00DF6871">
        <w:rPr>
          <w:i/>
          <w:iCs/>
          <w:sz w:val="24"/>
          <w:szCs w:val="24"/>
        </w:rPr>
        <w:t>General Dentistry’s</w:t>
      </w:r>
      <w:r w:rsidRPr="00DF6871">
        <w:rPr>
          <w:sz w:val="24"/>
          <w:szCs w:val="24"/>
        </w:rPr>
        <w:t xml:space="preserve"> Self Instruction program once each year based on:</w:t>
      </w:r>
    </w:p>
    <w:p w:rsidR="00B10404" w:rsidRPr="00DF6871" w:rsidRDefault="00B10404">
      <w:pPr>
        <w:tabs>
          <w:tab w:val="left" w:pos="360"/>
          <w:tab w:val="left" w:pos="720"/>
          <w:tab w:val="left" w:pos="1440"/>
        </w:tabs>
        <w:ind w:left="1080"/>
        <w:rPr>
          <w:sz w:val="24"/>
          <w:szCs w:val="24"/>
        </w:rPr>
      </w:pPr>
    </w:p>
    <w:p w:rsidR="00541540" w:rsidRPr="00DF6871" w:rsidRDefault="008734B2" w:rsidP="00020535">
      <w:pPr>
        <w:numPr>
          <w:ilvl w:val="2"/>
          <w:numId w:val="22"/>
        </w:numPr>
        <w:tabs>
          <w:tab w:val="clear" w:pos="2340"/>
          <w:tab w:val="left" w:pos="360"/>
          <w:tab w:val="num" w:pos="720"/>
          <w:tab w:val="left" w:pos="1080"/>
        </w:tabs>
        <w:ind w:left="1080"/>
        <w:rPr>
          <w:sz w:val="24"/>
          <w:szCs w:val="24"/>
        </w:rPr>
      </w:pPr>
      <w:r w:rsidRPr="00DF6871">
        <w:rPr>
          <w:sz w:val="24"/>
          <w:szCs w:val="24"/>
        </w:rPr>
        <w:t>Program objectives;</w:t>
      </w:r>
    </w:p>
    <w:p w:rsidR="00B10404" w:rsidRPr="00DF6871" w:rsidRDefault="00B10404">
      <w:pPr>
        <w:tabs>
          <w:tab w:val="left" w:pos="360"/>
          <w:tab w:val="num" w:pos="720"/>
          <w:tab w:val="left" w:pos="1080"/>
        </w:tabs>
        <w:ind w:left="1080" w:hanging="360"/>
        <w:rPr>
          <w:sz w:val="24"/>
          <w:szCs w:val="24"/>
        </w:rPr>
      </w:pPr>
    </w:p>
    <w:p w:rsidR="00541540" w:rsidRPr="00DF6871" w:rsidRDefault="008734B2" w:rsidP="00020535">
      <w:pPr>
        <w:numPr>
          <w:ilvl w:val="2"/>
          <w:numId w:val="22"/>
        </w:numPr>
        <w:tabs>
          <w:tab w:val="clear" w:pos="2340"/>
          <w:tab w:val="left" w:pos="360"/>
          <w:tab w:val="num" w:pos="720"/>
          <w:tab w:val="left" w:pos="1080"/>
        </w:tabs>
        <w:ind w:left="1080"/>
        <w:rPr>
          <w:sz w:val="24"/>
          <w:szCs w:val="24"/>
        </w:rPr>
      </w:pPr>
      <w:r w:rsidRPr="00DF6871">
        <w:rPr>
          <w:sz w:val="24"/>
          <w:szCs w:val="24"/>
        </w:rPr>
        <w:t>Number of registrants;</w:t>
      </w:r>
    </w:p>
    <w:p w:rsidR="00B10404" w:rsidRPr="00DF6871" w:rsidRDefault="00B10404">
      <w:pPr>
        <w:tabs>
          <w:tab w:val="left" w:pos="360"/>
          <w:tab w:val="num" w:pos="720"/>
          <w:tab w:val="left" w:pos="1080"/>
        </w:tabs>
        <w:ind w:left="1080" w:hanging="360"/>
        <w:rPr>
          <w:sz w:val="24"/>
          <w:szCs w:val="24"/>
        </w:rPr>
      </w:pPr>
    </w:p>
    <w:p w:rsidR="00541540" w:rsidRPr="00DF6871" w:rsidRDefault="008734B2" w:rsidP="00020535">
      <w:pPr>
        <w:numPr>
          <w:ilvl w:val="2"/>
          <w:numId w:val="22"/>
        </w:numPr>
        <w:tabs>
          <w:tab w:val="clear" w:pos="2340"/>
          <w:tab w:val="left" w:pos="360"/>
          <w:tab w:val="num" w:pos="720"/>
          <w:tab w:val="left" w:pos="1080"/>
        </w:tabs>
        <w:ind w:left="1080"/>
        <w:rPr>
          <w:sz w:val="24"/>
          <w:szCs w:val="24"/>
        </w:rPr>
      </w:pPr>
      <w:r w:rsidRPr="00DF6871">
        <w:rPr>
          <w:sz w:val="24"/>
          <w:szCs w:val="24"/>
        </w:rPr>
        <w:t>Analysis of evaluations returned by registrants at the end of each subscription year;</w:t>
      </w:r>
    </w:p>
    <w:p w:rsidR="00B10404" w:rsidRPr="00DF6871" w:rsidRDefault="00B10404">
      <w:pPr>
        <w:tabs>
          <w:tab w:val="left" w:pos="360"/>
          <w:tab w:val="num" w:pos="720"/>
          <w:tab w:val="left" w:pos="1080"/>
        </w:tabs>
        <w:ind w:left="1080" w:hanging="360"/>
        <w:rPr>
          <w:sz w:val="24"/>
          <w:szCs w:val="24"/>
        </w:rPr>
      </w:pPr>
    </w:p>
    <w:p w:rsidR="00541540" w:rsidRPr="00DF6871" w:rsidRDefault="008734B2" w:rsidP="00020535">
      <w:pPr>
        <w:numPr>
          <w:ilvl w:val="2"/>
          <w:numId w:val="22"/>
        </w:numPr>
        <w:tabs>
          <w:tab w:val="clear" w:pos="2340"/>
          <w:tab w:val="left" w:pos="360"/>
          <w:tab w:val="num" w:pos="720"/>
          <w:tab w:val="left" w:pos="1080"/>
        </w:tabs>
        <w:ind w:left="1080"/>
        <w:rPr>
          <w:sz w:val="24"/>
          <w:szCs w:val="24"/>
        </w:rPr>
      </w:pPr>
      <w:r w:rsidRPr="00DF6871">
        <w:rPr>
          <w:sz w:val="24"/>
          <w:szCs w:val="24"/>
        </w:rPr>
        <w:t>An annual report from the Self Instruction Committee.</w:t>
      </w:r>
    </w:p>
    <w:p w:rsidR="00B10404" w:rsidRPr="00DF6871" w:rsidRDefault="00B10404">
      <w:pPr>
        <w:rPr>
          <w:sz w:val="24"/>
          <w:szCs w:val="24"/>
        </w:rPr>
      </w:pPr>
    </w:p>
    <w:p w:rsidR="00B10404" w:rsidRPr="00714BF3" w:rsidRDefault="008532FC" w:rsidP="00714BF3">
      <w:pPr>
        <w:pStyle w:val="ListParagraph"/>
        <w:numPr>
          <w:ilvl w:val="0"/>
          <w:numId w:val="22"/>
        </w:numPr>
        <w:tabs>
          <w:tab w:val="left" w:pos="-1440"/>
        </w:tabs>
        <w:rPr>
          <w:sz w:val="24"/>
          <w:szCs w:val="24"/>
        </w:rPr>
      </w:pPr>
      <w:r w:rsidRPr="00714BF3">
        <w:rPr>
          <w:sz w:val="24"/>
          <w:szCs w:val="24"/>
        </w:rPr>
        <w:t>To adhere to the Sunset Review Process and Schedule outlined in Policy Type V.: Board Policy Statements.</w:t>
      </w:r>
    </w:p>
    <w:p w:rsidR="00B10404" w:rsidRPr="00DF6871" w:rsidRDefault="00B10404">
      <w:pPr>
        <w:rPr>
          <w:sz w:val="24"/>
          <w:szCs w:val="24"/>
        </w:rPr>
      </w:pPr>
    </w:p>
    <w:p w:rsidR="00A746A1" w:rsidRPr="00714BF3" w:rsidRDefault="005D66F1" w:rsidP="00714BF3">
      <w:pPr>
        <w:pStyle w:val="ListParagraph"/>
        <w:numPr>
          <w:ilvl w:val="0"/>
          <w:numId w:val="22"/>
        </w:numPr>
        <w:rPr>
          <w:spacing w:val="-3"/>
          <w:sz w:val="24"/>
          <w:szCs w:val="24"/>
        </w:rPr>
      </w:pPr>
      <w:r w:rsidRPr="00714BF3">
        <w:rPr>
          <w:spacing w:val="-3"/>
          <w:sz w:val="24"/>
          <w:szCs w:val="24"/>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rsidR="00C604A1" w:rsidRPr="00DF6871" w:rsidRDefault="00C604A1" w:rsidP="00A746A1">
      <w:pPr>
        <w:ind w:left="630" w:hanging="270"/>
        <w:rPr>
          <w:spacing w:val="-3"/>
          <w:sz w:val="24"/>
          <w:szCs w:val="24"/>
        </w:rPr>
      </w:pPr>
    </w:p>
    <w:p w:rsidR="00C604A1" w:rsidRPr="00714BF3" w:rsidRDefault="00C604A1" w:rsidP="00714BF3">
      <w:pPr>
        <w:pStyle w:val="ListParagraph"/>
        <w:numPr>
          <w:ilvl w:val="0"/>
          <w:numId w:val="22"/>
        </w:numPr>
        <w:rPr>
          <w:sz w:val="24"/>
          <w:szCs w:val="24"/>
        </w:rPr>
      </w:pPr>
      <w:r w:rsidRPr="00714BF3">
        <w:rPr>
          <w:sz w:val="24"/>
          <w:szCs w:val="24"/>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rsidR="00A746A1" w:rsidRPr="00DF6871" w:rsidRDefault="00A746A1">
      <w:pPr>
        <w:rPr>
          <w:sz w:val="24"/>
          <w:szCs w:val="24"/>
        </w:rPr>
      </w:pPr>
    </w:p>
    <w:p w:rsidR="00B10404" w:rsidRPr="00DF6871" w:rsidRDefault="008734B2">
      <w:pPr>
        <w:ind w:right="-90"/>
        <w:rPr>
          <w:sz w:val="24"/>
          <w:szCs w:val="24"/>
        </w:rPr>
      </w:pPr>
      <w:r w:rsidRPr="00DF6871">
        <w:rPr>
          <w:sz w:val="24"/>
          <w:szCs w:val="24"/>
        </w:rPr>
        <w:t>Section 4.  Transaction of Business by Councils and Committees</w:t>
      </w:r>
    </w:p>
    <w:p w:rsidR="00B10404" w:rsidRPr="00DF6871" w:rsidRDefault="00B10404">
      <w:pPr>
        <w:ind w:right="-90"/>
        <w:rPr>
          <w:sz w:val="24"/>
          <w:szCs w:val="24"/>
        </w:rPr>
      </w:pPr>
    </w:p>
    <w:p w:rsidR="00B10404" w:rsidRPr="00DF6871" w:rsidRDefault="008734B2">
      <w:pPr>
        <w:tabs>
          <w:tab w:val="left" w:pos="-1440"/>
          <w:tab w:val="left" w:pos="360"/>
        </w:tabs>
        <w:ind w:left="360" w:right="-90" w:hanging="360"/>
        <w:rPr>
          <w:sz w:val="24"/>
          <w:szCs w:val="24"/>
        </w:rPr>
      </w:pPr>
      <w:r w:rsidRPr="00DF6871">
        <w:rPr>
          <w:sz w:val="24"/>
          <w:szCs w:val="24"/>
        </w:rPr>
        <w:t>A.</w:t>
      </w:r>
      <w:r w:rsidRPr="00DF6871">
        <w:rPr>
          <w:sz w:val="24"/>
          <w:szCs w:val="24"/>
        </w:rPr>
        <w:tab/>
        <w:t>In order for any AGD council or committee to transact business, at least a majority of its members must participate in the decision.</w:t>
      </w:r>
    </w:p>
    <w:p w:rsidR="00B10404" w:rsidRPr="00DF6871" w:rsidRDefault="00B10404">
      <w:pPr>
        <w:tabs>
          <w:tab w:val="left" w:pos="-1440"/>
          <w:tab w:val="left" w:pos="360"/>
        </w:tabs>
        <w:ind w:left="360" w:right="-90" w:hanging="360"/>
        <w:rPr>
          <w:sz w:val="24"/>
          <w:szCs w:val="24"/>
        </w:rPr>
      </w:pPr>
    </w:p>
    <w:p w:rsidR="00B10404" w:rsidRPr="00DF6871" w:rsidRDefault="008734B2">
      <w:pPr>
        <w:tabs>
          <w:tab w:val="left" w:pos="-1440"/>
          <w:tab w:val="left" w:pos="360"/>
        </w:tabs>
        <w:ind w:left="360" w:right="-90" w:hanging="360"/>
        <w:rPr>
          <w:sz w:val="24"/>
          <w:szCs w:val="24"/>
        </w:rPr>
      </w:pPr>
      <w:r w:rsidRPr="00DF6871">
        <w:rPr>
          <w:sz w:val="24"/>
          <w:szCs w:val="24"/>
        </w:rPr>
        <w:t>B.</w:t>
      </w:r>
      <w:r w:rsidRPr="00DF6871">
        <w:rPr>
          <w:sz w:val="24"/>
          <w:szCs w:val="24"/>
        </w:rPr>
        <w:tab/>
      </w:r>
      <w:r w:rsidR="0032656A" w:rsidRPr="00DF6871">
        <w:rPr>
          <w:sz w:val="24"/>
          <w:szCs w:val="24"/>
        </w:rPr>
        <w:t>All members must be contacted o</w:t>
      </w:r>
      <w:r w:rsidRPr="00DF6871">
        <w:rPr>
          <w:sz w:val="24"/>
          <w:szCs w:val="24"/>
        </w:rPr>
        <w:t>n mail, e-mail</w:t>
      </w:r>
      <w:r w:rsidR="0032656A" w:rsidRPr="00DF6871">
        <w:rPr>
          <w:sz w:val="24"/>
          <w:szCs w:val="24"/>
        </w:rPr>
        <w:t>,</w:t>
      </w:r>
      <w:r w:rsidRPr="00DF6871">
        <w:rPr>
          <w:sz w:val="24"/>
          <w:szCs w:val="24"/>
        </w:rPr>
        <w:t xml:space="preserve"> or telephone votes.</w:t>
      </w:r>
    </w:p>
    <w:p w:rsidR="00B10404" w:rsidRPr="00DF6871" w:rsidRDefault="00B10404">
      <w:pPr>
        <w:tabs>
          <w:tab w:val="left" w:pos="360"/>
        </w:tabs>
        <w:ind w:left="360" w:right="-90" w:hanging="360"/>
        <w:rPr>
          <w:sz w:val="24"/>
          <w:szCs w:val="24"/>
        </w:rPr>
      </w:pPr>
    </w:p>
    <w:p w:rsidR="00B10404" w:rsidRPr="00DF6871" w:rsidRDefault="008734B2">
      <w:pPr>
        <w:tabs>
          <w:tab w:val="left" w:pos="-1440"/>
          <w:tab w:val="left" w:pos="360"/>
        </w:tabs>
        <w:ind w:left="360" w:right="-90" w:hanging="360"/>
        <w:rPr>
          <w:sz w:val="24"/>
          <w:szCs w:val="24"/>
        </w:rPr>
      </w:pPr>
      <w:r w:rsidRPr="00DF6871">
        <w:rPr>
          <w:sz w:val="24"/>
          <w:szCs w:val="24"/>
        </w:rPr>
        <w:t>C.</w:t>
      </w:r>
      <w:r w:rsidRPr="00DF6871">
        <w:rPr>
          <w:sz w:val="24"/>
          <w:szCs w:val="24"/>
        </w:rPr>
        <w:tab/>
        <w:t xml:space="preserve">No meeting of an AGD council or committee may be held without a majority of the voting members of the </w:t>
      </w:r>
      <w:r w:rsidR="00A70BE7" w:rsidRPr="00DF6871">
        <w:rPr>
          <w:sz w:val="24"/>
          <w:szCs w:val="24"/>
        </w:rPr>
        <w:t xml:space="preserve">council or </w:t>
      </w:r>
      <w:r w:rsidRPr="00DF6871">
        <w:rPr>
          <w:sz w:val="24"/>
          <w:szCs w:val="24"/>
        </w:rPr>
        <w:t>committee in attendance.</w:t>
      </w:r>
    </w:p>
    <w:p w:rsidR="00B10404" w:rsidRPr="00DF6871" w:rsidRDefault="00B10404">
      <w:pPr>
        <w:tabs>
          <w:tab w:val="left" w:pos="360"/>
        </w:tabs>
        <w:ind w:left="360" w:right="-90" w:hanging="360"/>
        <w:rPr>
          <w:sz w:val="24"/>
          <w:szCs w:val="24"/>
        </w:rPr>
      </w:pPr>
    </w:p>
    <w:p w:rsidR="00B10404" w:rsidRPr="00DF6871" w:rsidRDefault="008734B2">
      <w:pPr>
        <w:tabs>
          <w:tab w:val="left" w:pos="-1440"/>
          <w:tab w:val="left" w:pos="360"/>
        </w:tabs>
        <w:ind w:left="360" w:right="-90" w:hanging="360"/>
        <w:rPr>
          <w:sz w:val="24"/>
          <w:szCs w:val="24"/>
        </w:rPr>
      </w:pPr>
      <w:r w:rsidRPr="00DF6871">
        <w:rPr>
          <w:sz w:val="24"/>
          <w:szCs w:val="24"/>
        </w:rPr>
        <w:t>D.</w:t>
      </w:r>
      <w:r w:rsidRPr="00DF6871">
        <w:rPr>
          <w:sz w:val="24"/>
          <w:szCs w:val="24"/>
        </w:rPr>
        <w:tab/>
        <w:t xml:space="preserve">All members of the </w:t>
      </w:r>
      <w:r w:rsidR="00A70BE7" w:rsidRPr="00DF6871">
        <w:rPr>
          <w:sz w:val="24"/>
          <w:szCs w:val="24"/>
        </w:rPr>
        <w:t xml:space="preserve">council or </w:t>
      </w:r>
      <w:r w:rsidRPr="00DF6871">
        <w:rPr>
          <w:sz w:val="24"/>
          <w:szCs w:val="24"/>
        </w:rPr>
        <w:t>committee must be duly notified in writing of the time and place of the meeting.</w:t>
      </w:r>
    </w:p>
    <w:p w:rsidR="00B10404" w:rsidRPr="00DF6871" w:rsidRDefault="00B10404">
      <w:pPr>
        <w:ind w:right="-90"/>
        <w:rPr>
          <w:sz w:val="24"/>
          <w:szCs w:val="24"/>
        </w:rPr>
      </w:pPr>
    </w:p>
    <w:p w:rsidR="00B10404" w:rsidRPr="00DF6871" w:rsidRDefault="008734B2">
      <w:pPr>
        <w:ind w:right="-90"/>
        <w:rPr>
          <w:sz w:val="24"/>
          <w:szCs w:val="24"/>
        </w:rPr>
      </w:pPr>
      <w:r w:rsidRPr="00DF6871">
        <w:rPr>
          <w:sz w:val="24"/>
          <w:szCs w:val="24"/>
        </w:rPr>
        <w:t>Section 5.  Ad Hoc Committees</w:t>
      </w:r>
    </w:p>
    <w:p w:rsidR="00B10404" w:rsidRPr="00DF6871" w:rsidRDefault="00B10404">
      <w:pPr>
        <w:ind w:right="-90"/>
        <w:rPr>
          <w:sz w:val="24"/>
          <w:szCs w:val="24"/>
        </w:rPr>
      </w:pPr>
    </w:p>
    <w:p w:rsidR="00B10404" w:rsidRPr="00DF6871" w:rsidRDefault="008734B2">
      <w:pPr>
        <w:tabs>
          <w:tab w:val="left" w:pos="-1440"/>
          <w:tab w:val="left" w:pos="360"/>
        </w:tabs>
        <w:ind w:left="360" w:right="-90" w:hanging="360"/>
        <w:rPr>
          <w:sz w:val="24"/>
          <w:szCs w:val="24"/>
        </w:rPr>
      </w:pPr>
      <w:r w:rsidRPr="00DF6871">
        <w:rPr>
          <w:sz w:val="24"/>
          <w:szCs w:val="24"/>
        </w:rPr>
        <w:t>A.</w:t>
      </w:r>
      <w:r w:rsidRPr="00DF6871">
        <w:rPr>
          <w:sz w:val="24"/>
          <w:szCs w:val="24"/>
        </w:rPr>
        <w:tab/>
        <w:t xml:space="preserve">The </w:t>
      </w:r>
      <w:r w:rsidR="00927665" w:rsidRPr="00DF6871">
        <w:rPr>
          <w:sz w:val="24"/>
          <w:szCs w:val="24"/>
        </w:rPr>
        <w:t>President</w:t>
      </w:r>
      <w:r w:rsidRPr="00DF6871">
        <w:rPr>
          <w:sz w:val="24"/>
          <w:szCs w:val="24"/>
        </w:rPr>
        <w:t xml:space="preserve">, with the approval of the Board, shall have the authority to appoint ad hoc committees </w:t>
      </w:r>
      <w:r w:rsidR="00D74CD7" w:rsidRPr="00DF6871">
        <w:rPr>
          <w:sz w:val="24"/>
          <w:szCs w:val="24"/>
        </w:rPr>
        <w:t>that</w:t>
      </w:r>
      <w:r w:rsidR="007049FD" w:rsidRPr="00DF6871">
        <w:rPr>
          <w:sz w:val="24"/>
          <w:szCs w:val="24"/>
        </w:rPr>
        <w:t xml:space="preserve"> </w:t>
      </w:r>
      <w:r w:rsidRPr="00DF6871">
        <w:rPr>
          <w:sz w:val="24"/>
          <w:szCs w:val="24"/>
        </w:rPr>
        <w:t>are necessary to fill the needs of the organization.</w:t>
      </w:r>
    </w:p>
    <w:p w:rsidR="00B10404" w:rsidRPr="00DF6871" w:rsidRDefault="00B10404">
      <w:pPr>
        <w:ind w:right="-90"/>
        <w:rPr>
          <w:sz w:val="24"/>
          <w:szCs w:val="24"/>
        </w:rPr>
      </w:pPr>
    </w:p>
    <w:p w:rsidR="00B10404" w:rsidRPr="00DF6871" w:rsidRDefault="008734B2">
      <w:pPr>
        <w:tabs>
          <w:tab w:val="left" w:pos="-1440"/>
          <w:tab w:val="left" w:pos="360"/>
        </w:tabs>
        <w:ind w:left="360" w:right="-90" w:hanging="360"/>
        <w:rPr>
          <w:sz w:val="24"/>
          <w:szCs w:val="24"/>
        </w:rPr>
      </w:pPr>
      <w:r w:rsidRPr="00DF6871">
        <w:rPr>
          <w:sz w:val="24"/>
          <w:szCs w:val="24"/>
        </w:rPr>
        <w:t>B.</w:t>
      </w:r>
      <w:r w:rsidRPr="00DF6871">
        <w:rPr>
          <w:sz w:val="24"/>
          <w:szCs w:val="24"/>
        </w:rPr>
        <w:tab/>
        <w:t xml:space="preserve">All ad hoc committees shall be terminated no later than the end of the incumbent </w:t>
      </w:r>
      <w:r w:rsidR="00927665" w:rsidRPr="00DF6871">
        <w:rPr>
          <w:sz w:val="24"/>
          <w:szCs w:val="24"/>
        </w:rPr>
        <w:t>President</w:t>
      </w:r>
      <w:r w:rsidR="00D74CD7" w:rsidRPr="00DF6871">
        <w:rPr>
          <w:sz w:val="24"/>
          <w:szCs w:val="24"/>
        </w:rPr>
        <w:t>’</w:t>
      </w:r>
      <w:r w:rsidRPr="00DF6871">
        <w:rPr>
          <w:sz w:val="24"/>
          <w:szCs w:val="24"/>
        </w:rPr>
        <w:t>s term of office.</w:t>
      </w:r>
    </w:p>
    <w:p w:rsidR="00B10404" w:rsidRPr="00E90C19"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3"/>
          <w:sz w:val="24"/>
          <w:szCs w:val="24"/>
        </w:rPr>
      </w:pPr>
    </w:p>
    <w:p w:rsidR="00B10404" w:rsidRDefault="00A7493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3"/>
          <w:sz w:val="24"/>
          <w:szCs w:val="24"/>
        </w:rPr>
      </w:pPr>
      <w:r w:rsidRPr="00DF6871">
        <w:rPr>
          <w:spacing w:val="-3"/>
          <w:sz w:val="24"/>
          <w:szCs w:val="24"/>
        </w:rPr>
        <w:t>Section 6.  Pricing of Programs and Services</w:t>
      </w:r>
    </w:p>
    <w:p w:rsidR="003C07D6" w:rsidRPr="00DF6871" w:rsidRDefault="003C07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3"/>
          <w:sz w:val="24"/>
          <w:szCs w:val="24"/>
        </w:rPr>
      </w:pPr>
    </w:p>
    <w:p w:rsidR="00764458" w:rsidRPr="00273303" w:rsidRDefault="00764458" w:rsidP="00E57574">
      <w:pPr>
        <w:pStyle w:val="ListParagraph"/>
        <w:numPr>
          <w:ilvl w:val="0"/>
          <w:numId w:val="212"/>
        </w:numPr>
        <w:tabs>
          <w:tab w:val="left" w:pos="-1440"/>
          <w:tab w:val="left" w:pos="-720"/>
          <w:tab w:val="left" w:pos="1756"/>
          <w:tab w:val="left" w:pos="2160"/>
          <w:tab w:val="left" w:pos="2880"/>
          <w:tab w:val="left" w:pos="3196"/>
          <w:tab w:val="left" w:pos="3600"/>
        </w:tabs>
        <w:suppressAutoHyphens/>
        <w:ind w:left="360"/>
        <w:jc w:val="both"/>
        <w:rPr>
          <w:spacing w:val="-3"/>
          <w:sz w:val="24"/>
          <w:szCs w:val="24"/>
        </w:rPr>
      </w:pPr>
      <w:r w:rsidRPr="00273303">
        <w:rPr>
          <w:spacing w:val="-3"/>
          <w:sz w:val="24"/>
          <w:szCs w:val="24"/>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rsidR="003C07D6" w:rsidRDefault="003C07D6" w:rsidP="0055246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3"/>
          <w:sz w:val="24"/>
          <w:szCs w:val="24"/>
        </w:rPr>
      </w:pPr>
    </w:p>
    <w:p w:rsidR="003C07D6" w:rsidRDefault="003C07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bCs/>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DF6871">
        <w:rPr>
          <w:b/>
          <w:bCs/>
          <w:spacing w:val="-2"/>
          <w:sz w:val="24"/>
          <w:szCs w:val="24"/>
        </w:rPr>
        <w:t xml:space="preserve">Monitoring:  </w:t>
      </w:r>
      <w:r w:rsidRPr="00DF6871">
        <w:rPr>
          <w:spacing w:val="-2"/>
          <w:sz w:val="24"/>
          <w:szCs w:val="24"/>
        </w:rPr>
        <w:tab/>
      </w:r>
      <w:r w:rsidR="00BD1ADC" w:rsidRPr="00DF6871">
        <w:rPr>
          <w:spacing w:val="-2"/>
          <w:sz w:val="24"/>
          <w:szCs w:val="24"/>
        </w:rPr>
        <w:t xml:space="preserve">Annually in </w:t>
      </w:r>
      <w:r w:rsidRPr="00DF6871">
        <w:rPr>
          <w:spacing w:val="-2"/>
          <w:sz w:val="24"/>
          <w:szCs w:val="24"/>
        </w:rPr>
        <w:t>September</w:t>
      </w:r>
    </w:p>
    <w:p w:rsidR="00A52071" w:rsidRDefault="008734B2" w:rsidP="00A52071">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r>
        <w:rPr>
          <w:spacing w:val="-2"/>
        </w:rPr>
        <w:br w:type="page"/>
      </w:r>
      <w:r w:rsidR="00A52071" w:rsidRPr="003272F3">
        <w:rPr>
          <w:rFonts w:ascii="Arial" w:hAnsi="Arial" w:cs="Arial"/>
          <w:b/>
          <w:bCs/>
          <w:i/>
          <w:iCs/>
          <w:spacing w:val="-3"/>
          <w:sz w:val="24"/>
          <w:szCs w:val="24"/>
        </w:rPr>
        <w:t>P</w:t>
      </w:r>
      <w:r w:rsidR="00A52071">
        <w:rPr>
          <w:rFonts w:ascii="Arial" w:hAnsi="Arial" w:cs="Arial"/>
          <w:b/>
          <w:bCs/>
          <w:i/>
          <w:iCs/>
          <w:spacing w:val="-3"/>
          <w:sz w:val="24"/>
          <w:szCs w:val="24"/>
        </w:rPr>
        <w:t>olicy Type</w:t>
      </w:r>
      <w:r w:rsidR="00A52071" w:rsidRPr="003272F3">
        <w:rPr>
          <w:rFonts w:ascii="Arial" w:hAnsi="Arial" w:cs="Arial"/>
          <w:b/>
          <w:bCs/>
          <w:i/>
          <w:iCs/>
          <w:spacing w:val="-3"/>
          <w:sz w:val="24"/>
          <w:szCs w:val="24"/>
        </w:rPr>
        <w:t xml:space="preserve">:  II.  </w:t>
      </w:r>
      <w:r w:rsidR="00A52071" w:rsidRPr="003272F3">
        <w:rPr>
          <w:rFonts w:ascii="Arial" w:hAnsi="Arial" w:cs="Arial"/>
          <w:i/>
          <w:iCs/>
          <w:spacing w:val="-3"/>
          <w:sz w:val="24"/>
          <w:szCs w:val="24"/>
        </w:rPr>
        <w:t>G</w:t>
      </w:r>
      <w:r w:rsidR="00A52071">
        <w:rPr>
          <w:rFonts w:ascii="Arial" w:hAnsi="Arial" w:cs="Arial"/>
          <w:i/>
          <w:iCs/>
          <w:spacing w:val="-3"/>
          <w:sz w:val="24"/>
          <w:szCs w:val="24"/>
        </w:rPr>
        <w:t xml:space="preserve">overnance Process </w:t>
      </w:r>
    </w:p>
    <w:p w:rsidR="00A52071" w:rsidRDefault="00A52071" w:rsidP="00A52071">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ind w:left="-990"/>
        <w:rPr>
          <w:rFonts w:ascii="Arial" w:hAnsi="Arial" w:cs="Arial"/>
          <w:b/>
          <w:bCs/>
          <w:spacing w:val="-3"/>
          <w:sz w:val="28"/>
          <w:szCs w:val="28"/>
        </w:rPr>
      </w:pPr>
    </w:p>
    <w:p w:rsidR="00A52071" w:rsidRDefault="00060AC3" w:rsidP="00A52071">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78" w:name="_Toc441062894"/>
      <w:bookmarkStart w:id="79" w:name="_Toc441062965"/>
      <w:bookmarkStart w:id="80" w:name="_Toc521590829"/>
      <w:r>
        <w:rPr>
          <w:rFonts w:ascii="Arial" w:hAnsi="Arial" w:cs="Arial"/>
          <w:b/>
          <w:bCs/>
          <w:spacing w:val="-3"/>
          <w:sz w:val="40"/>
          <w:szCs w:val="40"/>
        </w:rPr>
        <w:t>O</w:t>
      </w:r>
      <w:r w:rsidR="00A52071" w:rsidRPr="005C387A">
        <w:rPr>
          <w:rFonts w:ascii="Arial" w:hAnsi="Arial" w:cs="Arial"/>
          <w:b/>
          <w:bCs/>
          <w:spacing w:val="-3"/>
          <w:sz w:val="40"/>
          <w:szCs w:val="40"/>
        </w:rPr>
        <w:t xml:space="preserve">.  </w:t>
      </w:r>
      <w:r w:rsidR="00A52071">
        <w:rPr>
          <w:rFonts w:ascii="Arial" w:hAnsi="Arial" w:cs="Arial"/>
          <w:b/>
          <w:bCs/>
          <w:spacing w:val="-3"/>
          <w:sz w:val="40"/>
          <w:szCs w:val="40"/>
        </w:rPr>
        <w:t>Leader Evaluation</w:t>
      </w:r>
      <w:bookmarkEnd w:id="78"/>
      <w:bookmarkEnd w:id="79"/>
      <w:bookmarkEnd w:id="80"/>
    </w:p>
    <w:p w:rsidR="00A52071" w:rsidRDefault="00D95F3C" w:rsidP="00A52071">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682816" behindDoc="1" locked="0" layoutInCell="0" allowOverlap="1" wp14:anchorId="17CA05B3" wp14:editId="3C495B53">
                <wp:simplePos x="0" y="0"/>
                <wp:positionH relativeFrom="margin">
                  <wp:posOffset>0</wp:posOffset>
                </wp:positionH>
                <wp:positionV relativeFrom="paragraph">
                  <wp:posOffset>0</wp:posOffset>
                </wp:positionV>
                <wp:extent cx="5943600" cy="45720"/>
                <wp:effectExtent l="0" t="0" r="0" b="0"/>
                <wp:wrapNone/>
                <wp:docPr id="3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2F7A8" id="Rectangle 80" o:spid="_x0000_s1026" style="position:absolute;margin-left:0;margin-top:0;width:468pt;height:3.6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" o:allowincell="f" fillcolor="black" stroked="f" strokeweight=".05pt">
                <w10:wrap anchorx="margin"/>
              </v:rect>
            </w:pict>
          </mc:Fallback>
        </mc:AlternateContent>
      </w:r>
    </w:p>
    <w:p w:rsidR="00541540" w:rsidRPr="00DF6871" w:rsidRDefault="00A52071">
      <w:pPr>
        <w:pStyle w:val="ResolutionTemplate"/>
        <w:pBdr>
          <w:top w:val="none" w:sz="0" w:space="0" w:color="auto"/>
          <w:left w:val="none" w:sz="0" w:space="0" w:color="auto"/>
          <w:bottom w:val="none" w:sz="0" w:space="0" w:color="auto"/>
          <w:right w:val="none" w:sz="0" w:space="0" w:color="auto"/>
        </w:pBdr>
        <w:rPr>
          <w:b w:val="0"/>
        </w:rPr>
      </w:pPr>
      <w:r w:rsidRPr="00DF6871">
        <w:rPr>
          <w:b w:val="0"/>
        </w:rPr>
        <w:t>Approved 2012 Board Meeting</w:t>
      </w:r>
      <w:r w:rsidR="002B2B91" w:rsidRPr="00DF6871">
        <w:rPr>
          <w:b w:val="0"/>
        </w:rPr>
        <w:t xml:space="preserve"> IV</w:t>
      </w:r>
    </w:p>
    <w:p w:rsidR="00541540" w:rsidRPr="00DF6871" w:rsidRDefault="00541540">
      <w:pPr>
        <w:pStyle w:val="ResolutionTemplate"/>
        <w:pBdr>
          <w:top w:val="none" w:sz="0" w:space="0" w:color="auto"/>
          <w:left w:val="none" w:sz="0" w:space="0" w:color="auto"/>
          <w:bottom w:val="none" w:sz="0" w:space="0" w:color="auto"/>
          <w:right w:val="none" w:sz="0" w:space="0" w:color="auto"/>
        </w:pBdr>
        <w:rPr>
          <w:b w:val="0"/>
        </w:rPr>
      </w:pPr>
    </w:p>
    <w:p w:rsidR="00541540" w:rsidRPr="00DF6871" w:rsidRDefault="009E6C49">
      <w:pPr>
        <w:pStyle w:val="ResolutionTemplate"/>
        <w:pBdr>
          <w:top w:val="none" w:sz="0" w:space="0" w:color="auto"/>
          <w:left w:val="none" w:sz="0" w:space="0" w:color="auto"/>
          <w:bottom w:val="none" w:sz="0" w:space="0" w:color="auto"/>
          <w:right w:val="none" w:sz="0" w:space="0" w:color="auto"/>
        </w:pBdr>
        <w:rPr>
          <w:b w:val="0"/>
        </w:rPr>
      </w:pPr>
      <w:r w:rsidRPr="00DF6871">
        <w:rPr>
          <w:b w:val="0"/>
        </w:rPr>
        <w:t>Resolved, that the following evaluation process be adopted by AGD for use with the Board, Regional Directors, Division Coordinators and Council and Committee chairs, and be it further,</w:t>
      </w:r>
    </w:p>
    <w:p w:rsidR="00541540" w:rsidRPr="00DF6871" w:rsidRDefault="00541540">
      <w:pPr>
        <w:pStyle w:val="ResolutionTemplate"/>
        <w:pBdr>
          <w:top w:val="none" w:sz="0" w:space="0" w:color="auto"/>
          <w:left w:val="none" w:sz="0" w:space="0" w:color="auto"/>
          <w:bottom w:val="none" w:sz="0" w:space="0" w:color="auto"/>
          <w:right w:val="none" w:sz="0" w:space="0" w:color="auto"/>
        </w:pBdr>
        <w:rPr>
          <w:b w:val="0"/>
        </w:rPr>
      </w:pPr>
    </w:p>
    <w:p w:rsidR="00541540" w:rsidRPr="00DF6871" w:rsidRDefault="009E6C49">
      <w:pPr>
        <w:pStyle w:val="ResolutionTemplate"/>
        <w:pBdr>
          <w:top w:val="none" w:sz="0" w:space="0" w:color="auto"/>
          <w:left w:val="none" w:sz="0" w:space="0" w:color="auto"/>
          <w:bottom w:val="none" w:sz="0" w:space="0" w:color="auto"/>
          <w:right w:val="none" w:sz="0" w:space="0" w:color="auto"/>
        </w:pBdr>
        <w:rPr>
          <w:b w:val="0"/>
          <w:u w:val="single"/>
        </w:rPr>
      </w:pPr>
      <w:r w:rsidRPr="00DF6871">
        <w:rPr>
          <w:b w:val="0"/>
          <w:u w:val="single"/>
        </w:rPr>
        <w:t>Leader Evaluation</w:t>
      </w:r>
    </w:p>
    <w:p w:rsidR="00541540" w:rsidRPr="00DF6871" w:rsidRDefault="009E6C49">
      <w:pPr>
        <w:pStyle w:val="ResolutionTemplate"/>
        <w:pBdr>
          <w:top w:val="none" w:sz="0" w:space="0" w:color="auto"/>
          <w:left w:val="none" w:sz="0" w:space="0" w:color="auto"/>
          <w:bottom w:val="none" w:sz="0" w:space="0" w:color="auto"/>
          <w:right w:val="none" w:sz="0" w:space="0" w:color="auto"/>
        </w:pBdr>
        <w:rPr>
          <w:b w:val="0"/>
        </w:rPr>
      </w:pPr>
      <w:r w:rsidRPr="00DF6871">
        <w:rPr>
          <w:b w:val="0"/>
        </w:rPr>
        <w:t>1.  Responds in a timely fashion to all communications</w:t>
      </w:r>
    </w:p>
    <w:p w:rsidR="00541540" w:rsidRPr="00DF6871" w:rsidRDefault="009E6C49">
      <w:pPr>
        <w:pStyle w:val="ResolutionTemplate"/>
        <w:pBdr>
          <w:top w:val="none" w:sz="0" w:space="0" w:color="auto"/>
          <w:left w:val="none" w:sz="0" w:space="0" w:color="auto"/>
          <w:bottom w:val="none" w:sz="0" w:space="0" w:color="auto"/>
          <w:right w:val="none" w:sz="0" w:space="0" w:color="auto"/>
        </w:pBdr>
        <w:rPr>
          <w:b w:val="0"/>
        </w:rPr>
      </w:pPr>
      <w:r w:rsidRPr="00DF6871">
        <w:rPr>
          <w:b w:val="0"/>
        </w:rPr>
        <w:t>2.  Is responsive to assigned tasks</w:t>
      </w:r>
    </w:p>
    <w:p w:rsidR="00541540" w:rsidRPr="00DF6871" w:rsidRDefault="009E6C49">
      <w:pPr>
        <w:pStyle w:val="ResolutionTemplate"/>
        <w:pBdr>
          <w:top w:val="none" w:sz="0" w:space="0" w:color="auto"/>
          <w:left w:val="none" w:sz="0" w:space="0" w:color="auto"/>
          <w:bottom w:val="none" w:sz="0" w:space="0" w:color="auto"/>
          <w:right w:val="none" w:sz="0" w:space="0" w:color="auto"/>
        </w:pBdr>
        <w:rPr>
          <w:b w:val="0"/>
        </w:rPr>
      </w:pPr>
      <w:r w:rsidRPr="00DF6871">
        <w:rPr>
          <w:b w:val="0"/>
        </w:rPr>
        <w:t xml:space="preserve">3.  Is well prepared for meetings </w:t>
      </w:r>
    </w:p>
    <w:p w:rsidR="00541540" w:rsidRPr="00DF6871" w:rsidRDefault="009E6C49">
      <w:pPr>
        <w:pStyle w:val="ResolutionTemplate"/>
        <w:pBdr>
          <w:top w:val="none" w:sz="0" w:space="0" w:color="auto"/>
          <w:left w:val="none" w:sz="0" w:space="0" w:color="auto"/>
          <w:bottom w:val="none" w:sz="0" w:space="0" w:color="auto"/>
          <w:right w:val="none" w:sz="0" w:space="0" w:color="auto"/>
        </w:pBdr>
        <w:rPr>
          <w:b w:val="0"/>
        </w:rPr>
      </w:pPr>
      <w:r w:rsidRPr="00DF6871">
        <w:rPr>
          <w:b w:val="0"/>
        </w:rPr>
        <w:t>4.  Enthusiastically supports the mission and values of AGD</w:t>
      </w:r>
    </w:p>
    <w:p w:rsidR="00541540" w:rsidRPr="00DF6871" w:rsidRDefault="009E6C49">
      <w:pPr>
        <w:pStyle w:val="ResolutionTemplate"/>
        <w:pBdr>
          <w:top w:val="none" w:sz="0" w:space="0" w:color="auto"/>
          <w:left w:val="none" w:sz="0" w:space="0" w:color="auto"/>
          <w:bottom w:val="none" w:sz="0" w:space="0" w:color="auto"/>
          <w:right w:val="none" w:sz="0" w:space="0" w:color="auto"/>
        </w:pBdr>
        <w:rPr>
          <w:b w:val="0"/>
        </w:rPr>
      </w:pPr>
      <w:r w:rsidRPr="00DF6871">
        <w:rPr>
          <w:b w:val="0"/>
        </w:rPr>
        <w:t>5.  Is an active and effective participant at meetings</w:t>
      </w:r>
    </w:p>
    <w:p w:rsidR="00541540" w:rsidRPr="00DF6871" w:rsidRDefault="009E6C49">
      <w:pPr>
        <w:pStyle w:val="ResolutionTemplate"/>
        <w:pBdr>
          <w:top w:val="none" w:sz="0" w:space="0" w:color="auto"/>
          <w:left w:val="none" w:sz="0" w:space="0" w:color="auto"/>
          <w:bottom w:val="none" w:sz="0" w:space="0" w:color="auto"/>
          <w:right w:val="none" w:sz="0" w:space="0" w:color="auto"/>
        </w:pBdr>
        <w:rPr>
          <w:b w:val="0"/>
        </w:rPr>
      </w:pPr>
      <w:r w:rsidRPr="00DF6871">
        <w:rPr>
          <w:b w:val="0"/>
        </w:rPr>
        <w:t>6.  Attends all meetings and conference calls</w:t>
      </w:r>
    </w:p>
    <w:p w:rsidR="00541540" w:rsidRPr="00DF6871" w:rsidRDefault="009E6C49">
      <w:pPr>
        <w:pStyle w:val="ResolutionTemplate"/>
        <w:pBdr>
          <w:top w:val="none" w:sz="0" w:space="0" w:color="auto"/>
          <w:left w:val="none" w:sz="0" w:space="0" w:color="auto"/>
          <w:bottom w:val="none" w:sz="0" w:space="0" w:color="auto"/>
          <w:right w:val="none" w:sz="0" w:space="0" w:color="auto"/>
        </w:pBdr>
        <w:rPr>
          <w:b w:val="0"/>
        </w:rPr>
      </w:pPr>
      <w:r w:rsidRPr="00DF6871">
        <w:rPr>
          <w:b w:val="0"/>
        </w:rPr>
        <w:t>7.  Is able to discuss and dissect issues in an objective, insightful manner and contribute to their resolution</w:t>
      </w:r>
    </w:p>
    <w:p w:rsidR="00541540" w:rsidRPr="00DF6871" w:rsidRDefault="00541540">
      <w:pPr>
        <w:pStyle w:val="ResolutionTemplate"/>
        <w:pBdr>
          <w:top w:val="none" w:sz="0" w:space="0" w:color="auto"/>
          <w:left w:val="none" w:sz="0" w:space="0" w:color="auto"/>
          <w:bottom w:val="none" w:sz="0" w:space="0" w:color="auto"/>
          <w:right w:val="none" w:sz="0" w:space="0" w:color="auto"/>
        </w:pBdr>
        <w:rPr>
          <w:b w:val="0"/>
        </w:rPr>
      </w:pPr>
    </w:p>
    <w:p w:rsidR="00541540" w:rsidRPr="00DF6871" w:rsidRDefault="009E6C49">
      <w:pPr>
        <w:pStyle w:val="ResolutionTemplate"/>
        <w:pBdr>
          <w:top w:val="none" w:sz="0" w:space="0" w:color="auto"/>
          <w:left w:val="none" w:sz="0" w:space="0" w:color="auto"/>
          <w:bottom w:val="none" w:sz="0" w:space="0" w:color="auto"/>
          <w:right w:val="none" w:sz="0" w:space="0" w:color="auto"/>
        </w:pBdr>
        <w:rPr>
          <w:b w:val="0"/>
        </w:rPr>
      </w:pPr>
      <w:r w:rsidRPr="00DF6871">
        <w:rPr>
          <w:b w:val="0"/>
        </w:rPr>
        <w:t>The process, applicable to all levels of leadership, should have the following characteristics:</w:t>
      </w:r>
    </w:p>
    <w:p w:rsidR="00541540" w:rsidRPr="00DF6871" w:rsidRDefault="00541540">
      <w:pPr>
        <w:pStyle w:val="ResolutionTemplate"/>
        <w:pBdr>
          <w:top w:val="none" w:sz="0" w:space="0" w:color="auto"/>
          <w:left w:val="none" w:sz="0" w:space="0" w:color="auto"/>
          <w:bottom w:val="none" w:sz="0" w:space="0" w:color="auto"/>
          <w:right w:val="none" w:sz="0" w:space="0" w:color="auto"/>
        </w:pBdr>
        <w:rPr>
          <w:b w:val="0"/>
        </w:rPr>
      </w:pPr>
    </w:p>
    <w:p w:rsidR="00541540" w:rsidRPr="00DF6871"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rPr>
      </w:pPr>
      <w:r w:rsidRPr="00DF6871">
        <w:rPr>
          <w:b w:val="0"/>
        </w:rPr>
        <w:t>Each leader would complete a written, self-evaluation.</w:t>
      </w:r>
    </w:p>
    <w:p w:rsidR="00541540" w:rsidRPr="00DF6871"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rPr>
      </w:pPr>
      <w:r w:rsidRPr="00DF6871">
        <w:rPr>
          <w:b w:val="0"/>
        </w:rPr>
        <w:t xml:space="preserve">The three </w:t>
      </w:r>
      <w:r w:rsidR="00927665" w:rsidRPr="00DF6871">
        <w:rPr>
          <w:b w:val="0"/>
        </w:rPr>
        <w:t>President</w:t>
      </w:r>
      <w:r w:rsidRPr="00DF6871">
        <w:rPr>
          <w:b w:val="0"/>
        </w:rPr>
        <w:t xml:space="preserve">s and the </w:t>
      </w:r>
      <w:r w:rsidR="00927665" w:rsidRPr="00DF6871">
        <w:rPr>
          <w:b w:val="0"/>
        </w:rPr>
        <w:t>Secretary</w:t>
      </w:r>
      <w:r w:rsidRPr="00DF6871">
        <w:rPr>
          <w:b w:val="0"/>
        </w:rPr>
        <w:t xml:space="preserve"> would review the evaluations.</w:t>
      </w:r>
    </w:p>
    <w:p w:rsidR="00541540" w:rsidRPr="00DF6871"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rPr>
      </w:pPr>
      <w:r w:rsidRPr="00DF6871">
        <w:rPr>
          <w:b w:val="0"/>
        </w:rPr>
        <w:t>There would be a mentoring process, with an experienced member assigned as mentor.</w:t>
      </w:r>
    </w:p>
    <w:p w:rsidR="00541540" w:rsidRPr="00DF6871"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rPr>
      </w:pPr>
      <w:r w:rsidRPr="00DF6871">
        <w:rPr>
          <w:b w:val="0"/>
        </w:rPr>
        <w:t>The grades would be:  meets expectations, exceeds expectations, does not meet expectations.</w:t>
      </w:r>
    </w:p>
    <w:p w:rsidR="00541540" w:rsidRPr="00DF6871"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rPr>
      </w:pPr>
      <w:r w:rsidRPr="00DF6871">
        <w:rPr>
          <w:b w:val="0"/>
        </w:rPr>
        <w:t>Follow up comments from the reviewer would be needed in areas where there were "did not meet expectations".</w:t>
      </w:r>
    </w:p>
    <w:p w:rsidR="00541540" w:rsidRPr="00DF6871"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rPr>
      </w:pPr>
      <w:r w:rsidRPr="00DF6871">
        <w:rPr>
          <w:b w:val="0"/>
        </w:rPr>
        <w:t xml:space="preserve">At the conclusion of the Board </w:t>
      </w:r>
      <w:r w:rsidR="002B2B91" w:rsidRPr="00DF6871">
        <w:rPr>
          <w:b w:val="0"/>
        </w:rPr>
        <w:t>M</w:t>
      </w:r>
      <w:r w:rsidRPr="00DF6871">
        <w:rPr>
          <w:b w:val="0"/>
        </w:rPr>
        <w:t>eeting</w:t>
      </w:r>
      <w:r w:rsidR="002B2B91" w:rsidRPr="00DF6871">
        <w:rPr>
          <w:b w:val="0"/>
        </w:rPr>
        <w:t xml:space="preserve"> IV</w:t>
      </w:r>
      <w:r w:rsidRPr="00DF6871">
        <w:rPr>
          <w:b w:val="0"/>
        </w:rPr>
        <w:t xml:space="preserve">, each Trustee would submit the written self-evaluation to the AGD </w:t>
      </w:r>
      <w:r w:rsidR="00927665" w:rsidRPr="00DF6871">
        <w:rPr>
          <w:b w:val="0"/>
        </w:rPr>
        <w:t>Secretary</w:t>
      </w:r>
      <w:r w:rsidRPr="00DF6871">
        <w:rPr>
          <w:b w:val="0"/>
        </w:rPr>
        <w:t xml:space="preserve"> who would then pass them along to the designated reviewing officers.  The four reviewing officers would split up the reviews in nearly equal amounts.</w:t>
      </w:r>
    </w:p>
    <w:p w:rsidR="00541540" w:rsidRPr="00DF6871"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rPr>
      </w:pPr>
      <w:r w:rsidRPr="00DF6871">
        <w:rPr>
          <w:b w:val="0"/>
        </w:rPr>
        <w:t>The reviewing officer would then contact the Trustee with the reviewing officer's evaluation followed by a verbal conversation on both the reviewers and reviewees perspective.</w:t>
      </w:r>
    </w:p>
    <w:p w:rsidR="00541540" w:rsidRPr="00DF6871"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rPr>
      </w:pPr>
      <w:r w:rsidRPr="00DF6871">
        <w:rPr>
          <w:b w:val="0"/>
        </w:rPr>
        <w:t>The Chair, Vice Chair, Vice President/RD Liaison of the Regional Directors would undertake this process for the RD's.</w:t>
      </w:r>
    </w:p>
    <w:p w:rsidR="00541540" w:rsidRPr="00DF6871"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rPr>
      </w:pPr>
      <w:r w:rsidRPr="00DF6871">
        <w:rPr>
          <w:b w:val="0"/>
        </w:rPr>
        <w:t>The Division Coordinators and Council/Committee Chairs would undertake this process for council and committee members.  Division Coordinators and Board Liaison's and/or President</w:t>
      </w:r>
      <w:r w:rsidR="007049FD" w:rsidRPr="00DF6871">
        <w:rPr>
          <w:b w:val="0"/>
        </w:rPr>
        <w:t>-</w:t>
      </w:r>
      <w:r w:rsidRPr="00DF6871">
        <w:rPr>
          <w:b w:val="0"/>
        </w:rPr>
        <w:t xml:space="preserve">Elect would undertake the process for council and committee chairpersons. </w:t>
      </w:r>
    </w:p>
    <w:p w:rsidR="00541540" w:rsidRPr="00DF6871"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rPr>
      </w:pPr>
      <w:r w:rsidRPr="00DF6871">
        <w:rPr>
          <w:b w:val="0"/>
        </w:rPr>
        <w:t>The aforementioned officers would undertake this process for Division Coordinators; the timing of the review for RD's, DC's and council and committee chairpersons would be at the conclusion of the last meeting of their agency during the governance year, but prior to the commencement of the next governance year (e.g., council chairs after the</w:t>
      </w:r>
      <w:r w:rsidR="007B44E3" w:rsidRPr="00DF6871">
        <w:rPr>
          <w:b w:val="0"/>
        </w:rPr>
        <w:t xml:space="preserve"> JCM</w:t>
      </w:r>
      <w:r w:rsidR="002B2B91" w:rsidRPr="00DF6871">
        <w:rPr>
          <w:b w:val="0"/>
        </w:rPr>
        <w:t xml:space="preserve"> II</w:t>
      </w:r>
      <w:r w:rsidR="007B44E3" w:rsidRPr="00DF6871">
        <w:rPr>
          <w:b w:val="0"/>
        </w:rPr>
        <w:t xml:space="preserve">, but </w:t>
      </w:r>
      <w:r w:rsidRPr="00DF6871">
        <w:rPr>
          <w:b w:val="0"/>
        </w:rPr>
        <w:t>before the annual meeting) and be it further,</w:t>
      </w:r>
    </w:p>
    <w:p w:rsidR="00541540" w:rsidRPr="00DF6871" w:rsidRDefault="00541540">
      <w:pPr>
        <w:pStyle w:val="ResolutionTemplate"/>
        <w:pBdr>
          <w:top w:val="none" w:sz="0" w:space="0" w:color="auto"/>
          <w:left w:val="none" w:sz="0" w:space="0" w:color="auto"/>
          <w:bottom w:val="none" w:sz="0" w:space="0" w:color="auto"/>
          <w:right w:val="none" w:sz="0" w:space="0" w:color="auto"/>
        </w:pBdr>
        <w:rPr>
          <w:b w:val="0"/>
        </w:rPr>
      </w:pPr>
    </w:p>
    <w:p w:rsidR="00541540" w:rsidRPr="00DF6871" w:rsidRDefault="009E6C49">
      <w:pPr>
        <w:pStyle w:val="ResolutionTemplate"/>
        <w:pBdr>
          <w:top w:val="none" w:sz="0" w:space="0" w:color="auto"/>
          <w:left w:val="none" w:sz="0" w:space="0" w:color="auto"/>
          <w:bottom w:val="none" w:sz="0" w:space="0" w:color="auto"/>
          <w:right w:val="none" w:sz="0" w:space="0" w:color="auto"/>
        </w:pBdr>
        <w:rPr>
          <w:b w:val="0"/>
        </w:rPr>
      </w:pPr>
      <w:r w:rsidRPr="00DF6871">
        <w:rPr>
          <w:b w:val="0"/>
        </w:rPr>
        <w:t>Resolved, that the leadership evaluation process be re-evaluated for effectiveness each year for the first three years after first adopted (and which could be rescinded or amended at any point) and used, and be it further,</w:t>
      </w:r>
    </w:p>
    <w:p w:rsidR="00541540" w:rsidRPr="00DF6871" w:rsidRDefault="00541540">
      <w:pPr>
        <w:pStyle w:val="ResolutionTemplate"/>
        <w:pBdr>
          <w:top w:val="none" w:sz="0" w:space="0" w:color="auto"/>
          <w:left w:val="none" w:sz="0" w:space="0" w:color="auto"/>
          <w:bottom w:val="none" w:sz="0" w:space="0" w:color="auto"/>
          <w:right w:val="none" w:sz="0" w:space="0" w:color="auto"/>
        </w:pBdr>
        <w:rPr>
          <w:b w:val="0"/>
        </w:rPr>
      </w:pPr>
    </w:p>
    <w:p w:rsidR="00541540" w:rsidRPr="00DF6871" w:rsidRDefault="009E6C49">
      <w:pPr>
        <w:pStyle w:val="ResolutionTemplate"/>
        <w:pBdr>
          <w:top w:val="none" w:sz="0" w:space="0" w:color="auto"/>
          <w:left w:val="none" w:sz="0" w:space="0" w:color="auto"/>
          <w:bottom w:val="none" w:sz="0" w:space="0" w:color="auto"/>
          <w:right w:val="none" w:sz="0" w:space="0" w:color="auto"/>
        </w:pBdr>
        <w:rPr>
          <w:b w:val="0"/>
        </w:rPr>
      </w:pPr>
      <w:r w:rsidRPr="00DF6871">
        <w:rPr>
          <w:b w:val="0"/>
        </w:rPr>
        <w:t>Resolved, that the Board Policy Manual be amended by addition with the inclusion of this new process at Policy Type II (K), and be it further,</w:t>
      </w:r>
    </w:p>
    <w:p w:rsidR="00541540" w:rsidRPr="00DF6871" w:rsidRDefault="00541540">
      <w:pPr>
        <w:pStyle w:val="ResolutionTemplate"/>
        <w:pBdr>
          <w:top w:val="none" w:sz="0" w:space="0" w:color="auto"/>
          <w:left w:val="none" w:sz="0" w:space="0" w:color="auto"/>
          <w:bottom w:val="none" w:sz="0" w:space="0" w:color="auto"/>
          <w:right w:val="none" w:sz="0" w:space="0" w:color="auto"/>
        </w:pBdr>
        <w:rPr>
          <w:b w:val="0"/>
        </w:rPr>
      </w:pPr>
    </w:p>
    <w:p w:rsidR="00541540" w:rsidRPr="00DF6871" w:rsidRDefault="009E6C49">
      <w:pPr>
        <w:pStyle w:val="ResolutionTemplate"/>
        <w:pBdr>
          <w:top w:val="none" w:sz="0" w:space="0" w:color="auto"/>
          <w:left w:val="none" w:sz="0" w:space="0" w:color="auto"/>
          <w:bottom w:val="none" w:sz="0" w:space="0" w:color="auto"/>
          <w:right w:val="none" w:sz="0" w:space="0" w:color="auto"/>
        </w:pBdr>
        <w:rPr>
          <w:b w:val="0"/>
        </w:rPr>
      </w:pPr>
      <w:r w:rsidRPr="00DF6871">
        <w:rPr>
          <w:b w:val="0"/>
        </w:rPr>
        <w:t>Resolved, that all previous leadership evaluation processes, devic</w:t>
      </w:r>
      <w:r w:rsidR="008B7606" w:rsidRPr="00DF6871">
        <w:rPr>
          <w:b w:val="0"/>
        </w:rPr>
        <w:t>es, and protocols be sunsetted.</w:t>
      </w:r>
    </w:p>
    <w:p w:rsidR="00A52071" w:rsidRPr="00E90C19" w:rsidRDefault="00A52071">
      <w:pPr>
        <w:rPr>
          <w:rFonts w:ascii="Arial" w:hAnsi="Arial" w:cs="Arial"/>
          <w:b/>
          <w:bCs/>
          <w:i/>
          <w:iCs/>
          <w:spacing w:val="-3"/>
          <w:sz w:val="24"/>
          <w:szCs w:val="24"/>
        </w:rPr>
      </w:pPr>
    </w:p>
    <w:p w:rsidR="008B7606" w:rsidRPr="00DF6871" w:rsidRDefault="008B7606" w:rsidP="008B760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DF6871">
        <w:rPr>
          <w:b/>
          <w:bCs/>
          <w:spacing w:val="-2"/>
          <w:sz w:val="24"/>
          <w:szCs w:val="24"/>
        </w:rPr>
        <w:t xml:space="preserve">Monitoring:  </w:t>
      </w:r>
      <w:r w:rsidRPr="00DF6871">
        <w:rPr>
          <w:spacing w:val="-2"/>
          <w:sz w:val="24"/>
          <w:szCs w:val="24"/>
        </w:rPr>
        <w:tab/>
        <w:t>Annually in December</w:t>
      </w:r>
    </w:p>
    <w:p w:rsidR="008B7606" w:rsidRDefault="008B7606">
      <w:pPr>
        <w:rPr>
          <w:rFonts w:ascii="Arial" w:hAnsi="Arial" w:cs="Arial"/>
          <w:b/>
          <w:bCs/>
          <w:i/>
          <w:iCs/>
          <w:spacing w:val="-3"/>
          <w:sz w:val="24"/>
          <w:szCs w:val="24"/>
        </w:rPr>
      </w:pPr>
    </w:p>
    <w:p w:rsidR="00A52071" w:rsidRDefault="00A52071">
      <w:pPr>
        <w:rPr>
          <w:rFonts w:ascii="Arial" w:hAnsi="Arial" w:cs="Arial"/>
          <w:b/>
          <w:bCs/>
          <w:i/>
          <w:iCs/>
          <w:spacing w:val="-3"/>
          <w:sz w:val="24"/>
          <w:szCs w:val="24"/>
        </w:rPr>
      </w:pPr>
      <w:r>
        <w:rPr>
          <w:rFonts w:ascii="Arial" w:hAnsi="Arial" w:cs="Arial"/>
          <w:b/>
          <w:bCs/>
          <w:i/>
          <w:iCs/>
          <w:spacing w:val="-3"/>
          <w:sz w:val="24"/>
          <w:szCs w:val="24"/>
        </w:rPr>
        <w:br w:type="page"/>
      </w:r>
    </w:p>
    <w:p w:rsidR="000927AC" w:rsidRDefault="000927AC" w:rsidP="000927A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sidRPr="003272F3">
        <w:rPr>
          <w:rFonts w:ascii="Arial" w:hAnsi="Arial" w:cs="Arial"/>
          <w:b/>
          <w:bCs/>
          <w:i/>
          <w:iCs/>
          <w:spacing w:val="-3"/>
          <w:sz w:val="24"/>
          <w:szCs w:val="24"/>
        </w:rPr>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 xml:space="preserve">overnance Process </w:t>
      </w:r>
    </w:p>
    <w:p w:rsidR="000927AC" w:rsidRDefault="00060AC3" w:rsidP="000927AC">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81" w:name="_Toc427243694"/>
      <w:bookmarkStart w:id="82" w:name="_Toc441062895"/>
      <w:bookmarkStart w:id="83" w:name="_Toc441062966"/>
      <w:bookmarkStart w:id="84" w:name="_Toc521590830"/>
      <w:r>
        <w:rPr>
          <w:rFonts w:ascii="Arial" w:hAnsi="Arial" w:cs="Arial"/>
          <w:b/>
          <w:bCs/>
          <w:spacing w:val="-3"/>
          <w:sz w:val="40"/>
          <w:szCs w:val="40"/>
        </w:rPr>
        <w:t>P</w:t>
      </w:r>
      <w:r w:rsidR="000927AC" w:rsidRPr="005C387A">
        <w:rPr>
          <w:rFonts w:ascii="Arial" w:hAnsi="Arial" w:cs="Arial"/>
          <w:b/>
          <w:bCs/>
          <w:spacing w:val="-3"/>
          <w:sz w:val="40"/>
          <w:szCs w:val="40"/>
        </w:rPr>
        <w:t xml:space="preserve">.  </w:t>
      </w:r>
      <w:r w:rsidR="000927AC">
        <w:rPr>
          <w:rFonts w:ascii="Arial" w:hAnsi="Arial" w:cs="Arial"/>
          <w:b/>
          <w:bCs/>
          <w:spacing w:val="-3"/>
          <w:sz w:val="40"/>
          <w:szCs w:val="40"/>
        </w:rPr>
        <w:t>Code of Conduct</w:t>
      </w:r>
      <w:bookmarkEnd w:id="81"/>
      <w:bookmarkEnd w:id="82"/>
      <w:bookmarkEnd w:id="83"/>
      <w:bookmarkEnd w:id="84"/>
    </w:p>
    <w:p w:rsidR="000927AC" w:rsidRDefault="000927AC" w:rsidP="000927AC">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748352" behindDoc="1" locked="0" layoutInCell="0" allowOverlap="1" wp14:anchorId="65415AF0" wp14:editId="174A9696">
                <wp:simplePos x="0" y="0"/>
                <wp:positionH relativeFrom="margin">
                  <wp:posOffset>0</wp:posOffset>
                </wp:positionH>
                <wp:positionV relativeFrom="paragraph">
                  <wp:posOffset>0</wp:posOffset>
                </wp:positionV>
                <wp:extent cx="5943600" cy="45720"/>
                <wp:effectExtent l="0" t="0" r="0" b="0"/>
                <wp:wrapNone/>
                <wp:docPr id="1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BDD12" id="Rectangle 80" o:spid="_x0000_s1026" style="position:absolute;margin-left:0;margin-top:0;width:468pt;height:3.6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" o:allowincell="f" fillcolor="black" stroked="f" strokeweight=".05pt">
                <w10:wrap anchorx="margin"/>
              </v:rect>
            </w:pict>
          </mc:Fallback>
        </mc:AlternateContent>
      </w:r>
    </w:p>
    <w:p w:rsidR="000927AC" w:rsidRDefault="0072407D" w:rsidP="000927AC">
      <w:pPr>
        <w:pStyle w:val="ResolutionTemplate"/>
        <w:pBdr>
          <w:top w:val="none" w:sz="0" w:space="0" w:color="auto"/>
          <w:left w:val="none" w:sz="0" w:space="0" w:color="auto"/>
          <w:bottom w:val="none" w:sz="0" w:space="0" w:color="auto"/>
          <w:right w:val="none" w:sz="0" w:space="0" w:color="auto"/>
        </w:pBdr>
        <w:rPr>
          <w:b w:val="0"/>
          <w:sz w:val="22"/>
          <w:szCs w:val="22"/>
        </w:rPr>
      </w:pPr>
      <w:r>
        <w:rPr>
          <w:b w:val="0"/>
          <w:sz w:val="22"/>
          <w:szCs w:val="22"/>
        </w:rPr>
        <w:t xml:space="preserve">Approved </w:t>
      </w:r>
      <w:r w:rsidR="0031765B">
        <w:rPr>
          <w:b w:val="0"/>
          <w:sz w:val="22"/>
          <w:szCs w:val="22"/>
        </w:rPr>
        <w:t xml:space="preserve">2016-2017 </w:t>
      </w:r>
      <w:r w:rsidR="000927AC">
        <w:rPr>
          <w:b w:val="0"/>
          <w:sz w:val="22"/>
          <w:szCs w:val="22"/>
        </w:rPr>
        <w:t xml:space="preserve">Board Meeting </w:t>
      </w:r>
      <w:r>
        <w:rPr>
          <w:b w:val="0"/>
          <w:sz w:val="22"/>
          <w:szCs w:val="22"/>
        </w:rPr>
        <w:t>V</w:t>
      </w:r>
    </w:p>
    <w:p w:rsidR="00B10404" w:rsidRDefault="00B10404">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ind w:left="-990"/>
        <w:rPr>
          <w:rFonts w:ascii="Arial" w:hAnsi="Arial" w:cs="Arial"/>
          <w:b/>
          <w:bCs/>
          <w:spacing w:val="-3"/>
          <w:sz w:val="28"/>
          <w:szCs w:val="28"/>
        </w:rPr>
      </w:pPr>
    </w:p>
    <w:p w:rsidR="00A76A3D" w:rsidRDefault="0031765B" w:rsidP="00A76A3D">
      <w:pPr>
        <w:jc w:val="center"/>
        <w:rPr>
          <w:b/>
          <w:sz w:val="22"/>
          <w:szCs w:val="22"/>
        </w:rPr>
      </w:pPr>
      <w:bookmarkStart w:id="85" w:name="_Toc187050190"/>
      <w:r>
        <w:rPr>
          <w:b/>
          <w:noProof/>
          <w:sz w:val="22"/>
          <w:szCs w:val="22"/>
          <w:lang w:eastAsia="en-US"/>
        </w:rPr>
        <w:drawing>
          <wp:inline distT="0" distB="0" distL="0" distR="0" wp14:anchorId="237FB376" wp14:editId="75148DD5">
            <wp:extent cx="2599861" cy="711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D Logo_MASTER BLACK.jpg"/>
                    <pic:cNvPicPr/>
                  </pic:nvPicPr>
                  <pic:blipFill>
                    <a:blip r:embed="rId8">
                      <a:extLst>
                        <a:ext uri="{28A0092B-C50C-407E-A947-70E740481C1C}">
                          <a14:useLocalDpi xmlns:a14="http://schemas.microsoft.com/office/drawing/2010/main" val="0"/>
                        </a:ext>
                      </a:extLst>
                    </a:blip>
                    <a:stretch>
                      <a:fillRect/>
                    </a:stretch>
                  </pic:blipFill>
                  <pic:spPr>
                    <a:xfrm>
                      <a:off x="0" y="0"/>
                      <a:ext cx="2609687" cy="714338"/>
                    </a:xfrm>
                    <a:prstGeom prst="rect">
                      <a:avLst/>
                    </a:prstGeom>
                  </pic:spPr>
                </pic:pic>
              </a:graphicData>
            </a:graphic>
          </wp:inline>
        </w:drawing>
      </w:r>
    </w:p>
    <w:p w:rsidR="00A76A3D" w:rsidRDefault="00A76A3D" w:rsidP="00A76A3D"/>
    <w:p w:rsidR="00A76A3D" w:rsidRPr="00701608" w:rsidRDefault="00A76A3D" w:rsidP="00A76A3D">
      <w:pPr>
        <w:jc w:val="center"/>
        <w:rPr>
          <w:b/>
          <w:sz w:val="32"/>
          <w:szCs w:val="32"/>
        </w:rPr>
      </w:pPr>
      <w:r w:rsidRPr="00701608">
        <w:rPr>
          <w:b/>
          <w:sz w:val="32"/>
          <w:szCs w:val="32"/>
        </w:rPr>
        <w:t>ACADEMY OF GENERAL DENTISTRY</w:t>
      </w:r>
    </w:p>
    <w:p w:rsidR="00A76A3D" w:rsidRPr="000927AC" w:rsidRDefault="00A76A3D" w:rsidP="000927AC">
      <w:pPr>
        <w:jc w:val="center"/>
        <w:rPr>
          <w:b/>
          <w:sz w:val="32"/>
          <w:szCs w:val="32"/>
        </w:rPr>
      </w:pPr>
      <w:r w:rsidRPr="000927AC">
        <w:rPr>
          <w:b/>
          <w:sz w:val="32"/>
          <w:szCs w:val="32"/>
        </w:rPr>
        <w:t>CODE OF CONDUCT FORM</w:t>
      </w:r>
    </w:p>
    <w:p w:rsidR="00A76A3D" w:rsidRPr="007325CF" w:rsidRDefault="00A76A3D" w:rsidP="00A76A3D">
      <w:pPr>
        <w:tabs>
          <w:tab w:val="left" w:pos="0"/>
        </w:tabs>
        <w:jc w:val="center"/>
        <w:rPr>
          <w:b/>
          <w:sz w:val="22"/>
          <w:szCs w:val="22"/>
        </w:rPr>
      </w:pPr>
    </w:p>
    <w:p w:rsidR="00A76A3D" w:rsidRPr="00DF6871" w:rsidRDefault="00A76A3D">
      <w:pPr>
        <w:tabs>
          <w:tab w:val="left" w:pos="0"/>
        </w:tabs>
        <w:rPr>
          <w:sz w:val="24"/>
          <w:szCs w:val="24"/>
        </w:rPr>
      </w:pPr>
      <w:r w:rsidRPr="00DF6871">
        <w:rPr>
          <w:sz w:val="24"/>
          <w:szCs w:val="24"/>
        </w:rPr>
        <w:t>Through the Code of Conduct, the following principles are endorsed:</w:t>
      </w:r>
    </w:p>
    <w:p w:rsidR="00A76A3D" w:rsidRPr="00DF6871" w:rsidRDefault="00A76A3D">
      <w:pPr>
        <w:tabs>
          <w:tab w:val="left" w:pos="0"/>
        </w:tabs>
        <w:rPr>
          <w:sz w:val="24"/>
          <w:szCs w:val="24"/>
        </w:rPr>
      </w:pPr>
    </w:p>
    <w:p w:rsidR="00A76A3D" w:rsidRPr="00DF6871" w:rsidRDefault="00A76A3D" w:rsidP="00000C37">
      <w:pPr>
        <w:numPr>
          <w:ilvl w:val="0"/>
          <w:numId w:val="42"/>
        </w:numPr>
        <w:tabs>
          <w:tab w:val="clear" w:pos="720"/>
        </w:tabs>
        <w:ind w:left="360"/>
        <w:rPr>
          <w:sz w:val="24"/>
          <w:szCs w:val="24"/>
        </w:rPr>
      </w:pPr>
      <w:r w:rsidRPr="00DF6871">
        <w:rPr>
          <w:sz w:val="24"/>
          <w:szCs w:val="24"/>
        </w:rPr>
        <w:t>We comply with all applicable laws, regulations, and AGD policies.</w:t>
      </w:r>
    </w:p>
    <w:p w:rsidR="00A76A3D" w:rsidRPr="00DF6871" w:rsidRDefault="00A76A3D">
      <w:pPr>
        <w:rPr>
          <w:sz w:val="24"/>
          <w:szCs w:val="24"/>
        </w:rPr>
      </w:pPr>
    </w:p>
    <w:p w:rsidR="00A76A3D" w:rsidRPr="00DF6871" w:rsidRDefault="00A76A3D" w:rsidP="00000C37">
      <w:pPr>
        <w:numPr>
          <w:ilvl w:val="0"/>
          <w:numId w:val="42"/>
        </w:numPr>
        <w:tabs>
          <w:tab w:val="clear" w:pos="720"/>
        </w:tabs>
        <w:ind w:left="360"/>
        <w:rPr>
          <w:sz w:val="24"/>
          <w:szCs w:val="24"/>
        </w:rPr>
      </w:pPr>
      <w:r w:rsidRPr="00DF6871">
        <w:rPr>
          <w:sz w:val="24"/>
          <w:szCs w:val="24"/>
        </w:rPr>
        <w:t>We make decisions and acts that are proper, in terms of our own sense of integrity and how they might appear to others.</w:t>
      </w:r>
    </w:p>
    <w:p w:rsidR="00A76A3D" w:rsidRPr="00DF6871" w:rsidRDefault="00A76A3D">
      <w:pPr>
        <w:rPr>
          <w:sz w:val="24"/>
          <w:szCs w:val="24"/>
        </w:rPr>
      </w:pPr>
    </w:p>
    <w:p w:rsidR="00A76A3D" w:rsidRPr="00DF6871" w:rsidRDefault="00A76A3D" w:rsidP="00000C37">
      <w:pPr>
        <w:numPr>
          <w:ilvl w:val="0"/>
          <w:numId w:val="42"/>
        </w:numPr>
        <w:tabs>
          <w:tab w:val="clear" w:pos="720"/>
        </w:tabs>
        <w:ind w:left="360"/>
        <w:rPr>
          <w:sz w:val="24"/>
          <w:szCs w:val="24"/>
        </w:rPr>
      </w:pPr>
      <w:r w:rsidRPr="00DF6871">
        <w:rPr>
          <w:sz w:val="24"/>
          <w:szCs w:val="24"/>
        </w:rPr>
        <w:t>We are honest, trustworthy, and fair in all of our actions and relationships with, and on behalf of the AGD.</w:t>
      </w:r>
    </w:p>
    <w:p w:rsidR="00A76A3D" w:rsidRPr="00DF6871" w:rsidRDefault="00A76A3D">
      <w:pPr>
        <w:rPr>
          <w:sz w:val="24"/>
          <w:szCs w:val="24"/>
        </w:rPr>
      </w:pPr>
    </w:p>
    <w:p w:rsidR="00A76A3D" w:rsidRPr="00DF6871" w:rsidRDefault="00A76A3D" w:rsidP="00000C37">
      <w:pPr>
        <w:numPr>
          <w:ilvl w:val="0"/>
          <w:numId w:val="42"/>
        </w:numPr>
        <w:tabs>
          <w:tab w:val="clear" w:pos="720"/>
        </w:tabs>
        <w:ind w:left="360"/>
        <w:rPr>
          <w:sz w:val="24"/>
          <w:szCs w:val="24"/>
        </w:rPr>
      </w:pPr>
      <w:r w:rsidRPr="00DF6871">
        <w:rPr>
          <w:sz w:val="24"/>
          <w:szCs w:val="24"/>
        </w:rPr>
        <w:t xml:space="preserve">We maintain honest and accurate financial records that are maintained honestly, accurately, and in accordance with </w:t>
      </w:r>
      <w:r w:rsidR="00E31D7F">
        <w:rPr>
          <w:sz w:val="24"/>
          <w:szCs w:val="24"/>
        </w:rPr>
        <w:t xml:space="preserve">generally </w:t>
      </w:r>
      <w:r w:rsidRPr="00DF6871">
        <w:rPr>
          <w:sz w:val="24"/>
          <w:szCs w:val="24"/>
        </w:rPr>
        <w:t xml:space="preserve">acceptable accounting </w:t>
      </w:r>
      <w:r w:rsidR="00E31D7F">
        <w:rPr>
          <w:sz w:val="24"/>
          <w:szCs w:val="24"/>
        </w:rPr>
        <w:t>principles (GAAP)</w:t>
      </w:r>
      <w:r w:rsidRPr="00DF6871">
        <w:rPr>
          <w:sz w:val="24"/>
          <w:szCs w:val="24"/>
        </w:rPr>
        <w:t>.</w:t>
      </w:r>
    </w:p>
    <w:p w:rsidR="00A76A3D" w:rsidRPr="00DF6871" w:rsidRDefault="00A76A3D">
      <w:pPr>
        <w:rPr>
          <w:sz w:val="24"/>
          <w:szCs w:val="24"/>
        </w:rPr>
      </w:pPr>
    </w:p>
    <w:p w:rsidR="00A76A3D" w:rsidRPr="00DF6871" w:rsidRDefault="00A76A3D" w:rsidP="00000C37">
      <w:pPr>
        <w:numPr>
          <w:ilvl w:val="0"/>
          <w:numId w:val="42"/>
        </w:numPr>
        <w:tabs>
          <w:tab w:val="clear" w:pos="720"/>
        </w:tabs>
        <w:ind w:left="360"/>
        <w:rPr>
          <w:sz w:val="24"/>
          <w:szCs w:val="24"/>
        </w:rPr>
      </w:pPr>
      <w:r w:rsidRPr="00DF6871">
        <w:rPr>
          <w:sz w:val="24"/>
          <w:szCs w:val="24"/>
        </w:rPr>
        <w:t>We avoid situations in which our individual personal financial interests conflict, may conflict, or may appear to conflict, with any interest of the AGD.</w:t>
      </w:r>
    </w:p>
    <w:p w:rsidR="00A76A3D" w:rsidRPr="00DF6871" w:rsidRDefault="00A76A3D">
      <w:pPr>
        <w:rPr>
          <w:sz w:val="24"/>
          <w:szCs w:val="24"/>
        </w:rPr>
      </w:pPr>
    </w:p>
    <w:p w:rsidR="00A76A3D" w:rsidRPr="00DF6871" w:rsidRDefault="00A76A3D" w:rsidP="00000C37">
      <w:pPr>
        <w:numPr>
          <w:ilvl w:val="0"/>
          <w:numId w:val="42"/>
        </w:numPr>
        <w:tabs>
          <w:tab w:val="clear" w:pos="720"/>
        </w:tabs>
        <w:ind w:left="360"/>
        <w:rPr>
          <w:sz w:val="24"/>
          <w:szCs w:val="24"/>
        </w:rPr>
      </w:pPr>
      <w:r w:rsidRPr="00DF6871">
        <w:rPr>
          <w:sz w:val="24"/>
          <w:szCs w:val="24"/>
        </w:rPr>
        <w:t>We secure business for the AGD on the basis of an honest competitive market process.</w:t>
      </w:r>
    </w:p>
    <w:p w:rsidR="00A76A3D" w:rsidRPr="00DF6871" w:rsidRDefault="00A76A3D">
      <w:pPr>
        <w:rPr>
          <w:sz w:val="24"/>
          <w:szCs w:val="24"/>
        </w:rPr>
      </w:pPr>
    </w:p>
    <w:p w:rsidR="00A76A3D" w:rsidRPr="00DF6871" w:rsidRDefault="00A76A3D" w:rsidP="00000C37">
      <w:pPr>
        <w:numPr>
          <w:ilvl w:val="0"/>
          <w:numId w:val="42"/>
        </w:numPr>
        <w:tabs>
          <w:tab w:val="clear" w:pos="720"/>
        </w:tabs>
        <w:ind w:left="360"/>
        <w:rPr>
          <w:sz w:val="24"/>
          <w:szCs w:val="24"/>
        </w:rPr>
      </w:pPr>
      <w:r w:rsidRPr="00DF6871">
        <w:rPr>
          <w:sz w:val="24"/>
          <w:szCs w:val="24"/>
        </w:rPr>
        <w:t>We maintain the appropriate level of confidentiality at all times with respect to information pertaining to members, suppliers, employees, or the AGD itself.</w:t>
      </w:r>
    </w:p>
    <w:p w:rsidR="00A76A3D" w:rsidRPr="00DF6871" w:rsidRDefault="00A76A3D">
      <w:pPr>
        <w:rPr>
          <w:sz w:val="24"/>
          <w:szCs w:val="24"/>
        </w:rPr>
      </w:pPr>
    </w:p>
    <w:p w:rsidR="00A76A3D" w:rsidRPr="00DF6871" w:rsidRDefault="00A76A3D" w:rsidP="00000C37">
      <w:pPr>
        <w:numPr>
          <w:ilvl w:val="0"/>
          <w:numId w:val="42"/>
        </w:numPr>
        <w:tabs>
          <w:tab w:val="clear" w:pos="720"/>
        </w:tabs>
        <w:ind w:left="360"/>
        <w:rPr>
          <w:sz w:val="24"/>
          <w:szCs w:val="24"/>
        </w:rPr>
      </w:pPr>
      <w:r w:rsidRPr="00DF6871">
        <w:rPr>
          <w:sz w:val="24"/>
          <w:szCs w:val="24"/>
        </w:rPr>
        <w:t>We protect all of the AGD’s assets, including facilities and equipment, and help maintain their value to the AGD.</w:t>
      </w:r>
    </w:p>
    <w:p w:rsidR="00A76A3D" w:rsidRPr="00DF6871" w:rsidRDefault="00A76A3D">
      <w:pPr>
        <w:rPr>
          <w:sz w:val="24"/>
          <w:szCs w:val="24"/>
        </w:rPr>
      </w:pPr>
    </w:p>
    <w:p w:rsidR="00A76A3D" w:rsidRPr="00DF6871" w:rsidRDefault="00A76A3D" w:rsidP="00000C37">
      <w:pPr>
        <w:numPr>
          <w:ilvl w:val="0"/>
          <w:numId w:val="42"/>
        </w:numPr>
        <w:tabs>
          <w:tab w:val="clear" w:pos="720"/>
        </w:tabs>
        <w:ind w:left="360"/>
        <w:rPr>
          <w:strike/>
          <w:sz w:val="24"/>
          <w:szCs w:val="24"/>
        </w:rPr>
      </w:pPr>
      <w:r w:rsidRPr="00DF6871">
        <w:rPr>
          <w:sz w:val="24"/>
          <w:szCs w:val="24"/>
        </w:rPr>
        <w:t xml:space="preserve">We act professionally at all times. </w:t>
      </w:r>
    </w:p>
    <w:p w:rsidR="00A76A3D" w:rsidRPr="00DF6871" w:rsidRDefault="00A76A3D">
      <w:pPr>
        <w:rPr>
          <w:sz w:val="24"/>
          <w:szCs w:val="24"/>
          <w:u w:val="single"/>
        </w:rPr>
      </w:pPr>
    </w:p>
    <w:p w:rsidR="00A76A3D" w:rsidRPr="00DF6871" w:rsidRDefault="00A76A3D" w:rsidP="00000C37">
      <w:pPr>
        <w:numPr>
          <w:ilvl w:val="0"/>
          <w:numId w:val="42"/>
        </w:numPr>
        <w:tabs>
          <w:tab w:val="clear" w:pos="720"/>
        </w:tabs>
        <w:ind w:left="360"/>
        <w:rPr>
          <w:sz w:val="24"/>
          <w:szCs w:val="24"/>
        </w:rPr>
      </w:pPr>
      <w:r w:rsidRPr="00DF6871">
        <w:rPr>
          <w:sz w:val="24"/>
          <w:szCs w:val="24"/>
        </w:rPr>
        <w:t xml:space="preserve">We contribute to the effectiveness of the Code of Conduct by notifying the Audit Committee if violations or suspected violations are observed. </w:t>
      </w:r>
    </w:p>
    <w:p w:rsidR="00D137CE" w:rsidRPr="00DF6871" w:rsidRDefault="00D137CE">
      <w:pPr>
        <w:pStyle w:val="ListParagraph"/>
        <w:rPr>
          <w:sz w:val="24"/>
          <w:szCs w:val="24"/>
        </w:rPr>
      </w:pPr>
    </w:p>
    <w:p w:rsidR="00D137CE" w:rsidRPr="00DF6871" w:rsidRDefault="00D137CE" w:rsidP="00000C37">
      <w:pPr>
        <w:numPr>
          <w:ilvl w:val="0"/>
          <w:numId w:val="42"/>
        </w:numPr>
        <w:tabs>
          <w:tab w:val="clear" w:pos="720"/>
        </w:tabs>
        <w:ind w:left="360"/>
        <w:rPr>
          <w:sz w:val="24"/>
          <w:szCs w:val="24"/>
        </w:rPr>
      </w:pPr>
      <w:r w:rsidRPr="00DF6871">
        <w:rPr>
          <w:sz w:val="24"/>
          <w:szCs w:val="24"/>
        </w:rPr>
        <w:t>We treat each other as colleagues, respecting the skills and talents we each contribute.</w:t>
      </w:r>
    </w:p>
    <w:p w:rsidR="00D137CE" w:rsidRPr="00DF6871" w:rsidRDefault="00D137CE">
      <w:pPr>
        <w:ind w:left="360"/>
        <w:rPr>
          <w:sz w:val="24"/>
          <w:szCs w:val="24"/>
        </w:rPr>
      </w:pPr>
    </w:p>
    <w:p w:rsidR="00A76A3D" w:rsidRPr="00DF6871" w:rsidRDefault="00A76A3D">
      <w:pPr>
        <w:tabs>
          <w:tab w:val="left" w:pos="0"/>
        </w:tabs>
        <w:rPr>
          <w:sz w:val="24"/>
          <w:szCs w:val="24"/>
        </w:rPr>
      </w:pPr>
      <w:r w:rsidRPr="00DF6871">
        <w:rPr>
          <w:sz w:val="24"/>
          <w:szCs w:val="24"/>
        </w:rPr>
        <w:t>Employees, volunteers and Board members must apply the principles of the Code of Conduct in all of their dealings and in every aspect of their employment by or trusteeship of the AGD. They must consider their actions in light of how they might be interpreted by others and whether they are behaving appropriately and performing in the best overall interests of the AGD. Compliance with the spirit as well as the letter of the Code of Conduct is vitally important.</w:t>
      </w:r>
    </w:p>
    <w:p w:rsidR="00A76A3D" w:rsidRPr="00DF6871" w:rsidRDefault="00A76A3D">
      <w:pPr>
        <w:tabs>
          <w:tab w:val="left" w:pos="0"/>
        </w:tabs>
        <w:rPr>
          <w:sz w:val="24"/>
          <w:szCs w:val="24"/>
        </w:rPr>
      </w:pPr>
    </w:p>
    <w:p w:rsidR="00A76A3D" w:rsidRPr="00DF6871" w:rsidRDefault="00A76A3D">
      <w:pPr>
        <w:tabs>
          <w:tab w:val="left" w:pos="0"/>
        </w:tabs>
        <w:rPr>
          <w:sz w:val="24"/>
          <w:szCs w:val="24"/>
        </w:rPr>
      </w:pPr>
      <w:r w:rsidRPr="00DF6871">
        <w:rPr>
          <w:sz w:val="24"/>
          <w:szCs w:val="24"/>
        </w:rPr>
        <w:t>The key rules to ensure effectiveness of the Code of Conduct are set forth below. More extensive direction to employees on how to interpret and apply the principles of the Code of Conduct is provided throughout the AGD’s Employee Handbook, which is required reading for all employees.</w:t>
      </w:r>
    </w:p>
    <w:p w:rsidR="00A76A3D" w:rsidRPr="00D64F00" w:rsidRDefault="00A76A3D">
      <w:pPr>
        <w:tabs>
          <w:tab w:val="left" w:pos="0"/>
        </w:tabs>
        <w:rPr>
          <w:sz w:val="22"/>
          <w:szCs w:val="22"/>
        </w:rPr>
      </w:pPr>
      <w:r w:rsidRPr="00D64F00">
        <w:rPr>
          <w:rFonts w:eastAsiaTheme="minorHAnsi"/>
          <w:b/>
          <w:noProof/>
          <w:sz w:val="22"/>
          <w:szCs w:val="22"/>
          <w:lang w:eastAsia="en-US"/>
        </w:rPr>
        <mc:AlternateContent>
          <mc:Choice Requires="wps">
            <w:drawing>
              <wp:anchor distT="45720" distB="45720" distL="114300" distR="114300" simplePos="0" relativeHeight="251702272" behindDoc="0" locked="0" layoutInCell="1" allowOverlap="1" wp14:anchorId="309207A9" wp14:editId="6D3CABCB">
                <wp:simplePos x="0" y="0"/>
                <wp:positionH relativeFrom="column">
                  <wp:posOffset>-762000</wp:posOffset>
                </wp:positionH>
                <wp:positionV relativeFrom="paragraph">
                  <wp:posOffset>83185</wp:posOffset>
                </wp:positionV>
                <wp:extent cx="616585" cy="441960"/>
                <wp:effectExtent l="0" t="0" r="0" b="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9207A9" id="_x0000_t202" coordsize="21600,21600" o:spt="202" path="m,l,21600r21600,l21600,xe">
                <v:stroke joinstyle="miter"/>
                <v:path gradientshapeok="t" o:connecttype="rect"/>
              </v:shapetype>
              <v:shape id="Text Box 2" o:spid="_x0000_s1026" type="#_x0000_t202" style="position:absolute;margin-left:-60pt;margin-top:6.55pt;width:48.55pt;height:34.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p>
    <w:p w:rsidR="00A76A3D" w:rsidRPr="00DF6871" w:rsidRDefault="00A76A3D">
      <w:pPr>
        <w:rPr>
          <w:b/>
          <w:sz w:val="24"/>
          <w:szCs w:val="24"/>
        </w:rPr>
      </w:pPr>
      <w:r w:rsidRPr="00DF6871">
        <w:rPr>
          <w:b/>
          <w:sz w:val="24"/>
          <w:szCs w:val="24"/>
        </w:rPr>
        <w:t>Avoiding Conflicts of Interest</w:t>
      </w:r>
    </w:p>
    <w:p w:rsidR="00A76A3D" w:rsidRPr="00DF6871" w:rsidRDefault="00A76A3D">
      <w:pPr>
        <w:rPr>
          <w:b/>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As an Academy of General Dentistry (AGD) employee, volunteer</w:t>
      </w:r>
      <w:r w:rsidR="003D5FDB" w:rsidRPr="00DF6871">
        <w:rPr>
          <w:rFonts w:ascii="Times New Roman" w:hAnsi="Times New Roman" w:cs="Times New Roman"/>
          <w:b w:val="0"/>
          <w:sz w:val="24"/>
          <w:szCs w:val="24"/>
        </w:rPr>
        <w:t xml:space="preserve">, </w:t>
      </w:r>
      <w:r w:rsidRPr="00DF6871">
        <w:rPr>
          <w:rFonts w:ascii="Times New Roman" w:hAnsi="Times New Roman" w:cs="Times New Roman"/>
          <w:b w:val="0"/>
          <w:sz w:val="24"/>
          <w:szCs w:val="24"/>
        </w:rPr>
        <w:t>Board member</w:t>
      </w:r>
      <w:r w:rsidRPr="00E90C19">
        <w:rPr>
          <w:rFonts w:ascii="Times New Roman" w:hAnsi="Times New Roman" w:cs="Times New Roman"/>
          <w:b w:val="0"/>
          <w:sz w:val="24"/>
          <w:szCs w:val="24"/>
        </w:rPr>
        <w:t>,</w:t>
      </w:r>
      <w:r w:rsidR="003D5FDB" w:rsidRPr="00E90C19">
        <w:rPr>
          <w:rFonts w:ascii="Times New Roman" w:hAnsi="Times New Roman" w:cs="Times New Roman"/>
          <w:b w:val="0"/>
          <w:sz w:val="24"/>
          <w:szCs w:val="24"/>
        </w:rPr>
        <w:t xml:space="preserve"> or any other person working with the AGD in any capacity</w:t>
      </w:r>
      <w:r w:rsidR="00E82EB2" w:rsidRPr="00E90C19">
        <w:rPr>
          <w:rFonts w:ascii="Times New Roman" w:hAnsi="Times New Roman" w:cs="Times New Roman"/>
          <w:b w:val="0"/>
          <w:sz w:val="24"/>
          <w:szCs w:val="24"/>
        </w:rPr>
        <w:t>,</w:t>
      </w:r>
      <w:r w:rsidRPr="00DF6871">
        <w:rPr>
          <w:rFonts w:ascii="Times New Roman" w:hAnsi="Times New Roman" w:cs="Times New Roman"/>
          <w:b w:val="0"/>
          <w:sz w:val="24"/>
          <w:szCs w:val="24"/>
        </w:rPr>
        <w:t xml:space="preserve"> you are expected to avoid conflicts of interest. This means you must avoid any situation </w:t>
      </w:r>
      <w:r w:rsidRPr="00DF6871">
        <w:rPr>
          <w:rFonts w:ascii="Times New Roman" w:hAnsi="Times New Roman" w:cs="Times New Roman"/>
          <w:b w:val="0"/>
          <w:i/>
          <w:sz w:val="24"/>
          <w:szCs w:val="24"/>
        </w:rPr>
        <w:t>where a conflict could exist or appear to exist</w:t>
      </w:r>
      <w:r w:rsidRPr="00DF6871">
        <w:rPr>
          <w:rFonts w:ascii="Times New Roman" w:hAnsi="Times New Roman" w:cs="Times New Roman"/>
          <w:b w:val="0"/>
          <w:sz w:val="24"/>
          <w:szCs w:val="24"/>
        </w:rPr>
        <w:t xml:space="preserve"> between your personal financial </w:t>
      </w:r>
      <w:r w:rsidR="00E82EB2" w:rsidRPr="00DF6871">
        <w:rPr>
          <w:rFonts w:ascii="Times New Roman" w:hAnsi="Times New Roman" w:cs="Times New Roman"/>
          <w:b w:val="0"/>
          <w:sz w:val="24"/>
          <w:szCs w:val="24"/>
        </w:rPr>
        <w:t xml:space="preserve">or otherwise </w:t>
      </w:r>
      <w:r w:rsidRPr="00DF6871">
        <w:rPr>
          <w:rFonts w:ascii="Times New Roman" w:hAnsi="Times New Roman" w:cs="Times New Roman"/>
          <w:b w:val="0"/>
          <w:sz w:val="24"/>
          <w:szCs w:val="24"/>
        </w:rPr>
        <w:t>interests and those of the AGD. You must avoid any outside financial interest that might influence your decisions or actions on behalf of the AGD.  While it is impractical to describe all situations that may create a conflict of interest, examples include personal or family interests in enterprises that do business with the AGD, except for minimal holdings of stock or other securities in publicly traded companies, including mutual funds. The AGD may purchase goods or services from an employee or from a business in which an employee, volunteer, Board member or close relative, friend, or neighbor of an employee, volunteer or Board member has any interest only when full disclosure is provided by the AGD employee, volunteer or Board member. A written waiver must first be granted by the Executive Director before said goods or services may be purchased. The Executive Director must obtain a waiver from the President of the AGD. When there are two or more vendors bidding for AGD business, and one or more of them have a potential conflict interest relating to an Academy employee volunteer or Board member, and in the case where bids are substantially equal, the bidder without the potential conflict of interest should receive the business.</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Conducting business with vendors can pose ethical problems. Purchase of goods and services must not benefit you or your family in the form of kickbacks or rebates. These can take many forms and are not limited to direct cash payments or credits. A business courtesy is a gift or favor for which you pay nothing or less than fair market value. It may be a tangible or intangible benefit, including, but not limited to, such items as non-monetary gifts, meals, drinks, entertainment, hospitality, recreation, door prizes, transportation, discounts, tickets, passes, promotional items or use of a giver’s name, time, materials or equipment.</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i/>
          <w:sz w:val="24"/>
          <w:szCs w:val="24"/>
        </w:rPr>
      </w:pPr>
      <w:r w:rsidRPr="00DF6871">
        <w:rPr>
          <w:rFonts w:ascii="Times New Roman" w:hAnsi="Times New Roman" w:cs="Times New Roman"/>
          <w:b w:val="0"/>
          <w:sz w:val="24"/>
          <w:szCs w:val="24"/>
        </w:rPr>
        <w:t xml:space="preserve">Under no circumstances may you accept gifts of money including, but not limited to salary, or other payments for services, i.e., consulting fees, honoraria, equity interest, property rights, including patents, copyrights and royalties from such rights. You may not solicit non-monetary gifts, gratuities or any other personal benefit or favor of any kind from vendors. You and members of your immediate family may accept unsolicited, non-monetary, infrequent business courtesies from someone doing or seeking to do business with the AGD </w:t>
      </w:r>
      <w:r w:rsidRPr="00DF6871">
        <w:rPr>
          <w:rFonts w:ascii="Times New Roman" w:hAnsi="Times New Roman" w:cs="Times New Roman"/>
          <w:b w:val="0"/>
          <w:i/>
          <w:sz w:val="24"/>
          <w:szCs w:val="24"/>
        </w:rPr>
        <w:t>only if it is of nominal value, i.e., a face value of less than $</w:t>
      </w:r>
      <w:r w:rsidR="00E31D7F">
        <w:rPr>
          <w:rFonts w:ascii="Times New Roman" w:hAnsi="Times New Roman" w:cs="Times New Roman"/>
          <w:b w:val="0"/>
          <w:i/>
          <w:sz w:val="24"/>
          <w:szCs w:val="24"/>
        </w:rPr>
        <w:t>5</w:t>
      </w:r>
      <w:r w:rsidRPr="00DF6871">
        <w:rPr>
          <w:rFonts w:ascii="Times New Roman" w:hAnsi="Times New Roman" w:cs="Times New Roman"/>
          <w:b w:val="0"/>
          <w:i/>
          <w:sz w:val="24"/>
          <w:szCs w:val="24"/>
        </w:rPr>
        <w:t>00 (cumulative for the year).</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AGD employees, volunteers or Board member may not encourage or solicit entertainment from any company or individual with whom the AGD does business. From time to time, AGD employees, volunteers or Board members may accept entertainment, but only if it is reasonable, occurs infrequently and does not involve lavish expenditures.</w:t>
      </w:r>
      <w:r w:rsidRPr="00DF6871">
        <w:rPr>
          <w:rFonts w:ascii="Times New Roman" w:hAnsi="Times New Roman" w:cs="Times New Roman"/>
          <w:b w:val="0"/>
          <w:i/>
          <w:sz w:val="24"/>
          <w:szCs w:val="24"/>
        </w:rPr>
        <w:t xml:space="preserve"> </w:t>
      </w:r>
      <w:r w:rsidRPr="00DF6871">
        <w:rPr>
          <w:rFonts w:ascii="Times New Roman" w:hAnsi="Times New Roman" w:cs="Times New Roman"/>
          <w:b w:val="0"/>
          <w:sz w:val="24"/>
          <w:szCs w:val="24"/>
        </w:rPr>
        <w:t>Accepting entertainment intended to gain favor or influence must be avoided.  AGD employees, volunteers or Board member should also not be influenced by the special interests of individual members.</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Agreements with agents or consultants must be in writing on AGD letterhead.  Such agreements must clearly set forth the services to be performed, the basis for earning the commission or fee involved, and the rate or fee. All such agreements must be reviewed by the proper authority (the Executive Director) prior to execution. Any payments must be reasonable in amount, not excessive in light of the practice in the trade, and commensurate with the value of the services rendered.</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AGD employees, volunteers and Board member will acknowledge receipt and understanding of this policy.  At the same time they will disclose any existing or potential conflict of interests which would include any gifts or entertainment that exceeds $</w:t>
      </w:r>
      <w:r w:rsidR="0044019B">
        <w:rPr>
          <w:rFonts w:ascii="Times New Roman" w:hAnsi="Times New Roman" w:cs="Times New Roman"/>
          <w:b w:val="0"/>
          <w:sz w:val="24"/>
          <w:szCs w:val="24"/>
        </w:rPr>
        <w:t>5</w:t>
      </w:r>
      <w:r w:rsidRPr="00DF6871">
        <w:rPr>
          <w:rFonts w:ascii="Times New Roman" w:hAnsi="Times New Roman" w:cs="Times New Roman"/>
          <w:b w:val="0"/>
          <w:sz w:val="24"/>
          <w:szCs w:val="24"/>
        </w:rPr>
        <w:t>00</w:t>
      </w:r>
      <w:r w:rsidRPr="00DF6871">
        <w:rPr>
          <w:rFonts w:ascii="Times New Roman" w:hAnsi="Times New Roman" w:cs="Times New Roman"/>
          <w:b w:val="0"/>
          <w:i/>
          <w:sz w:val="24"/>
          <w:szCs w:val="24"/>
        </w:rPr>
        <w:t xml:space="preserve"> (cumulative for the year).</w:t>
      </w:r>
      <w:r w:rsidRPr="00DF6871">
        <w:rPr>
          <w:rFonts w:ascii="Times New Roman" w:hAnsi="Times New Roman" w:cs="Times New Roman"/>
          <w:b w:val="0"/>
          <w:sz w:val="24"/>
          <w:szCs w:val="24"/>
        </w:rPr>
        <w:t xml:space="preserve"> Annually, they must renew this understanding and disclosure. Any conflicts will be reviewed by the Audit Committee.</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 xml:space="preserve">All employees, volunteers and Board member must report any actual or suspected exceptions to the </w:t>
      </w:r>
      <w:r w:rsidR="00927665" w:rsidRPr="00DF6871">
        <w:rPr>
          <w:rFonts w:ascii="Times New Roman" w:hAnsi="Times New Roman" w:cs="Times New Roman"/>
          <w:b w:val="0"/>
          <w:sz w:val="24"/>
          <w:szCs w:val="24"/>
        </w:rPr>
        <w:t>Executive Director</w:t>
      </w:r>
      <w:r w:rsidRPr="00DF6871">
        <w:rPr>
          <w:rFonts w:ascii="Times New Roman" w:hAnsi="Times New Roman" w:cs="Times New Roman"/>
          <w:b w:val="0"/>
          <w:sz w:val="24"/>
          <w:szCs w:val="24"/>
        </w:rPr>
        <w:t xml:space="preserve">. If you encounter a situation in which a possible conflict of interest may be involved, talk to the </w:t>
      </w:r>
      <w:r w:rsidR="00927665" w:rsidRPr="00DF6871">
        <w:rPr>
          <w:rFonts w:ascii="Times New Roman" w:hAnsi="Times New Roman" w:cs="Times New Roman"/>
          <w:b w:val="0"/>
          <w:sz w:val="24"/>
          <w:szCs w:val="24"/>
        </w:rPr>
        <w:t>Executive Director</w:t>
      </w:r>
      <w:r w:rsidRPr="00DF6871">
        <w:rPr>
          <w:rFonts w:ascii="Times New Roman" w:hAnsi="Times New Roman" w:cs="Times New Roman"/>
          <w:b w:val="0"/>
          <w:sz w:val="24"/>
          <w:szCs w:val="24"/>
        </w:rPr>
        <w:t xml:space="preserve"> before you take any action.</w:t>
      </w:r>
    </w:p>
    <w:p w:rsidR="00A76A3D" w:rsidRPr="00DF6871" w:rsidRDefault="00A76A3D">
      <w:pPr>
        <w:pStyle w:val="Title"/>
        <w:tabs>
          <w:tab w:val="left" w:pos="0"/>
        </w:tabs>
        <w:jc w:val="left"/>
        <w:rPr>
          <w:rFonts w:ascii="Times New Roman" w:hAnsi="Times New Roman" w:cs="Times New Roman"/>
          <w:b w:val="0"/>
          <w:sz w:val="24"/>
          <w:szCs w:val="24"/>
        </w:rPr>
      </w:pPr>
    </w:p>
    <w:p w:rsidR="00EC3242" w:rsidRPr="00DF6871" w:rsidRDefault="00EC3242" w:rsidP="009114BE">
      <w:pPr>
        <w:tabs>
          <w:tab w:val="left" w:pos="360"/>
          <w:tab w:val="left" w:pos="720"/>
        </w:tabs>
        <w:rPr>
          <w:sz w:val="24"/>
          <w:szCs w:val="24"/>
        </w:rPr>
      </w:pPr>
      <w:r w:rsidRPr="00DF6871">
        <w:rPr>
          <w:sz w:val="24"/>
          <w:szCs w:val="24"/>
        </w:rPr>
        <w:t>No AGD officer, Board member, Regional Director, Council or Committee member or any other leader may refer to his or her AGD title or leadership status in conjunction with any advertising, promotion, solicitation or marketing for any other for-profit or non-profit entity</w:t>
      </w:r>
      <w:r w:rsidRPr="00DF6871">
        <w:rPr>
          <w:sz w:val="24"/>
          <w:szCs w:val="24"/>
          <w:u w:val="single"/>
        </w:rPr>
        <w:t>(s)</w:t>
      </w:r>
      <w:r w:rsidRPr="00DF6871">
        <w:rPr>
          <w:sz w:val="24"/>
          <w:szCs w:val="24"/>
        </w:rPr>
        <w:t xml:space="preserve"> or its product or services unless specifically authorized to do so in writing by the Board. Affected leaders may refer to their AGD leadership position in the context of a resume or biographical statement without violation of this policy.  </w:t>
      </w:r>
    </w:p>
    <w:p w:rsidR="00EC3242" w:rsidRPr="00DF6871" w:rsidRDefault="00EC3242">
      <w:pPr>
        <w:rPr>
          <w:sz w:val="24"/>
          <w:szCs w:val="24"/>
        </w:rPr>
      </w:pPr>
    </w:p>
    <w:p w:rsidR="00A76A3D" w:rsidRPr="00DF6871" w:rsidRDefault="00A76A3D">
      <w:pPr>
        <w:rPr>
          <w:b/>
          <w:sz w:val="24"/>
          <w:szCs w:val="24"/>
        </w:rPr>
      </w:pPr>
      <w:r w:rsidRPr="00DF6871">
        <w:rPr>
          <w:sz w:val="24"/>
          <w:szCs w:val="24"/>
        </w:rPr>
        <w:t>In answering the following questions, please include all relevant information occurring during the year.</w:t>
      </w:r>
    </w:p>
    <w:p w:rsidR="00A76A3D" w:rsidRPr="00DF6871" w:rsidRDefault="00A76A3D">
      <w:pPr>
        <w:tabs>
          <w:tab w:val="left" w:pos="0"/>
        </w:tabs>
        <w:rPr>
          <w:sz w:val="24"/>
          <w:szCs w:val="24"/>
        </w:rPr>
      </w:pPr>
    </w:p>
    <w:p w:rsidR="00A76A3D" w:rsidRPr="00DF6871" w:rsidRDefault="00A76A3D" w:rsidP="00000C37">
      <w:pPr>
        <w:pStyle w:val="Title"/>
        <w:jc w:val="left"/>
        <w:rPr>
          <w:rFonts w:ascii="Times New Roman" w:hAnsi="Times New Roman" w:cs="Times New Roman"/>
          <w:b w:val="0"/>
          <w:sz w:val="24"/>
          <w:szCs w:val="24"/>
        </w:rPr>
      </w:pPr>
      <w:r w:rsidRPr="00DF6871">
        <w:rPr>
          <w:rFonts w:ascii="Times New Roman" w:hAnsi="Times New Roman" w:cs="Times New Roman"/>
          <w:b w:val="0"/>
          <w:sz w:val="24"/>
          <w:szCs w:val="24"/>
        </w:rPr>
        <w:t>In the past year, have you or any family member received any business courtesies (excluding business courtesies up to $</w:t>
      </w:r>
      <w:r w:rsidR="0044019B">
        <w:rPr>
          <w:rFonts w:ascii="Times New Roman" w:hAnsi="Times New Roman" w:cs="Times New Roman"/>
          <w:b w:val="0"/>
          <w:sz w:val="24"/>
          <w:szCs w:val="24"/>
        </w:rPr>
        <w:t>5</w:t>
      </w:r>
      <w:r w:rsidRPr="00DF6871">
        <w:rPr>
          <w:rFonts w:ascii="Times New Roman" w:hAnsi="Times New Roman" w:cs="Times New Roman"/>
          <w:b w:val="0"/>
          <w:sz w:val="24"/>
          <w:szCs w:val="24"/>
        </w:rPr>
        <w:t xml:space="preserve">00 value </w:t>
      </w:r>
      <w:r w:rsidR="0044019B">
        <w:rPr>
          <w:rFonts w:ascii="Times New Roman" w:hAnsi="Times New Roman" w:cs="Times New Roman"/>
          <w:b w:val="0"/>
          <w:sz w:val="24"/>
          <w:szCs w:val="24"/>
        </w:rPr>
        <w:t xml:space="preserve">per payer </w:t>
      </w:r>
      <w:r w:rsidRPr="00DF6871">
        <w:rPr>
          <w:rFonts w:ascii="Times New Roman" w:hAnsi="Times New Roman" w:cs="Times New Roman"/>
          <w:b w:val="0"/>
          <w:i/>
          <w:sz w:val="24"/>
          <w:szCs w:val="24"/>
        </w:rPr>
        <w:t>(cumulative for the year)</w:t>
      </w:r>
      <w:r w:rsidRPr="00DF6871">
        <w:rPr>
          <w:rFonts w:ascii="Times New Roman" w:hAnsi="Times New Roman" w:cs="Times New Roman"/>
          <w:b w:val="0"/>
          <w:sz w:val="24"/>
          <w:szCs w:val="24"/>
        </w:rPr>
        <w:t>) or monetary gifts of any amount from people or companies doing business or seeking to do business with the AGD?</w:t>
      </w:r>
    </w:p>
    <w:p w:rsidR="00A76A3D" w:rsidRPr="00DF6871" w:rsidRDefault="00A76A3D" w:rsidP="00B543E7">
      <w:pPr>
        <w:pStyle w:val="Title"/>
        <w:jc w:val="left"/>
        <w:rPr>
          <w:rFonts w:ascii="Times New Roman" w:hAnsi="Times New Roman" w:cs="Times New Roman"/>
          <w:sz w:val="24"/>
          <w:szCs w:val="24"/>
          <w:u w:val="single"/>
        </w:rPr>
      </w:pPr>
    </w:p>
    <w:p w:rsidR="00A76A3D" w:rsidRPr="00DF6871" w:rsidRDefault="00A76A3D">
      <w:pPr>
        <w:pStyle w:val="Title"/>
        <w:jc w:val="left"/>
        <w:rPr>
          <w:rFonts w:ascii="Times New Roman" w:hAnsi="Times New Roman" w:cs="Times New Roman"/>
          <w:sz w:val="24"/>
          <w:szCs w:val="24"/>
        </w:rPr>
      </w:pPr>
      <w:r w:rsidRPr="00DF6871">
        <w:rPr>
          <w:rFonts w:ascii="Times New Roman" w:hAnsi="Times New Roman" w:cs="Times New Roman"/>
          <w:sz w:val="24"/>
          <w:szCs w:val="24"/>
        </w:rPr>
        <w:t>____________ Yes</w:t>
      </w:r>
      <w:r w:rsidRPr="00DF6871">
        <w:rPr>
          <w:rFonts w:ascii="Times New Roman" w:hAnsi="Times New Roman" w:cs="Times New Roman"/>
          <w:sz w:val="24"/>
          <w:szCs w:val="24"/>
        </w:rPr>
        <w:tab/>
      </w:r>
      <w:r w:rsidRPr="00DF6871">
        <w:rPr>
          <w:rFonts w:ascii="Times New Roman" w:hAnsi="Times New Roman" w:cs="Times New Roman"/>
          <w:sz w:val="24"/>
          <w:szCs w:val="24"/>
        </w:rPr>
        <w:tab/>
        <w:t>______________ No</w:t>
      </w:r>
    </w:p>
    <w:p w:rsidR="00A76A3D" w:rsidRPr="00DF6871" w:rsidRDefault="00A76A3D">
      <w:pPr>
        <w:pStyle w:val="Title"/>
        <w:jc w:val="left"/>
        <w:rPr>
          <w:rFonts w:ascii="Times New Roman" w:hAnsi="Times New Roman" w:cs="Times New Roman"/>
          <w:sz w:val="24"/>
          <w:szCs w:val="24"/>
          <w:u w:val="single"/>
        </w:rPr>
      </w:pPr>
    </w:p>
    <w:p w:rsidR="00A76A3D" w:rsidRPr="00DF6871" w:rsidRDefault="00A76A3D">
      <w:pPr>
        <w:pStyle w:val="Title"/>
        <w:jc w:val="left"/>
        <w:rPr>
          <w:rFonts w:ascii="Times New Roman" w:hAnsi="Times New Roman" w:cs="Times New Roman"/>
          <w:b w:val="0"/>
          <w:sz w:val="24"/>
          <w:szCs w:val="24"/>
        </w:rPr>
      </w:pPr>
      <w:r w:rsidRPr="00DF6871">
        <w:rPr>
          <w:rFonts w:ascii="Times New Roman" w:hAnsi="Times New Roman" w:cs="Times New Roman"/>
          <w:b w:val="0"/>
          <w:sz w:val="24"/>
          <w:szCs w:val="24"/>
        </w:rPr>
        <w:t>If yes, specify the approximate date of receipt, person or company from which received, what was received, and the recipient.</w:t>
      </w:r>
    </w:p>
    <w:p w:rsidR="00A76A3D" w:rsidRPr="00DF6871" w:rsidRDefault="00A76A3D">
      <w:pPr>
        <w:pStyle w:val="Title"/>
        <w:jc w:val="left"/>
        <w:rPr>
          <w:rFonts w:ascii="Times New Roman" w:hAnsi="Times New Roman" w:cs="Times New Roman"/>
          <w:sz w:val="24"/>
          <w:szCs w:val="24"/>
          <w:u w:val="single"/>
        </w:rPr>
      </w:pPr>
      <w:r w:rsidRPr="00DF6871">
        <w:rPr>
          <w:rFonts w:ascii="Times New Roman" w:hAnsi="Times New Roman" w:cs="Times New Roman"/>
          <w:sz w:val="24"/>
          <w:szCs w:val="24"/>
          <w:u w:val="single"/>
          <w:bdr w:val="single" w:sz="4" w:space="0" w:color="auto"/>
        </w:rPr>
        <w:t>Date</w:t>
      </w:r>
      <w:r w:rsidRPr="00DF6871">
        <w:rPr>
          <w:rFonts w:ascii="Times New Roman" w:hAnsi="Times New Roman" w:cs="Times New Roman"/>
          <w:sz w:val="24"/>
          <w:szCs w:val="24"/>
          <w:u w:val="single"/>
          <w:bdr w:val="single" w:sz="4" w:space="0" w:color="auto"/>
        </w:rPr>
        <w:tab/>
      </w:r>
      <w:r w:rsidRPr="00DF6871">
        <w:rPr>
          <w:rFonts w:ascii="Times New Roman" w:hAnsi="Times New Roman" w:cs="Times New Roman"/>
          <w:sz w:val="24"/>
          <w:szCs w:val="24"/>
          <w:u w:val="single"/>
          <w:bdr w:val="single" w:sz="4" w:space="0" w:color="auto"/>
        </w:rPr>
        <w:tab/>
        <w:t>Person or Company</w:t>
      </w:r>
      <w:r w:rsidRPr="00DF6871">
        <w:rPr>
          <w:rFonts w:ascii="Times New Roman" w:hAnsi="Times New Roman" w:cs="Times New Roman"/>
          <w:sz w:val="24"/>
          <w:szCs w:val="24"/>
          <w:u w:val="single"/>
          <w:bdr w:val="single" w:sz="4" w:space="0" w:color="auto"/>
        </w:rPr>
        <w:tab/>
      </w:r>
      <w:r w:rsidRPr="00DF6871">
        <w:rPr>
          <w:rFonts w:ascii="Times New Roman" w:hAnsi="Times New Roman" w:cs="Times New Roman"/>
          <w:sz w:val="24"/>
          <w:szCs w:val="24"/>
          <w:u w:val="single"/>
          <w:bdr w:val="single" w:sz="4" w:space="0" w:color="auto"/>
        </w:rPr>
        <w:tab/>
        <w:t>Item Received</w:t>
      </w:r>
      <w:r w:rsidRPr="00DF6871">
        <w:rPr>
          <w:rFonts w:ascii="Times New Roman" w:hAnsi="Times New Roman" w:cs="Times New Roman"/>
          <w:sz w:val="24"/>
          <w:szCs w:val="24"/>
          <w:u w:val="single"/>
          <w:bdr w:val="single" w:sz="4" w:space="0" w:color="auto"/>
        </w:rPr>
        <w:tab/>
      </w:r>
      <w:r w:rsidRPr="00DF6871">
        <w:rPr>
          <w:rFonts w:ascii="Times New Roman" w:hAnsi="Times New Roman" w:cs="Times New Roman"/>
          <w:sz w:val="24"/>
          <w:szCs w:val="24"/>
          <w:u w:val="single"/>
          <w:bdr w:val="single" w:sz="4" w:space="0" w:color="auto"/>
        </w:rPr>
        <w:tab/>
        <w:t>Recipient</w:t>
      </w:r>
      <w:r w:rsidRPr="00DF6871">
        <w:rPr>
          <w:rFonts w:ascii="Times New Roman" w:hAnsi="Times New Roman" w:cs="Times New Roman"/>
          <w:sz w:val="24"/>
          <w:szCs w:val="24"/>
          <w:u w:val="single"/>
          <w:bdr w:val="single" w:sz="4" w:space="0" w:color="auto"/>
        </w:rPr>
        <w:tab/>
      </w:r>
    </w:p>
    <w:p w:rsidR="00A76A3D" w:rsidRPr="00DF6871" w:rsidRDefault="00A76A3D">
      <w:pPr>
        <w:pStyle w:val="Title"/>
        <w:jc w:val="left"/>
        <w:rPr>
          <w:rFonts w:ascii="Times New Roman" w:hAnsi="Times New Roman" w:cs="Times New Roman"/>
          <w:sz w:val="24"/>
          <w:szCs w:val="24"/>
          <w:u w:val="single"/>
        </w:rPr>
      </w:pPr>
    </w:p>
    <w:p w:rsidR="00A76A3D" w:rsidRPr="00DF6871" w:rsidRDefault="00A76A3D">
      <w:pPr>
        <w:pStyle w:val="Title"/>
        <w:jc w:val="left"/>
        <w:rPr>
          <w:rFonts w:ascii="Times New Roman" w:hAnsi="Times New Roman" w:cs="Times New Roman"/>
          <w:b w:val="0"/>
          <w:sz w:val="24"/>
          <w:szCs w:val="24"/>
          <w:u w:val="single"/>
        </w:rPr>
      </w:pP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p>
    <w:p w:rsidR="00A76A3D" w:rsidRPr="00DF6871" w:rsidRDefault="00A76A3D">
      <w:pPr>
        <w:pStyle w:val="Title"/>
        <w:jc w:val="left"/>
        <w:rPr>
          <w:rFonts w:ascii="Times New Roman" w:hAnsi="Times New Roman" w:cs="Times New Roman"/>
          <w:b w:val="0"/>
          <w:sz w:val="24"/>
          <w:szCs w:val="24"/>
          <w:u w:val="single"/>
        </w:rPr>
      </w:pP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p>
    <w:p w:rsidR="00A76A3D" w:rsidRPr="00DF6871" w:rsidRDefault="00A76A3D">
      <w:pPr>
        <w:pStyle w:val="Title"/>
        <w:jc w:val="left"/>
        <w:rPr>
          <w:rFonts w:ascii="Times New Roman" w:hAnsi="Times New Roman" w:cs="Times New Roman"/>
          <w:b w:val="0"/>
          <w:sz w:val="24"/>
          <w:szCs w:val="24"/>
          <w:u w:val="single"/>
        </w:rPr>
      </w:pP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p>
    <w:p w:rsidR="00A76A3D" w:rsidRPr="00DF6871" w:rsidRDefault="00A76A3D">
      <w:pPr>
        <w:pStyle w:val="Title"/>
        <w:jc w:val="left"/>
        <w:rPr>
          <w:rFonts w:ascii="Times New Roman" w:hAnsi="Times New Roman" w:cs="Times New Roman"/>
          <w:b w:val="0"/>
          <w:sz w:val="24"/>
          <w:szCs w:val="24"/>
          <w:u w:val="single"/>
        </w:rPr>
      </w:pP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p>
    <w:p w:rsidR="00A76A3D" w:rsidRPr="00DF6871" w:rsidRDefault="00A76A3D">
      <w:pPr>
        <w:pStyle w:val="Title"/>
        <w:jc w:val="left"/>
        <w:rPr>
          <w:rFonts w:ascii="Times New Roman" w:hAnsi="Times New Roman" w:cs="Times New Roman"/>
          <w:b w:val="0"/>
          <w:sz w:val="24"/>
          <w:szCs w:val="24"/>
          <w:u w:val="single"/>
        </w:rPr>
      </w:pP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r w:rsidRPr="00DF6871">
        <w:rPr>
          <w:rFonts w:ascii="Times New Roman" w:hAnsi="Times New Roman" w:cs="Times New Roman"/>
          <w:b w:val="0"/>
          <w:sz w:val="24"/>
          <w:szCs w:val="24"/>
          <w:u w:val="single"/>
        </w:rPr>
        <w:tab/>
      </w:r>
    </w:p>
    <w:p w:rsidR="00A76A3D" w:rsidRPr="00DF6871" w:rsidRDefault="00A76A3D">
      <w:pPr>
        <w:tabs>
          <w:tab w:val="left" w:pos="0"/>
        </w:tabs>
        <w:rPr>
          <w:b/>
          <w:sz w:val="24"/>
          <w:szCs w:val="24"/>
        </w:rPr>
      </w:pPr>
    </w:p>
    <w:p w:rsidR="00A76A3D" w:rsidRPr="00DF6871" w:rsidRDefault="00A76A3D">
      <w:pPr>
        <w:tabs>
          <w:tab w:val="left" w:pos="0"/>
        </w:tabs>
        <w:rPr>
          <w:b/>
          <w:sz w:val="24"/>
          <w:szCs w:val="24"/>
        </w:rPr>
      </w:pPr>
    </w:p>
    <w:p w:rsidR="00A76A3D" w:rsidRPr="00DF6871" w:rsidRDefault="00A76A3D">
      <w:pPr>
        <w:tabs>
          <w:tab w:val="left" w:pos="0"/>
        </w:tabs>
        <w:rPr>
          <w:b/>
          <w:sz w:val="24"/>
          <w:szCs w:val="24"/>
        </w:rPr>
      </w:pPr>
    </w:p>
    <w:p w:rsidR="00A76A3D" w:rsidRPr="00DF6871" w:rsidRDefault="00A76A3D">
      <w:pPr>
        <w:tabs>
          <w:tab w:val="left" w:pos="0"/>
        </w:tabs>
        <w:rPr>
          <w:sz w:val="24"/>
          <w:szCs w:val="24"/>
        </w:rPr>
      </w:pPr>
      <w:r w:rsidRPr="00DF6871">
        <w:rPr>
          <w:b/>
          <w:sz w:val="24"/>
          <w:szCs w:val="24"/>
        </w:rPr>
        <w:t>I, ___________________________________, declare that I have no proprietary, financial or other personal or professional interest of any nature or kind in any product, service and/or company that will, or might, be considered a conflict of interest during my term as an elected or appointed official of the AGD except the following: _______________________________________________________________________</w:t>
      </w:r>
    </w:p>
    <w:p w:rsidR="00A76A3D" w:rsidRPr="00DF6871" w:rsidRDefault="00A76A3D">
      <w:pPr>
        <w:tabs>
          <w:tab w:val="left" w:pos="0"/>
        </w:tabs>
        <w:rPr>
          <w:sz w:val="24"/>
          <w:szCs w:val="24"/>
        </w:rPr>
      </w:pPr>
      <w:r w:rsidRPr="00DF6871">
        <w:rPr>
          <w:sz w:val="24"/>
          <w:szCs w:val="24"/>
        </w:rPr>
        <w:t>_______________________________________________________________________</w:t>
      </w:r>
    </w:p>
    <w:p w:rsidR="00A76A3D" w:rsidRPr="00DF6871" w:rsidRDefault="00A76A3D">
      <w:pPr>
        <w:tabs>
          <w:tab w:val="left" w:pos="0"/>
        </w:tabs>
        <w:rPr>
          <w:sz w:val="24"/>
          <w:szCs w:val="24"/>
        </w:rPr>
      </w:pPr>
      <w:r w:rsidRPr="00DF6871">
        <w:rPr>
          <w:sz w:val="24"/>
          <w:szCs w:val="24"/>
        </w:rPr>
        <w:t>_______________________________________________________________________.</w:t>
      </w:r>
    </w:p>
    <w:p w:rsidR="00A76A3D" w:rsidRPr="00DF6871" w:rsidRDefault="00A76A3D">
      <w:pPr>
        <w:tabs>
          <w:tab w:val="left" w:pos="0"/>
        </w:tabs>
        <w:rPr>
          <w:sz w:val="24"/>
          <w:szCs w:val="24"/>
        </w:rPr>
      </w:pPr>
    </w:p>
    <w:p w:rsidR="00A76A3D" w:rsidRPr="00DF6871" w:rsidRDefault="00A76A3D">
      <w:pPr>
        <w:pStyle w:val="Title"/>
        <w:tabs>
          <w:tab w:val="left" w:pos="0"/>
        </w:tabs>
        <w:jc w:val="left"/>
        <w:rPr>
          <w:rFonts w:ascii="Times New Roman" w:hAnsi="Times New Roman" w:cs="Times New Roman"/>
          <w:sz w:val="24"/>
          <w:szCs w:val="24"/>
        </w:rPr>
      </w:pPr>
      <w:r w:rsidRPr="00DF6871">
        <w:rPr>
          <w:rFonts w:ascii="Times New Roman" w:hAnsi="Times New Roman" w:cs="Times New Roman"/>
          <w:sz w:val="24"/>
          <w:szCs w:val="24"/>
        </w:rPr>
        <w:t>I, ___________________________________, belong to the following dental and/or professional organizations:</w:t>
      </w:r>
    </w:p>
    <w:p w:rsidR="00A76A3D" w:rsidRPr="00DF6871" w:rsidRDefault="00A76A3D">
      <w:pPr>
        <w:pStyle w:val="Title"/>
        <w:tabs>
          <w:tab w:val="left" w:pos="0"/>
        </w:tabs>
        <w:jc w:val="left"/>
        <w:rPr>
          <w:rFonts w:ascii="Times New Roman" w:hAnsi="Times New Roman" w:cs="Times New Roman"/>
          <w:sz w:val="24"/>
          <w:szCs w:val="24"/>
        </w:rPr>
      </w:pPr>
    </w:p>
    <w:p w:rsidR="00A76A3D" w:rsidRPr="00DF6871" w:rsidRDefault="00A76A3D">
      <w:pPr>
        <w:pStyle w:val="Title"/>
        <w:tabs>
          <w:tab w:val="left" w:pos="0"/>
          <w:tab w:val="left" w:pos="700"/>
          <w:tab w:val="left" w:pos="5400"/>
        </w:tabs>
        <w:jc w:val="left"/>
        <w:rPr>
          <w:rFonts w:ascii="Times New Roman" w:hAnsi="Times New Roman" w:cs="Times New Roman"/>
          <w:sz w:val="24"/>
          <w:szCs w:val="24"/>
        </w:rPr>
      </w:pPr>
      <w:r w:rsidRPr="00DF6871">
        <w:rPr>
          <w:rFonts w:ascii="Times New Roman" w:hAnsi="Times New Roman" w:cs="Times New Roman"/>
          <w:sz w:val="24"/>
          <w:szCs w:val="24"/>
        </w:rPr>
        <w:t>Organization</w:t>
      </w:r>
      <w:r w:rsidRPr="00DF6871">
        <w:rPr>
          <w:rFonts w:ascii="Times New Roman" w:hAnsi="Times New Roman" w:cs="Times New Roman"/>
          <w:sz w:val="24"/>
          <w:szCs w:val="24"/>
        </w:rPr>
        <w:tab/>
      </w:r>
      <w:r w:rsidRPr="00DF6871">
        <w:rPr>
          <w:rFonts w:ascii="Times New Roman" w:hAnsi="Times New Roman" w:cs="Times New Roman"/>
          <w:sz w:val="24"/>
          <w:szCs w:val="24"/>
        </w:rPr>
        <w:tab/>
        <w:t>Leadership Role (if any)</w:t>
      </w:r>
    </w:p>
    <w:p w:rsidR="00A76A3D" w:rsidRPr="00DF6871" w:rsidRDefault="00A76A3D">
      <w:pPr>
        <w:pStyle w:val="Title"/>
        <w:tabs>
          <w:tab w:val="left" w:pos="0"/>
          <w:tab w:val="left" w:pos="500"/>
          <w:tab w:val="left" w:pos="700"/>
        </w:tabs>
        <w:jc w:val="left"/>
        <w:rPr>
          <w:rFonts w:ascii="Times New Roman" w:hAnsi="Times New Roman" w:cs="Times New Roman"/>
          <w:b w:val="0"/>
          <w:sz w:val="24"/>
          <w:szCs w:val="24"/>
        </w:rPr>
      </w:pPr>
      <w:r w:rsidRPr="00DF6871">
        <w:rPr>
          <w:rFonts w:ascii="Times New Roman" w:hAnsi="Times New Roman" w:cs="Times New Roman"/>
          <w:b w:val="0"/>
          <w:sz w:val="24"/>
          <w:szCs w:val="24"/>
        </w:rPr>
        <w:t>________________________</w:t>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t>_______________________</w:t>
      </w:r>
    </w:p>
    <w:p w:rsidR="00A76A3D" w:rsidRPr="00DF6871" w:rsidRDefault="00A76A3D">
      <w:pPr>
        <w:pStyle w:val="Title"/>
        <w:tabs>
          <w:tab w:val="left" w:pos="0"/>
          <w:tab w:val="left" w:pos="500"/>
          <w:tab w:val="left" w:pos="700"/>
        </w:tabs>
        <w:jc w:val="left"/>
        <w:rPr>
          <w:rFonts w:ascii="Times New Roman" w:hAnsi="Times New Roman" w:cs="Times New Roman"/>
          <w:b w:val="0"/>
          <w:sz w:val="24"/>
          <w:szCs w:val="24"/>
        </w:rPr>
      </w:pPr>
      <w:r w:rsidRPr="00DF6871">
        <w:rPr>
          <w:rFonts w:ascii="Times New Roman" w:hAnsi="Times New Roman" w:cs="Times New Roman"/>
          <w:b w:val="0"/>
          <w:sz w:val="24"/>
          <w:szCs w:val="24"/>
        </w:rPr>
        <w:t>________________________</w:t>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t>_______________________</w:t>
      </w:r>
    </w:p>
    <w:p w:rsidR="00A76A3D" w:rsidRPr="00DF6871" w:rsidRDefault="00A76A3D">
      <w:pPr>
        <w:pStyle w:val="Title"/>
        <w:tabs>
          <w:tab w:val="left" w:pos="0"/>
          <w:tab w:val="left" w:pos="500"/>
          <w:tab w:val="left" w:pos="700"/>
        </w:tabs>
        <w:jc w:val="left"/>
        <w:rPr>
          <w:rFonts w:ascii="Times New Roman" w:hAnsi="Times New Roman" w:cs="Times New Roman"/>
          <w:b w:val="0"/>
          <w:sz w:val="24"/>
          <w:szCs w:val="24"/>
        </w:rPr>
      </w:pPr>
      <w:r w:rsidRPr="00DF6871">
        <w:rPr>
          <w:rFonts w:ascii="Times New Roman" w:hAnsi="Times New Roman" w:cs="Times New Roman"/>
          <w:b w:val="0"/>
          <w:sz w:val="24"/>
          <w:szCs w:val="24"/>
        </w:rPr>
        <w:t>________________________</w:t>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t>_______________________</w:t>
      </w:r>
    </w:p>
    <w:p w:rsidR="00A76A3D" w:rsidRPr="00DF6871" w:rsidRDefault="00A76A3D">
      <w:pPr>
        <w:pStyle w:val="Title"/>
        <w:tabs>
          <w:tab w:val="left" w:pos="0"/>
          <w:tab w:val="left" w:pos="500"/>
          <w:tab w:val="left" w:pos="700"/>
        </w:tabs>
        <w:jc w:val="left"/>
        <w:rPr>
          <w:rFonts w:ascii="Times New Roman" w:hAnsi="Times New Roman" w:cs="Times New Roman"/>
          <w:b w:val="0"/>
          <w:sz w:val="24"/>
          <w:szCs w:val="24"/>
        </w:rPr>
      </w:pPr>
      <w:r w:rsidRPr="00DF6871">
        <w:rPr>
          <w:rFonts w:ascii="Times New Roman" w:hAnsi="Times New Roman" w:cs="Times New Roman"/>
          <w:b w:val="0"/>
          <w:sz w:val="24"/>
          <w:szCs w:val="24"/>
        </w:rPr>
        <w:t>________________________</w:t>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t>_______________________</w:t>
      </w:r>
    </w:p>
    <w:p w:rsidR="00A76A3D" w:rsidRPr="00DF6871" w:rsidRDefault="00A76A3D">
      <w:pPr>
        <w:pStyle w:val="Title"/>
        <w:tabs>
          <w:tab w:val="left" w:pos="0"/>
          <w:tab w:val="left" w:pos="500"/>
          <w:tab w:val="left" w:pos="700"/>
        </w:tabs>
        <w:jc w:val="left"/>
        <w:rPr>
          <w:rFonts w:ascii="Times New Roman" w:hAnsi="Times New Roman" w:cs="Times New Roman"/>
          <w:b w:val="0"/>
          <w:sz w:val="24"/>
          <w:szCs w:val="24"/>
        </w:rPr>
      </w:pPr>
      <w:r w:rsidRPr="00DF6871">
        <w:rPr>
          <w:rFonts w:ascii="Times New Roman" w:hAnsi="Times New Roman" w:cs="Times New Roman"/>
          <w:b w:val="0"/>
          <w:sz w:val="24"/>
          <w:szCs w:val="24"/>
        </w:rPr>
        <w:t>________________________</w:t>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r>
      <w:r w:rsidRPr="00DF6871">
        <w:rPr>
          <w:rFonts w:ascii="Times New Roman" w:hAnsi="Times New Roman" w:cs="Times New Roman"/>
          <w:b w:val="0"/>
          <w:sz w:val="24"/>
          <w:szCs w:val="24"/>
        </w:rPr>
        <w:tab/>
        <w:t>_______________________</w:t>
      </w:r>
    </w:p>
    <w:p w:rsidR="00A76A3D" w:rsidRPr="00DF6871" w:rsidRDefault="00A76A3D">
      <w:pPr>
        <w:pStyle w:val="Title"/>
        <w:tabs>
          <w:tab w:val="left" w:pos="0"/>
          <w:tab w:val="left" w:pos="500"/>
          <w:tab w:val="left" w:pos="700"/>
          <w:tab w:val="left" w:pos="5400"/>
          <w:tab w:val="left" w:pos="5580"/>
          <w:tab w:val="left" w:pos="5760"/>
        </w:tabs>
        <w:jc w:val="left"/>
        <w:rPr>
          <w:rFonts w:ascii="Times New Roman" w:hAnsi="Times New Roman" w:cs="Times New Roman"/>
          <w:b w:val="0"/>
          <w:sz w:val="24"/>
          <w:szCs w:val="24"/>
        </w:rPr>
      </w:pPr>
    </w:p>
    <w:p w:rsidR="00A76A3D" w:rsidRPr="00DF6871" w:rsidRDefault="00A76A3D">
      <w:pPr>
        <w:pStyle w:val="BodyText"/>
        <w:tabs>
          <w:tab w:val="left" w:pos="0"/>
        </w:tabs>
        <w:spacing w:before="0" w:line="240" w:lineRule="auto"/>
        <w:rPr>
          <w:b/>
        </w:rPr>
      </w:pPr>
      <w:r w:rsidRPr="00DF6871">
        <w:rPr>
          <w:b/>
        </w:rPr>
        <w:t>Should I acquire such an interest, subsequent to signing this document, I will promptly sign and file an amended statement.</w:t>
      </w:r>
    </w:p>
    <w:p w:rsidR="00A76A3D" w:rsidRPr="00DF6871" w:rsidRDefault="00A76A3D">
      <w:pPr>
        <w:pStyle w:val="Title"/>
        <w:tabs>
          <w:tab w:val="left" w:pos="0"/>
          <w:tab w:val="left" w:pos="500"/>
          <w:tab w:val="left" w:pos="700"/>
          <w:tab w:val="left" w:pos="5400"/>
          <w:tab w:val="left" w:pos="5580"/>
          <w:tab w:val="left" w:pos="5760"/>
        </w:tabs>
        <w:jc w:val="left"/>
        <w:rPr>
          <w:rFonts w:ascii="Times New Roman" w:hAnsi="Times New Roman" w:cs="Times New Roman"/>
          <w:b w:val="0"/>
          <w:sz w:val="24"/>
          <w:szCs w:val="24"/>
        </w:rPr>
      </w:pPr>
      <w:r w:rsidRPr="00DF6871">
        <w:rPr>
          <w:rFonts w:ascii="Times New Roman" w:eastAsiaTheme="minorHAnsi" w:hAnsi="Times New Roman" w:cs="Times New Roman"/>
          <w:noProof/>
          <w:sz w:val="24"/>
          <w:szCs w:val="24"/>
        </w:rPr>
        <mc:AlternateContent>
          <mc:Choice Requires="wps">
            <w:drawing>
              <wp:anchor distT="45720" distB="45720" distL="114300" distR="114300" simplePos="0" relativeHeight="251705344" behindDoc="0" locked="0" layoutInCell="1" allowOverlap="1" wp14:anchorId="4B977CF0" wp14:editId="0DA0D623">
                <wp:simplePos x="0" y="0"/>
                <wp:positionH relativeFrom="column">
                  <wp:posOffset>-733425</wp:posOffset>
                </wp:positionH>
                <wp:positionV relativeFrom="paragraph">
                  <wp:posOffset>86995</wp:posOffset>
                </wp:positionV>
                <wp:extent cx="616585" cy="441960"/>
                <wp:effectExtent l="0" t="0" r="0" b="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77CF0" id="_x0000_s1027" type="#_x0000_t202" style="position:absolute;margin-left:-57.75pt;margin-top:6.85pt;width:48.55pt;height:34.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p>
    <w:p w:rsidR="00A76A3D" w:rsidRPr="00DF6871" w:rsidRDefault="00A76A3D">
      <w:pPr>
        <w:rPr>
          <w:b/>
          <w:sz w:val="24"/>
          <w:szCs w:val="24"/>
        </w:rPr>
      </w:pPr>
      <w:r w:rsidRPr="00DF6871">
        <w:rPr>
          <w:b/>
          <w:sz w:val="24"/>
          <w:szCs w:val="24"/>
        </w:rPr>
        <w:t>Proper Use and Care of Confidential Information and Proper Record Keeping</w:t>
      </w:r>
    </w:p>
    <w:p w:rsidR="00A76A3D" w:rsidRPr="00DF6871" w:rsidRDefault="00A76A3D">
      <w:pPr>
        <w:rPr>
          <w:b/>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The AGD, while a not-for-profit organization, is still a business and operates as such.  Sound business practices mandate that an organization’s employees, volunteers and Board members, while trusted, are made aware of principles regarding confidentiality.</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Confidential information including position papers, Board member business, House of Delegates business, etc. should not be disclosed to anyone other than people who are authorized to receive such information. If confidential information is requested of you, either by another employee, volunteer or Board member, or by someone outside the AGD, and you question your authority to release the information, ask the Executive Director before providing it.  When in doubt as to whether certain information is or is not confidential, employees and volunteers should contact their supervisor, the Executive Director or a member of the Board.</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All entries employees, volunteers and Board members make to the financial records must be accurate, in accordance with established accounting and record-keeping procedures and sound accounting controls, and in compliance with document retention requirements.</w:t>
      </w: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eastAsiaTheme="minorHAnsi" w:hAnsi="Times New Roman" w:cs="Times New Roman"/>
          <w:noProof/>
          <w:sz w:val="24"/>
          <w:szCs w:val="24"/>
        </w:rPr>
        <mc:AlternateContent>
          <mc:Choice Requires="wps">
            <w:drawing>
              <wp:anchor distT="45720" distB="45720" distL="114300" distR="114300" simplePos="0" relativeHeight="251708416" behindDoc="0" locked="0" layoutInCell="1" allowOverlap="1" wp14:anchorId="6E43B31C" wp14:editId="363B346E">
                <wp:simplePos x="0" y="0"/>
                <wp:positionH relativeFrom="column">
                  <wp:posOffset>-730885</wp:posOffset>
                </wp:positionH>
                <wp:positionV relativeFrom="paragraph">
                  <wp:posOffset>97155</wp:posOffset>
                </wp:positionV>
                <wp:extent cx="616585" cy="441960"/>
                <wp:effectExtent l="0" t="0" r="0" b="0"/>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3B31C" id="Text Box 111" o:spid="_x0000_s1028" type="#_x0000_t202" style="position:absolute;margin-left:-57.55pt;margin-top:7.65pt;width:48.55pt;height:34.8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p>
    <w:p w:rsidR="00A76A3D" w:rsidRPr="00DF6871" w:rsidRDefault="00A76A3D">
      <w:pPr>
        <w:adjustRightInd w:val="0"/>
        <w:spacing w:line="240" w:lineRule="atLeast"/>
        <w:rPr>
          <w:b/>
          <w:color w:val="000000"/>
          <w:sz w:val="24"/>
          <w:szCs w:val="24"/>
        </w:rPr>
      </w:pPr>
      <w:r w:rsidRPr="00DF6871">
        <w:rPr>
          <w:b/>
          <w:color w:val="000000"/>
          <w:sz w:val="24"/>
          <w:szCs w:val="24"/>
        </w:rPr>
        <w:t>Anti-Harassment and Anti-Discrimination</w:t>
      </w:r>
    </w:p>
    <w:p w:rsidR="007325CF" w:rsidRPr="00DF6871" w:rsidRDefault="007325CF">
      <w:pPr>
        <w:pStyle w:val="bullet"/>
        <w:ind w:left="0" w:firstLine="0"/>
        <w:rPr>
          <w:rFonts w:ascii="Times New Roman" w:hAnsi="Times New Roman"/>
          <w:sz w:val="24"/>
          <w:szCs w:val="24"/>
        </w:rPr>
      </w:pPr>
    </w:p>
    <w:p w:rsidR="00A76A3D" w:rsidRPr="00DF6871" w:rsidRDefault="00A76A3D" w:rsidP="004671A1">
      <w:pPr>
        <w:pStyle w:val="bullet"/>
        <w:spacing w:line="240" w:lineRule="auto"/>
        <w:ind w:left="0" w:firstLine="0"/>
        <w:rPr>
          <w:rFonts w:ascii="Times New Roman" w:hAnsi="Times New Roman"/>
          <w:sz w:val="24"/>
          <w:szCs w:val="24"/>
        </w:rPr>
      </w:pPr>
      <w:r w:rsidRPr="00DF6871">
        <w:rPr>
          <w:rFonts w:ascii="Times New Roman" w:hAnsi="Times New Roman"/>
          <w:sz w:val="24"/>
          <w:szCs w:val="24"/>
        </w:rPr>
        <w:t>It has been and remains the policy of AGD to maintain a work environment where every employee, volunteer and Board member is free from all forms of harassment and discrimination based upon or related to race, color, sex, pregnancy, religion, national origin, ancestry, physical or mental disability, age, sexual orientation, gender identity, marital status, veteran status, military status, order of protection status, genetic information, and any other characteristic protected by applicable law.  This includes conduct that creates a hostile, intimidating, or offensive work environment.  AGD will not tolerate harassment of AGD employees, volunteers or Board members by anyone, including any supervisor, co-worker, vendor, client, contractor, member, or other regular visitor of AGD.  Our policy prohibits not only conduct and language that constitute unlawful harassment and discrimination as defined by the courts, but all inappropriate behavior of this type.</w:t>
      </w:r>
    </w:p>
    <w:p w:rsidR="007325CF" w:rsidRPr="00DF6871" w:rsidRDefault="006F1B31">
      <w:pPr>
        <w:pStyle w:val="bullet"/>
        <w:rPr>
          <w:rFonts w:ascii="Times New Roman" w:hAnsi="Times New Roman"/>
          <w:sz w:val="24"/>
          <w:szCs w:val="24"/>
        </w:rPr>
      </w:pPr>
      <w:r w:rsidRPr="00DF6871">
        <w:rPr>
          <w:rFonts w:ascii="Times New Roman" w:eastAsiaTheme="minorHAnsi" w:hAnsi="Times New Roman"/>
          <w:b/>
          <w:noProof/>
          <w:sz w:val="24"/>
          <w:szCs w:val="24"/>
        </w:rPr>
        <mc:AlternateContent>
          <mc:Choice Requires="wps">
            <w:drawing>
              <wp:anchor distT="45720" distB="45720" distL="114300" distR="114300" simplePos="0" relativeHeight="251711488" behindDoc="0" locked="0" layoutInCell="1" allowOverlap="1" wp14:anchorId="18573229" wp14:editId="642C0C55">
                <wp:simplePos x="0" y="0"/>
                <wp:positionH relativeFrom="column">
                  <wp:posOffset>-781050</wp:posOffset>
                </wp:positionH>
                <wp:positionV relativeFrom="paragraph">
                  <wp:posOffset>88767</wp:posOffset>
                </wp:positionV>
                <wp:extent cx="616585" cy="441960"/>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73229" id="Text Box 112" o:spid="_x0000_s1029" type="#_x0000_t202" style="position:absolute;left:0;text-align:left;margin-left:-61.5pt;margin-top:7pt;width:48.55pt;height:34.8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p>
    <w:p w:rsidR="00A76A3D" w:rsidRPr="00DF6871" w:rsidRDefault="00A76A3D" w:rsidP="004671A1">
      <w:pPr>
        <w:pStyle w:val="bullet"/>
        <w:spacing w:line="240" w:lineRule="auto"/>
        <w:rPr>
          <w:rFonts w:ascii="Times New Roman" w:hAnsi="Times New Roman"/>
          <w:b/>
          <w:sz w:val="24"/>
          <w:szCs w:val="24"/>
        </w:rPr>
      </w:pPr>
      <w:r w:rsidRPr="00DF6871">
        <w:rPr>
          <w:rFonts w:ascii="Times New Roman" w:hAnsi="Times New Roman"/>
          <w:b/>
          <w:sz w:val="24"/>
          <w:szCs w:val="24"/>
        </w:rPr>
        <w:t>Definition of Sexual Harassment:</w:t>
      </w:r>
    </w:p>
    <w:p w:rsidR="007325CF" w:rsidRPr="00DF6871" w:rsidRDefault="007325CF" w:rsidP="004671A1">
      <w:pPr>
        <w:pStyle w:val="bullet"/>
        <w:spacing w:line="240" w:lineRule="auto"/>
        <w:rPr>
          <w:rFonts w:ascii="Times New Roman" w:hAnsi="Times New Roman"/>
          <w:color w:val="000000"/>
          <w:sz w:val="24"/>
          <w:szCs w:val="24"/>
        </w:rPr>
      </w:pPr>
    </w:p>
    <w:p w:rsidR="00A76A3D" w:rsidRPr="00DF6871" w:rsidRDefault="00A76A3D" w:rsidP="004671A1">
      <w:pPr>
        <w:pStyle w:val="bullet"/>
        <w:spacing w:line="240" w:lineRule="auto"/>
        <w:rPr>
          <w:rFonts w:ascii="Times New Roman" w:hAnsi="Times New Roman"/>
          <w:color w:val="000000"/>
          <w:sz w:val="24"/>
          <w:szCs w:val="24"/>
        </w:rPr>
      </w:pPr>
      <w:r w:rsidRPr="00DF6871">
        <w:rPr>
          <w:rFonts w:ascii="Times New Roman" w:hAnsi="Times New Roman"/>
          <w:color w:val="000000"/>
          <w:sz w:val="24"/>
          <w:szCs w:val="24"/>
        </w:rPr>
        <w:t>“Sexual harassment” consists of unwelcome sexual advances, requests for sexual favors, and other verbal or physical conduct of a sexual nature when made by any employee, volunteer or Board member to another employee, volunteer or Board member where:</w:t>
      </w:r>
    </w:p>
    <w:p w:rsidR="00A76A3D" w:rsidRPr="00DF6871" w:rsidRDefault="00A76A3D" w:rsidP="00E57574">
      <w:pPr>
        <w:pStyle w:val="bullet"/>
        <w:numPr>
          <w:ilvl w:val="0"/>
          <w:numId w:val="152"/>
        </w:numPr>
        <w:spacing w:line="240" w:lineRule="auto"/>
        <w:rPr>
          <w:rFonts w:ascii="Times New Roman" w:hAnsi="Times New Roman"/>
          <w:color w:val="000000"/>
          <w:sz w:val="24"/>
          <w:szCs w:val="24"/>
        </w:rPr>
      </w:pPr>
      <w:r w:rsidRPr="00DF6871">
        <w:rPr>
          <w:rFonts w:ascii="Times New Roman" w:hAnsi="Times New Roman"/>
          <w:color w:val="000000"/>
          <w:sz w:val="24"/>
          <w:szCs w:val="24"/>
        </w:rPr>
        <w:t>Submission to such conduct is made either explicitly or implicitly a term or condition of a person’s employment;</w:t>
      </w:r>
    </w:p>
    <w:p w:rsidR="00A76A3D" w:rsidRPr="00DF6871" w:rsidRDefault="00A76A3D" w:rsidP="00E57574">
      <w:pPr>
        <w:pStyle w:val="bullet"/>
        <w:numPr>
          <w:ilvl w:val="0"/>
          <w:numId w:val="153"/>
        </w:numPr>
        <w:spacing w:line="240" w:lineRule="auto"/>
        <w:rPr>
          <w:rFonts w:ascii="Times New Roman" w:hAnsi="Times New Roman"/>
          <w:color w:val="000000"/>
          <w:sz w:val="24"/>
          <w:szCs w:val="24"/>
        </w:rPr>
      </w:pPr>
      <w:r w:rsidRPr="00DF6871">
        <w:rPr>
          <w:rFonts w:ascii="Times New Roman" w:hAnsi="Times New Roman"/>
          <w:color w:val="000000"/>
          <w:sz w:val="24"/>
          <w:szCs w:val="24"/>
        </w:rPr>
        <w:t>Submission to or rejection of such conduct is used as the basis for any employment decisions affecting such individual; or</w:t>
      </w:r>
    </w:p>
    <w:p w:rsidR="00A76A3D" w:rsidRPr="00DF6871" w:rsidRDefault="00A76A3D" w:rsidP="00E57574">
      <w:pPr>
        <w:pStyle w:val="bullet"/>
        <w:numPr>
          <w:ilvl w:val="0"/>
          <w:numId w:val="154"/>
        </w:numPr>
        <w:spacing w:line="240" w:lineRule="auto"/>
        <w:rPr>
          <w:rFonts w:ascii="Times New Roman" w:hAnsi="Times New Roman"/>
          <w:color w:val="000000"/>
          <w:sz w:val="24"/>
          <w:szCs w:val="24"/>
        </w:rPr>
      </w:pPr>
      <w:r w:rsidRPr="00DF6871">
        <w:rPr>
          <w:rFonts w:ascii="Times New Roman" w:eastAsiaTheme="minorHAnsi" w:hAnsi="Times New Roman"/>
          <w:b/>
          <w:noProof/>
          <w:sz w:val="24"/>
          <w:szCs w:val="24"/>
        </w:rPr>
        <mc:AlternateContent>
          <mc:Choice Requires="wps">
            <w:drawing>
              <wp:anchor distT="45720" distB="45720" distL="114300" distR="114300" simplePos="0" relativeHeight="251714560" behindDoc="0" locked="0" layoutInCell="1" allowOverlap="1" wp14:anchorId="08E216FD" wp14:editId="64988FEC">
                <wp:simplePos x="0" y="0"/>
                <wp:positionH relativeFrom="column">
                  <wp:posOffset>-781050</wp:posOffset>
                </wp:positionH>
                <wp:positionV relativeFrom="paragraph">
                  <wp:posOffset>605155</wp:posOffset>
                </wp:positionV>
                <wp:extent cx="616585" cy="441960"/>
                <wp:effectExtent l="0" t="0" r="0" b="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216FD" id="Text Box 113" o:spid="_x0000_s1030" type="#_x0000_t202" style="position:absolute;left:0;text-align:left;margin-left:-61.5pt;margin-top:47.65pt;width:48.55pt;height:34.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r w:rsidRPr="00DF6871">
        <w:rPr>
          <w:rFonts w:ascii="Times New Roman" w:hAnsi="Times New Roman"/>
          <w:color w:val="000000"/>
          <w:sz w:val="24"/>
          <w:szCs w:val="24"/>
        </w:rPr>
        <w:t>Such conduct has the purpose or effect of substantially interfering with an individual’s work performance or creating an intimidating, hostile or offensive working environment.</w:t>
      </w:r>
    </w:p>
    <w:p w:rsidR="004D6C2C" w:rsidRPr="00DF6871" w:rsidRDefault="004D6C2C" w:rsidP="004671A1">
      <w:pPr>
        <w:pStyle w:val="bullet"/>
        <w:spacing w:line="240" w:lineRule="auto"/>
        <w:rPr>
          <w:rFonts w:ascii="Times New Roman" w:hAnsi="Times New Roman"/>
          <w:color w:val="000000"/>
          <w:sz w:val="24"/>
          <w:szCs w:val="24"/>
        </w:rPr>
      </w:pPr>
    </w:p>
    <w:p w:rsidR="00A76A3D" w:rsidRPr="00DF6871" w:rsidRDefault="00A76A3D" w:rsidP="00B543E7">
      <w:pPr>
        <w:pStyle w:val="bullet"/>
        <w:rPr>
          <w:rFonts w:ascii="Times New Roman" w:hAnsi="Times New Roman"/>
          <w:b/>
          <w:color w:val="000000"/>
          <w:sz w:val="24"/>
          <w:szCs w:val="24"/>
        </w:rPr>
      </w:pPr>
      <w:r w:rsidRPr="00DF6871">
        <w:rPr>
          <w:rFonts w:ascii="Times New Roman" w:hAnsi="Times New Roman"/>
          <w:b/>
          <w:color w:val="000000"/>
          <w:sz w:val="24"/>
          <w:szCs w:val="24"/>
        </w:rPr>
        <w:t>Sexual harassment, as defined above, may include, but is not limited to:</w:t>
      </w:r>
    </w:p>
    <w:p w:rsidR="00A76A3D" w:rsidRPr="00DF6871" w:rsidRDefault="00A76A3D" w:rsidP="00E57574">
      <w:pPr>
        <w:pStyle w:val="bullet"/>
        <w:numPr>
          <w:ilvl w:val="0"/>
          <w:numId w:val="155"/>
        </w:numPr>
        <w:spacing w:line="240" w:lineRule="auto"/>
        <w:rPr>
          <w:rFonts w:ascii="Times New Roman" w:hAnsi="Times New Roman"/>
          <w:color w:val="000000"/>
          <w:sz w:val="24"/>
          <w:szCs w:val="24"/>
        </w:rPr>
      </w:pPr>
      <w:r w:rsidRPr="00DF6871">
        <w:rPr>
          <w:rFonts w:ascii="Times New Roman" w:hAnsi="Times New Roman"/>
          <w:color w:val="000000"/>
          <w:sz w:val="24"/>
          <w:szCs w:val="24"/>
        </w:rPr>
        <w:t>Uninvited sex-oriented verbal “kidding” or demeaning sexual innuendoes, leers, gestures, teasing, sexually explicit or obscene jokes, remarks or questions of a sexual nature;</w:t>
      </w:r>
    </w:p>
    <w:p w:rsidR="00A76A3D" w:rsidRPr="00DF6871" w:rsidRDefault="00A76A3D" w:rsidP="00E57574">
      <w:pPr>
        <w:pStyle w:val="bullet"/>
        <w:numPr>
          <w:ilvl w:val="0"/>
          <w:numId w:val="156"/>
        </w:numPr>
        <w:spacing w:line="240" w:lineRule="auto"/>
        <w:rPr>
          <w:rFonts w:ascii="Times New Roman" w:hAnsi="Times New Roman"/>
          <w:color w:val="000000"/>
          <w:sz w:val="24"/>
          <w:szCs w:val="24"/>
        </w:rPr>
      </w:pPr>
      <w:r w:rsidRPr="00DF6871">
        <w:rPr>
          <w:rFonts w:ascii="Times New Roman" w:hAnsi="Times New Roman"/>
          <w:color w:val="000000"/>
          <w:sz w:val="24"/>
          <w:szCs w:val="24"/>
        </w:rPr>
        <w:t>Graphic or suggestive comments about an individual’s dress or body;</w:t>
      </w:r>
    </w:p>
    <w:p w:rsidR="00A76A3D" w:rsidRPr="00DF6871" w:rsidRDefault="00A76A3D" w:rsidP="00E57574">
      <w:pPr>
        <w:pStyle w:val="bullet"/>
        <w:numPr>
          <w:ilvl w:val="0"/>
          <w:numId w:val="157"/>
        </w:numPr>
        <w:spacing w:line="240" w:lineRule="auto"/>
        <w:rPr>
          <w:rFonts w:ascii="Times New Roman" w:hAnsi="Times New Roman"/>
          <w:color w:val="000000"/>
          <w:sz w:val="24"/>
          <w:szCs w:val="24"/>
        </w:rPr>
      </w:pPr>
      <w:r w:rsidRPr="00DF6871">
        <w:rPr>
          <w:rFonts w:ascii="Times New Roman" w:hAnsi="Times New Roman"/>
          <w:color w:val="000000"/>
          <w:sz w:val="24"/>
          <w:szCs w:val="24"/>
        </w:rPr>
        <w:t>Displaying sexually explicit objects, photographs, or drawings, including emails and websites;</w:t>
      </w:r>
    </w:p>
    <w:p w:rsidR="00A76A3D" w:rsidRPr="00DF6871" w:rsidRDefault="00A76A3D" w:rsidP="00E57574">
      <w:pPr>
        <w:pStyle w:val="bullet"/>
        <w:numPr>
          <w:ilvl w:val="0"/>
          <w:numId w:val="158"/>
        </w:numPr>
        <w:spacing w:line="240" w:lineRule="auto"/>
        <w:rPr>
          <w:rFonts w:ascii="Times New Roman" w:hAnsi="Times New Roman"/>
          <w:color w:val="000000"/>
          <w:sz w:val="24"/>
          <w:szCs w:val="24"/>
        </w:rPr>
      </w:pPr>
      <w:r w:rsidRPr="00DF6871">
        <w:rPr>
          <w:rFonts w:ascii="Times New Roman" w:hAnsi="Times New Roman"/>
          <w:color w:val="000000"/>
          <w:sz w:val="24"/>
          <w:szCs w:val="24"/>
        </w:rPr>
        <w:t>Unwelcome touching, such as patting, pinching, or intentional brushing against another’s body; or</w:t>
      </w:r>
    </w:p>
    <w:p w:rsidR="00A76A3D" w:rsidRPr="00DF6871" w:rsidRDefault="00A76A3D" w:rsidP="00E57574">
      <w:pPr>
        <w:pStyle w:val="bullet"/>
        <w:numPr>
          <w:ilvl w:val="0"/>
          <w:numId w:val="159"/>
        </w:numPr>
        <w:spacing w:line="240" w:lineRule="auto"/>
        <w:rPr>
          <w:rFonts w:ascii="Times New Roman" w:hAnsi="Times New Roman"/>
          <w:color w:val="000000"/>
          <w:sz w:val="24"/>
          <w:szCs w:val="24"/>
        </w:rPr>
      </w:pPr>
      <w:r w:rsidRPr="00DF6871">
        <w:rPr>
          <w:rFonts w:ascii="Times New Roman" w:eastAsiaTheme="minorHAnsi" w:hAnsi="Times New Roman"/>
          <w:b/>
          <w:noProof/>
          <w:sz w:val="24"/>
          <w:szCs w:val="24"/>
        </w:rPr>
        <mc:AlternateContent>
          <mc:Choice Requires="wps">
            <w:drawing>
              <wp:anchor distT="45720" distB="45720" distL="114300" distR="114300" simplePos="0" relativeHeight="251717632" behindDoc="0" locked="0" layoutInCell="1" allowOverlap="1" wp14:anchorId="4BD62A6C" wp14:editId="72265B55">
                <wp:simplePos x="0" y="0"/>
                <wp:positionH relativeFrom="column">
                  <wp:posOffset>-781050</wp:posOffset>
                </wp:positionH>
                <wp:positionV relativeFrom="paragraph">
                  <wp:posOffset>605790</wp:posOffset>
                </wp:positionV>
                <wp:extent cx="616585" cy="441960"/>
                <wp:effectExtent l="0" t="0" r="0" b="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62A6C" id="Text Box 114" o:spid="_x0000_s1031" type="#_x0000_t202" style="position:absolute;left:0;text-align:left;margin-left:-61.5pt;margin-top:47.7pt;width:48.55pt;height:34.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r w:rsidRPr="00DF6871">
        <w:rPr>
          <w:rFonts w:ascii="Times New Roman" w:hAnsi="Times New Roman"/>
          <w:color w:val="000000"/>
          <w:sz w:val="24"/>
          <w:szCs w:val="24"/>
        </w:rPr>
        <w:t>Suggesting or demanding sexual involvement of another employee whether or not such suggestion or demand is accompanied by implicit or explicit threats concerning one’s employment status or similar personal concerns.</w:t>
      </w:r>
    </w:p>
    <w:p w:rsidR="00A76A3D" w:rsidRPr="00DF6871" w:rsidRDefault="00A76A3D" w:rsidP="00B543E7">
      <w:pPr>
        <w:pStyle w:val="bullet"/>
        <w:rPr>
          <w:rFonts w:ascii="Times New Roman" w:hAnsi="Times New Roman"/>
          <w:b/>
          <w:color w:val="000000"/>
          <w:sz w:val="24"/>
          <w:szCs w:val="24"/>
        </w:rPr>
      </w:pPr>
      <w:r w:rsidRPr="00DF6871">
        <w:rPr>
          <w:rFonts w:ascii="Times New Roman" w:hAnsi="Times New Roman"/>
          <w:b/>
          <w:color w:val="000000"/>
          <w:sz w:val="24"/>
          <w:szCs w:val="24"/>
        </w:rPr>
        <w:t>Other Harassment</w:t>
      </w:r>
    </w:p>
    <w:p w:rsidR="007325CF" w:rsidRPr="00DF6871" w:rsidRDefault="007325CF">
      <w:pPr>
        <w:pStyle w:val="bullet"/>
        <w:ind w:left="0" w:firstLine="0"/>
        <w:rPr>
          <w:rFonts w:ascii="Times New Roman" w:hAnsi="Times New Roman"/>
          <w:color w:val="000000"/>
          <w:sz w:val="24"/>
          <w:szCs w:val="24"/>
        </w:rPr>
      </w:pPr>
    </w:p>
    <w:p w:rsidR="00A76A3D" w:rsidRPr="00DF6871" w:rsidRDefault="00A76A3D" w:rsidP="004671A1">
      <w:pPr>
        <w:pStyle w:val="bullet"/>
        <w:spacing w:line="240" w:lineRule="auto"/>
        <w:ind w:left="0" w:firstLine="0"/>
        <w:rPr>
          <w:rFonts w:ascii="Times New Roman" w:hAnsi="Times New Roman"/>
          <w:color w:val="000000"/>
          <w:sz w:val="24"/>
          <w:szCs w:val="24"/>
        </w:rPr>
      </w:pPr>
      <w:r w:rsidRPr="00DF6871">
        <w:rPr>
          <w:rFonts w:ascii="Times New Roman" w:hAnsi="Times New Roman"/>
          <w:color w:val="000000"/>
          <w:sz w:val="24"/>
          <w:szCs w:val="24"/>
        </w:rPr>
        <w:t xml:space="preserve">Other harassment prohibited by this policy includes inappropriate conduct in the workplace, based upon an individual’s race, color, religion, sex, pregnancy, national origin, age, mental or physical disability, ancestry, sexual orientation, gender identity, veteran status, military status, marital status, order of protection status, or any other protected category as defined by applicable law that has the purpose or effect of interfering with an individual’s work performance or creating an intimidating, hostile, or offensive work environment.  </w:t>
      </w:r>
    </w:p>
    <w:p w:rsidR="007325CF" w:rsidRPr="00DF6871" w:rsidRDefault="007325CF" w:rsidP="004671A1">
      <w:pPr>
        <w:pStyle w:val="bullet"/>
        <w:spacing w:line="240" w:lineRule="auto"/>
        <w:rPr>
          <w:rFonts w:ascii="Times New Roman" w:hAnsi="Times New Roman"/>
          <w:color w:val="000000"/>
          <w:sz w:val="24"/>
          <w:szCs w:val="24"/>
        </w:rPr>
      </w:pPr>
    </w:p>
    <w:p w:rsidR="00A76A3D" w:rsidRPr="00DF6871" w:rsidRDefault="00A76A3D" w:rsidP="004671A1">
      <w:pPr>
        <w:pStyle w:val="bullet"/>
        <w:spacing w:line="240" w:lineRule="auto"/>
        <w:ind w:left="0" w:firstLine="0"/>
        <w:rPr>
          <w:rFonts w:ascii="Times New Roman" w:hAnsi="Times New Roman"/>
          <w:color w:val="000000"/>
          <w:sz w:val="24"/>
          <w:szCs w:val="24"/>
        </w:rPr>
      </w:pPr>
      <w:r w:rsidRPr="00DF6871">
        <w:rPr>
          <w:rFonts w:ascii="Times New Roman" w:hAnsi="Times New Roman"/>
          <w:color w:val="000000"/>
          <w:sz w:val="24"/>
          <w:szCs w:val="24"/>
        </w:rPr>
        <w:t>The conduct forbidden by this policy specifically includes, but is not limited to: (a) epithets, slurs, negative, stereotyping, or intimidating acts that are based on a person’s protected status; and (b) written or graphic material circulated within or posted within the workplace that shows hostility toward a person or persons because of their protected status.</w:t>
      </w:r>
    </w:p>
    <w:p w:rsidR="007325CF" w:rsidRPr="00DF6871" w:rsidRDefault="007325CF">
      <w:pPr>
        <w:pStyle w:val="bullet"/>
        <w:rPr>
          <w:rFonts w:ascii="Times New Roman" w:hAnsi="Times New Roman"/>
          <w:color w:val="000000"/>
          <w:sz w:val="24"/>
          <w:szCs w:val="24"/>
        </w:rPr>
      </w:pPr>
    </w:p>
    <w:p w:rsidR="00A76A3D" w:rsidRPr="00DF6871" w:rsidRDefault="00A76A3D" w:rsidP="00000C37">
      <w:pPr>
        <w:adjustRightInd w:val="0"/>
        <w:spacing w:line="240" w:lineRule="atLeast"/>
        <w:rPr>
          <w:color w:val="000000"/>
          <w:sz w:val="24"/>
          <w:szCs w:val="24"/>
        </w:rPr>
      </w:pPr>
      <w:r w:rsidRPr="00DF6871">
        <w:rPr>
          <w:color w:val="000000"/>
          <w:sz w:val="24"/>
          <w:szCs w:val="24"/>
        </w:rPr>
        <w:t>Harassment of any employee, volunteer, Board member, applicant, or third party is strictly prohibited and will not be tolerated.  All employees, volunteers and Board members are strictly prohibited from engaging in such harassment.  No supervisor or manager has the authority to request or demand compliance with unwelcome or offensive conduct in return for any job assignment, continued employment, compensation, promotion, or other term or condition of employment, and supervisors and managers have no authority to retaliate against any individual for failure or refusal to comply with such demands or requests.  Any such demand or request, and any such retaliation or attempted retaliation, constitutes a serious violation of this policy.</w:t>
      </w:r>
    </w:p>
    <w:p w:rsidR="00A76A3D" w:rsidRPr="00DF6871" w:rsidRDefault="00A76A3D" w:rsidP="004671A1">
      <w:pPr>
        <w:adjustRightInd w:val="0"/>
        <w:rPr>
          <w:color w:val="000000"/>
          <w:sz w:val="24"/>
          <w:szCs w:val="24"/>
        </w:rPr>
      </w:pPr>
    </w:p>
    <w:p w:rsidR="007325CF" w:rsidRPr="00DF6871" w:rsidRDefault="00A76A3D" w:rsidP="004671A1">
      <w:pPr>
        <w:pStyle w:val="bullet"/>
        <w:spacing w:line="240" w:lineRule="auto"/>
        <w:ind w:left="0" w:firstLine="0"/>
        <w:rPr>
          <w:rFonts w:ascii="Times New Roman" w:hAnsi="Times New Roman"/>
          <w:color w:val="000000"/>
          <w:sz w:val="24"/>
          <w:szCs w:val="24"/>
        </w:rPr>
      </w:pPr>
      <w:r w:rsidRPr="00DF6871">
        <w:rPr>
          <w:rFonts w:ascii="Times New Roman" w:eastAsiaTheme="minorHAnsi" w:hAnsi="Times New Roman"/>
          <w:b/>
          <w:noProof/>
          <w:sz w:val="24"/>
          <w:szCs w:val="24"/>
        </w:rPr>
        <mc:AlternateContent>
          <mc:Choice Requires="wps">
            <w:drawing>
              <wp:anchor distT="45720" distB="45720" distL="114300" distR="114300" simplePos="0" relativeHeight="251720704" behindDoc="0" locked="0" layoutInCell="1" allowOverlap="1" wp14:anchorId="448AAD83" wp14:editId="172F4825">
                <wp:simplePos x="0" y="0"/>
                <wp:positionH relativeFrom="column">
                  <wp:posOffset>-762000</wp:posOffset>
                </wp:positionH>
                <wp:positionV relativeFrom="paragraph">
                  <wp:posOffset>589915</wp:posOffset>
                </wp:positionV>
                <wp:extent cx="616585" cy="441960"/>
                <wp:effectExtent l="0" t="0" r="0" b="0"/>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AAD83" id="Text Box 115" o:spid="_x0000_s1032" type="#_x0000_t202" style="position:absolute;margin-left:-60pt;margin-top:46.45pt;width:48.55pt;height:34.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r w:rsidRPr="00DF6871">
        <w:rPr>
          <w:rFonts w:ascii="Times New Roman" w:hAnsi="Times New Roman"/>
          <w:color w:val="000000"/>
          <w:sz w:val="24"/>
          <w:szCs w:val="24"/>
        </w:rPr>
        <w:t xml:space="preserve">Keep in mind that an employee, volunteer or Board member may complain about harassment if the employee, volunteer or Board member is subjected to consensual behavior between two or more other employees, volunteers or Board members. </w:t>
      </w:r>
    </w:p>
    <w:p w:rsidR="00A76A3D" w:rsidRPr="00DF6871" w:rsidRDefault="00A76A3D">
      <w:pPr>
        <w:pStyle w:val="bullet"/>
        <w:rPr>
          <w:rFonts w:ascii="Times New Roman" w:hAnsi="Times New Roman"/>
          <w:color w:val="000000"/>
          <w:sz w:val="24"/>
          <w:szCs w:val="24"/>
        </w:rPr>
      </w:pPr>
      <w:r w:rsidRPr="00DF6871">
        <w:rPr>
          <w:rFonts w:ascii="Times New Roman" w:hAnsi="Times New Roman"/>
          <w:color w:val="000000"/>
          <w:sz w:val="24"/>
          <w:szCs w:val="24"/>
        </w:rPr>
        <w:t xml:space="preserve"> </w:t>
      </w:r>
    </w:p>
    <w:p w:rsidR="00A76A3D" w:rsidRPr="00DF6871" w:rsidRDefault="00A76A3D" w:rsidP="00000C37">
      <w:pPr>
        <w:adjustRightInd w:val="0"/>
        <w:spacing w:line="240" w:lineRule="atLeast"/>
        <w:rPr>
          <w:b/>
          <w:color w:val="000000"/>
          <w:sz w:val="24"/>
          <w:szCs w:val="24"/>
        </w:rPr>
      </w:pPr>
      <w:r w:rsidRPr="00DF6871">
        <w:rPr>
          <w:b/>
          <w:color w:val="000000"/>
          <w:sz w:val="24"/>
          <w:szCs w:val="24"/>
        </w:rPr>
        <w:t>Complaint Procedure</w:t>
      </w:r>
    </w:p>
    <w:p w:rsidR="00A76A3D" w:rsidRPr="00DF6871" w:rsidRDefault="00A76A3D" w:rsidP="004671A1">
      <w:pPr>
        <w:adjustRightInd w:val="0"/>
        <w:rPr>
          <w:i/>
          <w:color w:val="000000"/>
          <w:sz w:val="24"/>
          <w:szCs w:val="24"/>
        </w:rPr>
      </w:pPr>
    </w:p>
    <w:p w:rsidR="00A76A3D" w:rsidRPr="00DF6871" w:rsidRDefault="00A76A3D" w:rsidP="004671A1">
      <w:pPr>
        <w:adjustRightInd w:val="0"/>
        <w:rPr>
          <w:color w:val="000000"/>
          <w:sz w:val="24"/>
          <w:szCs w:val="24"/>
        </w:rPr>
      </w:pPr>
      <w:r w:rsidRPr="00DF6871">
        <w:rPr>
          <w:color w:val="000000"/>
          <w:sz w:val="24"/>
          <w:szCs w:val="24"/>
        </w:rPr>
        <w:t xml:space="preserve">Any individual who has a complaint about harassment by any employee, member, or other person connected to an individual’s employment at AGD should immediately bring the incident to the attention of the </w:t>
      </w:r>
      <w:r w:rsidR="00B543E7" w:rsidRPr="00DF6871">
        <w:rPr>
          <w:color w:val="000000"/>
          <w:sz w:val="24"/>
          <w:szCs w:val="24"/>
        </w:rPr>
        <w:t xml:space="preserve">head of Human Resources, and the AGD President when an AGD volunteer is involved, </w:t>
      </w:r>
      <w:r w:rsidRPr="00DF6871">
        <w:rPr>
          <w:color w:val="000000"/>
          <w:sz w:val="24"/>
          <w:szCs w:val="24"/>
        </w:rPr>
        <w:t>or the Executive Director.</w:t>
      </w:r>
    </w:p>
    <w:p w:rsidR="00A76A3D" w:rsidRPr="00DF6871" w:rsidRDefault="00A76A3D" w:rsidP="004671A1">
      <w:pPr>
        <w:adjustRightInd w:val="0"/>
        <w:rPr>
          <w:color w:val="000000"/>
          <w:sz w:val="24"/>
          <w:szCs w:val="24"/>
        </w:rPr>
      </w:pPr>
    </w:p>
    <w:p w:rsidR="00A76A3D" w:rsidRPr="00DF6871" w:rsidRDefault="00A76A3D" w:rsidP="004671A1">
      <w:pPr>
        <w:adjustRightInd w:val="0"/>
        <w:rPr>
          <w:color w:val="000000"/>
          <w:sz w:val="24"/>
          <w:szCs w:val="24"/>
        </w:rPr>
      </w:pPr>
      <w:r w:rsidRPr="00DF6871">
        <w:rPr>
          <w:color w:val="000000"/>
          <w:sz w:val="24"/>
          <w:szCs w:val="24"/>
        </w:rPr>
        <w:t xml:space="preserve">Every employee, volunteer and Board member is responsible for ensuring compliance with this policy.  Any supervisor who has been approached by an employee with a harassment complaint must immediately contact the </w:t>
      </w:r>
      <w:r w:rsidR="00B543E7" w:rsidRPr="00DF6871">
        <w:rPr>
          <w:color w:val="000000"/>
          <w:sz w:val="24"/>
          <w:szCs w:val="24"/>
        </w:rPr>
        <w:t xml:space="preserve">head of Human Resources, and the AGD President when an AGD volunteer is involved, </w:t>
      </w:r>
      <w:r w:rsidRPr="00DF6871">
        <w:rPr>
          <w:color w:val="000000"/>
          <w:sz w:val="24"/>
          <w:szCs w:val="24"/>
        </w:rPr>
        <w:t>or the Executive Director to report the complaint.</w:t>
      </w:r>
    </w:p>
    <w:p w:rsidR="00A76A3D" w:rsidRPr="00DF6871" w:rsidRDefault="00A76A3D" w:rsidP="004671A1">
      <w:pPr>
        <w:adjustRightInd w:val="0"/>
        <w:rPr>
          <w:color w:val="000000"/>
          <w:sz w:val="24"/>
          <w:szCs w:val="24"/>
        </w:rPr>
      </w:pPr>
    </w:p>
    <w:p w:rsidR="00A76A3D" w:rsidRPr="00DF6871" w:rsidRDefault="00A76A3D" w:rsidP="004671A1">
      <w:pPr>
        <w:adjustRightInd w:val="0"/>
        <w:rPr>
          <w:color w:val="000000"/>
          <w:sz w:val="24"/>
          <w:szCs w:val="24"/>
        </w:rPr>
      </w:pPr>
      <w:r w:rsidRPr="00DF6871">
        <w:rPr>
          <w:color w:val="000000"/>
          <w:sz w:val="24"/>
          <w:szCs w:val="24"/>
        </w:rPr>
        <w:t xml:space="preserve">Upon learning of an allegation of harassment, the </w:t>
      </w:r>
      <w:r w:rsidR="00B543E7" w:rsidRPr="00DF6871">
        <w:rPr>
          <w:color w:val="000000"/>
          <w:sz w:val="24"/>
          <w:szCs w:val="24"/>
        </w:rPr>
        <w:t xml:space="preserve">head of Human Resources, and the AGD President when an AGD volunteer is involved, </w:t>
      </w:r>
      <w:r w:rsidRPr="00DF6871">
        <w:rPr>
          <w:color w:val="000000"/>
          <w:sz w:val="24"/>
          <w:szCs w:val="24"/>
        </w:rPr>
        <w:t xml:space="preserve">shall promptly initiate an investigation.  </w:t>
      </w:r>
      <w:r w:rsidR="00B543E7" w:rsidRPr="00DF6871">
        <w:rPr>
          <w:color w:val="000000"/>
          <w:sz w:val="24"/>
          <w:szCs w:val="24"/>
        </w:rPr>
        <w:t xml:space="preserve">The investigations should include, but not necessarily be limited to: 1) interviewing the alleged victim, 2) interviewing the alleged harasser, and 3) interviewing all other witnesses, as feasible. </w:t>
      </w:r>
      <w:r w:rsidRPr="00DF6871">
        <w:rPr>
          <w:color w:val="000000"/>
          <w:sz w:val="24"/>
          <w:szCs w:val="24"/>
        </w:rPr>
        <w:t xml:space="preserve">Confidentiality will be respected to the extent consistent with the need to conduct a fair, complete, and responsive investigation.  </w:t>
      </w:r>
    </w:p>
    <w:p w:rsidR="00A76A3D" w:rsidRPr="00DF6871" w:rsidRDefault="00A76A3D" w:rsidP="004671A1">
      <w:pPr>
        <w:adjustRightInd w:val="0"/>
        <w:rPr>
          <w:color w:val="000000"/>
          <w:sz w:val="24"/>
          <w:szCs w:val="24"/>
        </w:rPr>
      </w:pPr>
      <w:r w:rsidRPr="00DF6871">
        <w:rPr>
          <w:rFonts w:eastAsiaTheme="minorHAnsi"/>
          <w:b/>
          <w:noProof/>
          <w:sz w:val="24"/>
          <w:szCs w:val="24"/>
          <w:lang w:eastAsia="en-US"/>
        </w:rPr>
        <mc:AlternateContent>
          <mc:Choice Requires="wps">
            <w:drawing>
              <wp:anchor distT="45720" distB="45720" distL="114300" distR="114300" simplePos="0" relativeHeight="251723776" behindDoc="0" locked="0" layoutInCell="1" allowOverlap="1" wp14:anchorId="0BEF66D9" wp14:editId="7A49372B">
                <wp:simplePos x="0" y="0"/>
                <wp:positionH relativeFrom="column">
                  <wp:posOffset>-762000</wp:posOffset>
                </wp:positionH>
                <wp:positionV relativeFrom="paragraph">
                  <wp:posOffset>106680</wp:posOffset>
                </wp:positionV>
                <wp:extent cx="616585" cy="441960"/>
                <wp:effectExtent l="0" t="0" r="0"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F66D9" id="Text Box 116" o:spid="_x0000_s1033" type="#_x0000_t202" style="position:absolute;margin-left:-60pt;margin-top:8.4pt;width:48.55pt;height:34.8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p>
    <w:p w:rsidR="00A76A3D" w:rsidRPr="00DF6871" w:rsidRDefault="00A76A3D" w:rsidP="004671A1">
      <w:pPr>
        <w:adjustRightInd w:val="0"/>
        <w:rPr>
          <w:b/>
          <w:color w:val="000000"/>
          <w:sz w:val="24"/>
          <w:szCs w:val="24"/>
        </w:rPr>
      </w:pPr>
      <w:r w:rsidRPr="00DF6871">
        <w:rPr>
          <w:b/>
          <w:color w:val="000000"/>
          <w:sz w:val="24"/>
          <w:szCs w:val="24"/>
        </w:rPr>
        <w:t>Action After Investigation</w:t>
      </w:r>
    </w:p>
    <w:p w:rsidR="00A76A3D" w:rsidRPr="00DF6871" w:rsidRDefault="00A76A3D" w:rsidP="004671A1">
      <w:pPr>
        <w:adjustRightInd w:val="0"/>
        <w:rPr>
          <w:i/>
          <w:color w:val="000000"/>
          <w:sz w:val="24"/>
          <w:szCs w:val="24"/>
        </w:rPr>
      </w:pPr>
    </w:p>
    <w:p w:rsidR="00A76A3D" w:rsidRPr="00DF6871" w:rsidRDefault="00A76A3D" w:rsidP="004671A1">
      <w:pPr>
        <w:adjustRightInd w:val="0"/>
        <w:rPr>
          <w:color w:val="000000"/>
          <w:sz w:val="24"/>
          <w:szCs w:val="24"/>
        </w:rPr>
      </w:pPr>
      <w:r w:rsidRPr="00DF6871">
        <w:rPr>
          <w:color w:val="000000"/>
          <w:sz w:val="24"/>
          <w:szCs w:val="24"/>
        </w:rPr>
        <w:t xml:space="preserve">AGD’s immediate goal is to take prompt remedial action to stop the discriminatory, harassing, or offensive conduct if a violation of this policy is found.  The second goal is to assure that the violation will not recur.  Even where a violation is not found, it may be appropriate to counsel individuals regarding their behavior.  </w:t>
      </w:r>
    </w:p>
    <w:p w:rsidR="00A76A3D" w:rsidRPr="00DF6871" w:rsidRDefault="00A76A3D" w:rsidP="004671A1">
      <w:pPr>
        <w:adjustRightInd w:val="0"/>
        <w:rPr>
          <w:color w:val="000000"/>
          <w:sz w:val="24"/>
          <w:szCs w:val="24"/>
        </w:rPr>
      </w:pPr>
    </w:p>
    <w:p w:rsidR="00A76A3D" w:rsidRPr="00DF6871" w:rsidRDefault="00A76A3D" w:rsidP="004671A1">
      <w:pPr>
        <w:adjustRightInd w:val="0"/>
        <w:rPr>
          <w:color w:val="000000"/>
          <w:sz w:val="24"/>
          <w:szCs w:val="24"/>
        </w:rPr>
      </w:pPr>
      <w:r w:rsidRPr="00DF6871">
        <w:rPr>
          <w:color w:val="000000"/>
          <w:sz w:val="24"/>
          <w:szCs w:val="24"/>
        </w:rPr>
        <w:t>If a violation of this policy is found, discipline may be imposed ranging from a notation in the individual’s personnel file up to and including termination, depending on the circumstances.  AGD considers violations of this policy to be extremely serious.  Violations undermine the AGD’s basic concept of fairness and can lead to legal and financial liability for the violator and AGD.</w:t>
      </w:r>
    </w:p>
    <w:p w:rsidR="00A76A3D" w:rsidRPr="00DF6871" w:rsidRDefault="00A76A3D" w:rsidP="004671A1">
      <w:pPr>
        <w:adjustRightInd w:val="0"/>
        <w:rPr>
          <w:color w:val="000000"/>
          <w:sz w:val="24"/>
          <w:szCs w:val="24"/>
        </w:rPr>
      </w:pPr>
    </w:p>
    <w:p w:rsidR="00A76A3D" w:rsidRPr="00DF6871" w:rsidRDefault="00A76A3D" w:rsidP="004671A1">
      <w:pPr>
        <w:adjustRightInd w:val="0"/>
        <w:rPr>
          <w:color w:val="000000"/>
          <w:sz w:val="24"/>
          <w:szCs w:val="24"/>
        </w:rPr>
      </w:pPr>
      <w:r w:rsidRPr="00DF6871">
        <w:rPr>
          <w:color w:val="000000"/>
          <w:sz w:val="24"/>
          <w:szCs w:val="24"/>
        </w:rPr>
        <w:t>The appropriate parties</w:t>
      </w:r>
      <w:r w:rsidR="00B543E7" w:rsidRPr="00DF6871">
        <w:rPr>
          <w:color w:val="000000"/>
          <w:sz w:val="24"/>
          <w:szCs w:val="24"/>
        </w:rPr>
        <w:t>, as determined by the Executive Director and Audit Committee Chair,</w:t>
      </w:r>
      <w:r w:rsidRPr="00DF6871">
        <w:rPr>
          <w:color w:val="000000"/>
          <w:sz w:val="24"/>
          <w:szCs w:val="24"/>
        </w:rPr>
        <w:t xml:space="preserve"> will be informed of the results of the investigation.</w:t>
      </w:r>
      <w:r w:rsidR="00B543E7" w:rsidRPr="00DF6871">
        <w:rPr>
          <w:color w:val="000000"/>
          <w:sz w:val="24"/>
          <w:szCs w:val="24"/>
        </w:rPr>
        <w:t xml:space="preserve"> Legal obligations and constraints will guide the determination of the appropriate parties.</w:t>
      </w:r>
    </w:p>
    <w:p w:rsidR="00A76A3D" w:rsidRPr="00DF6871" w:rsidRDefault="00A76A3D" w:rsidP="00000C37">
      <w:pPr>
        <w:adjustRightInd w:val="0"/>
        <w:spacing w:line="240" w:lineRule="atLeast"/>
        <w:rPr>
          <w:b/>
          <w:color w:val="000000"/>
          <w:sz w:val="24"/>
          <w:szCs w:val="24"/>
        </w:rPr>
      </w:pPr>
    </w:p>
    <w:p w:rsidR="00A76A3D" w:rsidRPr="00DF6871" w:rsidRDefault="00A76A3D" w:rsidP="00000C37">
      <w:pPr>
        <w:adjustRightInd w:val="0"/>
        <w:spacing w:line="240" w:lineRule="atLeast"/>
        <w:rPr>
          <w:b/>
          <w:color w:val="000000"/>
          <w:sz w:val="24"/>
          <w:szCs w:val="24"/>
        </w:rPr>
      </w:pPr>
      <w:r w:rsidRPr="00DF6871">
        <w:rPr>
          <w:rFonts w:eastAsiaTheme="minorHAnsi"/>
          <w:b/>
          <w:noProof/>
          <w:sz w:val="24"/>
          <w:szCs w:val="24"/>
          <w:lang w:eastAsia="en-US"/>
        </w:rPr>
        <mc:AlternateContent>
          <mc:Choice Requires="wps">
            <w:drawing>
              <wp:anchor distT="45720" distB="45720" distL="114300" distR="114300" simplePos="0" relativeHeight="251726848" behindDoc="0" locked="0" layoutInCell="1" allowOverlap="1" wp14:anchorId="65D6707E" wp14:editId="6EA685FC">
                <wp:simplePos x="0" y="0"/>
                <wp:positionH relativeFrom="column">
                  <wp:posOffset>-742950</wp:posOffset>
                </wp:positionH>
                <wp:positionV relativeFrom="paragraph">
                  <wp:posOffset>0</wp:posOffset>
                </wp:positionV>
                <wp:extent cx="616585" cy="441960"/>
                <wp:effectExtent l="0" t="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6707E" id="Text Box 117" o:spid="_x0000_s1034" type="#_x0000_t202" style="position:absolute;margin-left:-58.5pt;margin-top:0;width:48.55pt;height:34.8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r w:rsidRPr="00DF6871">
        <w:rPr>
          <w:b/>
          <w:color w:val="000000"/>
          <w:sz w:val="24"/>
          <w:szCs w:val="24"/>
        </w:rPr>
        <w:t>No Retaliation</w:t>
      </w:r>
    </w:p>
    <w:p w:rsidR="00A76A3D" w:rsidRPr="00DF6871" w:rsidRDefault="00A76A3D" w:rsidP="004671A1">
      <w:pPr>
        <w:adjustRightInd w:val="0"/>
        <w:rPr>
          <w:i/>
          <w:color w:val="000000"/>
          <w:sz w:val="24"/>
          <w:szCs w:val="24"/>
        </w:rPr>
      </w:pPr>
    </w:p>
    <w:p w:rsidR="00A76A3D" w:rsidRPr="00DF6871" w:rsidRDefault="00A76A3D" w:rsidP="004671A1">
      <w:pPr>
        <w:adjustRightInd w:val="0"/>
        <w:rPr>
          <w:color w:val="000000"/>
          <w:sz w:val="24"/>
          <w:szCs w:val="24"/>
        </w:rPr>
      </w:pPr>
      <w:r w:rsidRPr="00DF6871">
        <w:rPr>
          <w:color w:val="000000"/>
          <w:sz w:val="24"/>
          <w:szCs w:val="24"/>
        </w:rPr>
        <w:t>As noted already, any individual making a complaint or providing information relative to a complaint will not be retaliated against, even if a complaint made in good faith is determined to be unfounded.  Retaliation will result in disciplinary action.</w:t>
      </w:r>
    </w:p>
    <w:p w:rsidR="00A76A3D" w:rsidRPr="00DF6871" w:rsidRDefault="00A76A3D" w:rsidP="004671A1">
      <w:pPr>
        <w:adjustRightInd w:val="0"/>
        <w:rPr>
          <w:color w:val="000000"/>
          <w:sz w:val="24"/>
          <w:szCs w:val="24"/>
        </w:rPr>
      </w:pPr>
    </w:p>
    <w:p w:rsidR="00A76A3D" w:rsidRPr="00DF6871" w:rsidRDefault="00A76A3D" w:rsidP="00201EAF">
      <w:pPr>
        <w:rPr>
          <w:sz w:val="24"/>
          <w:szCs w:val="24"/>
        </w:rPr>
      </w:pPr>
      <w:r w:rsidRPr="00DF6871">
        <w:rPr>
          <w:color w:val="000000"/>
          <w:sz w:val="24"/>
          <w:szCs w:val="24"/>
        </w:rPr>
        <w:t>Our goal is to maintain a workplace free from any form of harassment, and AGD is committed to doing everything reasonably possible to achieve this goal. Any employee who feels that he or she has been the subject of retaliation or adverse or different treatment as a result of having complained about prohibited discrimination or harassment, or having participated in an investigation, should immediately bring the matter to AGD’s attention through the same complaint procedure identified above.</w:t>
      </w:r>
    </w:p>
    <w:p w:rsidR="00A76A3D" w:rsidRPr="00DF6871" w:rsidRDefault="00A76A3D" w:rsidP="00B543E7">
      <w:pPr>
        <w:rPr>
          <w:sz w:val="24"/>
          <w:szCs w:val="24"/>
        </w:rPr>
      </w:pPr>
      <w:r w:rsidRPr="00DF6871">
        <w:rPr>
          <w:rFonts w:eastAsiaTheme="minorHAnsi"/>
          <w:b/>
          <w:noProof/>
          <w:sz w:val="24"/>
          <w:szCs w:val="24"/>
          <w:lang w:eastAsia="en-US"/>
        </w:rPr>
        <mc:AlternateContent>
          <mc:Choice Requires="wps">
            <w:drawing>
              <wp:anchor distT="45720" distB="45720" distL="114300" distR="114300" simplePos="0" relativeHeight="251729920" behindDoc="0" locked="0" layoutInCell="1" allowOverlap="1" wp14:anchorId="056F0A30" wp14:editId="0FE68DCF">
                <wp:simplePos x="0" y="0"/>
                <wp:positionH relativeFrom="column">
                  <wp:posOffset>-742950</wp:posOffset>
                </wp:positionH>
                <wp:positionV relativeFrom="paragraph">
                  <wp:posOffset>96520</wp:posOffset>
                </wp:positionV>
                <wp:extent cx="616585" cy="441960"/>
                <wp:effectExtent l="0" t="0" r="0"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F0A30" id="Text Box 118" o:spid="_x0000_s1035" type="#_x0000_t202" style="position:absolute;margin-left:-58.5pt;margin-top:7.6pt;width:48.55pt;height:34.8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p>
    <w:p w:rsidR="00A76A3D" w:rsidRPr="00DF6871" w:rsidRDefault="00A76A3D">
      <w:pPr>
        <w:rPr>
          <w:b/>
          <w:sz w:val="24"/>
          <w:szCs w:val="24"/>
        </w:rPr>
      </w:pPr>
      <w:r w:rsidRPr="00DF6871">
        <w:rPr>
          <w:b/>
          <w:sz w:val="24"/>
          <w:szCs w:val="24"/>
        </w:rPr>
        <w:t>Compliance with the Law</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 xml:space="preserve">Employees, volunteers and Board members of the AGD must not participate in illegal or criminal activity. Any employee who is being investigated or has been convicted of or pleaded guilty to a felony must immediately report such information in writing to the </w:t>
      </w:r>
      <w:r w:rsidR="00B543E7" w:rsidRPr="00DF6871">
        <w:rPr>
          <w:rFonts w:ascii="Times New Roman" w:hAnsi="Times New Roman" w:cs="Times New Roman"/>
          <w:b w:val="0"/>
          <w:sz w:val="24"/>
          <w:szCs w:val="24"/>
        </w:rPr>
        <w:t>head of Human Resources</w:t>
      </w:r>
      <w:r w:rsidR="004D6C2C" w:rsidRPr="00DF6871">
        <w:rPr>
          <w:rFonts w:ascii="Times New Roman" w:hAnsi="Times New Roman" w:cs="Times New Roman"/>
          <w:b w:val="0"/>
          <w:sz w:val="24"/>
          <w:szCs w:val="24"/>
        </w:rPr>
        <w:t xml:space="preserve"> </w:t>
      </w:r>
      <w:r w:rsidRPr="00DF6871">
        <w:rPr>
          <w:rFonts w:ascii="Times New Roman" w:hAnsi="Times New Roman" w:cs="Times New Roman"/>
          <w:b w:val="0"/>
          <w:sz w:val="24"/>
          <w:szCs w:val="24"/>
        </w:rPr>
        <w:t>who will then report to the Audit</w:t>
      </w:r>
      <w:r w:rsidRPr="00DF6871">
        <w:rPr>
          <w:rFonts w:ascii="Times New Roman" w:hAnsi="Times New Roman" w:cs="Times New Roman"/>
          <w:sz w:val="24"/>
          <w:szCs w:val="24"/>
        </w:rPr>
        <w:t xml:space="preserve"> </w:t>
      </w:r>
      <w:r w:rsidRPr="00DF6871">
        <w:rPr>
          <w:rFonts w:ascii="Times New Roman" w:hAnsi="Times New Roman" w:cs="Times New Roman"/>
          <w:b w:val="0"/>
          <w:sz w:val="24"/>
          <w:szCs w:val="24"/>
        </w:rPr>
        <w:t xml:space="preserve">Committee. </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Employees, volunteers and Board members must also respond to specific inquiries of the AGD’s independent accounting firm. Employees, volunteers and Board members must protect the AGD’s assets in whatever ways are appropriate to maintain their value to the AGD. Employees, volunteers and Board members must take care to use facilities, furnishings, and equipment properly and to avoid abusive, careless, and inappropriate behavior that may destroy, waste, or cause the deterioration of AGD property.</w:t>
      </w:r>
    </w:p>
    <w:p w:rsidR="00A76A3D" w:rsidRPr="00DF6871" w:rsidRDefault="00A76A3D">
      <w:pPr>
        <w:pStyle w:val="Title"/>
        <w:tabs>
          <w:tab w:val="left" w:pos="0"/>
        </w:tabs>
        <w:jc w:val="left"/>
        <w:rPr>
          <w:rFonts w:ascii="Times New Roman" w:hAnsi="Times New Roman" w:cs="Times New Roman"/>
          <w:sz w:val="24"/>
          <w:szCs w:val="24"/>
        </w:rPr>
      </w:pPr>
      <w:r w:rsidRPr="00DF6871">
        <w:rPr>
          <w:rFonts w:ascii="Times New Roman" w:eastAsiaTheme="minorHAnsi" w:hAnsi="Times New Roman" w:cs="Times New Roman"/>
          <w:noProof/>
          <w:sz w:val="24"/>
          <w:szCs w:val="24"/>
        </w:rPr>
        <mc:AlternateContent>
          <mc:Choice Requires="wps">
            <w:drawing>
              <wp:anchor distT="45720" distB="45720" distL="114300" distR="114300" simplePos="0" relativeHeight="251732992" behindDoc="0" locked="0" layoutInCell="1" allowOverlap="1" wp14:anchorId="1ADB04C9" wp14:editId="5F534A8A">
                <wp:simplePos x="0" y="0"/>
                <wp:positionH relativeFrom="column">
                  <wp:posOffset>-742950</wp:posOffset>
                </wp:positionH>
                <wp:positionV relativeFrom="paragraph">
                  <wp:posOffset>125730</wp:posOffset>
                </wp:positionV>
                <wp:extent cx="616585" cy="441960"/>
                <wp:effectExtent l="0" t="0" r="0" b="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B04C9" id="Text Box 119" o:spid="_x0000_s1036" type="#_x0000_t202" style="position:absolute;margin-left:-58.5pt;margin-top:9.9pt;width:48.55pt;height:34.8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p>
    <w:p w:rsidR="00A76A3D" w:rsidRPr="00DF6871" w:rsidRDefault="00A76A3D">
      <w:pPr>
        <w:rPr>
          <w:b/>
          <w:sz w:val="24"/>
          <w:szCs w:val="24"/>
        </w:rPr>
      </w:pPr>
      <w:r w:rsidRPr="00DF6871">
        <w:rPr>
          <w:b/>
          <w:sz w:val="24"/>
          <w:szCs w:val="24"/>
        </w:rPr>
        <w:t>Antitrust Compliance</w:t>
      </w:r>
    </w:p>
    <w:p w:rsidR="00A76A3D" w:rsidRPr="00DF6871" w:rsidRDefault="00A76A3D">
      <w:pPr>
        <w:tabs>
          <w:tab w:val="left" w:pos="0"/>
        </w:tabs>
        <w:rPr>
          <w:spacing w:val="-2"/>
          <w:sz w:val="24"/>
          <w:szCs w:val="24"/>
        </w:rPr>
      </w:pPr>
    </w:p>
    <w:p w:rsidR="00A76A3D" w:rsidRPr="00DF6871" w:rsidRDefault="00A76A3D">
      <w:pPr>
        <w:tabs>
          <w:tab w:val="left" w:pos="0"/>
        </w:tabs>
        <w:rPr>
          <w:spacing w:val="-2"/>
          <w:sz w:val="24"/>
          <w:szCs w:val="24"/>
        </w:rPr>
      </w:pPr>
      <w:r w:rsidRPr="00DF6871">
        <w:rPr>
          <w:spacing w:val="-2"/>
          <w:sz w:val="24"/>
          <w:szCs w:val="24"/>
        </w:rPr>
        <w:t>AGD Board members, staff and meeting attendees must have a basic understanding of antitrust laws and how they apply to their activities. If they don't, the possibility of subjecting themselves, their employers, and the AGD to an antitrust investigation and prosecution is increased. The following is a list of subjects which shall not be discussed or be the subject of any type of agreement, whether formal or informal, express or implied, among competitors or potential competitors:</w:t>
      </w:r>
    </w:p>
    <w:p w:rsidR="00A76A3D" w:rsidRPr="00DF6871" w:rsidRDefault="00A76A3D">
      <w:pPr>
        <w:tabs>
          <w:tab w:val="left" w:pos="0"/>
        </w:tabs>
        <w:rPr>
          <w:spacing w:val="-2"/>
          <w:sz w:val="24"/>
          <w:szCs w:val="24"/>
        </w:rPr>
      </w:pPr>
    </w:p>
    <w:p w:rsidR="00A76A3D" w:rsidRPr="00DF6871" w:rsidRDefault="00A76A3D">
      <w:pPr>
        <w:numPr>
          <w:ilvl w:val="0"/>
          <w:numId w:val="43"/>
        </w:numPr>
        <w:tabs>
          <w:tab w:val="left" w:pos="0"/>
        </w:tabs>
        <w:rPr>
          <w:spacing w:val="-2"/>
          <w:sz w:val="24"/>
          <w:szCs w:val="24"/>
        </w:rPr>
      </w:pPr>
      <w:r w:rsidRPr="00DF6871">
        <w:rPr>
          <w:spacing w:val="-2"/>
          <w:sz w:val="24"/>
          <w:szCs w:val="24"/>
        </w:rPr>
        <w:t>Prices to be charged to patients or customers or by suppliers.</w:t>
      </w:r>
    </w:p>
    <w:p w:rsidR="00A76A3D" w:rsidRPr="00DF6871" w:rsidRDefault="00A76A3D">
      <w:pPr>
        <w:numPr>
          <w:ilvl w:val="0"/>
          <w:numId w:val="43"/>
        </w:numPr>
        <w:tabs>
          <w:tab w:val="left" w:pos="0"/>
        </w:tabs>
        <w:rPr>
          <w:spacing w:val="-2"/>
          <w:sz w:val="24"/>
          <w:szCs w:val="24"/>
        </w:rPr>
      </w:pPr>
      <w:r w:rsidRPr="00DF6871">
        <w:rPr>
          <w:spacing w:val="-2"/>
          <w:sz w:val="24"/>
          <w:szCs w:val="24"/>
        </w:rPr>
        <w:t>Methods by which prices are determined.</w:t>
      </w:r>
    </w:p>
    <w:p w:rsidR="00A76A3D" w:rsidRPr="00DF6871" w:rsidRDefault="00A76A3D">
      <w:pPr>
        <w:numPr>
          <w:ilvl w:val="0"/>
          <w:numId w:val="43"/>
        </w:numPr>
        <w:tabs>
          <w:tab w:val="left" w:pos="0"/>
        </w:tabs>
        <w:rPr>
          <w:spacing w:val="-2"/>
          <w:sz w:val="24"/>
          <w:szCs w:val="24"/>
        </w:rPr>
      </w:pPr>
      <w:r w:rsidRPr="00DF6871">
        <w:rPr>
          <w:spacing w:val="-2"/>
          <w:sz w:val="24"/>
          <w:szCs w:val="24"/>
        </w:rPr>
        <w:t>Division or allocation of markets or patients or customers. </w:t>
      </w:r>
    </w:p>
    <w:p w:rsidR="00A76A3D" w:rsidRPr="00DF6871" w:rsidRDefault="00A76A3D">
      <w:pPr>
        <w:numPr>
          <w:ilvl w:val="0"/>
          <w:numId w:val="43"/>
        </w:numPr>
        <w:tabs>
          <w:tab w:val="left" w:pos="0"/>
        </w:tabs>
        <w:rPr>
          <w:spacing w:val="-2"/>
          <w:sz w:val="24"/>
          <w:szCs w:val="24"/>
        </w:rPr>
      </w:pPr>
      <w:r w:rsidRPr="00DF6871">
        <w:rPr>
          <w:spacing w:val="-2"/>
          <w:sz w:val="24"/>
          <w:szCs w:val="24"/>
        </w:rPr>
        <w:t>Coordination of bids or requests for bids.</w:t>
      </w:r>
    </w:p>
    <w:p w:rsidR="00A76A3D" w:rsidRPr="00DF6871" w:rsidRDefault="00A76A3D">
      <w:pPr>
        <w:numPr>
          <w:ilvl w:val="0"/>
          <w:numId w:val="43"/>
        </w:numPr>
        <w:tabs>
          <w:tab w:val="left" w:pos="0"/>
        </w:tabs>
        <w:rPr>
          <w:spacing w:val="-2"/>
          <w:sz w:val="24"/>
          <w:szCs w:val="24"/>
        </w:rPr>
      </w:pPr>
      <w:r w:rsidRPr="00DF6871">
        <w:rPr>
          <w:spacing w:val="-2"/>
          <w:sz w:val="24"/>
          <w:szCs w:val="24"/>
        </w:rPr>
        <w:t>Terms and conditions of sale, including, for example, credit or discount terms, etc.</w:t>
      </w:r>
    </w:p>
    <w:p w:rsidR="00A76A3D" w:rsidRPr="00DF6871" w:rsidRDefault="00A76A3D">
      <w:pPr>
        <w:numPr>
          <w:ilvl w:val="0"/>
          <w:numId w:val="43"/>
        </w:numPr>
        <w:tabs>
          <w:tab w:val="left" w:pos="0"/>
        </w:tabs>
        <w:rPr>
          <w:spacing w:val="-2"/>
          <w:sz w:val="24"/>
          <w:szCs w:val="24"/>
        </w:rPr>
      </w:pPr>
      <w:r w:rsidRPr="00DF6871">
        <w:rPr>
          <w:spacing w:val="-2"/>
          <w:sz w:val="24"/>
          <w:szCs w:val="24"/>
        </w:rPr>
        <w:t>Profit levels.</w:t>
      </w:r>
    </w:p>
    <w:p w:rsidR="00A76A3D" w:rsidRPr="00DF6871" w:rsidRDefault="00A76A3D">
      <w:pPr>
        <w:numPr>
          <w:ilvl w:val="0"/>
          <w:numId w:val="43"/>
        </w:numPr>
        <w:tabs>
          <w:tab w:val="left" w:pos="0"/>
        </w:tabs>
        <w:rPr>
          <w:spacing w:val="-2"/>
          <w:sz w:val="24"/>
          <w:szCs w:val="24"/>
        </w:rPr>
      </w:pPr>
      <w:r w:rsidRPr="00DF6871">
        <w:rPr>
          <w:spacing w:val="-2"/>
          <w:sz w:val="24"/>
          <w:szCs w:val="24"/>
        </w:rPr>
        <w:t>Levels or schedules of production.</w:t>
      </w:r>
    </w:p>
    <w:p w:rsidR="00A76A3D" w:rsidRPr="00DF6871" w:rsidRDefault="00A76A3D">
      <w:pPr>
        <w:numPr>
          <w:ilvl w:val="0"/>
          <w:numId w:val="43"/>
        </w:numPr>
        <w:tabs>
          <w:tab w:val="left" w:pos="0"/>
        </w:tabs>
        <w:rPr>
          <w:spacing w:val="-2"/>
          <w:sz w:val="24"/>
          <w:szCs w:val="24"/>
        </w:rPr>
      </w:pPr>
      <w:r w:rsidRPr="00DF6871">
        <w:rPr>
          <w:spacing w:val="-2"/>
          <w:sz w:val="24"/>
          <w:szCs w:val="24"/>
        </w:rPr>
        <w:t>Hindering the ability of non-members to compete.</w:t>
      </w:r>
    </w:p>
    <w:p w:rsidR="00A76A3D" w:rsidRPr="00DF6871" w:rsidRDefault="00A76A3D">
      <w:pPr>
        <w:tabs>
          <w:tab w:val="left" w:pos="0"/>
        </w:tabs>
        <w:rPr>
          <w:sz w:val="24"/>
          <w:szCs w:val="24"/>
        </w:rPr>
      </w:pPr>
    </w:p>
    <w:p w:rsidR="00A76A3D" w:rsidRPr="00DF6871" w:rsidRDefault="00A76A3D">
      <w:pPr>
        <w:tabs>
          <w:tab w:val="left" w:pos="0"/>
        </w:tabs>
        <w:rPr>
          <w:b/>
          <w:sz w:val="24"/>
          <w:szCs w:val="24"/>
        </w:rPr>
      </w:pPr>
      <w:r w:rsidRPr="00DF6871">
        <w:rPr>
          <w:sz w:val="24"/>
          <w:szCs w:val="24"/>
        </w:rPr>
        <w:t>Legally inappropriate informal meetings regarding official topics that take place in a social setting, are also prohibited.</w:t>
      </w:r>
    </w:p>
    <w:p w:rsidR="00A76A3D" w:rsidRPr="00DF6871" w:rsidRDefault="00A76A3D">
      <w:pPr>
        <w:pStyle w:val="Title"/>
        <w:tabs>
          <w:tab w:val="left" w:pos="0"/>
        </w:tabs>
        <w:jc w:val="left"/>
        <w:rPr>
          <w:rFonts w:ascii="Times New Roman" w:hAnsi="Times New Roman" w:cs="Times New Roman"/>
          <w:sz w:val="24"/>
          <w:szCs w:val="24"/>
        </w:rPr>
      </w:pPr>
      <w:r w:rsidRPr="00DF6871">
        <w:rPr>
          <w:rFonts w:ascii="Times New Roman" w:eastAsiaTheme="minorHAnsi" w:hAnsi="Times New Roman" w:cs="Times New Roman"/>
          <w:noProof/>
          <w:sz w:val="24"/>
          <w:szCs w:val="24"/>
        </w:rPr>
        <mc:AlternateContent>
          <mc:Choice Requires="wps">
            <w:drawing>
              <wp:anchor distT="45720" distB="45720" distL="114300" distR="114300" simplePos="0" relativeHeight="251736064" behindDoc="0" locked="0" layoutInCell="1" allowOverlap="1" wp14:anchorId="195F80D4" wp14:editId="7FDDFFAE">
                <wp:simplePos x="0" y="0"/>
                <wp:positionH relativeFrom="column">
                  <wp:posOffset>-771525</wp:posOffset>
                </wp:positionH>
                <wp:positionV relativeFrom="paragraph">
                  <wp:posOffset>125095</wp:posOffset>
                </wp:positionV>
                <wp:extent cx="616585" cy="441960"/>
                <wp:effectExtent l="0" t="0" r="0" b="0"/>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F80D4" id="Text Box 120" o:spid="_x0000_s1037" type="#_x0000_t202" style="position:absolute;margin-left:-60.75pt;margin-top:9.85pt;width:48.55pt;height:34.8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p>
    <w:p w:rsidR="00A76A3D" w:rsidRPr="00DF6871" w:rsidRDefault="00A76A3D">
      <w:pPr>
        <w:rPr>
          <w:b/>
          <w:sz w:val="24"/>
          <w:szCs w:val="24"/>
        </w:rPr>
      </w:pPr>
      <w:r w:rsidRPr="00DF6871">
        <w:rPr>
          <w:b/>
          <w:sz w:val="24"/>
          <w:szCs w:val="24"/>
        </w:rPr>
        <w:t>Due Diligence</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All employees, volunteers and Board members must exercise due diligence consistent with a duty of care that requires an individual to act:</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rsidP="00000C37">
      <w:pPr>
        <w:pStyle w:val="Title"/>
        <w:numPr>
          <w:ilvl w:val="0"/>
          <w:numId w:val="44"/>
        </w:numPr>
        <w:tabs>
          <w:tab w:val="clear" w:pos="1500"/>
          <w:tab w:val="left" w:pos="0"/>
          <w:tab w:val="num" w:pos="36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In good faith;</w:t>
      </w:r>
    </w:p>
    <w:p w:rsidR="00A76A3D" w:rsidRPr="00DF6871" w:rsidRDefault="00A76A3D" w:rsidP="00000C37">
      <w:pPr>
        <w:pStyle w:val="Title"/>
        <w:numPr>
          <w:ilvl w:val="0"/>
          <w:numId w:val="44"/>
        </w:numPr>
        <w:tabs>
          <w:tab w:val="clear" w:pos="1500"/>
          <w:tab w:val="left" w:pos="0"/>
          <w:tab w:val="num" w:pos="36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With the care an ordinarily prudent person in a like position would exercise under similar circumstances;</w:t>
      </w:r>
    </w:p>
    <w:p w:rsidR="00A76A3D" w:rsidRPr="00DF6871" w:rsidRDefault="00A76A3D" w:rsidP="00000C37">
      <w:pPr>
        <w:pStyle w:val="Title"/>
        <w:numPr>
          <w:ilvl w:val="0"/>
          <w:numId w:val="44"/>
        </w:numPr>
        <w:tabs>
          <w:tab w:val="clear" w:pos="1500"/>
          <w:tab w:val="left" w:pos="0"/>
          <w:tab w:val="num" w:pos="36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In a manner the individual reasonably believes to be in the organization’s best interests.</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Employees, volunteers and Board members should see to it that policies and procedures are in place to help them meet their duty of care.  Such policies and procedures should ensure that each individual:</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rsidP="00000C37">
      <w:pPr>
        <w:pStyle w:val="Title"/>
        <w:numPr>
          <w:ilvl w:val="0"/>
          <w:numId w:val="45"/>
        </w:numPr>
        <w:tabs>
          <w:tab w:val="clear" w:pos="1500"/>
          <w:tab w:val="left" w:pos="0"/>
          <w:tab w:val="num" w:pos="36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Is familiar with the organization’s activities and knows whether those activities promote the organization’s mission and achieve its goals;</w:t>
      </w:r>
    </w:p>
    <w:p w:rsidR="00A76A3D" w:rsidRPr="00DF6871" w:rsidRDefault="00A76A3D" w:rsidP="00000C37">
      <w:pPr>
        <w:pStyle w:val="Title"/>
        <w:numPr>
          <w:ilvl w:val="0"/>
          <w:numId w:val="45"/>
        </w:numPr>
        <w:tabs>
          <w:tab w:val="clear" w:pos="1500"/>
          <w:tab w:val="left" w:pos="0"/>
          <w:tab w:val="num" w:pos="36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Is fully informed about the organization’s financial status;</w:t>
      </w:r>
    </w:p>
    <w:p w:rsidR="00D137CE" w:rsidRPr="00DF6871" w:rsidRDefault="00DF6871" w:rsidP="00000C37">
      <w:pPr>
        <w:pStyle w:val="Title"/>
        <w:numPr>
          <w:ilvl w:val="0"/>
          <w:numId w:val="45"/>
        </w:numPr>
        <w:tabs>
          <w:tab w:val="clear" w:pos="1500"/>
          <w:tab w:val="left" w:pos="0"/>
          <w:tab w:val="num" w:pos="360"/>
        </w:tabs>
        <w:ind w:left="360"/>
        <w:jc w:val="left"/>
        <w:rPr>
          <w:rFonts w:ascii="Times New Roman" w:hAnsi="Times New Roman" w:cs="Times New Roman"/>
          <w:b w:val="0"/>
          <w:sz w:val="24"/>
          <w:szCs w:val="24"/>
        </w:rPr>
      </w:pPr>
      <w:r w:rsidRPr="00DF6871">
        <w:rPr>
          <w:rFonts w:ascii="Times New Roman" w:eastAsiaTheme="minorHAnsi" w:hAnsi="Times New Roman" w:cs="Times New Roman"/>
          <w:noProof/>
          <w:sz w:val="24"/>
          <w:szCs w:val="24"/>
        </w:rPr>
        <mc:AlternateContent>
          <mc:Choice Requires="wps">
            <w:drawing>
              <wp:anchor distT="45720" distB="45720" distL="114300" distR="114300" simplePos="0" relativeHeight="251739136" behindDoc="0" locked="0" layoutInCell="1" allowOverlap="1" wp14:anchorId="02A6BF09" wp14:editId="51FB6375">
                <wp:simplePos x="0" y="0"/>
                <wp:positionH relativeFrom="column">
                  <wp:posOffset>-771525</wp:posOffset>
                </wp:positionH>
                <wp:positionV relativeFrom="paragraph">
                  <wp:posOffset>290195</wp:posOffset>
                </wp:positionV>
                <wp:extent cx="600075" cy="432435"/>
                <wp:effectExtent l="0" t="0" r="9525" b="5715"/>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32435"/>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6BF09" id="Text Box 121" o:spid="_x0000_s1038" type="#_x0000_t202" style="position:absolute;left:0;text-align:left;margin-left:-60.75pt;margin-top:22.85pt;width:47.25pt;height:34.0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r w:rsidR="00A76A3D" w:rsidRPr="00DF6871">
        <w:rPr>
          <w:rFonts w:ascii="Times New Roman" w:hAnsi="Times New Roman" w:cs="Times New Roman"/>
          <w:b w:val="0"/>
          <w:sz w:val="24"/>
          <w:szCs w:val="24"/>
        </w:rPr>
        <w:t>Has full and accurate information to make informed decisions</w:t>
      </w:r>
      <w:r w:rsidR="00D137CE" w:rsidRPr="00DF6871">
        <w:rPr>
          <w:rFonts w:ascii="Times New Roman" w:hAnsi="Times New Roman" w:cs="Times New Roman"/>
          <w:b w:val="0"/>
          <w:sz w:val="24"/>
          <w:szCs w:val="24"/>
        </w:rPr>
        <w:t>; and</w:t>
      </w:r>
    </w:p>
    <w:p w:rsidR="00A76A3D" w:rsidRPr="00DF6871" w:rsidRDefault="00D137CE" w:rsidP="00000C37">
      <w:pPr>
        <w:pStyle w:val="Title"/>
        <w:numPr>
          <w:ilvl w:val="0"/>
          <w:numId w:val="45"/>
        </w:numPr>
        <w:tabs>
          <w:tab w:val="clear" w:pos="1500"/>
          <w:tab w:val="left" w:pos="0"/>
          <w:tab w:val="num" w:pos="36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Complies with the policies set forth by the AGD.</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rPr>
          <w:b/>
          <w:sz w:val="24"/>
          <w:szCs w:val="24"/>
        </w:rPr>
      </w:pPr>
      <w:r w:rsidRPr="00DF6871">
        <w:rPr>
          <w:b/>
          <w:sz w:val="24"/>
          <w:szCs w:val="24"/>
        </w:rPr>
        <w:t>Fraud</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All employees, volunteers and Board members are responsible for recognizing and reporting fraud, falsification of records, or other irregularities. Fraud applies to any irregularity or suspected irregularity related to AGD’s business and involving employees, volunteers, Board members, vendors, or persons providing service or materials to the AGD.</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Irregularities include, but are not limited to:</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numPr>
          <w:ilvl w:val="0"/>
          <w:numId w:val="41"/>
        </w:numPr>
        <w:tabs>
          <w:tab w:val="left" w:pos="36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Forgery or alteration of any document</w:t>
      </w:r>
    </w:p>
    <w:p w:rsidR="00A76A3D" w:rsidRPr="00DF6871" w:rsidRDefault="00A76A3D">
      <w:pPr>
        <w:pStyle w:val="Title"/>
        <w:numPr>
          <w:ilvl w:val="0"/>
          <w:numId w:val="41"/>
        </w:numPr>
        <w:tabs>
          <w:tab w:val="left" w:pos="36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Impropriety in the handling or reporting of financial transactions</w:t>
      </w:r>
    </w:p>
    <w:p w:rsidR="00A76A3D" w:rsidRPr="00DF6871" w:rsidRDefault="00A76A3D">
      <w:pPr>
        <w:pStyle w:val="Title"/>
        <w:numPr>
          <w:ilvl w:val="0"/>
          <w:numId w:val="41"/>
        </w:numPr>
        <w:tabs>
          <w:tab w:val="left" w:pos="36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False, fictitious, or misleading entries or reports</w:t>
      </w:r>
    </w:p>
    <w:p w:rsidR="00A76A3D" w:rsidRPr="00DF6871" w:rsidRDefault="00A76A3D">
      <w:pPr>
        <w:pStyle w:val="Title"/>
        <w:numPr>
          <w:ilvl w:val="0"/>
          <w:numId w:val="41"/>
        </w:numPr>
        <w:tabs>
          <w:tab w:val="left" w:pos="36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False or misleading statements to those conducting investigation of irregularities</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Employees, volunteers and Board members must immediately report any suspected irregularity to the Chair of the Audit Committee. The AGD’s ability to investigate and remediate fraud successfully depends on prompt and confidential reporting. If you suspect fraud, do not discuss the matter with any of the individuals involved, do not attempt to investigate or determine facts on your own, and do not discuss your suspicions with anyone unless specifically directed or authorized to do so by a member of the investigations team.</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Employees, volunteers and Board members must cooperate with any investigation and provide accurate and truthful information. Employees, volunteers and Board members must not disclose or discuss the fact that an investigation is being conducted or has been conducted, and must not disclose the results of any investigation to anyone except those persons in the AGD or law enforcement who need to know in order to perform their duties, or except as otherwise required by law.</w:t>
      </w:r>
    </w:p>
    <w:p w:rsidR="00A76A3D" w:rsidRPr="00DF6871" w:rsidRDefault="00A76A3D">
      <w:pPr>
        <w:pStyle w:val="Title"/>
        <w:tabs>
          <w:tab w:val="left" w:pos="0"/>
        </w:tabs>
        <w:jc w:val="left"/>
        <w:rPr>
          <w:rFonts w:ascii="Times New Roman" w:hAnsi="Times New Roman" w:cs="Times New Roman"/>
          <w:b w:val="0"/>
          <w:sz w:val="24"/>
          <w:szCs w:val="24"/>
        </w:rPr>
      </w:pPr>
    </w:p>
    <w:p w:rsidR="00B543E7" w:rsidRPr="00DF6871" w:rsidRDefault="00B543E7">
      <w:pPr>
        <w:pStyle w:val="Title"/>
        <w:tabs>
          <w:tab w:val="left" w:pos="0"/>
        </w:tabs>
        <w:jc w:val="left"/>
        <w:rPr>
          <w:rFonts w:ascii="Times New Roman" w:hAnsi="Times New Roman" w:cs="Times New Roman"/>
          <w:sz w:val="24"/>
          <w:szCs w:val="24"/>
        </w:rPr>
      </w:pPr>
      <w:r w:rsidRPr="00DF6871">
        <w:rPr>
          <w:rFonts w:ascii="Times New Roman" w:hAnsi="Times New Roman" w:cs="Times New Roman"/>
          <w:sz w:val="24"/>
          <w:szCs w:val="24"/>
        </w:rPr>
        <w:t>Code of Conduct</w:t>
      </w:r>
    </w:p>
    <w:p w:rsidR="00B543E7" w:rsidRPr="00DF6871" w:rsidRDefault="00B543E7">
      <w:pPr>
        <w:pStyle w:val="Title"/>
        <w:tabs>
          <w:tab w:val="left" w:pos="0"/>
        </w:tabs>
        <w:jc w:val="left"/>
        <w:rPr>
          <w:rFonts w:ascii="Times New Roman" w:hAnsi="Times New Roman" w:cs="Times New Roman"/>
          <w:b w:val="0"/>
          <w:sz w:val="24"/>
          <w:szCs w:val="24"/>
        </w:rPr>
      </w:pPr>
    </w:p>
    <w:p w:rsidR="00B01EDA" w:rsidRDefault="00B01EDA" w:rsidP="0093729C">
      <w:pPr>
        <w:rPr>
          <w:rFonts w:eastAsia="Calibri"/>
          <w:bCs/>
          <w:sz w:val="24"/>
          <w:szCs w:val="24"/>
        </w:rPr>
      </w:pPr>
      <w:r w:rsidRPr="00B01EDA">
        <w:rPr>
          <w:rFonts w:eastAsia="Calibri"/>
          <w:bCs/>
          <w:sz w:val="24"/>
          <w:szCs w:val="24"/>
        </w:rPr>
        <w:t>The Code of Conduct is a statement of the Academy of General Dentistry’s (AGD) values and professional standards. The AGD requires its employees, volunteers and Board members to</w:t>
      </w:r>
      <w:r>
        <w:rPr>
          <w:rFonts w:eastAsia="Calibri"/>
          <w:bCs/>
          <w:sz w:val="24"/>
          <w:szCs w:val="24"/>
        </w:rPr>
        <w:t xml:space="preserve"> adhere to the Code of Conduct.</w:t>
      </w:r>
    </w:p>
    <w:p w:rsidR="00B01EDA" w:rsidRDefault="00B01EDA" w:rsidP="0093729C">
      <w:pPr>
        <w:rPr>
          <w:rFonts w:eastAsia="Calibri"/>
          <w:bCs/>
          <w:sz w:val="24"/>
          <w:szCs w:val="24"/>
        </w:rPr>
      </w:pPr>
    </w:p>
    <w:p w:rsidR="0093729C" w:rsidRPr="0093729C" w:rsidRDefault="0093729C" w:rsidP="0093729C">
      <w:pPr>
        <w:rPr>
          <w:rFonts w:eastAsia="Calibri"/>
          <w:bCs/>
          <w:sz w:val="24"/>
          <w:szCs w:val="24"/>
        </w:rPr>
      </w:pPr>
      <w:r w:rsidRPr="0093729C">
        <w:rPr>
          <w:rFonts w:eastAsia="Calibri"/>
          <w:bCs/>
          <w:sz w:val="24"/>
          <w:szCs w:val="24"/>
        </w:rPr>
        <w:t>An audit of each Board member’s, Conflict of Interest Statement shall be accomplished by H</w:t>
      </w:r>
      <w:r w:rsidR="00177E41">
        <w:rPr>
          <w:rFonts w:eastAsia="Calibri"/>
          <w:bCs/>
          <w:sz w:val="24"/>
          <w:szCs w:val="24"/>
        </w:rPr>
        <w:t xml:space="preserve">uman </w:t>
      </w:r>
      <w:r w:rsidRPr="0093729C">
        <w:rPr>
          <w:rFonts w:eastAsia="Calibri"/>
          <w:bCs/>
          <w:sz w:val="24"/>
          <w:szCs w:val="24"/>
        </w:rPr>
        <w:t>R</w:t>
      </w:r>
      <w:r w:rsidR="00177E41">
        <w:rPr>
          <w:rFonts w:eastAsia="Calibri"/>
          <w:bCs/>
          <w:sz w:val="24"/>
          <w:szCs w:val="24"/>
        </w:rPr>
        <w:t>esourse</w:t>
      </w:r>
      <w:r w:rsidRPr="0093729C">
        <w:rPr>
          <w:rFonts w:eastAsia="Calibri"/>
          <w:bCs/>
          <w:sz w:val="24"/>
          <w:szCs w:val="24"/>
        </w:rPr>
        <w:t xml:space="preserve"> staff annually through the use of </w:t>
      </w:r>
      <w:hyperlink r:id="rId12" w:history="1">
        <w:r w:rsidRPr="0093729C">
          <w:rPr>
            <w:rStyle w:val="Hyperlink"/>
            <w:rFonts w:eastAsia="Calibri"/>
            <w:sz w:val="24"/>
            <w:szCs w:val="24"/>
            <w:u w:val="none"/>
          </w:rPr>
          <w:t>https://openpaymentsdata.cms.gov/</w:t>
        </w:r>
      </w:hyperlink>
      <w:r w:rsidRPr="0093729C">
        <w:rPr>
          <w:rFonts w:eastAsia="Calibri"/>
          <w:bCs/>
          <w:sz w:val="24"/>
          <w:szCs w:val="24"/>
        </w:rPr>
        <w:t xml:space="preserve"> with a report presented to the President and copy to the Audit Committee.  In addition, H</w:t>
      </w:r>
      <w:r w:rsidR="00177E41">
        <w:rPr>
          <w:rFonts w:eastAsia="Calibri"/>
          <w:bCs/>
          <w:sz w:val="24"/>
          <w:szCs w:val="24"/>
        </w:rPr>
        <w:t xml:space="preserve">uman </w:t>
      </w:r>
      <w:r w:rsidRPr="0093729C">
        <w:rPr>
          <w:rFonts w:eastAsia="Calibri"/>
          <w:bCs/>
          <w:sz w:val="24"/>
          <w:szCs w:val="24"/>
        </w:rPr>
        <w:t>R</w:t>
      </w:r>
      <w:r w:rsidR="00177E41">
        <w:rPr>
          <w:rFonts w:eastAsia="Calibri"/>
          <w:bCs/>
          <w:sz w:val="24"/>
          <w:szCs w:val="24"/>
        </w:rPr>
        <w:t>esourse</w:t>
      </w:r>
      <w:r w:rsidRPr="0093729C">
        <w:rPr>
          <w:rFonts w:eastAsia="Calibri"/>
          <w:bCs/>
          <w:sz w:val="24"/>
          <w:szCs w:val="24"/>
        </w:rPr>
        <w:t xml:space="preserve"> staff shall conduct a random audit of 10% of all other AGD leaders:  R</w:t>
      </w:r>
      <w:r w:rsidR="00177E41">
        <w:rPr>
          <w:rFonts w:eastAsia="Calibri"/>
          <w:bCs/>
          <w:sz w:val="24"/>
          <w:szCs w:val="24"/>
        </w:rPr>
        <w:t xml:space="preserve">egional </w:t>
      </w:r>
      <w:r w:rsidRPr="0093729C">
        <w:rPr>
          <w:rFonts w:eastAsia="Calibri"/>
          <w:bCs/>
          <w:sz w:val="24"/>
          <w:szCs w:val="24"/>
        </w:rPr>
        <w:t>D</w:t>
      </w:r>
      <w:r w:rsidR="00177E41">
        <w:rPr>
          <w:rFonts w:eastAsia="Calibri"/>
          <w:bCs/>
          <w:sz w:val="24"/>
          <w:szCs w:val="24"/>
        </w:rPr>
        <w:t>irector</w:t>
      </w:r>
      <w:r w:rsidRPr="0093729C">
        <w:rPr>
          <w:rFonts w:eastAsia="Calibri"/>
          <w:bCs/>
          <w:sz w:val="24"/>
          <w:szCs w:val="24"/>
        </w:rPr>
        <w:t>s, D</w:t>
      </w:r>
      <w:r w:rsidR="00177E41">
        <w:rPr>
          <w:rFonts w:eastAsia="Calibri"/>
          <w:bCs/>
          <w:sz w:val="24"/>
          <w:szCs w:val="24"/>
        </w:rPr>
        <w:t xml:space="preserve">ivision </w:t>
      </w:r>
      <w:r w:rsidRPr="0093729C">
        <w:rPr>
          <w:rFonts w:eastAsia="Calibri"/>
          <w:bCs/>
          <w:sz w:val="24"/>
          <w:szCs w:val="24"/>
        </w:rPr>
        <w:t>C</w:t>
      </w:r>
      <w:r w:rsidR="00177E41">
        <w:rPr>
          <w:rFonts w:eastAsia="Calibri"/>
          <w:bCs/>
          <w:sz w:val="24"/>
          <w:szCs w:val="24"/>
        </w:rPr>
        <w:t>oordinator</w:t>
      </w:r>
      <w:r w:rsidRPr="0093729C">
        <w:rPr>
          <w:rFonts w:eastAsia="Calibri"/>
          <w:bCs/>
          <w:sz w:val="24"/>
          <w:szCs w:val="24"/>
        </w:rPr>
        <w:t>s, Council and Committee membe</w:t>
      </w:r>
      <w:r>
        <w:rPr>
          <w:rFonts w:eastAsia="Calibri"/>
          <w:bCs/>
          <w:sz w:val="24"/>
          <w:szCs w:val="24"/>
        </w:rPr>
        <w:t>rs, and other workgroup members.</w:t>
      </w:r>
    </w:p>
    <w:p w:rsidR="0093729C" w:rsidRPr="0093729C" w:rsidRDefault="0093729C" w:rsidP="0093729C">
      <w:pPr>
        <w:rPr>
          <w:rFonts w:eastAsia="Calibri"/>
          <w:bCs/>
          <w:sz w:val="24"/>
          <w:szCs w:val="24"/>
        </w:rPr>
      </w:pPr>
    </w:p>
    <w:p w:rsidR="0093729C" w:rsidRPr="0093729C" w:rsidRDefault="0093729C" w:rsidP="0093729C">
      <w:pPr>
        <w:rPr>
          <w:rFonts w:eastAsia="Calibri"/>
          <w:bCs/>
          <w:sz w:val="24"/>
          <w:szCs w:val="24"/>
        </w:rPr>
      </w:pPr>
      <w:r w:rsidRPr="0093729C">
        <w:rPr>
          <w:rFonts w:eastAsia="Calibri"/>
          <w:bCs/>
          <w:sz w:val="24"/>
          <w:szCs w:val="24"/>
        </w:rPr>
        <w:t>All instances of apparent discrepancies will be forwarded to the Audit Committee for review.</w:t>
      </w:r>
    </w:p>
    <w:p w:rsidR="0050329B" w:rsidRPr="00DF6871" w:rsidRDefault="0050329B">
      <w:pPr>
        <w:pStyle w:val="Title"/>
        <w:tabs>
          <w:tab w:val="left" w:pos="0"/>
        </w:tabs>
        <w:jc w:val="left"/>
        <w:rPr>
          <w:rFonts w:ascii="Times New Roman" w:hAnsi="Times New Roman" w:cs="Times New Roman"/>
          <w:b w:val="0"/>
          <w:sz w:val="24"/>
          <w:szCs w:val="24"/>
        </w:rPr>
      </w:pPr>
    </w:p>
    <w:p w:rsidR="0050329B" w:rsidRPr="00DF6871" w:rsidRDefault="0050329B" w:rsidP="00C758F6">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General Provisions</w:t>
      </w:r>
    </w:p>
    <w:p w:rsidR="0050329B" w:rsidRPr="00DF6871" w:rsidRDefault="0050329B" w:rsidP="00C758F6">
      <w:pPr>
        <w:pStyle w:val="Title"/>
        <w:tabs>
          <w:tab w:val="left" w:pos="0"/>
        </w:tabs>
        <w:ind w:left="720"/>
        <w:jc w:val="left"/>
        <w:rPr>
          <w:rFonts w:ascii="Times New Roman" w:hAnsi="Times New Roman" w:cs="Times New Roman"/>
          <w:b w:val="0"/>
          <w:sz w:val="24"/>
          <w:szCs w:val="24"/>
        </w:rPr>
      </w:pPr>
      <w:r w:rsidRPr="00DF6871">
        <w:rPr>
          <w:rFonts w:ascii="Times New Roman" w:hAnsi="Times New Roman" w:cs="Times New Roman"/>
          <w:b w:val="0"/>
          <w:sz w:val="24"/>
          <w:szCs w:val="24"/>
        </w:rPr>
        <w:t>1. All instances of apparent discrepancies will be forwarded to the Audit Committee for review.</w:t>
      </w:r>
    </w:p>
    <w:p w:rsidR="0050329B" w:rsidRPr="00DF6871" w:rsidRDefault="0050329B" w:rsidP="00C758F6">
      <w:pPr>
        <w:pStyle w:val="Title"/>
        <w:tabs>
          <w:tab w:val="left" w:pos="0"/>
        </w:tabs>
        <w:ind w:left="720"/>
        <w:jc w:val="left"/>
        <w:rPr>
          <w:rFonts w:ascii="Times New Roman" w:hAnsi="Times New Roman" w:cs="Times New Roman"/>
          <w:b w:val="0"/>
          <w:sz w:val="24"/>
          <w:szCs w:val="24"/>
        </w:rPr>
      </w:pPr>
      <w:r w:rsidRPr="00DF6871">
        <w:rPr>
          <w:rFonts w:ascii="Times New Roman" w:hAnsi="Times New Roman" w:cs="Times New Roman"/>
          <w:b w:val="0"/>
          <w:sz w:val="24"/>
          <w:szCs w:val="24"/>
        </w:rPr>
        <w:t>2. The Audit Committee will have three (3) weeks to review and adjudicate all referrals.</w:t>
      </w:r>
    </w:p>
    <w:p w:rsidR="0050329B" w:rsidRPr="00DF6871" w:rsidRDefault="0050329B" w:rsidP="00C758F6">
      <w:pPr>
        <w:pStyle w:val="Title"/>
        <w:tabs>
          <w:tab w:val="left" w:pos="0"/>
        </w:tabs>
        <w:ind w:left="720"/>
        <w:jc w:val="left"/>
        <w:rPr>
          <w:rFonts w:ascii="Times New Roman" w:hAnsi="Times New Roman" w:cs="Times New Roman"/>
          <w:b w:val="0"/>
          <w:sz w:val="24"/>
          <w:szCs w:val="24"/>
        </w:rPr>
      </w:pPr>
      <w:r w:rsidRPr="00DF6871">
        <w:rPr>
          <w:rFonts w:ascii="Times New Roman" w:hAnsi="Times New Roman" w:cs="Times New Roman"/>
          <w:b w:val="0"/>
          <w:sz w:val="24"/>
          <w:szCs w:val="24"/>
        </w:rPr>
        <w:t>3. The Audit Committee will direct staff to send via registered mail, return receipt requested, notice to any member whose disclosure has been adjudicated deficient.</w:t>
      </w:r>
    </w:p>
    <w:p w:rsidR="0050329B" w:rsidRPr="00DF6871" w:rsidRDefault="0050329B" w:rsidP="00C758F6">
      <w:pPr>
        <w:pStyle w:val="Title"/>
        <w:tabs>
          <w:tab w:val="left" w:pos="0"/>
        </w:tabs>
        <w:ind w:left="720"/>
        <w:jc w:val="left"/>
        <w:rPr>
          <w:rFonts w:ascii="Times New Roman" w:hAnsi="Times New Roman" w:cs="Times New Roman"/>
          <w:b w:val="0"/>
          <w:sz w:val="24"/>
          <w:szCs w:val="24"/>
        </w:rPr>
      </w:pPr>
      <w:r w:rsidRPr="00DF6871">
        <w:rPr>
          <w:rFonts w:ascii="Times New Roman" w:hAnsi="Times New Roman" w:cs="Times New Roman"/>
          <w:b w:val="0"/>
          <w:sz w:val="24"/>
          <w:szCs w:val="24"/>
        </w:rPr>
        <w:t>4. All members so notified shall have two (2) weeks to remediate any deficiency or otherwise notify the Audit Committee why the member believes the adjudication was in error.</w:t>
      </w:r>
    </w:p>
    <w:p w:rsidR="0050329B" w:rsidRPr="00DF6871" w:rsidRDefault="0050329B" w:rsidP="00C758F6">
      <w:pPr>
        <w:pStyle w:val="Title"/>
        <w:tabs>
          <w:tab w:val="left" w:pos="0"/>
        </w:tabs>
        <w:ind w:left="720"/>
        <w:jc w:val="left"/>
        <w:rPr>
          <w:rFonts w:ascii="Times New Roman" w:hAnsi="Times New Roman" w:cs="Times New Roman"/>
          <w:b w:val="0"/>
          <w:sz w:val="24"/>
          <w:szCs w:val="24"/>
        </w:rPr>
      </w:pPr>
      <w:r w:rsidRPr="00DF6871">
        <w:rPr>
          <w:rFonts w:ascii="Times New Roman" w:hAnsi="Times New Roman" w:cs="Times New Roman"/>
          <w:b w:val="0"/>
          <w:sz w:val="24"/>
          <w:szCs w:val="24"/>
        </w:rPr>
        <w:t>5. The Audit Committee shall transmit a report to the Board of all proceedings within one (1) week of receipt of acknowledgement from the aforementioned member.</w:t>
      </w:r>
    </w:p>
    <w:p w:rsidR="0050329B" w:rsidRPr="00DF6871" w:rsidRDefault="0050329B" w:rsidP="00C758F6">
      <w:pPr>
        <w:pStyle w:val="Title"/>
        <w:tabs>
          <w:tab w:val="left" w:pos="0"/>
        </w:tabs>
        <w:jc w:val="left"/>
        <w:rPr>
          <w:rFonts w:ascii="Times New Roman" w:hAnsi="Times New Roman" w:cs="Times New Roman"/>
          <w:b w:val="0"/>
          <w:sz w:val="24"/>
          <w:szCs w:val="24"/>
        </w:rPr>
      </w:pPr>
    </w:p>
    <w:p w:rsidR="0050329B" w:rsidRPr="00DF6871" w:rsidRDefault="0050329B" w:rsidP="00C758F6">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Specific Provisions (Executive Committee member)</w:t>
      </w:r>
    </w:p>
    <w:p w:rsidR="0050329B" w:rsidRPr="00DF6871" w:rsidRDefault="0050329B" w:rsidP="00C758F6">
      <w:pPr>
        <w:pStyle w:val="Title"/>
        <w:tabs>
          <w:tab w:val="left" w:pos="0"/>
        </w:tabs>
        <w:ind w:left="720"/>
        <w:jc w:val="left"/>
        <w:rPr>
          <w:rFonts w:ascii="Times New Roman" w:hAnsi="Times New Roman" w:cs="Times New Roman"/>
          <w:b w:val="0"/>
          <w:sz w:val="24"/>
          <w:szCs w:val="24"/>
        </w:rPr>
      </w:pPr>
      <w:r w:rsidRPr="00DF6871">
        <w:rPr>
          <w:rFonts w:ascii="Times New Roman" w:hAnsi="Times New Roman" w:cs="Times New Roman"/>
          <w:b w:val="0"/>
          <w:sz w:val="24"/>
          <w:szCs w:val="24"/>
        </w:rPr>
        <w:t>1. Notice of any deficiency not remediated shall be transmitted to the next session of the HOD for informational purposes and potential further action including, but not limited to removal from office, consistent with Chapter VIII, Section 3 (E) of the Bylaws.</w:t>
      </w:r>
    </w:p>
    <w:p w:rsidR="0050329B" w:rsidRPr="00DF6871" w:rsidRDefault="0050329B" w:rsidP="00C758F6">
      <w:pPr>
        <w:pStyle w:val="Title"/>
        <w:tabs>
          <w:tab w:val="left" w:pos="0"/>
        </w:tabs>
        <w:jc w:val="left"/>
        <w:rPr>
          <w:rFonts w:ascii="Times New Roman" w:hAnsi="Times New Roman" w:cs="Times New Roman"/>
          <w:b w:val="0"/>
          <w:sz w:val="24"/>
          <w:szCs w:val="24"/>
        </w:rPr>
      </w:pPr>
    </w:p>
    <w:p w:rsidR="0050329B" w:rsidRPr="00DF6871" w:rsidRDefault="0050329B" w:rsidP="00C758F6">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Specific Provisions (Trustees and Regional Directors)</w:t>
      </w:r>
    </w:p>
    <w:p w:rsidR="0050329B" w:rsidRPr="00DF6871" w:rsidRDefault="0050329B" w:rsidP="00C758F6">
      <w:pPr>
        <w:pStyle w:val="Title"/>
        <w:tabs>
          <w:tab w:val="left" w:pos="0"/>
        </w:tabs>
        <w:ind w:left="720"/>
        <w:jc w:val="left"/>
        <w:rPr>
          <w:rFonts w:ascii="Times New Roman" w:hAnsi="Times New Roman" w:cs="Times New Roman"/>
          <w:b w:val="0"/>
          <w:sz w:val="24"/>
          <w:szCs w:val="24"/>
        </w:rPr>
      </w:pPr>
      <w:r w:rsidRPr="00DF6871">
        <w:rPr>
          <w:rFonts w:ascii="Times New Roman" w:hAnsi="Times New Roman" w:cs="Times New Roman"/>
          <w:b w:val="0"/>
          <w:sz w:val="24"/>
          <w:szCs w:val="24"/>
        </w:rPr>
        <w:t>1. Notice of any deficiency not remediated shall be transmitted along with the Audit Committee’s report to the member’s Region which explains AGD’s concern relative to the conflict of interest policy.</w:t>
      </w:r>
    </w:p>
    <w:p w:rsidR="0050329B" w:rsidRPr="00DF6871" w:rsidRDefault="0050329B" w:rsidP="00C758F6">
      <w:pPr>
        <w:pStyle w:val="Title"/>
        <w:tabs>
          <w:tab w:val="left" w:pos="0"/>
        </w:tabs>
        <w:ind w:left="720"/>
        <w:jc w:val="left"/>
        <w:rPr>
          <w:rFonts w:ascii="Times New Roman" w:hAnsi="Times New Roman" w:cs="Times New Roman"/>
          <w:b w:val="0"/>
          <w:sz w:val="24"/>
          <w:szCs w:val="24"/>
        </w:rPr>
      </w:pPr>
      <w:r w:rsidRPr="00DF6871">
        <w:rPr>
          <w:rFonts w:ascii="Times New Roman" w:hAnsi="Times New Roman" w:cs="Times New Roman"/>
          <w:b w:val="0"/>
          <w:sz w:val="24"/>
          <w:szCs w:val="24"/>
        </w:rPr>
        <w:t>2. It will be the province of the Region to take any further action.</w:t>
      </w:r>
    </w:p>
    <w:p w:rsidR="0050329B" w:rsidRPr="00DF6871" w:rsidRDefault="0050329B" w:rsidP="00C758F6">
      <w:pPr>
        <w:pStyle w:val="Title"/>
        <w:tabs>
          <w:tab w:val="left" w:pos="0"/>
        </w:tabs>
        <w:jc w:val="left"/>
        <w:rPr>
          <w:rFonts w:ascii="Times New Roman" w:hAnsi="Times New Roman" w:cs="Times New Roman"/>
          <w:b w:val="0"/>
          <w:sz w:val="24"/>
          <w:szCs w:val="24"/>
        </w:rPr>
      </w:pPr>
    </w:p>
    <w:p w:rsidR="0050329B" w:rsidRPr="00DF6871" w:rsidRDefault="0050329B" w:rsidP="00C758F6">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Specific Provisions (Division Coordinators, Council and Committee members, and members of all other agencies)</w:t>
      </w:r>
    </w:p>
    <w:p w:rsidR="0050329B" w:rsidRPr="00DF6871" w:rsidRDefault="0050329B" w:rsidP="00C758F6">
      <w:pPr>
        <w:pStyle w:val="Title"/>
        <w:tabs>
          <w:tab w:val="left" w:pos="0"/>
        </w:tabs>
        <w:ind w:left="720"/>
        <w:jc w:val="left"/>
        <w:rPr>
          <w:rFonts w:ascii="Times New Roman" w:hAnsi="Times New Roman" w:cs="Times New Roman"/>
          <w:b w:val="0"/>
          <w:sz w:val="24"/>
          <w:szCs w:val="24"/>
        </w:rPr>
      </w:pPr>
      <w:r w:rsidRPr="00DF6871">
        <w:rPr>
          <w:rFonts w:ascii="Times New Roman" w:hAnsi="Times New Roman" w:cs="Times New Roman"/>
          <w:b w:val="0"/>
          <w:sz w:val="24"/>
          <w:szCs w:val="24"/>
        </w:rPr>
        <w:t>1. Notice of any deficiency not remediated, shall result in removal from said agency consistent with the provisions of Chapter XIII, Section 1 (F).”</w:t>
      </w: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eastAsiaTheme="minorHAnsi" w:hAnsi="Times New Roman" w:cs="Times New Roman"/>
          <w:noProof/>
          <w:sz w:val="24"/>
          <w:szCs w:val="24"/>
        </w:rPr>
        <mc:AlternateContent>
          <mc:Choice Requires="wps">
            <w:drawing>
              <wp:anchor distT="45720" distB="45720" distL="114300" distR="114300" simplePos="0" relativeHeight="251742208" behindDoc="0" locked="0" layoutInCell="1" allowOverlap="1" wp14:anchorId="34235945" wp14:editId="4B248DC6">
                <wp:simplePos x="0" y="0"/>
                <wp:positionH relativeFrom="column">
                  <wp:posOffset>-790575</wp:posOffset>
                </wp:positionH>
                <wp:positionV relativeFrom="paragraph">
                  <wp:posOffset>125730</wp:posOffset>
                </wp:positionV>
                <wp:extent cx="616585" cy="441960"/>
                <wp:effectExtent l="0" t="0" r="0" b="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35945" id="Text Box 122" o:spid="_x0000_s1039" type="#_x0000_t202" style="position:absolute;margin-left:-62.25pt;margin-top:9.9pt;width:48.55pt;height:34.8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p>
    <w:p w:rsidR="00A76A3D" w:rsidRPr="00DF6871" w:rsidRDefault="00A76A3D">
      <w:pPr>
        <w:pStyle w:val="Title"/>
        <w:tabs>
          <w:tab w:val="left" w:pos="0"/>
        </w:tabs>
        <w:jc w:val="left"/>
        <w:rPr>
          <w:rFonts w:ascii="Times New Roman" w:hAnsi="Times New Roman" w:cs="Times New Roman"/>
          <w:sz w:val="24"/>
          <w:szCs w:val="24"/>
        </w:rPr>
      </w:pPr>
      <w:r w:rsidRPr="00DF6871">
        <w:rPr>
          <w:rFonts w:ascii="Times New Roman" w:hAnsi="Times New Roman" w:cs="Times New Roman"/>
          <w:sz w:val="24"/>
          <w:szCs w:val="24"/>
        </w:rPr>
        <w:t>Volunteer Copyright and Confidentiality</w:t>
      </w:r>
    </w:p>
    <w:p w:rsidR="00A76A3D" w:rsidRPr="00DF6871" w:rsidRDefault="00A76A3D">
      <w:pPr>
        <w:rPr>
          <w:sz w:val="24"/>
          <w:szCs w:val="24"/>
        </w:rPr>
      </w:pPr>
    </w:p>
    <w:p w:rsidR="00A76A3D" w:rsidRPr="00DF6871" w:rsidRDefault="00A76A3D">
      <w:pPr>
        <w:rPr>
          <w:sz w:val="24"/>
          <w:szCs w:val="24"/>
        </w:rPr>
      </w:pPr>
      <w:r w:rsidRPr="00DF6871">
        <w:rPr>
          <w:sz w:val="24"/>
          <w:szCs w:val="24"/>
        </w:rPr>
        <w:t>The undersigned, in consideration of the opportunity to participate on an AGD Council/Committee, accept the following terms.</w:t>
      </w:r>
    </w:p>
    <w:p w:rsidR="00A76A3D" w:rsidRPr="00DF6871" w:rsidRDefault="00A76A3D">
      <w:pPr>
        <w:rPr>
          <w:sz w:val="24"/>
          <w:szCs w:val="24"/>
        </w:rPr>
      </w:pPr>
    </w:p>
    <w:p w:rsidR="00A76A3D" w:rsidRPr="00DF6871" w:rsidRDefault="00A76A3D">
      <w:pPr>
        <w:rPr>
          <w:sz w:val="24"/>
          <w:szCs w:val="24"/>
        </w:rPr>
      </w:pPr>
      <w:r w:rsidRPr="00DF6871">
        <w:rPr>
          <w:sz w:val="24"/>
          <w:szCs w:val="24"/>
        </w:rPr>
        <w:t xml:space="preserve">I understand that I may create or contribute to original work for the AGD.  </w:t>
      </w:r>
    </w:p>
    <w:p w:rsidR="00A76A3D" w:rsidRPr="00DF6871" w:rsidRDefault="00A76A3D">
      <w:pPr>
        <w:rPr>
          <w:sz w:val="24"/>
          <w:szCs w:val="24"/>
        </w:rPr>
      </w:pPr>
    </w:p>
    <w:p w:rsidR="00A76A3D" w:rsidRPr="00DF6871" w:rsidRDefault="00A76A3D">
      <w:pPr>
        <w:rPr>
          <w:sz w:val="24"/>
          <w:szCs w:val="24"/>
        </w:rPr>
      </w:pPr>
      <w:r w:rsidRPr="00DF6871">
        <w:rPr>
          <w:sz w:val="24"/>
          <w:szCs w:val="24"/>
        </w:rPr>
        <w:t>I hereby assign to AGD copyright in any and all work created by me as part of my participation with the AGD Council/Committee (“Work”).</w:t>
      </w:r>
    </w:p>
    <w:p w:rsidR="00A76A3D" w:rsidRPr="00DF6871" w:rsidRDefault="00A76A3D">
      <w:pPr>
        <w:rPr>
          <w:sz w:val="24"/>
          <w:szCs w:val="24"/>
        </w:rPr>
      </w:pPr>
    </w:p>
    <w:p w:rsidR="00A76A3D" w:rsidRPr="00DF6871" w:rsidRDefault="00A76A3D">
      <w:pPr>
        <w:rPr>
          <w:sz w:val="24"/>
          <w:szCs w:val="24"/>
        </w:rPr>
      </w:pPr>
      <w:r w:rsidRPr="00DF6871">
        <w:rPr>
          <w:sz w:val="24"/>
          <w:szCs w:val="24"/>
        </w:rPr>
        <w:t>I further represent and warrant that I am the sole author of any and all Work that I create.</w:t>
      </w:r>
    </w:p>
    <w:p w:rsidR="00A76A3D" w:rsidRPr="00DF6871" w:rsidRDefault="00A76A3D">
      <w:pPr>
        <w:rPr>
          <w:sz w:val="24"/>
          <w:szCs w:val="24"/>
        </w:rPr>
      </w:pPr>
    </w:p>
    <w:p w:rsidR="00A76A3D" w:rsidRPr="00DF6871" w:rsidRDefault="00A76A3D">
      <w:pPr>
        <w:rPr>
          <w:sz w:val="24"/>
          <w:szCs w:val="24"/>
        </w:rPr>
      </w:pPr>
      <w:r w:rsidRPr="00DF6871">
        <w:rPr>
          <w:sz w:val="24"/>
          <w:szCs w:val="24"/>
        </w:rPr>
        <w:t>Further, I understand and acknowledge that any and all information disclosed to me or which I create as part of my participation with the AGD Council/Committee that is indicated as confidential during the Council/Committee’s meeting or in the minutes of the Council/Committee’s meeting shall be considered Confidential Information of the AGD. I understand and acknowledge that I shall not disclose or cause to be disclosed any Confidential Information without the express written permission of the AGD. I further understand and acknowledge that disclosure of Confidential Information may cause irreparable harm to the AGD, and that, therefore, the AGD reserves the right to pursue all remedies available to it in law and equity.</w:t>
      </w:r>
    </w:p>
    <w:p w:rsidR="00A76A3D" w:rsidRPr="00DF6871" w:rsidRDefault="00A76A3D">
      <w:pPr>
        <w:rPr>
          <w:sz w:val="24"/>
          <w:szCs w:val="24"/>
        </w:rPr>
      </w:pPr>
    </w:p>
    <w:p w:rsidR="00A76A3D" w:rsidRPr="00DF6871" w:rsidRDefault="00A76A3D">
      <w:pPr>
        <w:rPr>
          <w:b/>
          <w:sz w:val="24"/>
          <w:szCs w:val="24"/>
        </w:rPr>
      </w:pPr>
      <w:r w:rsidRPr="00DF6871">
        <w:rPr>
          <w:rFonts w:eastAsiaTheme="minorHAnsi"/>
          <w:b/>
          <w:noProof/>
          <w:sz w:val="24"/>
          <w:szCs w:val="24"/>
          <w:lang w:eastAsia="en-US"/>
        </w:rPr>
        <mc:AlternateContent>
          <mc:Choice Requires="wps">
            <w:drawing>
              <wp:anchor distT="45720" distB="45720" distL="114300" distR="114300" simplePos="0" relativeHeight="251745280" behindDoc="0" locked="0" layoutInCell="1" allowOverlap="1" wp14:anchorId="545FB95F" wp14:editId="7757668C">
                <wp:simplePos x="0" y="0"/>
                <wp:positionH relativeFrom="column">
                  <wp:posOffset>-790575</wp:posOffset>
                </wp:positionH>
                <wp:positionV relativeFrom="paragraph">
                  <wp:posOffset>0</wp:posOffset>
                </wp:positionV>
                <wp:extent cx="616585" cy="441960"/>
                <wp:effectExtent l="0" t="0" r="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rsidR="00DB15DD" w:rsidRDefault="00DB15DD" w:rsidP="00A76A3D">
                            <w:pPr>
                              <w:pBdr>
                                <w:bottom w:val="single" w:sz="12" w:space="1" w:color="auto"/>
                              </w:pBdr>
                            </w:pPr>
                          </w:p>
                          <w:p w:rsidR="00DB15DD" w:rsidRDefault="00DB15DD"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FB95F" id="Text Box 123" o:spid="_x0000_s1040" type="#_x0000_t202" style="position:absolute;margin-left:-62.25pt;margin-top:0;width:48.55pt;height:34.8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" stroked="f">
                <v:textbox>
                  <w:txbxContent>
                    <w:p w:rsidR="00DB15DD" w:rsidRDefault="00DB15DD" w:rsidP="00A76A3D">
                      <w:pPr>
                        <w:pBdr>
                          <w:bottom w:val="single" w:sz="12" w:space="1" w:color="auto"/>
                        </w:pBdr>
                      </w:pPr>
                    </w:p>
                    <w:p w:rsidR="00DB15DD" w:rsidRDefault="00DB15DD" w:rsidP="00A76A3D">
                      <w:r>
                        <w:t>Initials</w:t>
                      </w:r>
                    </w:p>
                  </w:txbxContent>
                </v:textbox>
                <w10:wrap type="square"/>
              </v:shape>
            </w:pict>
          </mc:Fallback>
        </mc:AlternateContent>
      </w:r>
      <w:r w:rsidRPr="00DF6871">
        <w:rPr>
          <w:b/>
          <w:sz w:val="24"/>
          <w:szCs w:val="24"/>
        </w:rPr>
        <w:t>Failure to Submit Signed Form</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tabs>
          <w:tab w:val="left" w:pos="0"/>
        </w:tabs>
        <w:jc w:val="left"/>
        <w:rPr>
          <w:rFonts w:ascii="Times New Roman" w:hAnsi="Times New Roman" w:cs="Times New Roman"/>
          <w:b w:val="0"/>
          <w:sz w:val="24"/>
          <w:szCs w:val="24"/>
        </w:rPr>
      </w:pPr>
      <w:r w:rsidRPr="00DF6871">
        <w:rPr>
          <w:rFonts w:ascii="Times New Roman" w:hAnsi="Times New Roman" w:cs="Times New Roman"/>
          <w:b w:val="0"/>
          <w:sz w:val="24"/>
          <w:szCs w:val="24"/>
        </w:rPr>
        <w:t>In order to ensure all forms are completed and signed, the following process will be utilized to follow-up with volunteers.</w:t>
      </w:r>
    </w:p>
    <w:p w:rsidR="00A76A3D" w:rsidRPr="00DF6871" w:rsidRDefault="00A76A3D">
      <w:pPr>
        <w:pStyle w:val="Title"/>
        <w:tabs>
          <w:tab w:val="left" w:pos="0"/>
        </w:tabs>
        <w:jc w:val="left"/>
        <w:rPr>
          <w:rFonts w:ascii="Times New Roman" w:hAnsi="Times New Roman" w:cs="Times New Roman"/>
          <w:b w:val="0"/>
          <w:sz w:val="24"/>
          <w:szCs w:val="24"/>
        </w:rPr>
      </w:pPr>
    </w:p>
    <w:p w:rsidR="00A76A3D" w:rsidRPr="00DF6871" w:rsidRDefault="00A76A3D">
      <w:pPr>
        <w:pStyle w:val="Title"/>
        <w:numPr>
          <w:ilvl w:val="0"/>
          <w:numId w:val="113"/>
        </w:numPr>
        <w:tabs>
          <w:tab w:val="left" w:pos="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Forms will be distributed annually to all volunteers once the appointments are approved (council and committee members after the Spring Board meeting and RDs and Board members at the Annual Meeting).</w:t>
      </w:r>
    </w:p>
    <w:p w:rsidR="00A76A3D" w:rsidRPr="00DF6871" w:rsidRDefault="00A76A3D">
      <w:pPr>
        <w:pStyle w:val="Title"/>
        <w:tabs>
          <w:tab w:val="left" w:pos="0"/>
        </w:tabs>
        <w:ind w:left="360"/>
        <w:jc w:val="left"/>
        <w:rPr>
          <w:rFonts w:ascii="Times New Roman" w:hAnsi="Times New Roman" w:cs="Times New Roman"/>
          <w:b w:val="0"/>
          <w:sz w:val="24"/>
          <w:szCs w:val="24"/>
        </w:rPr>
      </w:pPr>
    </w:p>
    <w:p w:rsidR="00A76A3D" w:rsidRPr="00DF6871" w:rsidRDefault="00A76A3D">
      <w:pPr>
        <w:pStyle w:val="Title"/>
        <w:numPr>
          <w:ilvl w:val="0"/>
          <w:numId w:val="113"/>
        </w:numPr>
        <w:tabs>
          <w:tab w:val="left" w:pos="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A follow-up request will be posted to the respective LCC immediately following the initial distribution.</w:t>
      </w:r>
    </w:p>
    <w:p w:rsidR="00A76A3D" w:rsidRPr="00DF6871" w:rsidRDefault="00A76A3D">
      <w:pPr>
        <w:pStyle w:val="Title"/>
        <w:tabs>
          <w:tab w:val="left" w:pos="0"/>
        </w:tabs>
        <w:ind w:left="360"/>
        <w:jc w:val="left"/>
        <w:rPr>
          <w:rFonts w:ascii="Times New Roman" w:hAnsi="Times New Roman" w:cs="Times New Roman"/>
          <w:b w:val="0"/>
          <w:sz w:val="24"/>
          <w:szCs w:val="24"/>
        </w:rPr>
      </w:pPr>
    </w:p>
    <w:p w:rsidR="00A76A3D" w:rsidRPr="00DF6871" w:rsidRDefault="00A76A3D">
      <w:pPr>
        <w:pStyle w:val="Title"/>
        <w:numPr>
          <w:ilvl w:val="0"/>
          <w:numId w:val="113"/>
        </w:numPr>
        <w:tabs>
          <w:tab w:val="left" w:pos="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Two weeks after the initial distribution, an e-mail remainder will be sent to those who have not responded.</w:t>
      </w:r>
    </w:p>
    <w:p w:rsidR="00A76A3D" w:rsidRPr="00DF6871" w:rsidRDefault="00A76A3D">
      <w:pPr>
        <w:pStyle w:val="Title"/>
        <w:tabs>
          <w:tab w:val="left" w:pos="0"/>
        </w:tabs>
        <w:ind w:left="360"/>
        <w:jc w:val="left"/>
        <w:rPr>
          <w:rFonts w:ascii="Times New Roman" w:hAnsi="Times New Roman" w:cs="Times New Roman"/>
          <w:b w:val="0"/>
          <w:sz w:val="24"/>
          <w:szCs w:val="24"/>
        </w:rPr>
      </w:pPr>
    </w:p>
    <w:p w:rsidR="00A76A3D" w:rsidRPr="00DF6871" w:rsidRDefault="00A76A3D">
      <w:pPr>
        <w:pStyle w:val="Title"/>
        <w:numPr>
          <w:ilvl w:val="0"/>
          <w:numId w:val="113"/>
        </w:numPr>
        <w:tabs>
          <w:tab w:val="left" w:pos="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After one month, staff will call volunteers who have not responded.</w:t>
      </w:r>
    </w:p>
    <w:p w:rsidR="00A76A3D" w:rsidRPr="00DF6871" w:rsidRDefault="00A76A3D">
      <w:pPr>
        <w:pStyle w:val="Title"/>
        <w:tabs>
          <w:tab w:val="left" w:pos="0"/>
        </w:tabs>
        <w:ind w:left="360"/>
        <w:jc w:val="left"/>
        <w:rPr>
          <w:rFonts w:ascii="Times New Roman" w:hAnsi="Times New Roman" w:cs="Times New Roman"/>
          <w:b w:val="0"/>
          <w:sz w:val="24"/>
          <w:szCs w:val="24"/>
        </w:rPr>
      </w:pPr>
    </w:p>
    <w:p w:rsidR="00A76A3D" w:rsidRPr="00DF6871" w:rsidRDefault="00A76A3D">
      <w:pPr>
        <w:pStyle w:val="Title"/>
        <w:numPr>
          <w:ilvl w:val="0"/>
          <w:numId w:val="113"/>
        </w:numPr>
        <w:tabs>
          <w:tab w:val="left" w:pos="0"/>
        </w:tabs>
        <w:ind w:left="360"/>
        <w:jc w:val="left"/>
        <w:rPr>
          <w:rFonts w:ascii="Times New Roman" w:hAnsi="Times New Roman" w:cs="Times New Roman"/>
          <w:b w:val="0"/>
          <w:sz w:val="24"/>
          <w:szCs w:val="24"/>
        </w:rPr>
      </w:pPr>
      <w:r w:rsidRPr="00DF6871">
        <w:rPr>
          <w:rFonts w:ascii="Times New Roman" w:hAnsi="Times New Roman" w:cs="Times New Roman"/>
          <w:b w:val="0"/>
          <w:sz w:val="24"/>
          <w:szCs w:val="24"/>
        </w:rPr>
        <w:t>Travel reimbursement will be withheld until a completed code of conduct form is received at AGD Headquarters.</w:t>
      </w:r>
    </w:p>
    <w:p w:rsidR="00A76A3D" w:rsidRPr="00DF6871" w:rsidRDefault="00A76A3D">
      <w:pPr>
        <w:pStyle w:val="BodyText"/>
        <w:tabs>
          <w:tab w:val="left" w:pos="0"/>
        </w:tabs>
        <w:spacing w:before="0" w:line="240" w:lineRule="auto"/>
        <w:rPr>
          <w:b/>
        </w:rPr>
      </w:pPr>
    </w:p>
    <w:p w:rsidR="00A76A3D" w:rsidRPr="00DF6871" w:rsidRDefault="00A76A3D">
      <w:pPr>
        <w:pStyle w:val="BodyText"/>
        <w:tabs>
          <w:tab w:val="left" w:pos="0"/>
        </w:tabs>
        <w:spacing w:before="0" w:line="240" w:lineRule="auto"/>
        <w:rPr>
          <w:b/>
        </w:rPr>
      </w:pPr>
    </w:p>
    <w:p w:rsidR="00A76A3D" w:rsidRPr="00DF6871" w:rsidRDefault="00A76A3D">
      <w:pPr>
        <w:pStyle w:val="BodyText"/>
        <w:tabs>
          <w:tab w:val="left" w:pos="0"/>
        </w:tabs>
        <w:spacing w:before="0" w:line="240" w:lineRule="auto"/>
        <w:rPr>
          <w:b/>
        </w:rPr>
      </w:pPr>
      <w:r w:rsidRPr="00DF6871">
        <w:rPr>
          <w:b/>
        </w:rPr>
        <w:t xml:space="preserve">I hereby acknowledge receipt of the Code of Conduct and understand that I am responsible for reading, understanding, and complying with it. </w:t>
      </w:r>
    </w:p>
    <w:p w:rsidR="00A76A3D" w:rsidRPr="007325CF" w:rsidRDefault="00A76A3D">
      <w:pPr>
        <w:pStyle w:val="BodyText"/>
        <w:tabs>
          <w:tab w:val="left" w:pos="0"/>
        </w:tabs>
        <w:spacing w:before="0" w:line="240" w:lineRule="auto"/>
        <w:rPr>
          <w:b/>
          <w:bCs/>
        </w:rPr>
      </w:pPr>
    </w:p>
    <w:p w:rsidR="00A76A3D" w:rsidRPr="007325CF" w:rsidRDefault="00A76A3D">
      <w:pPr>
        <w:pStyle w:val="BodyText"/>
        <w:tabs>
          <w:tab w:val="left" w:pos="0"/>
        </w:tabs>
        <w:spacing w:before="0" w:line="240" w:lineRule="auto"/>
        <w:rPr>
          <w:b/>
          <w:bCs/>
        </w:rPr>
      </w:pPr>
    </w:p>
    <w:p w:rsidR="00A76A3D" w:rsidRPr="007325CF" w:rsidRDefault="00A76A3D" w:rsidP="00000C37">
      <w:pPr>
        <w:jc w:val="center"/>
        <w:rPr>
          <w:sz w:val="24"/>
          <w:szCs w:val="24"/>
        </w:rPr>
      </w:pPr>
      <w:r w:rsidRPr="007325CF">
        <w:rPr>
          <w:b/>
          <w:sz w:val="24"/>
          <w:szCs w:val="24"/>
        </w:rPr>
        <w:t>Signature:</w:t>
      </w:r>
      <w:r w:rsidRPr="007325CF">
        <w:rPr>
          <w:sz w:val="24"/>
          <w:szCs w:val="24"/>
        </w:rPr>
        <w:t xml:space="preserve"> ____________________________________</w:t>
      </w:r>
      <w:r w:rsidRPr="007325CF">
        <w:rPr>
          <w:sz w:val="24"/>
          <w:szCs w:val="24"/>
        </w:rPr>
        <w:tab/>
        <w:t>Date: _____________________</w:t>
      </w:r>
    </w:p>
    <w:p w:rsidR="00A76A3D" w:rsidRPr="007325CF" w:rsidRDefault="00A76A3D" w:rsidP="00000C37">
      <w:pPr>
        <w:pStyle w:val="BodyText"/>
        <w:tabs>
          <w:tab w:val="left" w:pos="0"/>
        </w:tabs>
        <w:spacing w:before="0" w:line="240" w:lineRule="auto"/>
        <w:jc w:val="center"/>
        <w:rPr>
          <w:b/>
          <w:bCs/>
        </w:rPr>
      </w:pPr>
    </w:p>
    <w:p w:rsidR="00A76A3D" w:rsidRPr="007325CF" w:rsidRDefault="00A76A3D" w:rsidP="00000C37">
      <w:pPr>
        <w:jc w:val="center"/>
        <w:rPr>
          <w:sz w:val="24"/>
          <w:szCs w:val="24"/>
        </w:rPr>
      </w:pPr>
      <w:r w:rsidRPr="007325CF">
        <w:rPr>
          <w:b/>
          <w:sz w:val="24"/>
          <w:szCs w:val="24"/>
        </w:rPr>
        <w:t>Printed Name:</w:t>
      </w:r>
      <w:r w:rsidRPr="007325CF">
        <w:rPr>
          <w:sz w:val="24"/>
          <w:szCs w:val="24"/>
        </w:rPr>
        <w:t xml:space="preserve"> _________________________________________</w:t>
      </w:r>
    </w:p>
    <w:p w:rsidR="00A76A3D" w:rsidRPr="007325CF" w:rsidRDefault="00A76A3D" w:rsidP="00000C37">
      <w:pPr>
        <w:jc w:val="center"/>
        <w:rPr>
          <w:sz w:val="24"/>
          <w:szCs w:val="24"/>
        </w:rPr>
      </w:pPr>
    </w:p>
    <w:p w:rsidR="00A76A3D" w:rsidRPr="007325CF" w:rsidRDefault="00A76A3D" w:rsidP="00B543E7">
      <w:pPr>
        <w:tabs>
          <w:tab w:val="left" w:pos="0"/>
        </w:tabs>
        <w:jc w:val="center"/>
        <w:rPr>
          <w:b/>
          <w:sz w:val="24"/>
          <w:szCs w:val="24"/>
        </w:rPr>
      </w:pPr>
      <w:r w:rsidRPr="007325CF">
        <w:rPr>
          <w:b/>
          <w:sz w:val="24"/>
          <w:szCs w:val="24"/>
        </w:rPr>
        <w:t>PLEASE RETURN THIS SIGNED FORM</w:t>
      </w:r>
    </w:p>
    <w:p w:rsidR="00A76A3D" w:rsidRPr="007325CF" w:rsidRDefault="00A76A3D">
      <w:pPr>
        <w:tabs>
          <w:tab w:val="left" w:pos="0"/>
        </w:tabs>
        <w:jc w:val="center"/>
        <w:rPr>
          <w:sz w:val="24"/>
          <w:szCs w:val="24"/>
        </w:rPr>
      </w:pPr>
    </w:p>
    <w:p w:rsidR="00A76A3D" w:rsidRPr="007325CF" w:rsidRDefault="00A76A3D">
      <w:pPr>
        <w:jc w:val="center"/>
        <w:rPr>
          <w:b/>
          <w:sz w:val="24"/>
          <w:szCs w:val="24"/>
        </w:rPr>
      </w:pPr>
      <w:r w:rsidRPr="007325CF">
        <w:rPr>
          <w:b/>
          <w:sz w:val="24"/>
          <w:szCs w:val="24"/>
        </w:rPr>
        <w:t xml:space="preserve">Please return this form via fax to </w:t>
      </w:r>
      <w:r w:rsidRPr="007325CF">
        <w:rPr>
          <w:b/>
          <w:sz w:val="24"/>
          <w:szCs w:val="24"/>
          <w:u w:val="single"/>
        </w:rPr>
        <w:t>312.335.3438</w:t>
      </w:r>
      <w:r w:rsidRPr="007325CF">
        <w:rPr>
          <w:b/>
          <w:sz w:val="24"/>
          <w:szCs w:val="24"/>
        </w:rPr>
        <w:t>.</w:t>
      </w:r>
    </w:p>
    <w:p w:rsidR="00E63AE1" w:rsidRDefault="00E63AE1" w:rsidP="00B543E7">
      <w:pPr>
        <w:rPr>
          <w:b/>
          <w:sz w:val="24"/>
          <w:szCs w:val="24"/>
        </w:rPr>
      </w:pPr>
    </w:p>
    <w:bookmarkEnd w:id="85"/>
    <w:p w:rsidR="00B10404" w:rsidRDefault="00B10404">
      <w:pPr>
        <w:rPr>
          <w:spacing w:val="-2"/>
          <w:sz w:val="22"/>
          <w:szCs w:val="22"/>
        </w:rPr>
      </w:pPr>
    </w:p>
    <w:p w:rsidR="00DD238D" w:rsidRDefault="00DD238D" w:rsidP="00A739E3">
      <w:pPr>
        <w:rPr>
          <w:b/>
          <w:bCs/>
          <w:spacing w:val="-3"/>
          <w:sz w:val="22"/>
          <w:szCs w:val="22"/>
        </w:rPr>
        <w:sectPr w:rsidR="00DD238D" w:rsidSect="0099570F">
          <w:type w:val="continuous"/>
          <w:pgSz w:w="12240" w:h="15840"/>
          <w:pgMar w:top="1440" w:right="1440" w:bottom="1440" w:left="1440" w:header="720" w:footer="720" w:gutter="0"/>
          <w:lnNumType w:countBy="1"/>
          <w:cols w:space="720"/>
          <w:docGrid w:linePitch="360"/>
        </w:sectPr>
      </w:pPr>
    </w:p>
    <w:p w:rsidR="00B10404" w:rsidRDefault="00DD238D">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r w:rsidRPr="003272F3">
        <w:rPr>
          <w:rFonts w:ascii="Arial" w:hAnsi="Arial" w:cs="Arial"/>
          <w:b/>
          <w:bCs/>
          <w:i/>
          <w:iCs/>
          <w:spacing w:val="-3"/>
          <w:sz w:val="24"/>
          <w:szCs w:val="24"/>
        </w:rPr>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 xml:space="preserve">overnance Process </w:t>
      </w:r>
    </w:p>
    <w:p w:rsidR="00B10404" w:rsidRDefault="00B10404">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ind w:left="-990"/>
        <w:rPr>
          <w:rFonts w:ascii="Arial" w:hAnsi="Arial" w:cs="Arial"/>
          <w:b/>
          <w:bCs/>
          <w:spacing w:val="-3"/>
          <w:sz w:val="28"/>
          <w:szCs w:val="28"/>
        </w:rPr>
      </w:pPr>
    </w:p>
    <w:p w:rsidR="00B10404" w:rsidRDefault="00060AC3">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86" w:name="_Toc441062896"/>
      <w:bookmarkStart w:id="87" w:name="_Toc441062967"/>
      <w:bookmarkStart w:id="88" w:name="_Toc521590831"/>
      <w:r>
        <w:rPr>
          <w:rFonts w:ascii="Arial" w:hAnsi="Arial" w:cs="Arial"/>
          <w:b/>
          <w:bCs/>
          <w:spacing w:val="-3"/>
          <w:sz w:val="40"/>
          <w:szCs w:val="40"/>
        </w:rPr>
        <w:t>Q</w:t>
      </w:r>
      <w:r w:rsidR="00DD238D" w:rsidRPr="005C387A">
        <w:rPr>
          <w:rFonts w:ascii="Arial" w:hAnsi="Arial" w:cs="Arial"/>
          <w:b/>
          <w:bCs/>
          <w:spacing w:val="-3"/>
          <w:sz w:val="40"/>
          <w:szCs w:val="40"/>
        </w:rPr>
        <w:t xml:space="preserve">.  </w:t>
      </w:r>
      <w:r w:rsidR="003B2896">
        <w:rPr>
          <w:rFonts w:ascii="Arial" w:hAnsi="Arial" w:cs="Arial"/>
          <w:b/>
          <w:bCs/>
          <w:spacing w:val="-3"/>
          <w:sz w:val="40"/>
          <w:szCs w:val="40"/>
        </w:rPr>
        <w:t>Volunteer Copyright and Confidentiality Agreement</w:t>
      </w:r>
      <w:bookmarkEnd w:id="86"/>
      <w:bookmarkEnd w:id="87"/>
      <w:bookmarkEnd w:id="88"/>
    </w:p>
    <w:p w:rsidR="00B10404" w:rsidRDefault="00D95F3C">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676672" behindDoc="1" locked="0" layoutInCell="0" allowOverlap="1" wp14:anchorId="6F05FE6B" wp14:editId="53FE4EEC">
                <wp:simplePos x="0" y="0"/>
                <wp:positionH relativeFrom="margin">
                  <wp:posOffset>0</wp:posOffset>
                </wp:positionH>
                <wp:positionV relativeFrom="paragraph">
                  <wp:posOffset>0</wp:posOffset>
                </wp:positionV>
                <wp:extent cx="5943600" cy="45720"/>
                <wp:effectExtent l="0" t="0" r="0" b="0"/>
                <wp:wrapNone/>
                <wp:docPr id="3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03E8E" id="Rectangle 76" o:spid="_x0000_s1026" style="position:absolute;margin-left:0;margin-top:0;width:468pt;height:3.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" o:allowincell="f" fillcolor="black" stroked="f" strokeweight=".05pt">
                <w10:wrap anchorx="margin"/>
              </v:rect>
            </w:pict>
          </mc:Fallback>
        </mc:AlternateContent>
      </w:r>
    </w:p>
    <w:p w:rsidR="00B10404" w:rsidRPr="00DF6871" w:rsidRDefault="00E95E9D">
      <w:pPr>
        <w:rPr>
          <w:spacing w:val="-3"/>
          <w:sz w:val="24"/>
          <w:szCs w:val="24"/>
        </w:rPr>
      </w:pPr>
      <w:r w:rsidRPr="00DF6871">
        <w:rPr>
          <w:spacing w:val="-3"/>
          <w:sz w:val="24"/>
          <w:szCs w:val="24"/>
        </w:rPr>
        <w:t>Effective beginning 2012-2013 Governance Year:</w:t>
      </w:r>
    </w:p>
    <w:p w:rsidR="00B10404" w:rsidRPr="00DF6871" w:rsidRDefault="00B10404">
      <w:pPr>
        <w:rPr>
          <w:spacing w:val="-3"/>
          <w:sz w:val="24"/>
          <w:szCs w:val="24"/>
        </w:rPr>
      </w:pPr>
    </w:p>
    <w:p w:rsidR="00B10404" w:rsidRPr="00DF6871" w:rsidRDefault="00DD238D">
      <w:pPr>
        <w:jc w:val="center"/>
        <w:rPr>
          <w:b/>
          <w:spacing w:val="-3"/>
          <w:sz w:val="24"/>
          <w:szCs w:val="24"/>
        </w:rPr>
      </w:pPr>
      <w:r w:rsidRPr="00DF6871">
        <w:rPr>
          <w:b/>
          <w:spacing w:val="-3"/>
          <w:sz w:val="24"/>
          <w:szCs w:val="24"/>
        </w:rPr>
        <w:t>Academy of General Dentistry (AGD)</w:t>
      </w:r>
    </w:p>
    <w:p w:rsidR="00B10404" w:rsidRPr="00DF6871" w:rsidRDefault="00DD238D">
      <w:pPr>
        <w:jc w:val="center"/>
        <w:rPr>
          <w:b/>
          <w:spacing w:val="-3"/>
          <w:sz w:val="24"/>
          <w:szCs w:val="24"/>
        </w:rPr>
      </w:pPr>
      <w:r w:rsidRPr="00DF6871">
        <w:rPr>
          <w:b/>
          <w:spacing w:val="-3"/>
          <w:sz w:val="24"/>
          <w:szCs w:val="24"/>
        </w:rPr>
        <w:t>VOLUNTEER COPYRIGHT AND CONFIDENTIALITY AGREEMENT</w:t>
      </w:r>
    </w:p>
    <w:p w:rsidR="00B10404" w:rsidRPr="00DF6871" w:rsidRDefault="00B10404">
      <w:pPr>
        <w:rPr>
          <w:spacing w:val="-3"/>
          <w:sz w:val="24"/>
          <w:szCs w:val="24"/>
        </w:rPr>
      </w:pPr>
    </w:p>
    <w:p w:rsidR="00B10404" w:rsidRPr="00DF6871" w:rsidRDefault="00DD238D">
      <w:pPr>
        <w:rPr>
          <w:spacing w:val="-3"/>
          <w:sz w:val="24"/>
          <w:szCs w:val="24"/>
        </w:rPr>
      </w:pPr>
      <w:r w:rsidRPr="00DF6871">
        <w:rPr>
          <w:spacing w:val="-3"/>
          <w:sz w:val="24"/>
          <w:szCs w:val="24"/>
        </w:rPr>
        <w:t>I, ____________________________, as the undersigned, in consideration of the opportunity to participate on the AGD Council/Committee, accept the following terms.</w:t>
      </w:r>
    </w:p>
    <w:p w:rsidR="00B10404" w:rsidRPr="00DF6871" w:rsidRDefault="00DD238D">
      <w:pPr>
        <w:rPr>
          <w:spacing w:val="-3"/>
          <w:sz w:val="24"/>
          <w:szCs w:val="24"/>
        </w:rPr>
      </w:pPr>
      <w:r w:rsidRPr="00DF6871">
        <w:rPr>
          <w:spacing w:val="-3"/>
          <w:sz w:val="24"/>
          <w:szCs w:val="24"/>
        </w:rPr>
        <w:t xml:space="preserve">I understand that I may create or contribute to, including engage in services and projects that result in creation of, original work of or for the AGD.  </w:t>
      </w:r>
    </w:p>
    <w:p w:rsidR="00B10404" w:rsidRPr="00DF6871" w:rsidRDefault="00B10404">
      <w:pPr>
        <w:rPr>
          <w:spacing w:val="-3"/>
          <w:sz w:val="24"/>
          <w:szCs w:val="24"/>
        </w:rPr>
      </w:pPr>
    </w:p>
    <w:p w:rsidR="00B10404" w:rsidRPr="00DF6871" w:rsidRDefault="00DD238D">
      <w:pPr>
        <w:rPr>
          <w:spacing w:val="-3"/>
          <w:sz w:val="24"/>
          <w:szCs w:val="24"/>
        </w:rPr>
      </w:pPr>
      <w:r w:rsidRPr="00DF6871">
        <w:rPr>
          <w:spacing w:val="-3"/>
          <w:sz w:val="24"/>
          <w:szCs w:val="24"/>
        </w:rPr>
        <w:t>I understand and acknowledge that any and all work, including services, (“work”) contributed by me as part of my p</w:t>
      </w:r>
      <w:r w:rsidR="003B2896" w:rsidRPr="00DF6871">
        <w:rPr>
          <w:spacing w:val="-3"/>
          <w:sz w:val="24"/>
          <w:szCs w:val="24"/>
        </w:rPr>
        <w:t xml:space="preserve">articipation with the AGD </w:t>
      </w:r>
      <w:r w:rsidRPr="00DF6871">
        <w:rPr>
          <w:spacing w:val="-3"/>
          <w:sz w:val="24"/>
          <w:szCs w:val="24"/>
        </w:rPr>
        <w:t>Council/Committee is being specially ordered and commissioned by the AGD. The work contributed by me hereunder shall be considered a "work made for hire" as defined by the copyright laws of the United States. The AGD shall be the sole and exclusive owner and copyright proprietor of all rights and title therein, including to any and all derivations and proceeds thereof.</w:t>
      </w:r>
    </w:p>
    <w:p w:rsidR="00B10404" w:rsidRPr="00DF6871" w:rsidRDefault="00B10404">
      <w:pPr>
        <w:rPr>
          <w:spacing w:val="-3"/>
          <w:sz w:val="24"/>
          <w:szCs w:val="24"/>
        </w:rPr>
      </w:pPr>
    </w:p>
    <w:p w:rsidR="00B10404" w:rsidRPr="00DF6871" w:rsidRDefault="00DD238D">
      <w:pPr>
        <w:rPr>
          <w:spacing w:val="-3"/>
          <w:sz w:val="24"/>
          <w:szCs w:val="24"/>
        </w:rPr>
      </w:pPr>
      <w:r w:rsidRPr="00DF6871">
        <w:rPr>
          <w:spacing w:val="-3"/>
          <w:sz w:val="24"/>
          <w:szCs w:val="24"/>
        </w:rPr>
        <w:t>If the work, or any part thereof, is dete</w:t>
      </w:r>
      <w:r w:rsidR="003B2896" w:rsidRPr="00DF6871">
        <w:rPr>
          <w:spacing w:val="-3"/>
          <w:sz w:val="24"/>
          <w:szCs w:val="24"/>
        </w:rPr>
        <w:t>rmined at any time not to be a “</w:t>
      </w:r>
      <w:r w:rsidRPr="00DF6871">
        <w:rPr>
          <w:spacing w:val="-3"/>
          <w:sz w:val="24"/>
          <w:szCs w:val="24"/>
        </w:rPr>
        <w:t>work made for hire,” I hereby irrevocably transfer and assign to the AGD all right, title and interest therein, including all copyrights, as well as all renewals and extensions thereto.</w:t>
      </w:r>
    </w:p>
    <w:p w:rsidR="00B10404" w:rsidRPr="00DF6871" w:rsidRDefault="00B10404">
      <w:pPr>
        <w:rPr>
          <w:spacing w:val="-3"/>
          <w:sz w:val="24"/>
          <w:szCs w:val="24"/>
        </w:rPr>
      </w:pPr>
    </w:p>
    <w:p w:rsidR="00B10404" w:rsidRPr="00DF6871" w:rsidRDefault="00DD238D">
      <w:pPr>
        <w:rPr>
          <w:spacing w:val="-3"/>
          <w:sz w:val="24"/>
          <w:szCs w:val="24"/>
        </w:rPr>
      </w:pPr>
      <w:r w:rsidRPr="00DF6871">
        <w:rPr>
          <w:spacing w:val="-3"/>
          <w:sz w:val="24"/>
          <w:szCs w:val="24"/>
        </w:rPr>
        <w:t xml:space="preserve">I further represent and warrant that I am the sole author of any and all work that I create or contribute to, or, if I am not the sole author, that I have acquired all necessary rights and/or licenses such that the work does not infringe upon the rights of any other person or entity. </w:t>
      </w:r>
    </w:p>
    <w:p w:rsidR="00B10404" w:rsidRPr="00DF6871" w:rsidRDefault="00DD238D">
      <w:pPr>
        <w:rPr>
          <w:spacing w:val="-3"/>
          <w:sz w:val="24"/>
          <w:szCs w:val="24"/>
        </w:rPr>
      </w:pPr>
      <w:r w:rsidRPr="00DF6871">
        <w:rPr>
          <w:spacing w:val="-3"/>
          <w:sz w:val="24"/>
          <w:szCs w:val="24"/>
        </w:rPr>
        <w:t>Further, I understand and acknowledge that any and all information that I may become privy to, including any work that I create or contribute to, as part of my p</w:t>
      </w:r>
      <w:r w:rsidR="003B2896" w:rsidRPr="00DF6871">
        <w:rPr>
          <w:spacing w:val="-3"/>
          <w:sz w:val="24"/>
          <w:szCs w:val="24"/>
        </w:rPr>
        <w:t xml:space="preserve">articipation with the AGD </w:t>
      </w:r>
      <w:r w:rsidRPr="00DF6871">
        <w:rPr>
          <w:spacing w:val="-3"/>
          <w:sz w:val="24"/>
          <w:szCs w:val="24"/>
        </w:rPr>
        <w:t>Council/Committee, that is indicated as confidential during the Council/Committee's meeting or in the minutes of the Council/Committee's meeting shall be considered Confidential Information of the AGD.  I understand and acknowledge that I shall not disclose or cause to be disclosed any Confidential Information without the express written permission of the AGD.  I further understand and acknowledge that disclosure of Confidential Information may cause irreparable harm to the AGD, and that, therefore, the AGD reserves the right to pursue all remedies available to it in law and equity.</w:t>
      </w:r>
    </w:p>
    <w:p w:rsidR="00B10404" w:rsidRPr="00DF6871" w:rsidRDefault="00B10404">
      <w:pPr>
        <w:rPr>
          <w:spacing w:val="-3"/>
          <w:sz w:val="24"/>
          <w:szCs w:val="24"/>
        </w:rPr>
      </w:pPr>
    </w:p>
    <w:p w:rsidR="00B10404" w:rsidRPr="00DF6871" w:rsidRDefault="00DD238D">
      <w:pPr>
        <w:rPr>
          <w:spacing w:val="-3"/>
          <w:sz w:val="24"/>
          <w:szCs w:val="24"/>
        </w:rPr>
      </w:pPr>
      <w:r w:rsidRPr="00DF6871">
        <w:rPr>
          <w:spacing w:val="-3"/>
          <w:sz w:val="24"/>
          <w:szCs w:val="24"/>
        </w:rPr>
        <w:t>__________________________________</w:t>
      </w:r>
      <w:r w:rsidRPr="00DF6871">
        <w:rPr>
          <w:spacing w:val="-3"/>
          <w:sz w:val="24"/>
          <w:szCs w:val="24"/>
        </w:rPr>
        <w:tab/>
      </w:r>
      <w:r w:rsidRPr="00DF6871">
        <w:rPr>
          <w:spacing w:val="-3"/>
          <w:sz w:val="24"/>
          <w:szCs w:val="24"/>
        </w:rPr>
        <w:tab/>
        <w:t xml:space="preserve"> ______________________</w:t>
      </w:r>
    </w:p>
    <w:p w:rsidR="00B10404" w:rsidRPr="00DF6871" w:rsidRDefault="00DD238D">
      <w:pPr>
        <w:rPr>
          <w:spacing w:val="-3"/>
          <w:sz w:val="24"/>
          <w:szCs w:val="24"/>
        </w:rPr>
      </w:pPr>
      <w:r w:rsidRPr="00DF6871">
        <w:rPr>
          <w:spacing w:val="-3"/>
          <w:sz w:val="24"/>
          <w:szCs w:val="24"/>
        </w:rPr>
        <w:t>Volunteer signature</w:t>
      </w:r>
      <w:r w:rsidRPr="00DF6871">
        <w:rPr>
          <w:spacing w:val="-3"/>
          <w:sz w:val="24"/>
          <w:szCs w:val="24"/>
        </w:rPr>
        <w:tab/>
      </w:r>
      <w:r w:rsidRPr="00DF6871">
        <w:rPr>
          <w:spacing w:val="-3"/>
          <w:sz w:val="24"/>
          <w:szCs w:val="24"/>
        </w:rPr>
        <w:tab/>
      </w:r>
      <w:r w:rsidRPr="00DF6871">
        <w:rPr>
          <w:spacing w:val="-3"/>
          <w:sz w:val="24"/>
          <w:szCs w:val="24"/>
        </w:rPr>
        <w:tab/>
      </w:r>
      <w:r w:rsidRPr="00DF6871">
        <w:rPr>
          <w:spacing w:val="-3"/>
          <w:sz w:val="24"/>
          <w:szCs w:val="24"/>
        </w:rPr>
        <w:tab/>
      </w:r>
      <w:r w:rsidRPr="00DF6871">
        <w:rPr>
          <w:spacing w:val="-3"/>
          <w:sz w:val="24"/>
          <w:szCs w:val="24"/>
        </w:rPr>
        <w:tab/>
        <w:t>Date</w:t>
      </w:r>
    </w:p>
    <w:p w:rsidR="00B10404" w:rsidRPr="00DF6871" w:rsidRDefault="00B10404">
      <w:pPr>
        <w:rPr>
          <w:spacing w:val="-3"/>
          <w:sz w:val="24"/>
          <w:szCs w:val="24"/>
        </w:rPr>
      </w:pPr>
    </w:p>
    <w:p w:rsidR="00B10404" w:rsidRPr="00DF6871" w:rsidRDefault="00B10404">
      <w:pPr>
        <w:rPr>
          <w:spacing w:val="-3"/>
          <w:sz w:val="24"/>
          <w:szCs w:val="24"/>
        </w:rPr>
      </w:pPr>
    </w:p>
    <w:p w:rsidR="00B10404" w:rsidRPr="00DF6871" w:rsidRDefault="00DD238D">
      <w:pPr>
        <w:rPr>
          <w:spacing w:val="-3"/>
          <w:sz w:val="24"/>
          <w:szCs w:val="24"/>
        </w:rPr>
      </w:pPr>
      <w:r w:rsidRPr="00DF6871">
        <w:rPr>
          <w:spacing w:val="-3"/>
          <w:sz w:val="24"/>
          <w:szCs w:val="24"/>
        </w:rPr>
        <w:t>__________________________________</w:t>
      </w:r>
      <w:r w:rsidRPr="00DF6871">
        <w:rPr>
          <w:spacing w:val="-3"/>
          <w:sz w:val="24"/>
          <w:szCs w:val="24"/>
        </w:rPr>
        <w:tab/>
      </w:r>
      <w:r w:rsidRPr="00DF6871">
        <w:rPr>
          <w:spacing w:val="-3"/>
          <w:sz w:val="24"/>
          <w:szCs w:val="24"/>
        </w:rPr>
        <w:tab/>
        <w:t xml:space="preserve"> ______________________</w:t>
      </w:r>
    </w:p>
    <w:p w:rsidR="00B10404" w:rsidRPr="00DF6871" w:rsidRDefault="00DD238D">
      <w:pPr>
        <w:rPr>
          <w:spacing w:val="-3"/>
          <w:sz w:val="24"/>
          <w:szCs w:val="24"/>
        </w:rPr>
      </w:pPr>
      <w:r w:rsidRPr="00DF6871">
        <w:rPr>
          <w:spacing w:val="-3"/>
          <w:sz w:val="24"/>
          <w:szCs w:val="24"/>
        </w:rPr>
        <w:t>Witness</w:t>
      </w:r>
      <w:r w:rsidRPr="00DF6871">
        <w:rPr>
          <w:spacing w:val="-3"/>
          <w:sz w:val="24"/>
          <w:szCs w:val="24"/>
        </w:rPr>
        <w:tab/>
      </w:r>
      <w:r w:rsidRPr="00DF6871">
        <w:rPr>
          <w:spacing w:val="-3"/>
          <w:sz w:val="24"/>
          <w:szCs w:val="24"/>
        </w:rPr>
        <w:tab/>
      </w:r>
      <w:r w:rsidRPr="00DF6871">
        <w:rPr>
          <w:spacing w:val="-3"/>
          <w:sz w:val="24"/>
          <w:szCs w:val="24"/>
        </w:rPr>
        <w:tab/>
      </w:r>
      <w:r w:rsidRPr="00DF6871">
        <w:rPr>
          <w:spacing w:val="-3"/>
          <w:sz w:val="24"/>
          <w:szCs w:val="24"/>
        </w:rPr>
        <w:tab/>
      </w:r>
      <w:r w:rsidRPr="00DF6871">
        <w:rPr>
          <w:spacing w:val="-3"/>
          <w:sz w:val="24"/>
          <w:szCs w:val="24"/>
        </w:rPr>
        <w:tab/>
      </w:r>
      <w:r w:rsidRPr="00DF6871">
        <w:rPr>
          <w:spacing w:val="-3"/>
          <w:sz w:val="24"/>
          <w:szCs w:val="24"/>
        </w:rPr>
        <w:tab/>
        <w:t>Date</w:t>
      </w:r>
    </w:p>
    <w:p w:rsidR="00B10404" w:rsidRPr="003412C7" w:rsidRDefault="00B10404">
      <w:pPr>
        <w:rPr>
          <w:b/>
          <w:bCs/>
          <w:spacing w:val="-3"/>
          <w:sz w:val="22"/>
          <w:szCs w:val="22"/>
        </w:rPr>
      </w:pPr>
    </w:p>
    <w:p w:rsidR="00554E70" w:rsidRDefault="00554E70" w:rsidP="00A739E3">
      <w:pPr>
        <w:rPr>
          <w:b/>
          <w:bCs/>
          <w:spacing w:val="-3"/>
          <w:sz w:val="22"/>
          <w:szCs w:val="22"/>
        </w:rPr>
        <w:sectPr w:rsidR="00554E70" w:rsidSect="0099570F">
          <w:pgSz w:w="12240" w:h="15840"/>
          <w:pgMar w:top="1440" w:right="1440" w:bottom="1440" w:left="1440" w:header="720" w:footer="720" w:gutter="0"/>
          <w:lnNumType w:countBy="1"/>
          <w:cols w:space="720"/>
          <w:docGrid w:linePitch="360"/>
        </w:sectPr>
      </w:pPr>
    </w:p>
    <w:p w:rsidR="009C79B6" w:rsidRDefault="009C79B6" w:rsidP="009C79B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bookmarkStart w:id="89" w:name="_Toc187050191"/>
      <w:r w:rsidRPr="003272F3">
        <w:rPr>
          <w:rFonts w:ascii="Arial" w:hAnsi="Arial" w:cs="Arial"/>
          <w:b/>
          <w:bCs/>
          <w:i/>
          <w:iCs/>
          <w:spacing w:val="-3"/>
          <w:sz w:val="24"/>
          <w:szCs w:val="24"/>
        </w:rPr>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 xml:space="preserve">overnance Process </w:t>
      </w:r>
    </w:p>
    <w:p w:rsidR="009C79B6" w:rsidRDefault="009C79B6" w:rsidP="009C79B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rsidR="009C79B6" w:rsidRDefault="00060AC3" w:rsidP="009C79B6">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90" w:name="_Toc441062897"/>
      <w:bookmarkStart w:id="91" w:name="_Toc441062968"/>
      <w:bookmarkStart w:id="92" w:name="_Toc521590832"/>
      <w:r>
        <w:rPr>
          <w:rFonts w:ascii="Arial" w:hAnsi="Arial" w:cs="Arial"/>
          <w:b/>
          <w:bCs/>
          <w:spacing w:val="-3"/>
          <w:sz w:val="40"/>
          <w:szCs w:val="40"/>
        </w:rPr>
        <w:t>R</w:t>
      </w:r>
      <w:r w:rsidR="009C79B6" w:rsidRPr="005C387A">
        <w:rPr>
          <w:rFonts w:ascii="Arial" w:hAnsi="Arial" w:cs="Arial"/>
          <w:b/>
          <w:bCs/>
          <w:spacing w:val="-3"/>
          <w:sz w:val="40"/>
          <w:szCs w:val="40"/>
        </w:rPr>
        <w:t xml:space="preserve">.  </w:t>
      </w:r>
      <w:r w:rsidR="009C79B6">
        <w:rPr>
          <w:rFonts w:ascii="Arial" w:hAnsi="Arial" w:cs="Arial"/>
          <w:b/>
          <w:bCs/>
          <w:spacing w:val="-3"/>
          <w:sz w:val="40"/>
          <w:szCs w:val="40"/>
        </w:rPr>
        <w:t>Board Processes</w:t>
      </w:r>
      <w:bookmarkEnd w:id="90"/>
      <w:bookmarkEnd w:id="91"/>
      <w:bookmarkEnd w:id="92"/>
    </w:p>
    <w:p w:rsidR="009C79B6" w:rsidRDefault="00D95F3C" w:rsidP="009C79B6">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697152" behindDoc="1" locked="0" layoutInCell="0" allowOverlap="1" wp14:anchorId="5E269DE8" wp14:editId="0A84B5E2">
                <wp:simplePos x="0" y="0"/>
                <wp:positionH relativeFrom="margin">
                  <wp:posOffset>0</wp:posOffset>
                </wp:positionH>
                <wp:positionV relativeFrom="paragraph">
                  <wp:posOffset>0</wp:posOffset>
                </wp:positionV>
                <wp:extent cx="5943600" cy="45720"/>
                <wp:effectExtent l="0" t="0" r="0" b="0"/>
                <wp:wrapNone/>
                <wp:docPr id="10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1CC8B" id="Rectangle 83" o:spid="_x0000_s1026" style="position:absolute;margin-left:0;margin-top:0;width:468pt;height:3.6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" o:allowincell="f" fillcolor="black" stroked="f" strokeweight=".05pt">
                <w10:wrap anchorx="margin"/>
              </v:rect>
            </w:pict>
          </mc:Fallback>
        </mc:AlternateContent>
      </w:r>
    </w:p>
    <w:p w:rsidR="009C79B6" w:rsidRPr="0099570F" w:rsidRDefault="009C79B6" w:rsidP="009655C9">
      <w:pPr>
        <w:rPr>
          <w:rFonts w:ascii="Arial" w:hAnsi="Arial"/>
          <w:b/>
          <w:i/>
          <w:spacing w:val="-3"/>
          <w:sz w:val="22"/>
        </w:rPr>
      </w:pPr>
    </w:p>
    <w:p w:rsidR="009C79B6" w:rsidRPr="0099570F" w:rsidRDefault="009C79B6" w:rsidP="00DB15DD">
      <w:pPr>
        <w:rPr>
          <w:rFonts w:ascii="Arial" w:hAnsi="Arial"/>
          <w:b/>
          <w:i/>
          <w:spacing w:val="-3"/>
          <w:sz w:val="22"/>
        </w:rPr>
      </w:pPr>
    </w:p>
    <w:p w:rsidR="009C79B6" w:rsidRPr="00DB15DD" w:rsidRDefault="009C79B6" w:rsidP="0062530B">
      <w:pPr>
        <w:pStyle w:val="ListParagraph"/>
        <w:numPr>
          <w:ilvl w:val="0"/>
          <w:numId w:val="213"/>
        </w:numPr>
        <w:rPr>
          <w:sz w:val="24"/>
          <w:szCs w:val="24"/>
        </w:rPr>
      </w:pPr>
      <w:r w:rsidRPr="00DB15DD">
        <w:rPr>
          <w:sz w:val="24"/>
          <w:szCs w:val="24"/>
        </w:rPr>
        <w:t xml:space="preserve">The incoming </w:t>
      </w:r>
      <w:r w:rsidR="00927665" w:rsidRPr="00DB15DD">
        <w:rPr>
          <w:sz w:val="24"/>
          <w:szCs w:val="24"/>
        </w:rPr>
        <w:t>President</w:t>
      </w:r>
      <w:r w:rsidRPr="00DB15DD">
        <w:rPr>
          <w:sz w:val="24"/>
          <w:szCs w:val="24"/>
        </w:rPr>
        <w:t xml:space="preserve"> </w:t>
      </w:r>
      <w:r w:rsidR="002B736E" w:rsidRPr="00DB15DD">
        <w:rPr>
          <w:sz w:val="24"/>
          <w:szCs w:val="24"/>
        </w:rPr>
        <w:t>will participate in</w:t>
      </w:r>
      <w:r w:rsidRPr="00DB15DD">
        <w:rPr>
          <w:sz w:val="24"/>
          <w:szCs w:val="24"/>
        </w:rPr>
        <w:t xml:space="preserve"> an orientation sessi</w:t>
      </w:r>
      <w:r w:rsidR="00DB15DD" w:rsidRPr="00DB15DD">
        <w:rPr>
          <w:sz w:val="24"/>
          <w:szCs w:val="24"/>
        </w:rPr>
        <w:t xml:space="preserve">on for all members of the Board </w:t>
      </w:r>
      <w:r w:rsidRPr="00DB15DD">
        <w:rPr>
          <w:sz w:val="24"/>
          <w:szCs w:val="24"/>
        </w:rPr>
        <w:t>and his/her council and committee chairpersons within three m</w:t>
      </w:r>
      <w:r w:rsidR="00DB15DD" w:rsidRPr="00DB15DD">
        <w:rPr>
          <w:sz w:val="24"/>
          <w:szCs w:val="24"/>
        </w:rPr>
        <w:t>onths following the adjournment</w:t>
      </w:r>
      <w:r w:rsidR="00DB15DD">
        <w:rPr>
          <w:sz w:val="24"/>
          <w:szCs w:val="24"/>
        </w:rPr>
        <w:t xml:space="preserve"> </w:t>
      </w:r>
      <w:r w:rsidRPr="00DB15DD">
        <w:rPr>
          <w:sz w:val="24"/>
          <w:szCs w:val="24"/>
        </w:rPr>
        <w:t xml:space="preserve">of the annual meeting at which he/she becomes </w:t>
      </w:r>
      <w:r w:rsidR="00927665" w:rsidRPr="00DB15DD">
        <w:rPr>
          <w:sz w:val="24"/>
          <w:szCs w:val="24"/>
        </w:rPr>
        <w:t>President</w:t>
      </w:r>
      <w:r w:rsidRPr="00DB15DD">
        <w:rPr>
          <w:sz w:val="24"/>
          <w:szCs w:val="24"/>
        </w:rPr>
        <w:t>.</w:t>
      </w:r>
    </w:p>
    <w:p w:rsidR="009C79B6" w:rsidRPr="00DF6871" w:rsidRDefault="009C79B6" w:rsidP="0062530B">
      <w:pPr>
        <w:rPr>
          <w:sz w:val="24"/>
          <w:szCs w:val="24"/>
        </w:rPr>
      </w:pPr>
    </w:p>
    <w:p w:rsidR="00DB15DD" w:rsidRDefault="009C79B6" w:rsidP="0062530B">
      <w:pPr>
        <w:pStyle w:val="ListParagraph"/>
        <w:numPr>
          <w:ilvl w:val="0"/>
          <w:numId w:val="213"/>
        </w:numPr>
        <w:rPr>
          <w:sz w:val="24"/>
          <w:szCs w:val="24"/>
        </w:rPr>
      </w:pPr>
      <w:r w:rsidRPr="00DB15DD">
        <w:rPr>
          <w:sz w:val="24"/>
          <w:szCs w:val="24"/>
        </w:rPr>
        <w:t>The Board will consider and approve the policies which acc</w:t>
      </w:r>
      <w:r w:rsidR="00DB15DD" w:rsidRPr="00DB15DD">
        <w:rPr>
          <w:sz w:val="24"/>
          <w:szCs w:val="24"/>
        </w:rPr>
        <w:t>ommodate the program of work as</w:t>
      </w:r>
      <w:r w:rsidR="00DB15DD">
        <w:rPr>
          <w:sz w:val="24"/>
          <w:szCs w:val="24"/>
        </w:rPr>
        <w:t xml:space="preserve"> </w:t>
      </w:r>
      <w:r w:rsidRPr="00DB15DD">
        <w:rPr>
          <w:sz w:val="24"/>
          <w:szCs w:val="24"/>
        </w:rPr>
        <w:t>presented by staff, councils and committees and execute its fiduci</w:t>
      </w:r>
      <w:r w:rsidR="00DB15DD" w:rsidRPr="00DB15DD">
        <w:rPr>
          <w:sz w:val="24"/>
          <w:szCs w:val="24"/>
        </w:rPr>
        <w:t xml:space="preserve">ary </w:t>
      </w:r>
    </w:p>
    <w:p w:rsidR="009C79B6" w:rsidRPr="00DB15DD" w:rsidRDefault="00DB15DD" w:rsidP="0062530B">
      <w:pPr>
        <w:pStyle w:val="ListParagraph"/>
        <w:rPr>
          <w:strike/>
          <w:sz w:val="24"/>
          <w:szCs w:val="24"/>
        </w:rPr>
      </w:pPr>
      <w:r w:rsidRPr="00DB15DD">
        <w:rPr>
          <w:sz w:val="24"/>
          <w:szCs w:val="24"/>
        </w:rPr>
        <w:t>responsibility toward sound</w:t>
      </w:r>
      <w:r w:rsidR="001A3DA9">
        <w:rPr>
          <w:sz w:val="24"/>
          <w:szCs w:val="24"/>
        </w:rPr>
        <w:t xml:space="preserve"> </w:t>
      </w:r>
      <w:r w:rsidR="009C79B6" w:rsidRPr="00DB15DD">
        <w:rPr>
          <w:sz w:val="24"/>
          <w:szCs w:val="24"/>
        </w:rPr>
        <w:t>financial planning principals in all its deliberations.</w:t>
      </w:r>
    </w:p>
    <w:p w:rsidR="009C79B6" w:rsidRPr="00DF6871" w:rsidRDefault="009C79B6" w:rsidP="0062530B">
      <w:pPr>
        <w:rPr>
          <w:sz w:val="24"/>
          <w:szCs w:val="24"/>
        </w:rPr>
      </w:pPr>
    </w:p>
    <w:p w:rsidR="009C79B6" w:rsidRPr="00AC62C4" w:rsidRDefault="009C79B6" w:rsidP="0062530B">
      <w:pPr>
        <w:pStyle w:val="ListParagraph"/>
        <w:numPr>
          <w:ilvl w:val="0"/>
          <w:numId w:val="213"/>
        </w:numPr>
        <w:rPr>
          <w:sz w:val="24"/>
          <w:szCs w:val="24"/>
        </w:rPr>
      </w:pPr>
      <w:r w:rsidRPr="00AC62C4">
        <w:rPr>
          <w:sz w:val="24"/>
          <w:szCs w:val="24"/>
        </w:rPr>
        <w:t>Items of new business must be placed in writing (Action Ite</w:t>
      </w:r>
      <w:r w:rsidR="00DB15DD" w:rsidRPr="00AC62C4">
        <w:rPr>
          <w:sz w:val="24"/>
          <w:szCs w:val="24"/>
        </w:rPr>
        <w:t>m Report, hereafter, “AIR”) and</w:t>
      </w:r>
      <w:r w:rsidR="001A3DA9" w:rsidRPr="00AC62C4">
        <w:rPr>
          <w:sz w:val="24"/>
          <w:szCs w:val="24"/>
        </w:rPr>
        <w:t xml:space="preserve"> </w:t>
      </w:r>
      <w:r w:rsidRPr="00AC62C4">
        <w:rPr>
          <w:sz w:val="24"/>
          <w:szCs w:val="24"/>
        </w:rPr>
        <w:t>submitted to Headquarters at least five weeks in advance of a Bo</w:t>
      </w:r>
      <w:r w:rsidR="001A3DA9" w:rsidRPr="00AC62C4">
        <w:rPr>
          <w:sz w:val="24"/>
          <w:szCs w:val="24"/>
        </w:rPr>
        <w:t>ard meeting/call in</w:t>
      </w:r>
      <w:r w:rsidR="00AC62C4" w:rsidRPr="00AC62C4">
        <w:rPr>
          <w:sz w:val="24"/>
          <w:szCs w:val="24"/>
        </w:rPr>
        <w:t xml:space="preserve"> </w:t>
      </w:r>
      <w:r w:rsidR="00DB15DD" w:rsidRPr="00AC62C4">
        <w:rPr>
          <w:sz w:val="24"/>
          <w:szCs w:val="24"/>
        </w:rPr>
        <w:t>order to be</w:t>
      </w:r>
      <w:r w:rsidR="001A3DA9" w:rsidRPr="00AC62C4">
        <w:rPr>
          <w:sz w:val="24"/>
          <w:szCs w:val="24"/>
        </w:rPr>
        <w:t xml:space="preserve"> </w:t>
      </w:r>
      <w:r w:rsidRPr="00AC62C4">
        <w:rPr>
          <w:sz w:val="24"/>
          <w:szCs w:val="24"/>
        </w:rPr>
        <w:t>included o</w:t>
      </w:r>
      <w:r w:rsidR="0062530B">
        <w:rPr>
          <w:sz w:val="24"/>
          <w:szCs w:val="24"/>
        </w:rPr>
        <w:t xml:space="preserve">n the agenda for that meeting. </w:t>
      </w:r>
      <w:r w:rsidRPr="00AC62C4">
        <w:rPr>
          <w:sz w:val="24"/>
          <w:szCs w:val="24"/>
        </w:rPr>
        <w:t>Any item of new</w:t>
      </w:r>
      <w:r w:rsidR="001A3DA9" w:rsidRPr="00AC62C4">
        <w:rPr>
          <w:sz w:val="24"/>
          <w:szCs w:val="24"/>
        </w:rPr>
        <w:t xml:space="preserve"> business which a</w:t>
      </w:r>
      <w:r w:rsidR="00AC62C4" w:rsidRPr="00AC62C4">
        <w:rPr>
          <w:sz w:val="24"/>
          <w:szCs w:val="24"/>
        </w:rPr>
        <w:t xml:space="preserve"> </w:t>
      </w:r>
      <w:r w:rsidR="00DB15DD" w:rsidRPr="00AC62C4">
        <w:rPr>
          <w:sz w:val="24"/>
          <w:szCs w:val="24"/>
        </w:rPr>
        <w:t>member of the</w:t>
      </w:r>
      <w:r w:rsidR="001A3DA9" w:rsidRPr="00AC62C4">
        <w:rPr>
          <w:sz w:val="24"/>
          <w:szCs w:val="24"/>
        </w:rPr>
        <w:t xml:space="preserve"> </w:t>
      </w:r>
      <w:r w:rsidRPr="00AC62C4">
        <w:rPr>
          <w:sz w:val="24"/>
          <w:szCs w:val="24"/>
        </w:rPr>
        <w:t xml:space="preserve">Board wishes to submit after the five-week deadline has passed </w:t>
      </w:r>
      <w:r w:rsidR="001A3DA9" w:rsidRPr="00AC62C4">
        <w:rPr>
          <w:sz w:val="24"/>
          <w:szCs w:val="24"/>
        </w:rPr>
        <w:t>must be</w:t>
      </w:r>
      <w:r w:rsidR="00AC62C4" w:rsidRPr="00AC62C4">
        <w:rPr>
          <w:sz w:val="24"/>
          <w:szCs w:val="24"/>
        </w:rPr>
        <w:t xml:space="preserve"> </w:t>
      </w:r>
      <w:r w:rsidR="00DB15DD" w:rsidRPr="00AC62C4">
        <w:rPr>
          <w:sz w:val="24"/>
          <w:szCs w:val="24"/>
        </w:rPr>
        <w:t>submitted in writing to</w:t>
      </w:r>
      <w:r w:rsidR="001A3DA9" w:rsidRPr="00AC62C4">
        <w:rPr>
          <w:sz w:val="24"/>
          <w:szCs w:val="24"/>
        </w:rPr>
        <w:t xml:space="preserve"> </w:t>
      </w:r>
      <w:r w:rsidRPr="00AC62C4">
        <w:rPr>
          <w:sz w:val="24"/>
          <w:szCs w:val="24"/>
        </w:rPr>
        <w:t xml:space="preserve">the </w:t>
      </w:r>
      <w:r w:rsidR="00927665" w:rsidRPr="00AC62C4">
        <w:rPr>
          <w:sz w:val="24"/>
          <w:szCs w:val="24"/>
        </w:rPr>
        <w:t>Executive Director</w:t>
      </w:r>
      <w:r w:rsidRPr="00AC62C4">
        <w:rPr>
          <w:sz w:val="24"/>
          <w:szCs w:val="24"/>
        </w:rPr>
        <w:t xml:space="preserve"> no l</w:t>
      </w:r>
      <w:r w:rsidR="001A3DA9" w:rsidRPr="00AC62C4">
        <w:rPr>
          <w:sz w:val="24"/>
          <w:szCs w:val="24"/>
        </w:rPr>
        <w:t>ater than two weeks before that</w:t>
      </w:r>
      <w:r w:rsidR="00AC62C4" w:rsidRPr="00AC62C4">
        <w:rPr>
          <w:sz w:val="24"/>
          <w:szCs w:val="24"/>
        </w:rPr>
        <w:t xml:space="preserve"> </w:t>
      </w:r>
      <w:r w:rsidRPr="00AC62C4">
        <w:rPr>
          <w:sz w:val="24"/>
          <w:szCs w:val="24"/>
        </w:rPr>
        <w:t>meeti</w:t>
      </w:r>
      <w:r w:rsidR="00DB15DD" w:rsidRPr="00AC62C4">
        <w:rPr>
          <w:sz w:val="24"/>
          <w:szCs w:val="24"/>
        </w:rPr>
        <w:t>ng to be considered.  This item</w:t>
      </w:r>
      <w:r w:rsidR="001A3DA9" w:rsidRPr="00AC62C4">
        <w:rPr>
          <w:sz w:val="24"/>
          <w:szCs w:val="24"/>
        </w:rPr>
        <w:t xml:space="preserve"> </w:t>
      </w:r>
      <w:r w:rsidRPr="00AC62C4">
        <w:rPr>
          <w:sz w:val="24"/>
          <w:szCs w:val="24"/>
        </w:rPr>
        <w:t>of business must t</w:t>
      </w:r>
      <w:r w:rsidR="001A3DA9" w:rsidRPr="00AC62C4">
        <w:rPr>
          <w:sz w:val="24"/>
          <w:szCs w:val="24"/>
        </w:rPr>
        <w:t>hen be approved by a two-thirds</w:t>
      </w:r>
      <w:r w:rsidR="00AC62C4" w:rsidRPr="00AC62C4">
        <w:rPr>
          <w:sz w:val="24"/>
          <w:szCs w:val="24"/>
        </w:rPr>
        <w:t xml:space="preserve"> </w:t>
      </w:r>
      <w:r w:rsidRPr="00AC62C4">
        <w:rPr>
          <w:sz w:val="24"/>
          <w:szCs w:val="24"/>
        </w:rPr>
        <w:t>vote of the Board members present a</w:t>
      </w:r>
      <w:r w:rsidR="00DB15DD" w:rsidRPr="00AC62C4">
        <w:rPr>
          <w:sz w:val="24"/>
          <w:szCs w:val="24"/>
        </w:rPr>
        <w:t>nd voting</w:t>
      </w:r>
      <w:r w:rsidR="001A3DA9" w:rsidRPr="00AC62C4">
        <w:rPr>
          <w:sz w:val="24"/>
          <w:szCs w:val="24"/>
        </w:rPr>
        <w:t xml:space="preserve"> </w:t>
      </w:r>
      <w:r w:rsidRPr="00AC62C4">
        <w:rPr>
          <w:sz w:val="24"/>
          <w:szCs w:val="24"/>
        </w:rPr>
        <w:t>at the mee</w:t>
      </w:r>
      <w:r w:rsidR="001A3DA9" w:rsidRPr="00AC62C4">
        <w:rPr>
          <w:sz w:val="24"/>
          <w:szCs w:val="24"/>
        </w:rPr>
        <w:t>ting in order to be considered,</w:t>
      </w:r>
      <w:r w:rsidR="00AC62C4" w:rsidRPr="00AC62C4">
        <w:rPr>
          <w:sz w:val="24"/>
          <w:szCs w:val="24"/>
        </w:rPr>
        <w:t xml:space="preserve"> </w:t>
      </w:r>
      <w:r w:rsidRPr="00AC62C4">
        <w:rPr>
          <w:sz w:val="24"/>
          <w:szCs w:val="24"/>
        </w:rPr>
        <w:t>and then only after all</w:t>
      </w:r>
      <w:r w:rsidR="00DB15DD" w:rsidRPr="00AC62C4">
        <w:rPr>
          <w:sz w:val="24"/>
          <w:szCs w:val="24"/>
        </w:rPr>
        <w:t xml:space="preserve"> other items of business on the</w:t>
      </w:r>
      <w:r w:rsidR="001A3DA9" w:rsidRPr="00AC62C4">
        <w:rPr>
          <w:sz w:val="24"/>
          <w:szCs w:val="24"/>
        </w:rPr>
        <w:t xml:space="preserve"> published agenda have been</w:t>
      </w:r>
      <w:r w:rsidR="00AC62C4">
        <w:rPr>
          <w:sz w:val="24"/>
          <w:szCs w:val="24"/>
        </w:rPr>
        <w:t xml:space="preserve"> </w:t>
      </w:r>
      <w:r w:rsidRPr="00AC62C4">
        <w:rPr>
          <w:sz w:val="24"/>
          <w:szCs w:val="24"/>
        </w:rPr>
        <w:t>completed.</w:t>
      </w:r>
    </w:p>
    <w:p w:rsidR="009C79B6" w:rsidRPr="00DF6871" w:rsidRDefault="009C79B6" w:rsidP="0062530B">
      <w:pPr>
        <w:rPr>
          <w:sz w:val="24"/>
          <w:szCs w:val="24"/>
        </w:rPr>
      </w:pPr>
    </w:p>
    <w:p w:rsidR="001A3DA9" w:rsidRDefault="009C79B6" w:rsidP="0062530B">
      <w:pPr>
        <w:pStyle w:val="ListParagraph"/>
        <w:numPr>
          <w:ilvl w:val="0"/>
          <w:numId w:val="213"/>
        </w:numPr>
        <w:rPr>
          <w:sz w:val="24"/>
          <w:szCs w:val="24"/>
        </w:rPr>
      </w:pPr>
      <w:r w:rsidRPr="001A3DA9">
        <w:rPr>
          <w:sz w:val="24"/>
          <w:szCs w:val="24"/>
        </w:rPr>
        <w:t xml:space="preserve">AIRs may only be submitted by: </w:t>
      </w:r>
    </w:p>
    <w:p w:rsidR="009C79B6" w:rsidRPr="00565DA6" w:rsidRDefault="009C79B6" w:rsidP="002A0705">
      <w:pPr>
        <w:pStyle w:val="ListParagraph"/>
        <w:numPr>
          <w:ilvl w:val="0"/>
          <w:numId w:val="215"/>
        </w:numPr>
        <w:rPr>
          <w:sz w:val="24"/>
          <w:szCs w:val="24"/>
        </w:rPr>
      </w:pPr>
      <w:r w:rsidRPr="00565DA6">
        <w:rPr>
          <w:sz w:val="24"/>
          <w:szCs w:val="24"/>
        </w:rPr>
        <w:t>a member of the Board</w:t>
      </w:r>
    </w:p>
    <w:p w:rsidR="009C79B6" w:rsidRPr="00565DA6" w:rsidRDefault="0064368A" w:rsidP="002A0705">
      <w:pPr>
        <w:pStyle w:val="ListParagraph"/>
        <w:numPr>
          <w:ilvl w:val="0"/>
          <w:numId w:val="215"/>
        </w:numPr>
        <w:rPr>
          <w:sz w:val="24"/>
          <w:szCs w:val="24"/>
        </w:rPr>
      </w:pPr>
      <w:r w:rsidRPr="00565DA6">
        <w:rPr>
          <w:sz w:val="24"/>
          <w:szCs w:val="24"/>
        </w:rPr>
        <w:t xml:space="preserve">an action resulting from a formal vote of a council or </w:t>
      </w:r>
      <w:r w:rsidR="00DB15DD" w:rsidRPr="00565DA6">
        <w:rPr>
          <w:sz w:val="24"/>
          <w:szCs w:val="24"/>
        </w:rPr>
        <w:t>committee (not just the</w:t>
      </w:r>
      <w:r w:rsidR="001A3DA9" w:rsidRPr="00565DA6">
        <w:rPr>
          <w:sz w:val="24"/>
          <w:szCs w:val="24"/>
        </w:rPr>
        <w:t xml:space="preserve"> </w:t>
      </w:r>
      <w:r w:rsidR="00DB15DD" w:rsidRPr="00565DA6">
        <w:rPr>
          <w:sz w:val="24"/>
          <w:szCs w:val="24"/>
        </w:rPr>
        <w:t>chair),</w:t>
      </w:r>
      <w:r w:rsidR="001A3DA9" w:rsidRPr="00565DA6">
        <w:rPr>
          <w:sz w:val="24"/>
          <w:szCs w:val="24"/>
        </w:rPr>
        <w:t xml:space="preserve"> the </w:t>
      </w:r>
      <w:r w:rsidRPr="00565DA6">
        <w:rPr>
          <w:sz w:val="24"/>
          <w:szCs w:val="24"/>
        </w:rPr>
        <w:t>Regional Directors (in their entirety, not just a single RD)</w:t>
      </w:r>
      <w:r w:rsidR="00DB15DD" w:rsidRPr="00565DA6">
        <w:rPr>
          <w:sz w:val="24"/>
          <w:szCs w:val="24"/>
        </w:rPr>
        <w:t xml:space="preserve">, a task force or another Board </w:t>
      </w:r>
      <w:r w:rsidRPr="00565DA6">
        <w:rPr>
          <w:sz w:val="24"/>
          <w:szCs w:val="24"/>
        </w:rPr>
        <w:t>approved work group, a constituent (by majority vote of the con</w:t>
      </w:r>
      <w:r w:rsidR="00DB15DD" w:rsidRPr="00565DA6">
        <w:rPr>
          <w:sz w:val="24"/>
          <w:szCs w:val="24"/>
        </w:rPr>
        <w:t xml:space="preserve">stituent’s Board), a region (by </w:t>
      </w:r>
      <w:r w:rsidRPr="00565DA6">
        <w:rPr>
          <w:sz w:val="24"/>
          <w:szCs w:val="24"/>
        </w:rPr>
        <w:t>majority vote of the delegation) and staff, with the explicit writt</w:t>
      </w:r>
      <w:r w:rsidR="00DB15DD" w:rsidRPr="00565DA6">
        <w:rPr>
          <w:sz w:val="24"/>
          <w:szCs w:val="24"/>
        </w:rPr>
        <w:t xml:space="preserve">en direction and recommendation </w:t>
      </w:r>
      <w:r w:rsidRPr="00565DA6">
        <w:rPr>
          <w:sz w:val="24"/>
          <w:szCs w:val="24"/>
        </w:rPr>
        <w:t xml:space="preserve">of the </w:t>
      </w:r>
      <w:r w:rsidR="00927665" w:rsidRPr="00565DA6">
        <w:rPr>
          <w:sz w:val="24"/>
          <w:szCs w:val="24"/>
        </w:rPr>
        <w:t>Executive Director</w:t>
      </w:r>
      <w:r w:rsidR="001A3DA9" w:rsidRPr="00565DA6">
        <w:rPr>
          <w:sz w:val="24"/>
          <w:szCs w:val="24"/>
        </w:rPr>
        <w:t>.</w:t>
      </w:r>
    </w:p>
    <w:p w:rsidR="00DB15DD" w:rsidRPr="00565DA6" w:rsidRDefault="00DB15DD" w:rsidP="0062530B">
      <w:pPr>
        <w:ind w:left="720" w:hanging="720"/>
        <w:rPr>
          <w:sz w:val="24"/>
          <w:szCs w:val="24"/>
        </w:rPr>
      </w:pPr>
    </w:p>
    <w:p w:rsidR="00182A89" w:rsidRPr="00565DA6" w:rsidRDefault="00182A89" w:rsidP="0062530B">
      <w:pPr>
        <w:pStyle w:val="ListParagraph"/>
        <w:numPr>
          <w:ilvl w:val="0"/>
          <w:numId w:val="213"/>
        </w:numPr>
        <w:rPr>
          <w:sz w:val="24"/>
          <w:szCs w:val="24"/>
        </w:rPr>
      </w:pPr>
      <w:r w:rsidRPr="00565DA6">
        <w:rPr>
          <w:sz w:val="24"/>
          <w:szCs w:val="24"/>
        </w:rPr>
        <w:t>Creation of a new task force must be accompanied by an AIR which includes the</w:t>
      </w:r>
      <w:r w:rsidR="00E57574" w:rsidRPr="00565DA6">
        <w:rPr>
          <w:sz w:val="24"/>
          <w:szCs w:val="24"/>
        </w:rPr>
        <w:t xml:space="preserve"> </w:t>
      </w:r>
      <w:r w:rsidRPr="00565DA6">
        <w:rPr>
          <w:sz w:val="24"/>
          <w:szCs w:val="24"/>
        </w:rPr>
        <w:t>composition of members, a charge, financ</w:t>
      </w:r>
      <w:r w:rsidR="0056560C" w:rsidRPr="00565DA6">
        <w:rPr>
          <w:sz w:val="24"/>
          <w:szCs w:val="24"/>
        </w:rPr>
        <w:t>ial information and a timeline.</w:t>
      </w:r>
    </w:p>
    <w:p w:rsidR="0056560C" w:rsidRPr="00DF6871" w:rsidRDefault="0056560C" w:rsidP="0062530B">
      <w:pPr>
        <w:pStyle w:val="ListParagraph"/>
        <w:ind w:left="0"/>
        <w:rPr>
          <w:sz w:val="24"/>
          <w:szCs w:val="24"/>
        </w:rPr>
      </w:pPr>
    </w:p>
    <w:p w:rsidR="009C79B6" w:rsidRPr="001A3DA9" w:rsidRDefault="009C79B6" w:rsidP="0062530B">
      <w:pPr>
        <w:pStyle w:val="ListParagraph"/>
        <w:numPr>
          <w:ilvl w:val="0"/>
          <w:numId w:val="213"/>
        </w:numPr>
        <w:rPr>
          <w:sz w:val="24"/>
          <w:szCs w:val="24"/>
        </w:rPr>
      </w:pPr>
      <w:r w:rsidRPr="001A3DA9">
        <w:rPr>
          <w:sz w:val="24"/>
          <w:szCs w:val="24"/>
        </w:rPr>
        <w:t xml:space="preserve">The </w:t>
      </w:r>
      <w:r w:rsidR="00927665" w:rsidRPr="001A3DA9">
        <w:rPr>
          <w:sz w:val="24"/>
          <w:szCs w:val="24"/>
        </w:rPr>
        <w:t>President</w:t>
      </w:r>
      <w:r w:rsidRPr="001A3DA9">
        <w:rPr>
          <w:sz w:val="24"/>
          <w:szCs w:val="24"/>
        </w:rPr>
        <w:t xml:space="preserve">, consistent with parliamentary procedure, will </w:t>
      </w:r>
      <w:r w:rsidR="00DB15DD" w:rsidRPr="001A3DA9">
        <w:rPr>
          <w:sz w:val="24"/>
          <w:szCs w:val="24"/>
        </w:rPr>
        <w:t>offer the Board guidance at the</w:t>
      </w:r>
      <w:r w:rsidR="001A3DA9" w:rsidRPr="001A3DA9">
        <w:rPr>
          <w:sz w:val="24"/>
          <w:szCs w:val="24"/>
        </w:rPr>
        <w:t xml:space="preserve"> </w:t>
      </w:r>
      <w:r w:rsidRPr="001A3DA9">
        <w:rPr>
          <w:sz w:val="24"/>
          <w:szCs w:val="24"/>
        </w:rPr>
        <w:t xml:space="preserve">outset of every meeting with regard to those issues which should consume most of the </w:t>
      </w:r>
      <w:r w:rsidR="00DB15DD" w:rsidRPr="001A3DA9">
        <w:rPr>
          <w:sz w:val="24"/>
          <w:szCs w:val="24"/>
        </w:rPr>
        <w:t>B</w:t>
      </w:r>
      <w:r w:rsidRPr="001A3DA9">
        <w:rPr>
          <w:sz w:val="24"/>
          <w:szCs w:val="24"/>
        </w:rPr>
        <w:t>oard's time, and particularly any item that will involve the Board in a problem</w:t>
      </w:r>
      <w:r w:rsidRPr="001A3DA9">
        <w:rPr>
          <w:sz w:val="24"/>
          <w:szCs w:val="24"/>
        </w:rPr>
        <w:noBreakHyphen/>
        <w:t xml:space="preserve">solving activity because of its tremendous immediate importance to either the organization or the dental profession.  The </w:t>
      </w:r>
      <w:r w:rsidR="00927665" w:rsidRPr="001A3DA9">
        <w:rPr>
          <w:sz w:val="24"/>
          <w:szCs w:val="24"/>
        </w:rPr>
        <w:t>President</w:t>
      </w:r>
      <w:r w:rsidRPr="001A3DA9">
        <w:rPr>
          <w:sz w:val="24"/>
          <w:szCs w:val="24"/>
        </w:rPr>
        <w:t xml:space="preserve"> shall maintain oversight of other discussions to assure that they do not interfere with the strategic discussions that the Board</w:t>
      </w:r>
      <w:r w:rsidR="00DB15DD" w:rsidRPr="001A3DA9">
        <w:rPr>
          <w:sz w:val="24"/>
          <w:szCs w:val="24"/>
        </w:rPr>
        <w:t xml:space="preserve"> needs to have at that meeting.</w:t>
      </w:r>
    </w:p>
    <w:p w:rsidR="009C79B6" w:rsidRPr="0099570F" w:rsidRDefault="009C79B6" w:rsidP="0062530B">
      <w:pPr>
        <w:pStyle w:val="ListParagraph"/>
        <w:ind w:left="2340"/>
        <w:rPr>
          <w:sz w:val="22"/>
          <w:u w:val="single"/>
        </w:rPr>
      </w:pPr>
    </w:p>
    <w:p w:rsidR="009C79B6" w:rsidRPr="009655C9" w:rsidRDefault="009C79B6">
      <w:pPr>
        <w:outlineLvl w:val="0"/>
        <w:rPr>
          <w:bCs/>
          <w:iCs/>
          <w:spacing w:val="-3"/>
          <w:sz w:val="24"/>
          <w:szCs w:val="24"/>
        </w:rPr>
        <w:sectPr w:rsidR="009C79B6" w:rsidRPr="009655C9" w:rsidSect="0099570F">
          <w:pgSz w:w="12240" w:h="15840"/>
          <w:pgMar w:top="1440" w:right="1440" w:bottom="1440" w:left="1440" w:header="720" w:footer="720" w:gutter="0"/>
          <w:lnNumType w:countBy="1"/>
          <w:cols w:space="720"/>
          <w:docGrid w:linePitch="360"/>
        </w:sectPr>
      </w:pPr>
    </w:p>
    <w:p w:rsidR="000459EF" w:rsidRDefault="000459EF" w:rsidP="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sidRPr="003272F3">
        <w:rPr>
          <w:rFonts w:ascii="Arial" w:hAnsi="Arial" w:cs="Arial"/>
          <w:b/>
          <w:bCs/>
          <w:i/>
          <w:iCs/>
          <w:spacing w:val="-3"/>
          <w:sz w:val="24"/>
          <w:szCs w:val="24"/>
        </w:rPr>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 xml:space="preserve">overnance Process </w:t>
      </w:r>
    </w:p>
    <w:p w:rsidR="000459EF" w:rsidRDefault="000459EF" w:rsidP="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rsidR="000459EF" w:rsidRDefault="00060AC3" w:rsidP="000459EF">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93" w:name="_Toc441062898"/>
      <w:bookmarkStart w:id="94" w:name="_Toc441062969"/>
      <w:bookmarkStart w:id="95" w:name="_Toc521590833"/>
      <w:r>
        <w:rPr>
          <w:rFonts w:ascii="Arial" w:hAnsi="Arial" w:cs="Arial"/>
          <w:b/>
          <w:bCs/>
          <w:spacing w:val="-3"/>
          <w:sz w:val="40"/>
          <w:szCs w:val="40"/>
        </w:rPr>
        <w:t>S</w:t>
      </w:r>
      <w:r w:rsidR="000459EF" w:rsidRPr="005C387A">
        <w:rPr>
          <w:rFonts w:ascii="Arial" w:hAnsi="Arial" w:cs="Arial"/>
          <w:b/>
          <w:bCs/>
          <w:spacing w:val="-3"/>
          <w:sz w:val="40"/>
          <w:szCs w:val="40"/>
        </w:rPr>
        <w:t xml:space="preserve">.  </w:t>
      </w:r>
      <w:r w:rsidR="000459EF">
        <w:rPr>
          <w:rFonts w:ascii="Arial" w:hAnsi="Arial" w:cs="Arial"/>
          <w:b/>
          <w:bCs/>
          <w:spacing w:val="-3"/>
          <w:sz w:val="40"/>
          <w:szCs w:val="40"/>
        </w:rPr>
        <w:t>Absence of Executive Director Plan</w:t>
      </w:r>
      <w:bookmarkEnd w:id="93"/>
      <w:bookmarkEnd w:id="94"/>
      <w:bookmarkEnd w:id="95"/>
    </w:p>
    <w:p w:rsidR="000459EF" w:rsidRDefault="000459EF" w:rsidP="000459EF">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753472" behindDoc="1" locked="0" layoutInCell="0" allowOverlap="1" wp14:anchorId="20426875" wp14:editId="2EAE23AD">
                <wp:simplePos x="0" y="0"/>
                <wp:positionH relativeFrom="margin">
                  <wp:posOffset>0</wp:posOffset>
                </wp:positionH>
                <wp:positionV relativeFrom="paragraph">
                  <wp:posOffset>0</wp:posOffset>
                </wp:positionV>
                <wp:extent cx="5943600" cy="45720"/>
                <wp:effectExtent l="0" t="0" r="0" b="0"/>
                <wp:wrapNone/>
                <wp:docPr id="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241A2" id="Rectangle 83" o:spid="_x0000_s1026" style="position:absolute;margin-left:0;margin-top:0;width:468pt;height:3.6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0GdQIAAPo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" o:allowincell="f" fillcolor="black" stroked="f" strokeweight=".05pt">
                <w10:wrap anchorx="margin"/>
              </v:rect>
            </w:pict>
          </mc:Fallback>
        </mc:AlternateContent>
      </w:r>
    </w:p>
    <w:p w:rsidR="000459EF" w:rsidRPr="0099570F" w:rsidRDefault="000459EF" w:rsidP="000459EF">
      <w:pPr>
        <w:rPr>
          <w:rFonts w:ascii="Arial" w:hAnsi="Arial"/>
          <w:spacing w:val="-3"/>
          <w:sz w:val="22"/>
        </w:rPr>
      </w:pPr>
    </w:p>
    <w:p w:rsidR="000459EF" w:rsidRPr="00DF6871" w:rsidRDefault="000459EF" w:rsidP="000459EF">
      <w:pPr>
        <w:rPr>
          <w:bCs/>
          <w:iCs/>
          <w:spacing w:val="-3"/>
          <w:sz w:val="24"/>
          <w:szCs w:val="24"/>
        </w:rPr>
      </w:pPr>
      <w:r w:rsidRPr="00DF6871">
        <w:rPr>
          <w:bCs/>
          <w:iCs/>
          <w:spacing w:val="-3"/>
          <w:sz w:val="24"/>
          <w:szCs w:val="24"/>
        </w:rPr>
        <w:t>Approved 2015-2016 Board Meeting III</w:t>
      </w:r>
    </w:p>
    <w:p w:rsidR="000459EF" w:rsidRPr="00DF6871" w:rsidRDefault="000459EF" w:rsidP="000459EF">
      <w:pPr>
        <w:rPr>
          <w:rFonts w:ascii="Arial" w:hAnsi="Arial" w:cs="Arial"/>
          <w:b/>
          <w:bCs/>
          <w:i/>
          <w:iCs/>
          <w:spacing w:val="-3"/>
          <w:sz w:val="24"/>
          <w:szCs w:val="24"/>
        </w:rPr>
      </w:pPr>
    </w:p>
    <w:p w:rsidR="000459EF" w:rsidRPr="00DF6871" w:rsidRDefault="000459EF" w:rsidP="000459EF">
      <w:pPr>
        <w:rPr>
          <w:rFonts w:eastAsia="Calibri"/>
          <w:sz w:val="24"/>
          <w:szCs w:val="24"/>
          <w:lang w:eastAsia="en-US"/>
        </w:rPr>
      </w:pPr>
      <w:r w:rsidRPr="00DF6871">
        <w:rPr>
          <w:rFonts w:eastAsia="Calibri"/>
          <w:sz w:val="24"/>
          <w:szCs w:val="24"/>
          <w:lang w:eastAsia="en-US"/>
        </w:rPr>
        <w:t xml:space="preserve">In the absence of a full time Executive Director, for any reason and until such time as an interim or permanent replacement can be found, the day-to-day operations of the Academy of General Dentistry (AGD) will be managed by the Associate Executive Directors and Chief Financial Officer, reporting to and answering to the </w:t>
      </w:r>
      <w:r w:rsidR="00927665" w:rsidRPr="00DF6871">
        <w:rPr>
          <w:rFonts w:eastAsia="Calibri"/>
          <w:sz w:val="24"/>
          <w:szCs w:val="24"/>
          <w:lang w:eastAsia="en-US"/>
        </w:rPr>
        <w:t>President</w:t>
      </w:r>
      <w:r w:rsidRPr="00DF6871">
        <w:rPr>
          <w:rFonts w:eastAsia="Calibri"/>
          <w:sz w:val="24"/>
          <w:szCs w:val="24"/>
          <w:lang w:eastAsia="en-US"/>
        </w:rPr>
        <w:t xml:space="preserve"> of the AGD, and to the AGD Board.</w:t>
      </w:r>
    </w:p>
    <w:p w:rsidR="000459EF" w:rsidRDefault="000459EF">
      <w:pPr>
        <w:rPr>
          <w:rFonts w:ascii="Arial" w:hAnsi="Arial" w:cs="Arial"/>
          <w:b/>
          <w:bCs/>
          <w:i/>
          <w:iCs/>
          <w:spacing w:val="-3"/>
          <w:sz w:val="24"/>
          <w:szCs w:val="24"/>
        </w:rPr>
      </w:pPr>
      <w:r>
        <w:rPr>
          <w:rFonts w:ascii="Arial" w:hAnsi="Arial" w:cs="Arial"/>
          <w:b/>
          <w:bCs/>
          <w:i/>
          <w:iCs/>
          <w:spacing w:val="-3"/>
          <w:sz w:val="24"/>
          <w:szCs w:val="24"/>
        </w:rPr>
        <w:br w:type="page"/>
      </w:r>
    </w:p>
    <w:p w:rsidR="00B10404" w:rsidRDefault="008734B2">
      <w:pPr>
        <w:outlineLvl w:val="0"/>
        <w:rPr>
          <w:rFonts w:ascii="Arial" w:hAnsi="Arial" w:cs="Arial"/>
          <w:b/>
          <w:bCs/>
          <w:i/>
          <w:iCs/>
          <w:spacing w:val="-3"/>
          <w:sz w:val="24"/>
          <w:szCs w:val="24"/>
        </w:rPr>
      </w:pPr>
      <w:bookmarkStart w:id="96" w:name="_Toc441062899"/>
      <w:bookmarkStart w:id="97" w:name="_Toc441062970"/>
      <w:bookmarkStart w:id="98" w:name="_Toc521590834"/>
      <w:r w:rsidRPr="000D4530">
        <w:rPr>
          <w:rFonts w:ascii="Arial" w:hAnsi="Arial" w:cs="Arial"/>
          <w:b/>
          <w:bCs/>
          <w:i/>
          <w:iCs/>
          <w:spacing w:val="-3"/>
          <w:sz w:val="24"/>
          <w:szCs w:val="24"/>
        </w:rPr>
        <w:t xml:space="preserve">Policy Type:  III.  </w:t>
      </w:r>
      <w:r w:rsidRPr="000D4530">
        <w:rPr>
          <w:rFonts w:ascii="Arial" w:hAnsi="Arial" w:cs="Arial"/>
          <w:i/>
          <w:iCs/>
          <w:spacing w:val="-3"/>
          <w:sz w:val="24"/>
          <w:szCs w:val="24"/>
        </w:rPr>
        <w:t>Board-Executive Director Relationship</w:t>
      </w:r>
      <w:bookmarkEnd w:id="89"/>
      <w:bookmarkEnd w:id="96"/>
      <w:bookmarkEnd w:id="97"/>
      <w:bookmarkEnd w:id="98"/>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40"/>
          <w:szCs w:val="40"/>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99" w:name="_Toc187050192"/>
      <w:bookmarkStart w:id="100" w:name="_Toc441062900"/>
      <w:bookmarkStart w:id="101" w:name="_Toc441062971"/>
      <w:bookmarkStart w:id="102" w:name="_Toc521590835"/>
      <w:r w:rsidRPr="005C387A">
        <w:rPr>
          <w:rFonts w:ascii="Arial" w:hAnsi="Arial" w:cs="Arial"/>
          <w:b/>
          <w:bCs/>
          <w:spacing w:val="-3"/>
          <w:sz w:val="40"/>
          <w:szCs w:val="40"/>
        </w:rPr>
        <w:t xml:space="preserve">A.  </w:t>
      </w:r>
      <w:r>
        <w:rPr>
          <w:rFonts w:ascii="Arial" w:hAnsi="Arial" w:cs="Arial"/>
          <w:b/>
          <w:bCs/>
          <w:spacing w:val="-3"/>
          <w:sz w:val="40"/>
          <w:szCs w:val="40"/>
        </w:rPr>
        <w:t>Delegation to the Executive Director</w:t>
      </w:r>
      <w:bookmarkEnd w:id="99"/>
      <w:bookmarkEnd w:id="100"/>
      <w:bookmarkEnd w:id="101"/>
      <w:bookmarkEnd w:id="102"/>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77344" behindDoc="1" locked="0" layoutInCell="1" allowOverlap="1" wp14:anchorId="699B6F26" wp14:editId="0B03F3B4">
                <wp:simplePos x="0" y="0"/>
                <wp:positionH relativeFrom="margin">
                  <wp:posOffset>-62865</wp:posOffset>
                </wp:positionH>
                <wp:positionV relativeFrom="paragraph">
                  <wp:posOffset>43180</wp:posOffset>
                </wp:positionV>
                <wp:extent cx="5943600" cy="4572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E999C" id="Rectangle 24" o:spid="_x0000_s1026" style="position:absolute;margin-left:-4.95pt;margin-top:3.4pt;width:468pt;height:3.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DF6871">
        <w:rPr>
          <w:spacing w:val="-2"/>
          <w:sz w:val="24"/>
          <w:szCs w:val="24"/>
        </w:rPr>
        <w:t xml:space="preserve">The </w:t>
      </w:r>
      <w:r w:rsidR="00927665" w:rsidRPr="00DF6871">
        <w:rPr>
          <w:spacing w:val="-2"/>
          <w:sz w:val="24"/>
          <w:szCs w:val="24"/>
        </w:rPr>
        <w:t>Executive Director</w:t>
      </w:r>
      <w:r w:rsidRPr="00DF6871">
        <w:rPr>
          <w:spacing w:val="-2"/>
          <w:sz w:val="24"/>
          <w:szCs w:val="24"/>
        </w:rPr>
        <w:t xml:space="preserve"> is accountable to the </w:t>
      </w:r>
      <w:r w:rsidR="00135FC4" w:rsidRPr="00DF6871">
        <w:rPr>
          <w:spacing w:val="-2"/>
          <w:sz w:val="24"/>
          <w:szCs w:val="24"/>
        </w:rPr>
        <w:t xml:space="preserve">entire </w:t>
      </w:r>
      <w:r w:rsidRPr="00DF6871">
        <w:rPr>
          <w:spacing w:val="-2"/>
          <w:sz w:val="24"/>
          <w:szCs w:val="24"/>
        </w:rPr>
        <w:t xml:space="preserve">Board. The Board will establish the broadest policies, delegating implementation and more detailed policy development to the </w:t>
      </w:r>
      <w:r w:rsidR="00927665" w:rsidRPr="00DF6871">
        <w:rPr>
          <w:spacing w:val="-2"/>
          <w:sz w:val="24"/>
          <w:szCs w:val="24"/>
        </w:rPr>
        <w:t>Executive Director</w:t>
      </w:r>
      <w:r w:rsidRPr="00DF6871">
        <w:rPr>
          <w:spacing w:val="-2"/>
          <w:sz w:val="24"/>
          <w:szCs w:val="24"/>
        </w:rPr>
        <w:t xml:space="preserve">.  </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1.</w:t>
      </w:r>
      <w:r w:rsidRPr="00DF6871">
        <w:rPr>
          <w:spacing w:val="-2"/>
          <w:sz w:val="24"/>
          <w:szCs w:val="24"/>
        </w:rPr>
        <w:tab/>
        <w:t xml:space="preserve">All Board authority delegated to staff is delegated through the </w:t>
      </w:r>
      <w:r w:rsidR="00927665" w:rsidRPr="00DF6871">
        <w:rPr>
          <w:spacing w:val="-2"/>
          <w:sz w:val="24"/>
          <w:szCs w:val="24"/>
        </w:rPr>
        <w:t>Executive Director</w:t>
      </w:r>
      <w:r w:rsidRPr="00DF6871">
        <w:rPr>
          <w:spacing w:val="-2"/>
          <w:sz w:val="24"/>
          <w:szCs w:val="24"/>
        </w:rPr>
        <w:t>, so that all authority and accountability of staff</w:t>
      </w:r>
      <w:r w:rsidR="00135FC4" w:rsidRPr="00DF6871">
        <w:rPr>
          <w:spacing w:val="-2"/>
          <w:sz w:val="24"/>
          <w:szCs w:val="24"/>
        </w:rPr>
        <w:t>—</w:t>
      </w:r>
      <w:r w:rsidRPr="00DF6871">
        <w:rPr>
          <w:spacing w:val="-2"/>
          <w:sz w:val="24"/>
          <w:szCs w:val="24"/>
        </w:rPr>
        <w:t>as far as the Board is concerned</w:t>
      </w:r>
      <w:r w:rsidR="00135FC4" w:rsidRPr="00DF6871">
        <w:rPr>
          <w:spacing w:val="-2"/>
          <w:sz w:val="24"/>
          <w:szCs w:val="24"/>
        </w:rPr>
        <w:t>—</w:t>
      </w:r>
      <w:r w:rsidRPr="00DF6871">
        <w:rPr>
          <w:spacing w:val="-2"/>
          <w:sz w:val="24"/>
          <w:szCs w:val="24"/>
        </w:rPr>
        <w:t xml:space="preserve">is considered to be the authority and accountability of the </w:t>
      </w:r>
      <w:r w:rsidR="00927665" w:rsidRPr="00DF6871">
        <w:rPr>
          <w:spacing w:val="-2"/>
          <w:sz w:val="24"/>
          <w:szCs w:val="24"/>
        </w:rPr>
        <w:t>Executive Director</w:t>
      </w:r>
      <w:r w:rsidRPr="00DF6871">
        <w:rPr>
          <w:spacing w:val="-2"/>
          <w:sz w:val="24"/>
          <w:szCs w:val="24"/>
        </w:rPr>
        <w:t>.</w:t>
      </w:r>
      <w:r w:rsidRPr="00DF6871">
        <w:rPr>
          <w:spacing w:val="-2"/>
          <w:sz w:val="24"/>
          <w:szCs w:val="24"/>
        </w:rPr>
        <w:tab/>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2.</w:t>
      </w:r>
      <w:r w:rsidRPr="00DF6871">
        <w:rPr>
          <w:i/>
          <w:iCs/>
          <w:spacing w:val="-2"/>
          <w:sz w:val="24"/>
          <w:szCs w:val="24"/>
        </w:rPr>
        <w:tab/>
      </w:r>
      <w:r w:rsidR="00E36081" w:rsidRPr="00DF6871">
        <w:rPr>
          <w:iCs/>
          <w:spacing w:val="-2"/>
          <w:sz w:val="24"/>
          <w:szCs w:val="24"/>
        </w:rPr>
        <w:t xml:space="preserve">The </w:t>
      </w:r>
      <w:r w:rsidR="00E36081" w:rsidRPr="00DF6871">
        <w:rPr>
          <w:i/>
          <w:iCs/>
          <w:spacing w:val="-2"/>
          <w:sz w:val="24"/>
          <w:szCs w:val="24"/>
        </w:rPr>
        <w:t>Guiding Documents</w:t>
      </w:r>
      <w:r w:rsidRPr="00DF6871">
        <w:rPr>
          <w:spacing w:val="-2"/>
          <w:sz w:val="24"/>
          <w:szCs w:val="24"/>
        </w:rPr>
        <w:t xml:space="preserve"> direct the </w:t>
      </w:r>
      <w:r w:rsidR="00927665" w:rsidRPr="00DF6871">
        <w:rPr>
          <w:spacing w:val="-2"/>
          <w:sz w:val="24"/>
          <w:szCs w:val="24"/>
        </w:rPr>
        <w:t>Executive Director</w:t>
      </w:r>
      <w:r w:rsidRPr="00DF6871">
        <w:rPr>
          <w:spacing w:val="-2"/>
          <w:sz w:val="24"/>
          <w:szCs w:val="24"/>
        </w:rPr>
        <w:t xml:space="preserve"> to achieve certain results; </w:t>
      </w:r>
      <w:r w:rsidRPr="00DF6871">
        <w:rPr>
          <w:i/>
          <w:iCs/>
          <w:spacing w:val="-2"/>
          <w:sz w:val="24"/>
          <w:szCs w:val="24"/>
        </w:rPr>
        <w:t>Executive Limitations</w:t>
      </w:r>
      <w:r w:rsidRPr="00DF6871">
        <w:rPr>
          <w:spacing w:val="-2"/>
          <w:sz w:val="24"/>
          <w:szCs w:val="24"/>
        </w:rPr>
        <w:t xml:space="preserve"> policies constrain the </w:t>
      </w:r>
      <w:r w:rsidR="00927665" w:rsidRPr="00DF6871">
        <w:rPr>
          <w:spacing w:val="-2"/>
          <w:sz w:val="24"/>
          <w:szCs w:val="24"/>
        </w:rPr>
        <w:t>Executive Director</w:t>
      </w:r>
      <w:r w:rsidRPr="00DF6871">
        <w:rPr>
          <w:spacing w:val="-2"/>
          <w:sz w:val="24"/>
          <w:szCs w:val="24"/>
        </w:rPr>
        <w:t xml:space="preserve"> to act within acceptable boundaries of prudence and ethics. With respect to </w:t>
      </w:r>
      <w:r w:rsidR="00E36081" w:rsidRPr="00DF6871">
        <w:rPr>
          <w:i/>
          <w:iCs/>
          <w:spacing w:val="-2"/>
          <w:sz w:val="24"/>
          <w:szCs w:val="24"/>
        </w:rPr>
        <w:t>Guiding Documents</w:t>
      </w:r>
      <w:r w:rsidR="007049FD" w:rsidRPr="00DF6871">
        <w:rPr>
          <w:i/>
          <w:iCs/>
          <w:spacing w:val="-2"/>
          <w:sz w:val="24"/>
          <w:szCs w:val="24"/>
        </w:rPr>
        <w:t xml:space="preserve"> </w:t>
      </w:r>
      <w:r w:rsidRPr="00DF6871">
        <w:rPr>
          <w:spacing w:val="-2"/>
          <w:sz w:val="24"/>
          <w:szCs w:val="24"/>
        </w:rPr>
        <w:t>and executive</w:t>
      </w:r>
      <w:r w:rsidR="007049FD" w:rsidRPr="00DF6871">
        <w:rPr>
          <w:spacing w:val="-2"/>
          <w:sz w:val="24"/>
          <w:szCs w:val="24"/>
        </w:rPr>
        <w:t xml:space="preserve"> </w:t>
      </w:r>
      <w:r w:rsidRPr="00DF6871">
        <w:rPr>
          <w:i/>
          <w:iCs/>
          <w:spacing w:val="-2"/>
          <w:sz w:val="24"/>
          <w:szCs w:val="24"/>
        </w:rPr>
        <w:t>means</w:t>
      </w:r>
      <w:r w:rsidRPr="00DF6871">
        <w:rPr>
          <w:spacing w:val="-2"/>
          <w:sz w:val="24"/>
          <w:szCs w:val="24"/>
        </w:rPr>
        <w:t xml:space="preserve">, the </w:t>
      </w:r>
      <w:r w:rsidR="00927665" w:rsidRPr="00DF6871">
        <w:rPr>
          <w:spacing w:val="-2"/>
          <w:sz w:val="24"/>
          <w:szCs w:val="24"/>
        </w:rPr>
        <w:t>Executive Director</w:t>
      </w:r>
      <w:r w:rsidRPr="00DF6871">
        <w:rPr>
          <w:spacing w:val="-2"/>
          <w:sz w:val="24"/>
          <w:szCs w:val="24"/>
        </w:rPr>
        <w:t xml:space="preserve"> is authorized to establish all further policies, make all decisions, take all actions</w:t>
      </w:r>
      <w:r w:rsidR="00135FC4" w:rsidRPr="00DF6871">
        <w:rPr>
          <w:spacing w:val="-2"/>
          <w:sz w:val="24"/>
          <w:szCs w:val="24"/>
        </w:rPr>
        <w:t>,</w:t>
      </w:r>
      <w:r w:rsidRPr="00DF6871">
        <w:rPr>
          <w:spacing w:val="-2"/>
          <w:sz w:val="24"/>
          <w:szCs w:val="24"/>
        </w:rPr>
        <w:t xml:space="preserve"> and develop all activities as long as they are consistent with the Board's policies.  </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3.</w:t>
      </w:r>
      <w:r w:rsidRPr="00DF6871">
        <w:rPr>
          <w:spacing w:val="-2"/>
          <w:sz w:val="24"/>
          <w:szCs w:val="24"/>
        </w:rPr>
        <w:tab/>
        <w:t xml:space="preserve">The Board may change its </w:t>
      </w:r>
      <w:r w:rsidR="00E36081" w:rsidRPr="00DF6871">
        <w:rPr>
          <w:i/>
          <w:iCs/>
          <w:spacing w:val="-2"/>
          <w:sz w:val="24"/>
          <w:szCs w:val="24"/>
        </w:rPr>
        <w:t>Guiding Documents</w:t>
      </w:r>
      <w:r w:rsidR="007049FD" w:rsidRPr="00DF6871">
        <w:rPr>
          <w:i/>
          <w:iCs/>
          <w:spacing w:val="-2"/>
          <w:sz w:val="24"/>
          <w:szCs w:val="24"/>
        </w:rPr>
        <w:t xml:space="preserve"> </w:t>
      </w:r>
      <w:r w:rsidRPr="00DF6871">
        <w:rPr>
          <w:spacing w:val="-2"/>
          <w:sz w:val="24"/>
          <w:szCs w:val="24"/>
        </w:rPr>
        <w:t xml:space="preserve">and </w:t>
      </w:r>
      <w:r w:rsidRPr="00DF6871">
        <w:rPr>
          <w:i/>
          <w:iCs/>
          <w:spacing w:val="-2"/>
          <w:sz w:val="24"/>
          <w:szCs w:val="24"/>
        </w:rPr>
        <w:t>Executive Limitations</w:t>
      </w:r>
      <w:r w:rsidRPr="00DF6871">
        <w:rPr>
          <w:spacing w:val="-2"/>
          <w:sz w:val="24"/>
          <w:szCs w:val="24"/>
        </w:rPr>
        <w:t xml:space="preserve"> policies, thereby shifting the boundary between Board and </w:t>
      </w:r>
      <w:r w:rsidR="00927665" w:rsidRPr="00DF6871">
        <w:rPr>
          <w:spacing w:val="-2"/>
          <w:sz w:val="24"/>
          <w:szCs w:val="24"/>
        </w:rPr>
        <w:t>Executive Director</w:t>
      </w:r>
      <w:r w:rsidRPr="00DF6871">
        <w:rPr>
          <w:spacing w:val="-2"/>
          <w:sz w:val="24"/>
          <w:szCs w:val="24"/>
        </w:rPr>
        <w:t xml:space="preserve"> domains. By so doing, the Board changes the latitude of choice given to the </w:t>
      </w:r>
      <w:r w:rsidR="00927665" w:rsidRPr="00DF6871">
        <w:rPr>
          <w:spacing w:val="-2"/>
          <w:sz w:val="24"/>
          <w:szCs w:val="24"/>
        </w:rPr>
        <w:t>Executive Director</w:t>
      </w:r>
      <w:r w:rsidRPr="00DF6871">
        <w:rPr>
          <w:spacing w:val="-2"/>
          <w:sz w:val="24"/>
          <w:szCs w:val="24"/>
        </w:rPr>
        <w:t xml:space="preserve">. But so long as any particular delegation is in place, the Board and its members will respect and support the </w:t>
      </w:r>
      <w:r w:rsidR="00927665" w:rsidRPr="00DF6871">
        <w:rPr>
          <w:spacing w:val="-2"/>
          <w:sz w:val="24"/>
          <w:szCs w:val="24"/>
        </w:rPr>
        <w:t>Executive Director</w:t>
      </w:r>
      <w:r w:rsidR="00135FC4" w:rsidRPr="00DF6871">
        <w:rPr>
          <w:spacing w:val="-2"/>
          <w:sz w:val="24"/>
          <w:szCs w:val="24"/>
        </w:rPr>
        <w:t>’</w:t>
      </w:r>
      <w:r w:rsidRPr="00DF6871">
        <w:rPr>
          <w:spacing w:val="-2"/>
          <w:sz w:val="24"/>
          <w:szCs w:val="24"/>
        </w:rPr>
        <w:t>s choices. This does not prevent the Board from obtaining information in the delegated areas.</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4.</w:t>
      </w:r>
      <w:r w:rsidRPr="00DF6871">
        <w:rPr>
          <w:spacing w:val="-2"/>
          <w:sz w:val="24"/>
          <w:szCs w:val="24"/>
        </w:rPr>
        <w:tab/>
        <w:t>No Board member, officer</w:t>
      </w:r>
      <w:r w:rsidR="00135FC4" w:rsidRPr="00DF6871">
        <w:rPr>
          <w:spacing w:val="-2"/>
          <w:sz w:val="24"/>
          <w:szCs w:val="24"/>
        </w:rPr>
        <w:t>,</w:t>
      </w:r>
      <w:r w:rsidRPr="00DF6871">
        <w:rPr>
          <w:spacing w:val="-2"/>
          <w:sz w:val="24"/>
          <w:szCs w:val="24"/>
        </w:rPr>
        <w:t xml:space="preserve"> </w:t>
      </w:r>
      <w:r w:rsidR="00780BE1" w:rsidRPr="00DF6871">
        <w:rPr>
          <w:spacing w:val="-2"/>
          <w:sz w:val="24"/>
          <w:szCs w:val="24"/>
        </w:rPr>
        <w:t>council,</w:t>
      </w:r>
      <w:r w:rsidR="00780BE1" w:rsidRPr="00DF6871">
        <w:rPr>
          <w:spacing w:val="-2"/>
          <w:sz w:val="24"/>
          <w:szCs w:val="24"/>
          <w:u w:val="single"/>
        </w:rPr>
        <w:t xml:space="preserve"> </w:t>
      </w:r>
      <w:r w:rsidRPr="00DF6871">
        <w:rPr>
          <w:spacing w:val="-2"/>
          <w:sz w:val="24"/>
          <w:szCs w:val="24"/>
        </w:rPr>
        <w:t>committee</w:t>
      </w:r>
      <w:r w:rsidR="00780BE1" w:rsidRPr="00DF6871">
        <w:rPr>
          <w:spacing w:val="-2"/>
          <w:sz w:val="24"/>
          <w:szCs w:val="24"/>
        </w:rPr>
        <w:t>, or other work group</w:t>
      </w:r>
      <w:r w:rsidRPr="00DF6871">
        <w:rPr>
          <w:spacing w:val="-2"/>
          <w:sz w:val="24"/>
          <w:szCs w:val="24"/>
        </w:rPr>
        <w:t xml:space="preserve"> has authority over the </w:t>
      </w:r>
      <w:r w:rsidR="00927665" w:rsidRPr="00DF6871">
        <w:rPr>
          <w:spacing w:val="-2"/>
          <w:sz w:val="24"/>
          <w:szCs w:val="24"/>
        </w:rPr>
        <w:t>Executive Director</w:t>
      </w:r>
      <w:r w:rsidRPr="00DF6871">
        <w:rPr>
          <w:spacing w:val="-2"/>
          <w:sz w:val="24"/>
          <w:szCs w:val="24"/>
        </w:rPr>
        <w:t xml:space="preserve">, except to the extent the Board has authorized such persons or groups a specific and limited use of staff resources. Without such Board authorization, the </w:t>
      </w:r>
      <w:r w:rsidR="00927665" w:rsidRPr="00DF6871">
        <w:rPr>
          <w:spacing w:val="-2"/>
          <w:sz w:val="24"/>
          <w:szCs w:val="24"/>
        </w:rPr>
        <w:t>Executive Director</w:t>
      </w:r>
      <w:r w:rsidRPr="00DF6871">
        <w:rPr>
          <w:spacing w:val="-2"/>
          <w:sz w:val="24"/>
          <w:szCs w:val="24"/>
        </w:rPr>
        <w:t xml:space="preserve"> can refuse, with reasons, requests for information or assistance that require</w:t>
      </w:r>
      <w:r w:rsidR="00135FC4" w:rsidRPr="00DF6871">
        <w:rPr>
          <w:spacing w:val="-2"/>
          <w:sz w:val="24"/>
          <w:szCs w:val="24"/>
        </w:rPr>
        <w:t>—</w:t>
      </w:r>
      <w:r w:rsidRPr="00DF6871">
        <w:rPr>
          <w:spacing w:val="-2"/>
          <w:sz w:val="24"/>
          <w:szCs w:val="24"/>
        </w:rPr>
        <w:t xml:space="preserve">in the </w:t>
      </w:r>
      <w:r w:rsidR="00927665" w:rsidRPr="00DF6871">
        <w:rPr>
          <w:spacing w:val="-2"/>
          <w:sz w:val="24"/>
          <w:szCs w:val="24"/>
        </w:rPr>
        <w:t>Executive Director</w:t>
      </w:r>
      <w:r w:rsidR="00135FC4" w:rsidRPr="00DF6871">
        <w:rPr>
          <w:spacing w:val="-2"/>
          <w:sz w:val="24"/>
          <w:szCs w:val="24"/>
        </w:rPr>
        <w:t>’</w:t>
      </w:r>
      <w:r w:rsidRPr="00DF6871">
        <w:rPr>
          <w:spacing w:val="-2"/>
          <w:sz w:val="24"/>
          <w:szCs w:val="24"/>
        </w:rPr>
        <w:t>s judgment</w:t>
      </w:r>
      <w:r w:rsidR="00135FC4" w:rsidRPr="00DF6871">
        <w:rPr>
          <w:spacing w:val="-2"/>
          <w:sz w:val="24"/>
          <w:szCs w:val="24"/>
        </w:rPr>
        <w:t>—</w:t>
      </w:r>
      <w:r w:rsidRPr="00DF6871">
        <w:rPr>
          <w:spacing w:val="-2"/>
          <w:sz w:val="24"/>
          <w:szCs w:val="24"/>
        </w:rPr>
        <w:t>a material amount of staff time or funds or is disruptive. A</w:t>
      </w:r>
      <w:r w:rsidRPr="00DF6871">
        <w:rPr>
          <w:sz w:val="24"/>
          <w:szCs w:val="24"/>
        </w:rPr>
        <w:t xml:space="preserve">n appeal of such refusals can be made to the </w:t>
      </w:r>
      <w:r w:rsidR="00927665" w:rsidRPr="00DF6871">
        <w:rPr>
          <w:sz w:val="24"/>
          <w:szCs w:val="24"/>
        </w:rPr>
        <w:t>President</w:t>
      </w:r>
      <w:r w:rsidR="00135FC4" w:rsidRPr="00DF6871">
        <w:rPr>
          <w:sz w:val="24"/>
          <w:szCs w:val="24"/>
        </w:rPr>
        <w:t xml:space="preserve"> </w:t>
      </w:r>
      <w:r w:rsidRPr="00DF6871">
        <w:rPr>
          <w:sz w:val="24"/>
          <w:szCs w:val="24"/>
        </w:rPr>
        <w:t>for Executive Committee decision.</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DF6871">
        <w:rPr>
          <w:b/>
          <w:bCs/>
          <w:spacing w:val="-2"/>
          <w:sz w:val="24"/>
          <w:szCs w:val="24"/>
        </w:rPr>
        <w:t>Monitoring:</w:t>
      </w:r>
      <w:r w:rsidRPr="00DF6871">
        <w:rPr>
          <w:spacing w:val="-2"/>
          <w:sz w:val="24"/>
          <w:szCs w:val="24"/>
        </w:rPr>
        <w:t xml:space="preserve">  Review </w:t>
      </w:r>
      <w:r w:rsidR="00E36081" w:rsidRPr="00DF6871">
        <w:rPr>
          <w:spacing w:val="-2"/>
          <w:sz w:val="24"/>
          <w:szCs w:val="24"/>
        </w:rPr>
        <w:t>during Executive Director Evaluation process November</w:t>
      </w:r>
      <w:r w:rsidR="00135FC4" w:rsidRPr="00DF6871">
        <w:rPr>
          <w:spacing w:val="-2"/>
          <w:sz w:val="24"/>
          <w:szCs w:val="24"/>
        </w:rPr>
        <w:t>-</w:t>
      </w:r>
      <w:r w:rsidR="00E36081" w:rsidRPr="00DF6871">
        <w:rPr>
          <w:spacing w:val="-2"/>
          <w:sz w:val="24"/>
          <w:szCs w:val="24"/>
        </w:rPr>
        <w:t>January.</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Default="008734B2">
      <w:pPr>
        <w:rPr>
          <w:rFonts w:ascii="Arial" w:hAnsi="Arial" w:cs="Arial"/>
          <w:b/>
          <w:bCs/>
          <w:i/>
          <w:iCs/>
          <w:spacing w:val="-3"/>
          <w:sz w:val="28"/>
          <w:szCs w:val="28"/>
        </w:rPr>
      </w:pPr>
      <w:r>
        <w:br w:type="page"/>
      </w:r>
      <w:r w:rsidRPr="000D4530">
        <w:rPr>
          <w:rFonts w:ascii="Arial" w:hAnsi="Arial" w:cs="Arial"/>
          <w:b/>
          <w:bCs/>
          <w:i/>
          <w:iCs/>
          <w:spacing w:val="-3"/>
          <w:sz w:val="24"/>
          <w:szCs w:val="24"/>
        </w:rPr>
        <w:t>Policy Type:  III</w:t>
      </w:r>
      <w:r w:rsidRPr="000D4530">
        <w:rPr>
          <w:rFonts w:ascii="Arial" w:hAnsi="Arial" w:cs="Arial"/>
          <w:i/>
          <w:iCs/>
          <w:spacing w:val="-3"/>
          <w:sz w:val="24"/>
          <w:szCs w:val="24"/>
        </w:rPr>
        <w:t>.  Board-Executive Director Relationship</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8"/>
          <w:szCs w:val="28"/>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03" w:name="_Toc187050193"/>
      <w:bookmarkStart w:id="104" w:name="_Toc441062901"/>
      <w:bookmarkStart w:id="105" w:name="_Toc441062972"/>
      <w:bookmarkStart w:id="106" w:name="_Toc521590836"/>
      <w:r w:rsidRPr="005C387A">
        <w:rPr>
          <w:rFonts w:ascii="Arial" w:hAnsi="Arial" w:cs="Arial"/>
          <w:b/>
          <w:bCs/>
          <w:spacing w:val="-3"/>
          <w:sz w:val="40"/>
          <w:szCs w:val="40"/>
        </w:rPr>
        <w:t xml:space="preserve">B.  </w:t>
      </w:r>
      <w:r>
        <w:rPr>
          <w:rFonts w:ascii="Arial" w:hAnsi="Arial" w:cs="Arial"/>
          <w:b/>
          <w:bCs/>
          <w:spacing w:val="-3"/>
          <w:sz w:val="40"/>
          <w:szCs w:val="40"/>
        </w:rPr>
        <w:t>Executive Director Job Description</w:t>
      </w:r>
      <w:bookmarkEnd w:id="103"/>
      <w:bookmarkEnd w:id="104"/>
      <w:bookmarkEnd w:id="105"/>
      <w:bookmarkEnd w:id="106"/>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81440" behindDoc="1" locked="0" layoutInCell="1" allowOverlap="1" wp14:anchorId="31A8ED46" wp14:editId="38A368B4">
                <wp:simplePos x="0" y="0"/>
                <wp:positionH relativeFrom="margin">
                  <wp:posOffset>-62865</wp:posOffset>
                </wp:positionH>
                <wp:positionV relativeFrom="paragraph">
                  <wp:posOffset>16510</wp:posOffset>
                </wp:positionV>
                <wp:extent cx="5943600" cy="45720"/>
                <wp:effectExtent l="0" t="0" r="0" b="0"/>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E2825" id="Rectangle 25" o:spid="_x0000_s1026" style="position:absolute;margin-left:-4.95pt;margin-top:1.3pt;width:468pt;height:3.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DF6871">
        <w:rPr>
          <w:spacing w:val="-2"/>
          <w:sz w:val="24"/>
          <w:szCs w:val="24"/>
        </w:rPr>
        <w:t>As the Board</w:t>
      </w:r>
      <w:r w:rsidR="00135FC4" w:rsidRPr="00DF6871">
        <w:rPr>
          <w:spacing w:val="-2"/>
          <w:sz w:val="24"/>
          <w:szCs w:val="24"/>
        </w:rPr>
        <w:t>’</w:t>
      </w:r>
      <w:r w:rsidRPr="00DF6871">
        <w:rPr>
          <w:spacing w:val="-2"/>
          <w:sz w:val="24"/>
          <w:szCs w:val="24"/>
        </w:rPr>
        <w:t xml:space="preserve">s single official link to the operating organization, the </w:t>
      </w:r>
      <w:r w:rsidR="00927665" w:rsidRPr="00DF6871">
        <w:rPr>
          <w:spacing w:val="-2"/>
          <w:sz w:val="24"/>
          <w:szCs w:val="24"/>
        </w:rPr>
        <w:t>Executive Director</w:t>
      </w:r>
      <w:r w:rsidR="00135FC4" w:rsidRPr="00DF6871">
        <w:rPr>
          <w:spacing w:val="-2"/>
          <w:sz w:val="24"/>
          <w:szCs w:val="24"/>
        </w:rPr>
        <w:t>’</w:t>
      </w:r>
      <w:r w:rsidRPr="00DF6871">
        <w:rPr>
          <w:spacing w:val="-2"/>
          <w:sz w:val="24"/>
          <w:szCs w:val="24"/>
        </w:rPr>
        <w:t xml:space="preserve">s performance will be considered to be synonymous with organizational performance as a total.  Consequently, the </w:t>
      </w:r>
      <w:r w:rsidR="00927665" w:rsidRPr="00DF6871">
        <w:rPr>
          <w:spacing w:val="-2"/>
          <w:sz w:val="24"/>
          <w:szCs w:val="24"/>
        </w:rPr>
        <w:t>Executive Director</w:t>
      </w:r>
      <w:r w:rsidR="00135FC4" w:rsidRPr="00DF6871">
        <w:rPr>
          <w:spacing w:val="-2"/>
          <w:sz w:val="24"/>
          <w:szCs w:val="24"/>
        </w:rPr>
        <w:t>’</w:t>
      </w:r>
      <w:r w:rsidRPr="00DF6871">
        <w:rPr>
          <w:spacing w:val="-2"/>
          <w:sz w:val="24"/>
          <w:szCs w:val="24"/>
        </w:rPr>
        <w:t>s job contributions can be stated as performance in only two areas:</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i/>
          <w:iCs/>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DF6871">
        <w:rPr>
          <w:i/>
          <w:iCs/>
          <w:spacing w:val="-2"/>
          <w:sz w:val="24"/>
          <w:szCs w:val="24"/>
        </w:rPr>
        <w:tab/>
      </w:r>
      <w:r w:rsidRPr="00DF6871">
        <w:rPr>
          <w:spacing w:val="-2"/>
          <w:sz w:val="24"/>
          <w:szCs w:val="24"/>
        </w:rPr>
        <w:t>1.</w:t>
      </w:r>
      <w:r w:rsidRPr="00DF6871">
        <w:rPr>
          <w:spacing w:val="-2"/>
          <w:sz w:val="24"/>
          <w:szCs w:val="24"/>
        </w:rPr>
        <w:tab/>
        <w:t xml:space="preserve">Organizational progress towards the </w:t>
      </w:r>
      <w:r w:rsidR="00AF65B4" w:rsidRPr="00DF6871">
        <w:rPr>
          <w:spacing w:val="-2"/>
          <w:sz w:val="24"/>
          <w:szCs w:val="24"/>
        </w:rPr>
        <w:t>goals of the strategic plan.</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DF6871">
        <w:rPr>
          <w:spacing w:val="-2"/>
          <w:sz w:val="24"/>
          <w:szCs w:val="24"/>
        </w:rPr>
        <w:tab/>
        <w:t>2.</w:t>
      </w:r>
      <w:r w:rsidRPr="00DF6871">
        <w:rPr>
          <w:spacing w:val="-2"/>
          <w:sz w:val="24"/>
          <w:szCs w:val="24"/>
        </w:rPr>
        <w:tab/>
        <w:t xml:space="preserve">Organization operation within the boundaries of prudence and ethics established in Board policies on </w:t>
      </w:r>
      <w:r w:rsidRPr="00DF6871">
        <w:rPr>
          <w:i/>
          <w:iCs/>
          <w:spacing w:val="-2"/>
          <w:sz w:val="24"/>
          <w:szCs w:val="24"/>
        </w:rPr>
        <w:t>Executive Limitations</w:t>
      </w:r>
      <w:r w:rsidRPr="00DF6871">
        <w:rPr>
          <w:spacing w:val="-2"/>
          <w:sz w:val="24"/>
          <w:szCs w:val="24"/>
        </w:rPr>
        <w:t>.</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DF6871">
        <w:rPr>
          <w:b/>
          <w:bCs/>
          <w:spacing w:val="-2"/>
          <w:sz w:val="24"/>
          <w:szCs w:val="24"/>
        </w:rPr>
        <w:t>Monitoring:</w:t>
      </w:r>
      <w:r w:rsidR="007049FD" w:rsidRPr="00DF6871">
        <w:rPr>
          <w:b/>
          <w:bCs/>
          <w:spacing w:val="-2"/>
          <w:sz w:val="24"/>
          <w:szCs w:val="24"/>
        </w:rPr>
        <w:t xml:space="preserve"> </w:t>
      </w:r>
      <w:r w:rsidR="00E36081" w:rsidRPr="00DF6871">
        <w:rPr>
          <w:spacing w:val="-2"/>
          <w:sz w:val="24"/>
          <w:szCs w:val="24"/>
        </w:rPr>
        <w:t>Review during Executive Director Evaluation process November</w:t>
      </w:r>
      <w:r w:rsidR="00135FC4" w:rsidRPr="00DF6871">
        <w:rPr>
          <w:spacing w:val="-2"/>
          <w:sz w:val="24"/>
          <w:szCs w:val="24"/>
        </w:rPr>
        <w:t>-</w:t>
      </w:r>
      <w:r w:rsidR="00E36081" w:rsidRPr="00DF6871">
        <w:rPr>
          <w:spacing w:val="-2"/>
          <w:sz w:val="24"/>
          <w:szCs w:val="24"/>
        </w:rPr>
        <w:t>January.</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pacing w:val="-2"/>
        </w:rPr>
        <w:br w:type="page"/>
      </w:r>
      <w:r w:rsidRPr="0046177A">
        <w:rPr>
          <w:rFonts w:ascii="Arial" w:hAnsi="Arial" w:cs="Arial"/>
          <w:b/>
          <w:bCs/>
          <w:i/>
          <w:iCs/>
          <w:spacing w:val="-3"/>
          <w:sz w:val="24"/>
          <w:szCs w:val="24"/>
        </w:rPr>
        <w:t xml:space="preserve">Policy Type: III.  </w:t>
      </w:r>
      <w:r>
        <w:rPr>
          <w:rFonts w:ascii="Arial" w:hAnsi="Arial" w:cs="Arial"/>
          <w:i/>
          <w:iCs/>
          <w:spacing w:val="-3"/>
          <w:sz w:val="24"/>
          <w:szCs w:val="24"/>
        </w:rPr>
        <w:t>Board</w:t>
      </w:r>
      <w:r w:rsidRPr="0046177A">
        <w:rPr>
          <w:rFonts w:ascii="Arial" w:hAnsi="Arial" w:cs="Arial"/>
          <w:i/>
          <w:iCs/>
          <w:spacing w:val="-3"/>
          <w:sz w:val="24"/>
          <w:szCs w:val="24"/>
        </w:rPr>
        <w:t xml:space="preserve"> – Relationship </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8"/>
          <w:szCs w:val="28"/>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noProof/>
          <w:sz w:val="39"/>
          <w:szCs w:val="39"/>
          <w:lang w:eastAsia="en-US"/>
        </w:rPr>
      </w:pPr>
      <w:bookmarkStart w:id="107" w:name="_Toc187050194"/>
      <w:bookmarkStart w:id="108" w:name="_Toc441062902"/>
      <w:bookmarkStart w:id="109" w:name="_Toc441062973"/>
      <w:bookmarkStart w:id="110" w:name="_Toc521590837"/>
      <w:r w:rsidRPr="002B302E">
        <w:rPr>
          <w:rFonts w:ascii="Arial" w:hAnsi="Arial" w:cs="Arial"/>
          <w:b/>
          <w:bCs/>
          <w:spacing w:val="-3"/>
          <w:sz w:val="39"/>
          <w:szCs w:val="39"/>
        </w:rPr>
        <w:t xml:space="preserve">C. </w:t>
      </w:r>
      <w:r w:rsidR="007B44E3">
        <w:rPr>
          <w:rFonts w:ascii="Arial" w:hAnsi="Arial" w:cs="Arial"/>
          <w:b/>
          <w:bCs/>
          <w:spacing w:val="-3"/>
          <w:sz w:val="39"/>
          <w:szCs w:val="39"/>
        </w:rPr>
        <w:t xml:space="preserve"> </w:t>
      </w:r>
      <w:r w:rsidRPr="002B302E">
        <w:rPr>
          <w:rFonts w:ascii="Arial" w:hAnsi="Arial" w:cs="Arial"/>
          <w:b/>
          <w:bCs/>
          <w:spacing w:val="-3"/>
          <w:sz w:val="39"/>
          <w:szCs w:val="39"/>
        </w:rPr>
        <w:t>Monitoring Executive Director Performance</w:t>
      </w:r>
      <w:bookmarkEnd w:id="107"/>
      <w:bookmarkEnd w:id="108"/>
      <w:bookmarkEnd w:id="109"/>
      <w:bookmarkEnd w:id="110"/>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85536" behindDoc="1" locked="0" layoutInCell="1" allowOverlap="1" wp14:anchorId="6FF485CC" wp14:editId="12BDDD19">
                <wp:simplePos x="0" y="0"/>
                <wp:positionH relativeFrom="margin">
                  <wp:posOffset>-62865</wp:posOffset>
                </wp:positionH>
                <wp:positionV relativeFrom="paragraph">
                  <wp:posOffset>67310</wp:posOffset>
                </wp:positionV>
                <wp:extent cx="5943600" cy="45720"/>
                <wp:effectExtent l="0" t="0" r="0" b="0"/>
                <wp:wrapNone/>
                <wp:docPr id="3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FD30E" id="Rectangle 26" o:spid="_x0000_s1026" style="position:absolute;margin-left:-4.95pt;margin-top:5.3pt;width:468pt;height:3.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" fillcolor="black" stroked="f" strokeweight=".05pt">
                <w10:wrap anchorx="margin"/>
              </v:rect>
            </w:pict>
          </mc:Fallback>
        </mc:AlternateContent>
      </w: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DF6871">
        <w:rPr>
          <w:spacing w:val="-2"/>
          <w:sz w:val="24"/>
          <w:szCs w:val="24"/>
        </w:rPr>
        <w:t xml:space="preserve">Monitoring </w:t>
      </w:r>
      <w:r w:rsidR="00927665" w:rsidRPr="00DF6871">
        <w:rPr>
          <w:spacing w:val="-2"/>
          <w:sz w:val="24"/>
          <w:szCs w:val="24"/>
        </w:rPr>
        <w:t>Executive Director</w:t>
      </w:r>
      <w:r w:rsidRPr="00DF6871">
        <w:rPr>
          <w:spacing w:val="-2"/>
          <w:sz w:val="24"/>
          <w:szCs w:val="24"/>
        </w:rPr>
        <w:t xml:space="preserve"> performance is synonymous with monitoring organizational performance against </w:t>
      </w:r>
      <w:r w:rsidR="00E36081" w:rsidRPr="00DF6871">
        <w:rPr>
          <w:i/>
          <w:iCs/>
          <w:spacing w:val="-2"/>
          <w:sz w:val="24"/>
          <w:szCs w:val="24"/>
        </w:rPr>
        <w:t>Guiding Documents</w:t>
      </w:r>
      <w:r w:rsidRPr="00DF6871">
        <w:rPr>
          <w:spacing w:val="-2"/>
          <w:sz w:val="24"/>
          <w:szCs w:val="24"/>
        </w:rPr>
        <w:t xml:space="preserve"> and </w:t>
      </w:r>
      <w:r w:rsidRPr="00DF6871">
        <w:rPr>
          <w:i/>
          <w:iCs/>
          <w:spacing w:val="-2"/>
          <w:sz w:val="24"/>
          <w:szCs w:val="24"/>
        </w:rPr>
        <w:t>Executive Limitations</w:t>
      </w:r>
      <w:r w:rsidRPr="00DF6871">
        <w:rPr>
          <w:spacing w:val="-2"/>
          <w:sz w:val="24"/>
          <w:szCs w:val="24"/>
        </w:rPr>
        <w:t xml:space="preserve">. Any evaluation of </w:t>
      </w:r>
      <w:r w:rsidR="00BD1ADC" w:rsidRPr="00DF6871">
        <w:rPr>
          <w:spacing w:val="-2"/>
          <w:sz w:val="24"/>
          <w:szCs w:val="24"/>
        </w:rPr>
        <w:t xml:space="preserve">the </w:t>
      </w:r>
      <w:r w:rsidR="00927665" w:rsidRPr="00DF6871">
        <w:rPr>
          <w:spacing w:val="-2"/>
          <w:sz w:val="24"/>
          <w:szCs w:val="24"/>
        </w:rPr>
        <w:t>Executive Director</w:t>
      </w:r>
      <w:r w:rsidRPr="00DF6871">
        <w:rPr>
          <w:spacing w:val="-2"/>
          <w:sz w:val="24"/>
          <w:szCs w:val="24"/>
        </w:rPr>
        <w:t xml:space="preserve"> performance, formal or informal, may be derived from these monitoring data</w:t>
      </w:r>
      <w:r w:rsidR="007049FD" w:rsidRPr="00DF6871">
        <w:rPr>
          <w:spacing w:val="-2"/>
          <w:sz w:val="24"/>
          <w:szCs w:val="24"/>
        </w:rPr>
        <w:t xml:space="preserve"> </w:t>
      </w:r>
      <w:r w:rsidR="00200717" w:rsidRPr="00DF6871">
        <w:rPr>
          <w:spacing w:val="-2"/>
          <w:sz w:val="24"/>
          <w:szCs w:val="24"/>
        </w:rPr>
        <w:t>only</w:t>
      </w:r>
      <w:r w:rsidRPr="00DF6871">
        <w:rPr>
          <w:spacing w:val="-2"/>
          <w:sz w:val="24"/>
          <w:szCs w:val="24"/>
        </w:rPr>
        <w:t>.</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1.</w:t>
      </w:r>
      <w:r w:rsidRPr="00DF6871">
        <w:rPr>
          <w:spacing w:val="-2"/>
          <w:sz w:val="24"/>
          <w:szCs w:val="24"/>
        </w:rPr>
        <w:tab/>
        <w:t xml:space="preserve">The purpose of monitoring </w:t>
      </w:r>
      <w:r w:rsidR="00200717" w:rsidRPr="00DF6871">
        <w:rPr>
          <w:spacing w:val="-2"/>
          <w:sz w:val="24"/>
          <w:szCs w:val="24"/>
        </w:rPr>
        <w:t xml:space="preserve">simply </w:t>
      </w:r>
      <w:r w:rsidRPr="00DF6871">
        <w:rPr>
          <w:spacing w:val="-2"/>
          <w:sz w:val="24"/>
          <w:szCs w:val="24"/>
        </w:rPr>
        <w:t xml:space="preserve">is to determine the degree to which Board policies are being fulfilled. Information </w:t>
      </w:r>
      <w:r w:rsidR="00200717" w:rsidRPr="00DF6871">
        <w:rPr>
          <w:spacing w:val="-2"/>
          <w:sz w:val="24"/>
          <w:szCs w:val="24"/>
        </w:rPr>
        <w:t xml:space="preserve">that </w:t>
      </w:r>
      <w:r w:rsidRPr="00DF6871">
        <w:rPr>
          <w:spacing w:val="-2"/>
          <w:sz w:val="24"/>
          <w:szCs w:val="24"/>
        </w:rPr>
        <w:t>does not do this will not be considered to be monitoring. Monitoring will be as automatic as possible, using a minimum of Board time so that meetings can be used to create the future rather than to review the past.</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2.</w:t>
      </w:r>
      <w:r w:rsidRPr="00DF6871">
        <w:rPr>
          <w:spacing w:val="-2"/>
          <w:sz w:val="24"/>
          <w:szCs w:val="24"/>
        </w:rPr>
        <w:tab/>
        <w:t>A given policy may be monitored in one or more of three ways:</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DF6871">
        <w:rPr>
          <w:spacing w:val="-2"/>
          <w:sz w:val="24"/>
          <w:szCs w:val="24"/>
        </w:rPr>
        <w:tab/>
        <w:t>A.</w:t>
      </w:r>
      <w:r w:rsidRPr="00DF6871">
        <w:rPr>
          <w:spacing w:val="-2"/>
          <w:sz w:val="24"/>
          <w:szCs w:val="24"/>
        </w:rPr>
        <w:tab/>
        <w:t xml:space="preserve">Internal report: Disclosure of compliance information to the Board from the </w:t>
      </w:r>
      <w:r w:rsidR="00927665" w:rsidRPr="00DF6871">
        <w:rPr>
          <w:spacing w:val="-2"/>
          <w:sz w:val="24"/>
          <w:szCs w:val="24"/>
        </w:rPr>
        <w:t>Executive Director</w:t>
      </w:r>
      <w:r w:rsidRPr="00DF6871">
        <w:rPr>
          <w:spacing w:val="-2"/>
          <w:sz w:val="24"/>
          <w:szCs w:val="24"/>
        </w:rPr>
        <w:t>.</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DF6871">
        <w:rPr>
          <w:spacing w:val="-2"/>
          <w:sz w:val="24"/>
          <w:szCs w:val="24"/>
        </w:rPr>
        <w:tab/>
        <w:t>B.</w:t>
      </w:r>
      <w:r w:rsidRPr="00DF6871">
        <w:rPr>
          <w:spacing w:val="-2"/>
          <w:sz w:val="24"/>
          <w:szCs w:val="24"/>
        </w:rPr>
        <w:tab/>
        <w:t>External report: Discovery of compliance information by a disinterested, external auditor, inspector or judge who is selected by and reports directly to the Board. Such reports must assess executive performance only against policies of the Board, not those of the external party</w:t>
      </w:r>
      <w:r w:rsidR="00200717" w:rsidRPr="00DF6871">
        <w:rPr>
          <w:spacing w:val="-2"/>
          <w:sz w:val="24"/>
          <w:szCs w:val="24"/>
        </w:rPr>
        <w:t>,</w:t>
      </w:r>
      <w:r w:rsidRPr="00DF6871">
        <w:rPr>
          <w:spacing w:val="-2"/>
          <w:sz w:val="24"/>
          <w:szCs w:val="24"/>
        </w:rPr>
        <w:t xml:space="preserve"> unless the Board has previously indicated that party</w:t>
      </w:r>
      <w:r w:rsidR="00200717" w:rsidRPr="00DF6871">
        <w:rPr>
          <w:spacing w:val="-2"/>
          <w:sz w:val="24"/>
          <w:szCs w:val="24"/>
        </w:rPr>
        <w:t>’</w:t>
      </w:r>
      <w:r w:rsidRPr="00DF6871">
        <w:rPr>
          <w:spacing w:val="-2"/>
          <w:sz w:val="24"/>
          <w:szCs w:val="24"/>
        </w:rPr>
        <w:t>s opinion to be the standard.</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4"/>
          <w:szCs w:val="24"/>
        </w:rPr>
      </w:pPr>
      <w:r w:rsidRPr="00DF6871">
        <w:rPr>
          <w:spacing w:val="-2"/>
          <w:sz w:val="24"/>
          <w:szCs w:val="24"/>
        </w:rPr>
        <w:tab/>
        <w:t>C.</w:t>
      </w:r>
      <w:r w:rsidRPr="00DF6871">
        <w:rPr>
          <w:spacing w:val="-2"/>
          <w:sz w:val="24"/>
          <w:szCs w:val="24"/>
        </w:rPr>
        <w:tab/>
        <w:t>Direct Board inspection: Discovery of compliance information by a Board member, a committee or the Board as a whole. This is a Board inspection of documents, activities</w:t>
      </w:r>
      <w:r w:rsidR="00200717" w:rsidRPr="00DF6871">
        <w:rPr>
          <w:spacing w:val="-2"/>
          <w:sz w:val="24"/>
          <w:szCs w:val="24"/>
        </w:rPr>
        <w:t>,</w:t>
      </w:r>
      <w:r w:rsidRPr="00DF6871">
        <w:rPr>
          <w:spacing w:val="-2"/>
          <w:sz w:val="24"/>
          <w:szCs w:val="24"/>
        </w:rPr>
        <w:t xml:space="preserve"> or circumstances directed by the Board which allows a </w:t>
      </w:r>
      <w:r w:rsidR="00200717" w:rsidRPr="00DF6871">
        <w:rPr>
          <w:spacing w:val="-2"/>
          <w:sz w:val="24"/>
          <w:szCs w:val="24"/>
        </w:rPr>
        <w:t>“</w:t>
      </w:r>
      <w:r w:rsidRPr="00DF6871">
        <w:rPr>
          <w:spacing w:val="-2"/>
          <w:sz w:val="24"/>
          <w:szCs w:val="24"/>
        </w:rPr>
        <w:t>prudent person</w:t>
      </w:r>
      <w:r w:rsidR="00200717" w:rsidRPr="00DF6871">
        <w:rPr>
          <w:spacing w:val="-2"/>
          <w:sz w:val="24"/>
          <w:szCs w:val="24"/>
        </w:rPr>
        <w:t>”</w:t>
      </w:r>
      <w:r w:rsidRPr="00DF6871">
        <w:rPr>
          <w:spacing w:val="-2"/>
          <w:sz w:val="24"/>
          <w:szCs w:val="24"/>
        </w:rPr>
        <w:t xml:space="preserve"> test of policy compliance. </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z w:val="24"/>
          <w:szCs w:val="24"/>
        </w:rPr>
      </w:pPr>
      <w:r w:rsidRPr="00DF6871">
        <w:rPr>
          <w:sz w:val="24"/>
          <w:szCs w:val="24"/>
        </w:rPr>
        <w:t>3.</w:t>
      </w:r>
      <w:r w:rsidRPr="00DF6871">
        <w:rPr>
          <w:sz w:val="24"/>
          <w:szCs w:val="24"/>
        </w:rPr>
        <w:tab/>
        <w:t xml:space="preserve">Upon the choice of the Board, any policy can be monitored by any method at any time. For regular monitoring, however, each </w:t>
      </w:r>
      <w:r w:rsidRPr="00DF6871">
        <w:rPr>
          <w:i/>
          <w:iCs/>
          <w:sz w:val="24"/>
          <w:szCs w:val="24"/>
        </w:rPr>
        <w:t>Executive Limitations</w:t>
      </w:r>
      <w:r w:rsidRPr="00DF6871">
        <w:rPr>
          <w:sz w:val="24"/>
          <w:szCs w:val="24"/>
        </w:rPr>
        <w:t xml:space="preserve"> policy will be classified by the Board according to frequency and method. Frequencies and methods of monitoring each Executive Limitations policy </w:t>
      </w:r>
      <w:r w:rsidR="00200717" w:rsidRPr="00DF6871">
        <w:rPr>
          <w:sz w:val="24"/>
          <w:szCs w:val="24"/>
        </w:rPr>
        <w:t xml:space="preserve">are </w:t>
      </w:r>
      <w:r w:rsidRPr="00DF6871">
        <w:rPr>
          <w:sz w:val="24"/>
          <w:szCs w:val="24"/>
        </w:rPr>
        <w:t>listed at the end of each policy statement. Progress toward strategic outcomes will be compared by key measures of key initiatives.</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z w:val="24"/>
          <w:szCs w:val="24"/>
        </w:rPr>
      </w:pPr>
    </w:p>
    <w:p w:rsidR="00B10404" w:rsidRPr="00DF6871" w:rsidRDefault="008734B2">
      <w:pPr>
        <w:tabs>
          <w:tab w:val="left" w:pos="-1440"/>
          <w:tab w:val="left" w:pos="-720"/>
          <w:tab w:val="left" w:pos="0"/>
          <w:tab w:val="left" w:pos="360"/>
          <w:tab w:val="left" w:pos="720"/>
          <w:tab w:val="left" w:pos="994"/>
          <w:tab w:val="left" w:pos="1032"/>
          <w:tab w:val="left" w:pos="1440"/>
          <w:tab w:val="left" w:pos="1756"/>
          <w:tab w:val="left" w:pos="2160"/>
          <w:tab w:val="left" w:pos="2880"/>
          <w:tab w:val="left" w:pos="3196"/>
          <w:tab w:val="left" w:pos="3600"/>
        </w:tabs>
        <w:suppressAutoHyphens/>
        <w:ind w:left="360" w:hanging="360"/>
        <w:rPr>
          <w:spacing w:val="-2"/>
          <w:sz w:val="24"/>
          <w:szCs w:val="24"/>
        </w:rPr>
      </w:pPr>
      <w:r w:rsidRPr="00DF6871">
        <w:rPr>
          <w:spacing w:val="-2"/>
          <w:sz w:val="24"/>
          <w:szCs w:val="24"/>
        </w:rPr>
        <w:t>4.</w:t>
      </w:r>
      <w:r w:rsidRPr="00DF6871">
        <w:rPr>
          <w:spacing w:val="-2"/>
          <w:sz w:val="24"/>
          <w:szCs w:val="24"/>
        </w:rPr>
        <w:tab/>
        <w:t xml:space="preserve">The </w:t>
      </w:r>
      <w:r w:rsidR="00927665" w:rsidRPr="00DF6871">
        <w:rPr>
          <w:spacing w:val="-2"/>
          <w:sz w:val="24"/>
          <w:szCs w:val="24"/>
        </w:rPr>
        <w:t>Executive Director</w:t>
      </w:r>
      <w:r w:rsidRPr="00DF6871">
        <w:rPr>
          <w:spacing w:val="-2"/>
          <w:sz w:val="24"/>
          <w:szCs w:val="24"/>
        </w:rPr>
        <w:t xml:space="preserve"> is employed by the </w:t>
      </w:r>
      <w:r w:rsidR="000F5A03" w:rsidRPr="00DF6871">
        <w:rPr>
          <w:spacing w:val="-2"/>
          <w:sz w:val="24"/>
          <w:szCs w:val="24"/>
        </w:rPr>
        <w:t>Board</w:t>
      </w:r>
      <w:r w:rsidR="00200717" w:rsidRPr="00DF6871">
        <w:rPr>
          <w:spacing w:val="-2"/>
          <w:sz w:val="24"/>
          <w:szCs w:val="24"/>
        </w:rPr>
        <w:t>.</w:t>
      </w:r>
      <w:r w:rsidRPr="00DF6871">
        <w:rPr>
          <w:spacing w:val="-2"/>
          <w:sz w:val="24"/>
          <w:szCs w:val="24"/>
        </w:rPr>
        <w:t xml:space="preserve"> A written performance evaluation of the </w:t>
      </w:r>
      <w:r w:rsidR="00927665" w:rsidRPr="00DF6871">
        <w:rPr>
          <w:spacing w:val="-2"/>
          <w:sz w:val="24"/>
          <w:szCs w:val="24"/>
        </w:rPr>
        <w:t>Executive Director</w:t>
      </w:r>
      <w:r w:rsidRPr="00DF6871">
        <w:rPr>
          <w:spacing w:val="-2"/>
          <w:sz w:val="24"/>
          <w:szCs w:val="24"/>
        </w:rPr>
        <w:t xml:space="preserve"> shall be prepared annually after seeking input from the senior staff and</w:t>
      </w:r>
      <w:r w:rsidR="007049FD" w:rsidRPr="00DF6871">
        <w:rPr>
          <w:spacing w:val="-2"/>
          <w:sz w:val="24"/>
          <w:szCs w:val="24"/>
        </w:rPr>
        <w:t xml:space="preserve"> </w:t>
      </w:r>
      <w:r w:rsidRPr="00DF6871">
        <w:rPr>
          <w:spacing w:val="-2"/>
          <w:sz w:val="24"/>
          <w:szCs w:val="24"/>
        </w:rPr>
        <w:t>Board either at a Board meeting or utilizing a Board</w:t>
      </w:r>
      <w:r w:rsidR="00200717" w:rsidRPr="00DF6871">
        <w:rPr>
          <w:spacing w:val="-2"/>
          <w:sz w:val="24"/>
          <w:szCs w:val="24"/>
        </w:rPr>
        <w:t>-</w:t>
      </w:r>
      <w:r w:rsidRPr="00DF6871">
        <w:rPr>
          <w:spacing w:val="-2"/>
          <w:sz w:val="24"/>
          <w:szCs w:val="24"/>
        </w:rPr>
        <w:t xml:space="preserve">approved evaluation tool. A self-evaluation prepared by the </w:t>
      </w:r>
      <w:r w:rsidR="00927665" w:rsidRPr="00DF6871">
        <w:rPr>
          <w:spacing w:val="-2"/>
          <w:sz w:val="24"/>
          <w:szCs w:val="24"/>
        </w:rPr>
        <w:t>Executive Director</w:t>
      </w:r>
      <w:r w:rsidRPr="00DF6871">
        <w:rPr>
          <w:spacing w:val="-2"/>
          <w:sz w:val="24"/>
          <w:szCs w:val="24"/>
        </w:rPr>
        <w:t xml:space="preserve"> and the attached tool will be used to facilitate the discussion.  This written performance evaluation shall be used by the </w:t>
      </w:r>
      <w:r w:rsidR="00596A5C" w:rsidRPr="00DF6871">
        <w:rPr>
          <w:spacing w:val="-2"/>
          <w:sz w:val="24"/>
          <w:szCs w:val="24"/>
        </w:rPr>
        <w:t xml:space="preserve">Compensation Committee </w:t>
      </w:r>
      <w:r w:rsidRPr="00DF6871">
        <w:rPr>
          <w:spacing w:val="-2"/>
          <w:sz w:val="24"/>
          <w:szCs w:val="24"/>
        </w:rPr>
        <w:t xml:space="preserve">to </w:t>
      </w:r>
      <w:r w:rsidR="00596A5C" w:rsidRPr="00DF6871">
        <w:rPr>
          <w:spacing w:val="-2"/>
          <w:sz w:val="24"/>
          <w:szCs w:val="24"/>
        </w:rPr>
        <w:t xml:space="preserve">make recommendations to discretionary bonuses and salary increases to the Board. </w:t>
      </w:r>
    </w:p>
    <w:p w:rsidR="00B10404" w:rsidRPr="00DF6871" w:rsidRDefault="008734B2">
      <w:pPr>
        <w:tabs>
          <w:tab w:val="left" w:pos="-1440"/>
          <w:tab w:val="left" w:pos="-720"/>
          <w:tab w:val="left" w:pos="0"/>
          <w:tab w:val="left" w:pos="360"/>
          <w:tab w:val="left" w:pos="720"/>
          <w:tab w:val="left" w:pos="994"/>
          <w:tab w:val="left" w:pos="1032"/>
          <w:tab w:val="left" w:pos="1440"/>
          <w:tab w:val="left" w:pos="1756"/>
          <w:tab w:val="left" w:pos="2160"/>
          <w:tab w:val="left" w:pos="2880"/>
          <w:tab w:val="left" w:pos="3196"/>
          <w:tab w:val="left" w:pos="3600"/>
        </w:tabs>
        <w:suppressAutoHyphens/>
        <w:ind w:left="360" w:hanging="360"/>
        <w:rPr>
          <w:spacing w:val="-2"/>
          <w:sz w:val="24"/>
          <w:szCs w:val="24"/>
        </w:rPr>
      </w:pPr>
      <w:r w:rsidRPr="00DF6871">
        <w:rPr>
          <w:spacing w:val="-2"/>
          <w:sz w:val="24"/>
          <w:szCs w:val="24"/>
        </w:rPr>
        <w:tab/>
      </w:r>
    </w:p>
    <w:p w:rsidR="00F85E5F" w:rsidRPr="00DF6871" w:rsidRDefault="008734B2">
      <w:pPr>
        <w:tabs>
          <w:tab w:val="left" w:pos="-1440"/>
          <w:tab w:val="left" w:pos="-720"/>
          <w:tab w:val="left" w:pos="0"/>
          <w:tab w:val="left" w:pos="360"/>
          <w:tab w:val="left" w:pos="720"/>
          <w:tab w:val="left" w:pos="994"/>
          <w:tab w:val="left" w:pos="1032"/>
          <w:tab w:val="left" w:pos="1440"/>
          <w:tab w:val="left" w:pos="1756"/>
          <w:tab w:val="left" w:pos="2160"/>
          <w:tab w:val="left" w:pos="2880"/>
          <w:tab w:val="left" w:pos="3196"/>
          <w:tab w:val="left" w:pos="3600"/>
        </w:tabs>
        <w:suppressAutoHyphens/>
        <w:ind w:left="360"/>
        <w:rPr>
          <w:spacing w:val="-2"/>
          <w:sz w:val="24"/>
          <w:szCs w:val="24"/>
        </w:rPr>
      </w:pPr>
      <w:r w:rsidRPr="00DF6871">
        <w:rPr>
          <w:spacing w:val="-2"/>
          <w:sz w:val="24"/>
          <w:szCs w:val="24"/>
        </w:rPr>
        <w:t xml:space="preserve">The </w:t>
      </w:r>
      <w:r w:rsidR="00927665" w:rsidRPr="00DF6871">
        <w:rPr>
          <w:spacing w:val="-2"/>
          <w:sz w:val="24"/>
          <w:szCs w:val="24"/>
        </w:rPr>
        <w:t>Immediate Past President</w:t>
      </w:r>
      <w:r w:rsidR="000D639E" w:rsidRPr="00DF6871">
        <w:rPr>
          <w:spacing w:val="-2"/>
          <w:sz w:val="24"/>
          <w:szCs w:val="24"/>
        </w:rPr>
        <w:t xml:space="preserve"> and the </w:t>
      </w:r>
      <w:r w:rsidR="00927665" w:rsidRPr="00DF6871">
        <w:rPr>
          <w:spacing w:val="-2"/>
          <w:sz w:val="24"/>
          <w:szCs w:val="24"/>
        </w:rPr>
        <w:t>President</w:t>
      </w:r>
      <w:r w:rsidRPr="00DF6871">
        <w:rPr>
          <w:spacing w:val="-2"/>
          <w:sz w:val="24"/>
          <w:szCs w:val="24"/>
        </w:rPr>
        <w:t xml:space="preserve"> shall meet with the </w:t>
      </w:r>
      <w:r w:rsidR="00927665" w:rsidRPr="00DF6871">
        <w:rPr>
          <w:spacing w:val="-2"/>
          <w:sz w:val="24"/>
          <w:szCs w:val="24"/>
        </w:rPr>
        <w:t>Executive Director</w:t>
      </w:r>
      <w:r w:rsidRPr="00DF6871">
        <w:rPr>
          <w:spacing w:val="-2"/>
          <w:sz w:val="24"/>
          <w:szCs w:val="24"/>
        </w:rPr>
        <w:t xml:space="preserve"> to discuss the evaluation and</w:t>
      </w:r>
      <w:r w:rsidR="00596A5C" w:rsidRPr="00DF6871">
        <w:rPr>
          <w:spacing w:val="-2"/>
          <w:sz w:val="24"/>
          <w:szCs w:val="24"/>
        </w:rPr>
        <w:t xml:space="preserve"> any bonus or </w:t>
      </w:r>
      <w:r w:rsidRPr="00DF6871">
        <w:rPr>
          <w:spacing w:val="-2"/>
          <w:sz w:val="24"/>
          <w:szCs w:val="24"/>
        </w:rPr>
        <w:t xml:space="preserve">salary increases. The </w:t>
      </w:r>
      <w:r w:rsidR="00927665" w:rsidRPr="00DF6871">
        <w:rPr>
          <w:spacing w:val="-2"/>
          <w:sz w:val="24"/>
          <w:szCs w:val="24"/>
        </w:rPr>
        <w:t>Executive Director</w:t>
      </w:r>
      <w:r w:rsidRPr="00DF6871">
        <w:rPr>
          <w:spacing w:val="-2"/>
          <w:sz w:val="24"/>
          <w:szCs w:val="24"/>
        </w:rPr>
        <w:t xml:space="preserve"> may add any comments prior to signing. A summary of the review will be discussed with the Board.  </w:t>
      </w:r>
    </w:p>
    <w:p w:rsidR="00F85E5F" w:rsidRPr="00DF6871" w:rsidRDefault="00F85E5F">
      <w:pPr>
        <w:tabs>
          <w:tab w:val="left" w:pos="-1440"/>
          <w:tab w:val="left" w:pos="-720"/>
          <w:tab w:val="left" w:pos="0"/>
          <w:tab w:val="left" w:pos="360"/>
          <w:tab w:val="left" w:pos="720"/>
          <w:tab w:val="left" w:pos="994"/>
          <w:tab w:val="left" w:pos="1032"/>
          <w:tab w:val="left" w:pos="1440"/>
          <w:tab w:val="left" w:pos="1756"/>
          <w:tab w:val="left" w:pos="2160"/>
          <w:tab w:val="left" w:pos="2880"/>
          <w:tab w:val="left" w:pos="3196"/>
          <w:tab w:val="left" w:pos="3600"/>
        </w:tabs>
        <w:suppressAutoHyphens/>
        <w:ind w:left="360"/>
        <w:rPr>
          <w:spacing w:val="-2"/>
          <w:sz w:val="24"/>
          <w:szCs w:val="24"/>
        </w:rPr>
      </w:pPr>
    </w:p>
    <w:p w:rsidR="008734B2" w:rsidRPr="00DF6871" w:rsidRDefault="00241D82" w:rsidP="00F85E5F">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ind w:left="360" w:hanging="360"/>
        <w:rPr>
          <w:spacing w:val="-2"/>
          <w:sz w:val="24"/>
          <w:szCs w:val="24"/>
        </w:rPr>
      </w:pPr>
      <w:r w:rsidRPr="00DF6871">
        <w:rPr>
          <w:spacing w:val="-2"/>
          <w:sz w:val="24"/>
          <w:szCs w:val="24"/>
        </w:rPr>
        <w:t xml:space="preserve">5. </w:t>
      </w:r>
      <w:r w:rsidRPr="00DF6871">
        <w:rPr>
          <w:spacing w:val="-2"/>
          <w:sz w:val="24"/>
          <w:szCs w:val="24"/>
        </w:rPr>
        <w:tab/>
        <w:t xml:space="preserve">A mid-year evaluation will be completed by the EC and reported to the Board at the Board </w:t>
      </w:r>
      <w:r w:rsidR="00D54F0E" w:rsidRPr="00DF6871">
        <w:rPr>
          <w:spacing w:val="-2"/>
          <w:sz w:val="24"/>
          <w:szCs w:val="24"/>
        </w:rPr>
        <w:t>M</w:t>
      </w:r>
      <w:r w:rsidRPr="00DF6871">
        <w:rPr>
          <w:spacing w:val="-2"/>
          <w:sz w:val="24"/>
          <w:szCs w:val="24"/>
        </w:rPr>
        <w:t>eeting</w:t>
      </w:r>
      <w:r w:rsidR="00D54F0E" w:rsidRPr="00DF6871">
        <w:rPr>
          <w:spacing w:val="-2"/>
          <w:sz w:val="24"/>
          <w:szCs w:val="24"/>
        </w:rPr>
        <w:t xml:space="preserve"> II</w:t>
      </w:r>
      <w:r w:rsidRPr="00DF6871">
        <w:rPr>
          <w:spacing w:val="-2"/>
          <w:sz w:val="24"/>
          <w:szCs w:val="24"/>
        </w:rPr>
        <w:t>.</w:t>
      </w:r>
    </w:p>
    <w:p w:rsidR="00BC43BA" w:rsidRPr="00DF6871" w:rsidRDefault="00BC43BA" w:rsidP="00A739E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DF6871">
        <w:rPr>
          <w:b/>
          <w:bCs/>
          <w:spacing w:val="-2"/>
          <w:sz w:val="24"/>
          <w:szCs w:val="24"/>
        </w:rPr>
        <w:t>Monitoring:</w:t>
      </w:r>
      <w:r w:rsidRPr="00DF6871">
        <w:rPr>
          <w:spacing w:val="-2"/>
          <w:sz w:val="24"/>
          <w:szCs w:val="24"/>
        </w:rPr>
        <w:tab/>
      </w:r>
      <w:r w:rsidR="00E36081" w:rsidRPr="00DF6871">
        <w:rPr>
          <w:spacing w:val="-2"/>
          <w:sz w:val="24"/>
          <w:szCs w:val="24"/>
        </w:rPr>
        <w:t>Review during Executive Director Evaluation process November</w:t>
      </w:r>
      <w:r w:rsidR="00200717" w:rsidRPr="00DF6871">
        <w:rPr>
          <w:spacing w:val="-2"/>
          <w:sz w:val="24"/>
          <w:szCs w:val="24"/>
        </w:rPr>
        <w:t>-</w:t>
      </w:r>
      <w:r w:rsidR="00E36081" w:rsidRPr="00DF6871">
        <w:rPr>
          <w:spacing w:val="-2"/>
          <w:sz w:val="24"/>
          <w:szCs w:val="24"/>
        </w:rPr>
        <w:t>January.</w:t>
      </w:r>
      <w:r w:rsidR="00EA62D5">
        <w:rPr>
          <w:spacing w:val="-2"/>
          <w:sz w:val="22"/>
          <w:szCs w:val="22"/>
        </w:rPr>
        <w:br w:type="page"/>
      </w:r>
    </w:p>
    <w:p w:rsidR="00B10404" w:rsidRDefault="009E2192">
      <w:pPr>
        <w:jc w:val="center"/>
        <w:rPr>
          <w:b/>
          <w:bCs/>
          <w:sz w:val="28"/>
          <w:szCs w:val="28"/>
        </w:rPr>
      </w:pPr>
      <w:r>
        <w:rPr>
          <w:b/>
          <w:bCs/>
          <w:sz w:val="28"/>
          <w:szCs w:val="28"/>
        </w:rPr>
        <w:t>AGD Executive Director Evaluation Process</w:t>
      </w:r>
    </w:p>
    <w:p w:rsidR="00B10404" w:rsidRDefault="00B10404"/>
    <w:tbl>
      <w:tblPr>
        <w:tblW w:w="11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8"/>
        <w:gridCol w:w="2815"/>
        <w:gridCol w:w="2563"/>
      </w:tblGrid>
      <w:tr w:rsidR="009E2192" w:rsidTr="00924BE6">
        <w:trPr>
          <w:cantSplit/>
          <w:jc w:val="center"/>
        </w:trPr>
        <w:tc>
          <w:tcPr>
            <w:tcW w:w="6368" w:type="dxa"/>
          </w:tcPr>
          <w:p w:rsidR="00B10404" w:rsidRPr="0099570F" w:rsidRDefault="009E2192">
            <w:pPr>
              <w:rPr>
                <w:b/>
                <w:sz w:val="22"/>
              </w:rPr>
            </w:pPr>
            <w:r w:rsidRPr="0099570F">
              <w:rPr>
                <w:b/>
                <w:sz w:val="22"/>
              </w:rPr>
              <w:t>Evaluation Steps</w:t>
            </w:r>
          </w:p>
        </w:tc>
        <w:tc>
          <w:tcPr>
            <w:tcW w:w="2815" w:type="dxa"/>
          </w:tcPr>
          <w:p w:rsidR="00B10404" w:rsidRPr="0099570F" w:rsidRDefault="009E2192">
            <w:pPr>
              <w:rPr>
                <w:b/>
                <w:sz w:val="22"/>
              </w:rPr>
            </w:pPr>
            <w:r w:rsidRPr="0099570F">
              <w:rPr>
                <w:b/>
                <w:sz w:val="22"/>
              </w:rPr>
              <w:t>Roles/Responsibilities</w:t>
            </w:r>
          </w:p>
        </w:tc>
        <w:tc>
          <w:tcPr>
            <w:tcW w:w="2563" w:type="dxa"/>
          </w:tcPr>
          <w:p w:rsidR="00B10404" w:rsidRPr="0099570F" w:rsidRDefault="009E2192">
            <w:pPr>
              <w:rPr>
                <w:b/>
                <w:sz w:val="22"/>
              </w:rPr>
            </w:pPr>
            <w:r w:rsidRPr="0099570F">
              <w:rPr>
                <w:b/>
                <w:sz w:val="22"/>
              </w:rPr>
              <w:t>Timeline</w:t>
            </w:r>
          </w:p>
          <w:p w:rsidR="00B10404" w:rsidRPr="0099570F" w:rsidRDefault="00B10404">
            <w:pPr>
              <w:rPr>
                <w:b/>
                <w:sz w:val="22"/>
              </w:rPr>
            </w:pPr>
          </w:p>
        </w:tc>
      </w:tr>
      <w:tr w:rsidR="009E2192"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9E2192" w:rsidRPr="0099570F" w:rsidRDefault="00466640" w:rsidP="00020535">
            <w:pPr>
              <w:pStyle w:val="ListParagraph"/>
              <w:numPr>
                <w:ilvl w:val="0"/>
                <w:numId w:val="122"/>
              </w:numPr>
              <w:ind w:left="504"/>
              <w:contextualSpacing/>
              <w:rPr>
                <w:sz w:val="22"/>
              </w:rPr>
            </w:pPr>
            <w:r w:rsidRPr="0099570F">
              <w:rPr>
                <w:sz w:val="22"/>
              </w:rPr>
              <w:t>Secretary finaliz</w:t>
            </w:r>
            <w:r w:rsidR="00BA0DF6" w:rsidRPr="0099570F">
              <w:rPr>
                <w:sz w:val="22"/>
              </w:rPr>
              <w:t xml:space="preserve">es the format and questions for </w:t>
            </w:r>
            <w:r w:rsidRPr="0099570F">
              <w:rPr>
                <w:sz w:val="22"/>
              </w:rPr>
              <w:t xml:space="preserve">the evaluation using the </w:t>
            </w:r>
            <w:r w:rsidR="00927665">
              <w:rPr>
                <w:spacing w:val="-2"/>
                <w:sz w:val="22"/>
              </w:rPr>
              <w:t>Executive Director</w:t>
            </w:r>
            <w:r w:rsidRPr="0099570F">
              <w:rPr>
                <w:sz w:val="22"/>
              </w:rPr>
              <w:t>’s Goals approved by the Board the previous year.</w:t>
            </w:r>
          </w:p>
        </w:tc>
        <w:tc>
          <w:tcPr>
            <w:tcW w:w="2815" w:type="dxa"/>
            <w:tcBorders>
              <w:top w:val="single" w:sz="4" w:space="0" w:color="auto"/>
              <w:left w:val="single" w:sz="4" w:space="0" w:color="auto"/>
              <w:bottom w:val="single" w:sz="4" w:space="0" w:color="auto"/>
              <w:right w:val="single" w:sz="4" w:space="0" w:color="auto"/>
            </w:tcBorders>
          </w:tcPr>
          <w:p w:rsidR="009E2192" w:rsidRPr="0099570F" w:rsidRDefault="009E2192" w:rsidP="00A739E3">
            <w:pPr>
              <w:rPr>
                <w:sz w:val="22"/>
              </w:rPr>
            </w:pPr>
            <w:r w:rsidRPr="0099570F">
              <w:rPr>
                <w:sz w:val="22"/>
              </w:rPr>
              <w:t>Secretary</w:t>
            </w:r>
          </w:p>
        </w:tc>
        <w:tc>
          <w:tcPr>
            <w:tcW w:w="2563" w:type="dxa"/>
            <w:tcBorders>
              <w:top w:val="single" w:sz="4" w:space="0" w:color="auto"/>
              <w:left w:val="single" w:sz="4" w:space="0" w:color="auto"/>
              <w:bottom w:val="single" w:sz="4" w:space="0" w:color="auto"/>
              <w:right w:val="single" w:sz="4" w:space="0" w:color="auto"/>
            </w:tcBorders>
          </w:tcPr>
          <w:p w:rsidR="009E2192" w:rsidRPr="0099570F" w:rsidRDefault="002B2B91" w:rsidP="00A739E3">
            <w:pPr>
              <w:rPr>
                <w:sz w:val="22"/>
              </w:rPr>
            </w:pPr>
            <w:r w:rsidRPr="0099570F">
              <w:rPr>
                <w:sz w:val="22"/>
              </w:rPr>
              <w:t>Eight weeks prior to the Board M</w:t>
            </w:r>
            <w:r w:rsidR="00466640" w:rsidRPr="0099570F">
              <w:rPr>
                <w:sz w:val="22"/>
              </w:rPr>
              <w:t>eeting</w:t>
            </w:r>
            <w:r w:rsidRPr="0099570F">
              <w:rPr>
                <w:sz w:val="22"/>
              </w:rPr>
              <w:t xml:space="preserve"> III</w:t>
            </w:r>
          </w:p>
        </w:tc>
      </w:tr>
      <w:tr w:rsidR="009E2192"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9E2192" w:rsidRPr="0099570F" w:rsidRDefault="00927665" w:rsidP="00020535">
            <w:pPr>
              <w:pStyle w:val="ListParagraph"/>
              <w:numPr>
                <w:ilvl w:val="0"/>
                <w:numId w:val="122"/>
              </w:numPr>
              <w:ind w:left="545"/>
              <w:contextualSpacing/>
              <w:rPr>
                <w:sz w:val="22"/>
              </w:rPr>
            </w:pPr>
            <w:r>
              <w:rPr>
                <w:sz w:val="22"/>
              </w:rPr>
              <w:t>Executive Director</w:t>
            </w:r>
            <w:r w:rsidR="00466640" w:rsidRPr="0099570F">
              <w:rPr>
                <w:sz w:val="22"/>
              </w:rPr>
              <w:t xml:space="preserve"> provides a written organizational and self-evaluation.</w:t>
            </w:r>
          </w:p>
        </w:tc>
        <w:tc>
          <w:tcPr>
            <w:tcW w:w="2815" w:type="dxa"/>
            <w:tcBorders>
              <w:top w:val="single" w:sz="4" w:space="0" w:color="auto"/>
              <w:left w:val="single" w:sz="4" w:space="0" w:color="auto"/>
              <w:bottom w:val="single" w:sz="4" w:space="0" w:color="auto"/>
              <w:right w:val="single" w:sz="4" w:space="0" w:color="auto"/>
            </w:tcBorders>
          </w:tcPr>
          <w:p w:rsidR="009E2192" w:rsidRPr="0099570F" w:rsidRDefault="00927665" w:rsidP="00A739E3">
            <w:pPr>
              <w:rPr>
                <w:sz w:val="22"/>
              </w:rPr>
            </w:pPr>
            <w:r>
              <w:rPr>
                <w:sz w:val="22"/>
              </w:rPr>
              <w:t>Executive Director</w:t>
            </w:r>
          </w:p>
        </w:tc>
        <w:tc>
          <w:tcPr>
            <w:tcW w:w="2563" w:type="dxa"/>
            <w:tcBorders>
              <w:top w:val="single" w:sz="4" w:space="0" w:color="auto"/>
              <w:left w:val="single" w:sz="4" w:space="0" w:color="auto"/>
              <w:bottom w:val="single" w:sz="4" w:space="0" w:color="auto"/>
              <w:right w:val="single" w:sz="4" w:space="0" w:color="auto"/>
            </w:tcBorders>
          </w:tcPr>
          <w:p w:rsidR="009E2192" w:rsidRPr="0099570F" w:rsidRDefault="002B2B91" w:rsidP="00A739E3">
            <w:pPr>
              <w:rPr>
                <w:sz w:val="22"/>
              </w:rPr>
            </w:pPr>
            <w:r w:rsidRPr="0099570F">
              <w:rPr>
                <w:sz w:val="22"/>
              </w:rPr>
              <w:t>Eight weeks prior to the Board M</w:t>
            </w:r>
            <w:r w:rsidR="00466640" w:rsidRPr="0099570F">
              <w:rPr>
                <w:sz w:val="22"/>
              </w:rPr>
              <w:t>eeting</w:t>
            </w:r>
            <w:r w:rsidRPr="0099570F">
              <w:rPr>
                <w:sz w:val="22"/>
              </w:rPr>
              <w:t xml:space="preserve"> III</w:t>
            </w:r>
          </w:p>
        </w:tc>
      </w:tr>
      <w:tr w:rsidR="009E2192"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9E2192" w:rsidRPr="0099570F" w:rsidRDefault="00927665" w:rsidP="00020535">
            <w:pPr>
              <w:pStyle w:val="ListParagraph"/>
              <w:numPr>
                <w:ilvl w:val="0"/>
                <w:numId w:val="122"/>
              </w:numPr>
              <w:ind w:left="504"/>
              <w:contextualSpacing/>
              <w:rPr>
                <w:sz w:val="22"/>
              </w:rPr>
            </w:pPr>
            <w:r>
              <w:rPr>
                <w:sz w:val="22"/>
              </w:rPr>
              <w:t>Secretary</w:t>
            </w:r>
            <w:r w:rsidR="00466640" w:rsidRPr="0099570F">
              <w:rPr>
                <w:sz w:val="22"/>
              </w:rPr>
              <w:t xml:space="preserve"> develops the evaluation for Board use which is reviewed and approved by the </w:t>
            </w:r>
            <w:r w:rsidR="00786075">
              <w:rPr>
                <w:sz w:val="22"/>
              </w:rPr>
              <w:t xml:space="preserve">Immediate Past </w:t>
            </w:r>
            <w:r>
              <w:rPr>
                <w:sz w:val="22"/>
              </w:rPr>
              <w:t>President</w:t>
            </w:r>
            <w:r w:rsidR="00466640" w:rsidRPr="0099570F">
              <w:rPr>
                <w:sz w:val="22"/>
              </w:rPr>
              <w:t xml:space="preserve">, </w:t>
            </w:r>
            <w:r>
              <w:rPr>
                <w:sz w:val="22"/>
              </w:rPr>
              <w:t>President</w:t>
            </w:r>
            <w:r w:rsidR="00466640" w:rsidRPr="0099570F">
              <w:rPr>
                <w:sz w:val="22"/>
              </w:rPr>
              <w:t xml:space="preserve">, and </w:t>
            </w:r>
            <w:r>
              <w:rPr>
                <w:sz w:val="22"/>
              </w:rPr>
              <w:t>President-Elect</w:t>
            </w:r>
            <w:r w:rsidR="00466640" w:rsidRPr="0099570F">
              <w:rPr>
                <w:sz w:val="22"/>
              </w:rPr>
              <w:t>.</w:t>
            </w:r>
          </w:p>
        </w:tc>
        <w:tc>
          <w:tcPr>
            <w:tcW w:w="2815" w:type="dxa"/>
            <w:tcBorders>
              <w:top w:val="single" w:sz="4" w:space="0" w:color="auto"/>
              <w:left w:val="single" w:sz="4" w:space="0" w:color="auto"/>
              <w:bottom w:val="single" w:sz="4" w:space="0" w:color="auto"/>
              <w:right w:val="single" w:sz="4" w:space="0" w:color="auto"/>
            </w:tcBorders>
          </w:tcPr>
          <w:p w:rsidR="009E2192" w:rsidRPr="0099570F" w:rsidRDefault="00927665" w:rsidP="00786075">
            <w:pPr>
              <w:rPr>
                <w:sz w:val="22"/>
              </w:rPr>
            </w:pPr>
            <w:r>
              <w:rPr>
                <w:sz w:val="22"/>
              </w:rPr>
              <w:t>Secretary</w:t>
            </w:r>
            <w:r w:rsidR="00466640" w:rsidRPr="0099570F">
              <w:rPr>
                <w:sz w:val="22"/>
              </w:rPr>
              <w:t xml:space="preserve">, </w:t>
            </w:r>
            <w:r>
              <w:rPr>
                <w:sz w:val="22"/>
              </w:rPr>
              <w:t>Immediate Past President</w:t>
            </w:r>
            <w:r w:rsidR="00466640" w:rsidRPr="0099570F">
              <w:rPr>
                <w:sz w:val="22"/>
              </w:rPr>
              <w:t xml:space="preserve">, </w:t>
            </w:r>
            <w:r>
              <w:rPr>
                <w:sz w:val="22"/>
              </w:rPr>
              <w:t>President</w:t>
            </w:r>
            <w:r w:rsidR="00466640" w:rsidRPr="0099570F">
              <w:rPr>
                <w:sz w:val="22"/>
              </w:rPr>
              <w:t xml:space="preserve">, and </w:t>
            </w:r>
            <w:r>
              <w:rPr>
                <w:sz w:val="22"/>
              </w:rPr>
              <w:t>President-Elect</w:t>
            </w:r>
          </w:p>
        </w:tc>
        <w:tc>
          <w:tcPr>
            <w:tcW w:w="2563" w:type="dxa"/>
            <w:tcBorders>
              <w:top w:val="single" w:sz="4" w:space="0" w:color="auto"/>
              <w:left w:val="single" w:sz="4" w:space="0" w:color="auto"/>
              <w:bottom w:val="single" w:sz="4" w:space="0" w:color="auto"/>
              <w:right w:val="single" w:sz="4" w:space="0" w:color="auto"/>
            </w:tcBorders>
          </w:tcPr>
          <w:p w:rsidR="009E2192" w:rsidRPr="0099570F" w:rsidRDefault="003453D3" w:rsidP="00A739E3">
            <w:pPr>
              <w:rPr>
                <w:sz w:val="22"/>
              </w:rPr>
            </w:pPr>
            <w:r w:rsidRPr="0099570F">
              <w:rPr>
                <w:sz w:val="22"/>
              </w:rPr>
              <w:t xml:space="preserve">Seven weeks prior to the </w:t>
            </w:r>
            <w:r w:rsidR="002B2B91" w:rsidRPr="0099570F">
              <w:rPr>
                <w:sz w:val="22"/>
              </w:rPr>
              <w:t>Board M</w:t>
            </w:r>
            <w:r w:rsidR="00466640" w:rsidRPr="0099570F">
              <w:rPr>
                <w:sz w:val="22"/>
              </w:rPr>
              <w:t>eeting</w:t>
            </w:r>
            <w:r w:rsidR="002B2B91" w:rsidRPr="0099570F">
              <w:rPr>
                <w:sz w:val="22"/>
              </w:rPr>
              <w:t xml:space="preserve"> III</w:t>
            </w:r>
          </w:p>
        </w:tc>
      </w:tr>
      <w:tr w:rsidR="009E2192" w:rsidRPr="00E923F3" w:rsidTr="00924BE6">
        <w:trPr>
          <w:cantSplit/>
          <w:trHeight w:val="638"/>
          <w:jc w:val="center"/>
        </w:trPr>
        <w:tc>
          <w:tcPr>
            <w:tcW w:w="6368" w:type="dxa"/>
            <w:tcBorders>
              <w:top w:val="single" w:sz="4" w:space="0" w:color="auto"/>
              <w:left w:val="single" w:sz="4" w:space="0" w:color="auto"/>
              <w:bottom w:val="single" w:sz="4" w:space="0" w:color="auto"/>
              <w:right w:val="single" w:sz="4" w:space="0" w:color="auto"/>
            </w:tcBorders>
          </w:tcPr>
          <w:p w:rsidR="009E2192" w:rsidRPr="0099570F" w:rsidRDefault="00466640" w:rsidP="00786075">
            <w:pPr>
              <w:pStyle w:val="ListParagraph"/>
              <w:numPr>
                <w:ilvl w:val="0"/>
                <w:numId w:val="122"/>
              </w:numPr>
              <w:ind w:left="504"/>
              <w:contextualSpacing/>
              <w:rPr>
                <w:sz w:val="22"/>
              </w:rPr>
            </w:pPr>
            <w:r w:rsidRPr="0099570F">
              <w:rPr>
                <w:sz w:val="22"/>
              </w:rPr>
              <w:t xml:space="preserve">The </w:t>
            </w:r>
            <w:r w:rsidR="00927665">
              <w:rPr>
                <w:sz w:val="22"/>
              </w:rPr>
              <w:t>Secretary</w:t>
            </w:r>
            <w:r w:rsidRPr="0099570F">
              <w:rPr>
                <w:sz w:val="22"/>
              </w:rPr>
              <w:t xml:space="preserve">, in consultation with Human Resources, develops the staff evaluation of the </w:t>
            </w:r>
            <w:r w:rsidR="00927665">
              <w:rPr>
                <w:sz w:val="22"/>
              </w:rPr>
              <w:t>Executive Director</w:t>
            </w:r>
            <w:r w:rsidRPr="0099570F">
              <w:rPr>
                <w:sz w:val="22"/>
              </w:rPr>
              <w:t xml:space="preserve"> which is then approved by the </w:t>
            </w:r>
            <w:r w:rsidR="00786075">
              <w:rPr>
                <w:sz w:val="22"/>
              </w:rPr>
              <w:t xml:space="preserve">Immediate Past </w:t>
            </w:r>
            <w:r w:rsidR="00927665">
              <w:rPr>
                <w:sz w:val="22"/>
              </w:rPr>
              <w:t>President</w:t>
            </w:r>
            <w:r w:rsidRPr="0099570F">
              <w:rPr>
                <w:sz w:val="22"/>
              </w:rPr>
              <w:t xml:space="preserve">, </w:t>
            </w:r>
            <w:r w:rsidR="00927665">
              <w:rPr>
                <w:sz w:val="22"/>
              </w:rPr>
              <w:t>President</w:t>
            </w:r>
            <w:r w:rsidRPr="0099570F">
              <w:rPr>
                <w:sz w:val="22"/>
              </w:rPr>
              <w:t xml:space="preserve">, and </w:t>
            </w:r>
            <w:r w:rsidR="00927665">
              <w:rPr>
                <w:sz w:val="22"/>
              </w:rPr>
              <w:t>President-Elect</w:t>
            </w:r>
            <w:r w:rsidRPr="0099570F">
              <w:rPr>
                <w:sz w:val="22"/>
              </w:rPr>
              <w:t>.</w:t>
            </w:r>
          </w:p>
        </w:tc>
        <w:tc>
          <w:tcPr>
            <w:tcW w:w="2815" w:type="dxa"/>
            <w:tcBorders>
              <w:top w:val="single" w:sz="4" w:space="0" w:color="auto"/>
              <w:left w:val="single" w:sz="4" w:space="0" w:color="auto"/>
              <w:bottom w:val="single" w:sz="4" w:space="0" w:color="auto"/>
              <w:right w:val="single" w:sz="4" w:space="0" w:color="auto"/>
            </w:tcBorders>
          </w:tcPr>
          <w:p w:rsidR="009E2192" w:rsidRPr="0099570F" w:rsidRDefault="00927665" w:rsidP="00786075">
            <w:pPr>
              <w:rPr>
                <w:sz w:val="22"/>
              </w:rPr>
            </w:pPr>
            <w:r>
              <w:rPr>
                <w:sz w:val="22"/>
              </w:rPr>
              <w:t>Secretary</w:t>
            </w:r>
            <w:r w:rsidR="009E2192" w:rsidRPr="0099570F">
              <w:rPr>
                <w:sz w:val="22"/>
              </w:rPr>
              <w:t xml:space="preserve">, </w:t>
            </w:r>
            <w:r>
              <w:rPr>
                <w:sz w:val="22"/>
              </w:rPr>
              <w:t>Immediate Past President</w:t>
            </w:r>
            <w:r w:rsidR="00466640" w:rsidRPr="0099570F">
              <w:rPr>
                <w:sz w:val="22"/>
              </w:rPr>
              <w:t xml:space="preserve">, </w:t>
            </w:r>
            <w:r>
              <w:rPr>
                <w:sz w:val="22"/>
              </w:rPr>
              <w:t>President</w:t>
            </w:r>
            <w:r w:rsidR="00466640" w:rsidRPr="0099570F">
              <w:rPr>
                <w:sz w:val="22"/>
              </w:rPr>
              <w:t xml:space="preserve">, and </w:t>
            </w:r>
            <w:r>
              <w:rPr>
                <w:sz w:val="22"/>
              </w:rPr>
              <w:t>President-Elect</w:t>
            </w:r>
          </w:p>
        </w:tc>
        <w:tc>
          <w:tcPr>
            <w:tcW w:w="2563" w:type="dxa"/>
            <w:tcBorders>
              <w:top w:val="single" w:sz="4" w:space="0" w:color="auto"/>
              <w:left w:val="single" w:sz="4" w:space="0" w:color="auto"/>
              <w:bottom w:val="single" w:sz="4" w:space="0" w:color="auto"/>
              <w:right w:val="single" w:sz="4" w:space="0" w:color="auto"/>
            </w:tcBorders>
          </w:tcPr>
          <w:p w:rsidR="009E2192" w:rsidRPr="0099570F" w:rsidRDefault="003453D3" w:rsidP="00A739E3">
            <w:pPr>
              <w:rPr>
                <w:sz w:val="22"/>
              </w:rPr>
            </w:pPr>
            <w:r w:rsidRPr="0099570F">
              <w:rPr>
                <w:sz w:val="22"/>
              </w:rPr>
              <w:t xml:space="preserve">Seven weeks prior to the </w:t>
            </w:r>
            <w:r w:rsidR="002B2B91" w:rsidRPr="0099570F">
              <w:rPr>
                <w:sz w:val="22"/>
              </w:rPr>
              <w:t>Board M</w:t>
            </w:r>
            <w:r w:rsidR="00466640" w:rsidRPr="0099570F">
              <w:rPr>
                <w:sz w:val="22"/>
              </w:rPr>
              <w:t>eeting</w:t>
            </w:r>
            <w:r w:rsidR="002B2B91" w:rsidRPr="0099570F">
              <w:rPr>
                <w:sz w:val="22"/>
              </w:rPr>
              <w:t xml:space="preserve"> III</w:t>
            </w:r>
          </w:p>
        </w:tc>
      </w:tr>
      <w:tr w:rsidR="009E2192" w:rsidRPr="00E923F3" w:rsidTr="00924BE6">
        <w:trPr>
          <w:cantSplit/>
          <w:jc w:val="center"/>
        </w:trPr>
        <w:tc>
          <w:tcPr>
            <w:tcW w:w="6368" w:type="dxa"/>
          </w:tcPr>
          <w:p w:rsidR="009E2192" w:rsidRPr="0099570F" w:rsidRDefault="003453D3" w:rsidP="00020535">
            <w:pPr>
              <w:pStyle w:val="ListParagraph"/>
              <w:numPr>
                <w:ilvl w:val="0"/>
                <w:numId w:val="122"/>
              </w:numPr>
              <w:ind w:left="504"/>
              <w:contextualSpacing/>
              <w:rPr>
                <w:sz w:val="22"/>
              </w:rPr>
            </w:pPr>
            <w:r w:rsidRPr="0099570F">
              <w:rPr>
                <w:sz w:val="22"/>
              </w:rPr>
              <w:t xml:space="preserve">A) </w:t>
            </w:r>
            <w:r w:rsidR="00927665">
              <w:rPr>
                <w:sz w:val="22"/>
              </w:rPr>
              <w:t>Executive Director</w:t>
            </w:r>
            <w:r w:rsidRPr="0099570F">
              <w:rPr>
                <w:sz w:val="22"/>
              </w:rPr>
              <w:t xml:space="preserve">’s evaluation questions are sent to the Board for completion along with the </w:t>
            </w:r>
            <w:r w:rsidR="00927665">
              <w:rPr>
                <w:sz w:val="22"/>
              </w:rPr>
              <w:t>Executive Director</w:t>
            </w:r>
            <w:r w:rsidRPr="0099570F">
              <w:rPr>
                <w:sz w:val="22"/>
              </w:rPr>
              <w:t>'s self-evaluation and previously approved Board goals.</w:t>
            </w:r>
          </w:p>
        </w:tc>
        <w:tc>
          <w:tcPr>
            <w:tcW w:w="2815" w:type="dxa"/>
          </w:tcPr>
          <w:p w:rsidR="009E2192" w:rsidRPr="0099570F" w:rsidRDefault="009E2192" w:rsidP="00A739E3">
            <w:pPr>
              <w:rPr>
                <w:sz w:val="22"/>
              </w:rPr>
            </w:pPr>
            <w:r w:rsidRPr="0099570F">
              <w:rPr>
                <w:sz w:val="22"/>
              </w:rPr>
              <w:t>Secretary</w:t>
            </w:r>
          </w:p>
        </w:tc>
        <w:tc>
          <w:tcPr>
            <w:tcW w:w="2563" w:type="dxa"/>
          </w:tcPr>
          <w:p w:rsidR="009E2192" w:rsidRPr="0099570F" w:rsidRDefault="003453D3" w:rsidP="002B2B91">
            <w:pPr>
              <w:rPr>
                <w:sz w:val="22"/>
              </w:rPr>
            </w:pPr>
            <w:r w:rsidRPr="0099570F">
              <w:rPr>
                <w:sz w:val="22"/>
              </w:rPr>
              <w:t xml:space="preserve">Six weeks prior to the </w:t>
            </w:r>
            <w:r w:rsidR="002B2B91" w:rsidRPr="0099570F">
              <w:rPr>
                <w:sz w:val="22"/>
              </w:rPr>
              <w:t>Board Me</w:t>
            </w:r>
            <w:r w:rsidRPr="0099570F">
              <w:rPr>
                <w:sz w:val="22"/>
              </w:rPr>
              <w:t>eting</w:t>
            </w:r>
            <w:r w:rsidR="002B2B91" w:rsidRPr="0099570F">
              <w:rPr>
                <w:sz w:val="22"/>
              </w:rPr>
              <w:t xml:space="preserve"> III</w:t>
            </w:r>
            <w:r w:rsidR="00C26FBC" w:rsidRPr="0099570F">
              <w:rPr>
                <w:sz w:val="22"/>
              </w:rPr>
              <w:t xml:space="preserve"> </w:t>
            </w:r>
          </w:p>
        </w:tc>
      </w:tr>
      <w:tr w:rsidR="003453D3"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3453D3" w:rsidRPr="0099570F" w:rsidRDefault="003453D3" w:rsidP="00E57574">
            <w:pPr>
              <w:pStyle w:val="ListParagraph"/>
              <w:numPr>
                <w:ilvl w:val="0"/>
                <w:numId w:val="150"/>
              </w:numPr>
              <w:ind w:left="504"/>
              <w:contextualSpacing/>
              <w:rPr>
                <w:sz w:val="22"/>
              </w:rPr>
            </w:pPr>
            <w:r w:rsidRPr="0099570F">
              <w:rPr>
                <w:sz w:val="22"/>
              </w:rPr>
              <w:t>B) Staff evaluation questions are sent to the staff for completion.</w:t>
            </w:r>
          </w:p>
        </w:tc>
        <w:tc>
          <w:tcPr>
            <w:tcW w:w="2815" w:type="dxa"/>
            <w:tcBorders>
              <w:top w:val="single" w:sz="4" w:space="0" w:color="auto"/>
              <w:left w:val="single" w:sz="4" w:space="0" w:color="auto"/>
              <w:bottom w:val="single" w:sz="4" w:space="0" w:color="auto"/>
              <w:right w:val="single" w:sz="4" w:space="0" w:color="auto"/>
            </w:tcBorders>
          </w:tcPr>
          <w:p w:rsidR="003453D3" w:rsidRPr="0099570F" w:rsidRDefault="003453D3" w:rsidP="00A739E3">
            <w:pPr>
              <w:rPr>
                <w:sz w:val="22"/>
              </w:rPr>
            </w:pPr>
            <w:r w:rsidRPr="0099570F">
              <w:rPr>
                <w:sz w:val="22"/>
              </w:rPr>
              <w:t>Secretary and Human Resources</w:t>
            </w:r>
          </w:p>
        </w:tc>
        <w:tc>
          <w:tcPr>
            <w:tcW w:w="2563" w:type="dxa"/>
            <w:tcBorders>
              <w:top w:val="single" w:sz="4" w:space="0" w:color="auto"/>
              <w:left w:val="single" w:sz="4" w:space="0" w:color="auto"/>
              <w:bottom w:val="single" w:sz="4" w:space="0" w:color="auto"/>
              <w:right w:val="single" w:sz="4" w:space="0" w:color="auto"/>
            </w:tcBorders>
          </w:tcPr>
          <w:p w:rsidR="003453D3" w:rsidRPr="0099570F" w:rsidRDefault="002B2B91" w:rsidP="00A739E3">
            <w:pPr>
              <w:rPr>
                <w:sz w:val="22"/>
              </w:rPr>
            </w:pPr>
            <w:r w:rsidRPr="0099570F">
              <w:rPr>
                <w:sz w:val="22"/>
              </w:rPr>
              <w:t>Six weeks prior to the Board M</w:t>
            </w:r>
            <w:r w:rsidR="003453D3" w:rsidRPr="0099570F">
              <w:rPr>
                <w:sz w:val="22"/>
              </w:rPr>
              <w:t>eeting</w:t>
            </w:r>
            <w:r w:rsidRPr="0099570F">
              <w:rPr>
                <w:sz w:val="22"/>
              </w:rPr>
              <w:t xml:space="preserve"> III</w:t>
            </w:r>
          </w:p>
        </w:tc>
      </w:tr>
      <w:tr w:rsidR="009E2192"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9E2192" w:rsidRPr="0099570F" w:rsidRDefault="003453D3" w:rsidP="00E57574">
            <w:pPr>
              <w:pStyle w:val="ListParagraph"/>
              <w:numPr>
                <w:ilvl w:val="0"/>
                <w:numId w:val="150"/>
              </w:numPr>
              <w:ind w:left="504"/>
              <w:contextualSpacing/>
              <w:rPr>
                <w:sz w:val="22"/>
              </w:rPr>
            </w:pPr>
            <w:r w:rsidRPr="0099570F">
              <w:rPr>
                <w:sz w:val="22"/>
              </w:rPr>
              <w:t>Follow up with Board evaluations that have not been completed.</w:t>
            </w:r>
          </w:p>
        </w:tc>
        <w:tc>
          <w:tcPr>
            <w:tcW w:w="2815" w:type="dxa"/>
            <w:tcBorders>
              <w:top w:val="single" w:sz="4" w:space="0" w:color="auto"/>
              <w:left w:val="single" w:sz="4" w:space="0" w:color="auto"/>
              <w:bottom w:val="single" w:sz="4" w:space="0" w:color="auto"/>
              <w:right w:val="single" w:sz="4" w:space="0" w:color="auto"/>
            </w:tcBorders>
          </w:tcPr>
          <w:p w:rsidR="009E2192" w:rsidRPr="0099570F" w:rsidRDefault="003453D3" w:rsidP="003453D3">
            <w:pPr>
              <w:rPr>
                <w:sz w:val="22"/>
              </w:rPr>
            </w:pPr>
            <w:r w:rsidRPr="0099570F">
              <w:rPr>
                <w:sz w:val="22"/>
              </w:rPr>
              <w:t>S</w:t>
            </w:r>
            <w:r w:rsidR="00200717" w:rsidRPr="0099570F">
              <w:rPr>
                <w:sz w:val="22"/>
              </w:rPr>
              <w:t>ecretary</w:t>
            </w:r>
          </w:p>
        </w:tc>
        <w:tc>
          <w:tcPr>
            <w:tcW w:w="2563" w:type="dxa"/>
            <w:tcBorders>
              <w:top w:val="single" w:sz="4" w:space="0" w:color="auto"/>
              <w:left w:val="single" w:sz="4" w:space="0" w:color="auto"/>
              <w:bottom w:val="single" w:sz="4" w:space="0" w:color="auto"/>
              <w:right w:val="single" w:sz="4" w:space="0" w:color="auto"/>
            </w:tcBorders>
          </w:tcPr>
          <w:p w:rsidR="009E2192" w:rsidRPr="0099570F" w:rsidRDefault="003453D3" w:rsidP="002B2B91">
            <w:pPr>
              <w:rPr>
                <w:sz w:val="22"/>
              </w:rPr>
            </w:pPr>
            <w:r w:rsidRPr="0099570F">
              <w:rPr>
                <w:sz w:val="22"/>
              </w:rPr>
              <w:t xml:space="preserve">Five weeks prior to the </w:t>
            </w:r>
            <w:r w:rsidR="002B2B91" w:rsidRPr="0099570F">
              <w:rPr>
                <w:sz w:val="22"/>
              </w:rPr>
              <w:t>Board M</w:t>
            </w:r>
            <w:r w:rsidRPr="0099570F">
              <w:rPr>
                <w:sz w:val="22"/>
              </w:rPr>
              <w:t>eeting</w:t>
            </w:r>
            <w:r w:rsidR="002B2B91" w:rsidRPr="0099570F">
              <w:rPr>
                <w:sz w:val="22"/>
              </w:rPr>
              <w:t xml:space="preserve"> III</w:t>
            </w:r>
          </w:p>
        </w:tc>
      </w:tr>
      <w:tr w:rsidR="009E2192"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9E2192" w:rsidRPr="0099570F" w:rsidRDefault="003453D3" w:rsidP="00E57574">
            <w:pPr>
              <w:pStyle w:val="ListParagraph"/>
              <w:numPr>
                <w:ilvl w:val="0"/>
                <w:numId w:val="150"/>
              </w:numPr>
              <w:ind w:left="504"/>
              <w:contextualSpacing/>
              <w:rPr>
                <w:sz w:val="22"/>
              </w:rPr>
            </w:pPr>
            <w:r w:rsidRPr="0099570F">
              <w:rPr>
                <w:sz w:val="22"/>
              </w:rPr>
              <w:t xml:space="preserve">The AGD </w:t>
            </w:r>
            <w:r w:rsidR="00927665">
              <w:rPr>
                <w:sz w:val="22"/>
              </w:rPr>
              <w:t>Secretary</w:t>
            </w:r>
            <w:r w:rsidRPr="0099570F">
              <w:rPr>
                <w:sz w:val="22"/>
              </w:rPr>
              <w:t xml:space="preserve"> prepares and forwards a written report with the results of the performance evaluation survey from the Board and staff along with the organizational and self-evaluation and proposed goals to the Executive Committee and Compensation Committee. </w:t>
            </w:r>
          </w:p>
        </w:tc>
        <w:tc>
          <w:tcPr>
            <w:tcW w:w="2815" w:type="dxa"/>
            <w:tcBorders>
              <w:top w:val="single" w:sz="4" w:space="0" w:color="auto"/>
              <w:left w:val="single" w:sz="4" w:space="0" w:color="auto"/>
              <w:bottom w:val="single" w:sz="4" w:space="0" w:color="auto"/>
              <w:right w:val="single" w:sz="4" w:space="0" w:color="auto"/>
            </w:tcBorders>
          </w:tcPr>
          <w:p w:rsidR="009E2192" w:rsidRPr="0099570F" w:rsidRDefault="009E2192" w:rsidP="00A739E3">
            <w:pPr>
              <w:rPr>
                <w:sz w:val="22"/>
              </w:rPr>
            </w:pPr>
            <w:r w:rsidRPr="0099570F">
              <w:rPr>
                <w:sz w:val="22"/>
              </w:rPr>
              <w:t>Secretary</w:t>
            </w:r>
          </w:p>
        </w:tc>
        <w:tc>
          <w:tcPr>
            <w:tcW w:w="2563" w:type="dxa"/>
            <w:tcBorders>
              <w:top w:val="single" w:sz="4" w:space="0" w:color="auto"/>
              <w:left w:val="single" w:sz="4" w:space="0" w:color="auto"/>
              <w:bottom w:val="single" w:sz="4" w:space="0" w:color="auto"/>
              <w:right w:val="single" w:sz="4" w:space="0" w:color="auto"/>
            </w:tcBorders>
          </w:tcPr>
          <w:p w:rsidR="009E2192" w:rsidRPr="0099570F" w:rsidRDefault="003453D3" w:rsidP="002B2B91">
            <w:pPr>
              <w:rPr>
                <w:sz w:val="22"/>
              </w:rPr>
            </w:pPr>
            <w:r w:rsidRPr="0099570F">
              <w:rPr>
                <w:sz w:val="22"/>
              </w:rPr>
              <w:t xml:space="preserve">Four weeks prior to the </w:t>
            </w:r>
            <w:r w:rsidR="002B2B91" w:rsidRPr="0099570F">
              <w:rPr>
                <w:sz w:val="22"/>
              </w:rPr>
              <w:t>Board Meeting III</w:t>
            </w:r>
          </w:p>
        </w:tc>
      </w:tr>
      <w:tr w:rsidR="00432DBE" w:rsidRPr="00E923F3" w:rsidTr="00924BE6">
        <w:trPr>
          <w:cantSplit/>
          <w:jc w:val="center"/>
        </w:trPr>
        <w:tc>
          <w:tcPr>
            <w:tcW w:w="6368" w:type="dxa"/>
          </w:tcPr>
          <w:p w:rsidR="00432DBE" w:rsidRPr="0099570F" w:rsidRDefault="003453D3" w:rsidP="00E57574">
            <w:pPr>
              <w:pStyle w:val="ListParagraph"/>
              <w:numPr>
                <w:ilvl w:val="0"/>
                <w:numId w:val="150"/>
              </w:numPr>
              <w:ind w:left="504"/>
              <w:contextualSpacing/>
              <w:rPr>
                <w:sz w:val="22"/>
              </w:rPr>
            </w:pPr>
            <w:r w:rsidRPr="0099570F">
              <w:rPr>
                <w:sz w:val="22"/>
              </w:rPr>
              <w:t xml:space="preserve">The Compensation Committee meets via conference call and formulates recommendations based on the evaluations results, for the Board’s consideration regarding the </w:t>
            </w:r>
            <w:r w:rsidR="00927665">
              <w:rPr>
                <w:sz w:val="22"/>
              </w:rPr>
              <w:t>Executive Director</w:t>
            </w:r>
            <w:r w:rsidRPr="0099570F">
              <w:rPr>
                <w:sz w:val="22"/>
              </w:rPr>
              <w:t>’s compensation and benefits package. This summary is sent to the Executive Committee.</w:t>
            </w:r>
          </w:p>
        </w:tc>
        <w:tc>
          <w:tcPr>
            <w:tcW w:w="2815" w:type="dxa"/>
          </w:tcPr>
          <w:p w:rsidR="00432DBE" w:rsidRPr="0099570F" w:rsidRDefault="00432DBE" w:rsidP="00A739E3">
            <w:pPr>
              <w:rPr>
                <w:sz w:val="22"/>
              </w:rPr>
            </w:pPr>
            <w:r w:rsidRPr="0099570F">
              <w:rPr>
                <w:sz w:val="22"/>
              </w:rPr>
              <w:t>Compensation Committee</w:t>
            </w:r>
          </w:p>
        </w:tc>
        <w:tc>
          <w:tcPr>
            <w:tcW w:w="2563" w:type="dxa"/>
          </w:tcPr>
          <w:p w:rsidR="00432DBE" w:rsidRPr="0099570F" w:rsidRDefault="003453D3" w:rsidP="002B2B91">
            <w:pPr>
              <w:rPr>
                <w:sz w:val="22"/>
              </w:rPr>
            </w:pPr>
            <w:r w:rsidRPr="0099570F">
              <w:rPr>
                <w:sz w:val="22"/>
              </w:rPr>
              <w:t xml:space="preserve">Three weeks prior to the </w:t>
            </w:r>
            <w:r w:rsidR="002B2B91" w:rsidRPr="0099570F">
              <w:rPr>
                <w:sz w:val="22"/>
              </w:rPr>
              <w:t>Board M</w:t>
            </w:r>
            <w:r w:rsidRPr="0099570F">
              <w:rPr>
                <w:sz w:val="22"/>
              </w:rPr>
              <w:t>eeting</w:t>
            </w:r>
            <w:r w:rsidR="002B2B91" w:rsidRPr="0099570F">
              <w:rPr>
                <w:sz w:val="22"/>
              </w:rPr>
              <w:t xml:space="preserve"> III</w:t>
            </w:r>
          </w:p>
        </w:tc>
      </w:tr>
      <w:tr w:rsidR="009E2192" w:rsidRPr="00E923F3" w:rsidTr="00924BE6">
        <w:trPr>
          <w:cantSplit/>
          <w:jc w:val="center"/>
        </w:trPr>
        <w:tc>
          <w:tcPr>
            <w:tcW w:w="6368" w:type="dxa"/>
          </w:tcPr>
          <w:p w:rsidR="009E2192" w:rsidRPr="0099570F" w:rsidRDefault="003453D3" w:rsidP="00E57574">
            <w:pPr>
              <w:pStyle w:val="ListParagraph"/>
              <w:numPr>
                <w:ilvl w:val="0"/>
                <w:numId w:val="150"/>
              </w:numPr>
              <w:ind w:left="504"/>
              <w:contextualSpacing/>
              <w:rPr>
                <w:sz w:val="22"/>
              </w:rPr>
            </w:pPr>
            <w:r w:rsidRPr="0099570F">
              <w:rPr>
                <w:sz w:val="22"/>
              </w:rPr>
              <w:t>Executive Committee meets via conference call to discuss the evaluation summary and Compensation Committee recommendations.</w:t>
            </w:r>
          </w:p>
        </w:tc>
        <w:tc>
          <w:tcPr>
            <w:tcW w:w="2815" w:type="dxa"/>
          </w:tcPr>
          <w:p w:rsidR="009E2192" w:rsidRPr="0099570F" w:rsidRDefault="009E2192" w:rsidP="00A739E3">
            <w:pPr>
              <w:rPr>
                <w:sz w:val="22"/>
              </w:rPr>
            </w:pPr>
            <w:r w:rsidRPr="0099570F">
              <w:rPr>
                <w:sz w:val="22"/>
              </w:rPr>
              <w:t>Executive Committee</w:t>
            </w:r>
          </w:p>
        </w:tc>
        <w:tc>
          <w:tcPr>
            <w:tcW w:w="2563" w:type="dxa"/>
          </w:tcPr>
          <w:p w:rsidR="009E2192" w:rsidRPr="0099570F" w:rsidRDefault="003453D3" w:rsidP="002B2B91">
            <w:pPr>
              <w:rPr>
                <w:sz w:val="22"/>
              </w:rPr>
            </w:pPr>
            <w:r w:rsidRPr="0099570F">
              <w:rPr>
                <w:sz w:val="22"/>
              </w:rPr>
              <w:t xml:space="preserve">Two to three weeks prior to the </w:t>
            </w:r>
            <w:r w:rsidR="002B2B91" w:rsidRPr="0099570F">
              <w:rPr>
                <w:sz w:val="22"/>
              </w:rPr>
              <w:t>Board M</w:t>
            </w:r>
            <w:r w:rsidRPr="0099570F">
              <w:rPr>
                <w:sz w:val="22"/>
              </w:rPr>
              <w:t>eeting</w:t>
            </w:r>
            <w:r w:rsidR="002B2B91" w:rsidRPr="0099570F">
              <w:rPr>
                <w:sz w:val="22"/>
              </w:rPr>
              <w:t xml:space="preserve"> III</w:t>
            </w:r>
          </w:p>
        </w:tc>
      </w:tr>
      <w:tr w:rsidR="009E2192"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9E2192" w:rsidRPr="0099570F" w:rsidRDefault="003453D3" w:rsidP="00E57574">
            <w:pPr>
              <w:pStyle w:val="ListParagraph"/>
              <w:numPr>
                <w:ilvl w:val="0"/>
                <w:numId w:val="150"/>
              </w:numPr>
              <w:ind w:left="504"/>
              <w:contextualSpacing/>
              <w:rPr>
                <w:sz w:val="22"/>
              </w:rPr>
            </w:pPr>
            <w:r w:rsidRPr="0099570F">
              <w:rPr>
                <w:sz w:val="22"/>
              </w:rPr>
              <w:t xml:space="preserve">The </w:t>
            </w:r>
            <w:r w:rsidR="00927665">
              <w:rPr>
                <w:sz w:val="22"/>
              </w:rPr>
              <w:t>Secretary</w:t>
            </w:r>
            <w:r w:rsidRPr="0099570F">
              <w:rPr>
                <w:sz w:val="22"/>
              </w:rPr>
              <w:t xml:space="preserve"> provides the </w:t>
            </w:r>
            <w:r w:rsidR="00927665">
              <w:rPr>
                <w:sz w:val="22"/>
              </w:rPr>
              <w:t>Executive Director</w:t>
            </w:r>
            <w:r w:rsidRPr="0099570F">
              <w:rPr>
                <w:sz w:val="22"/>
              </w:rPr>
              <w:t xml:space="preserve">’s written evaluation report to the Board for review and comments at the </w:t>
            </w:r>
            <w:r w:rsidR="002B2B91" w:rsidRPr="0099570F">
              <w:rPr>
                <w:sz w:val="22"/>
              </w:rPr>
              <w:t>Board M</w:t>
            </w:r>
            <w:r w:rsidRPr="0099570F">
              <w:rPr>
                <w:sz w:val="22"/>
              </w:rPr>
              <w:t>eeting</w:t>
            </w:r>
            <w:r w:rsidR="002B2B91" w:rsidRPr="0099570F">
              <w:rPr>
                <w:sz w:val="22"/>
              </w:rPr>
              <w:t xml:space="preserve"> III</w:t>
            </w:r>
            <w:r w:rsidRPr="0099570F">
              <w:rPr>
                <w:sz w:val="22"/>
              </w:rPr>
              <w:t xml:space="preserve"> in a confidential packet to be re</w:t>
            </w:r>
            <w:r w:rsidR="002B2B91" w:rsidRPr="0099570F">
              <w:rPr>
                <w:sz w:val="22"/>
              </w:rPr>
              <w:t>turned at the end of the Board M</w:t>
            </w:r>
            <w:r w:rsidRPr="0099570F">
              <w:rPr>
                <w:sz w:val="22"/>
              </w:rPr>
              <w:t>eeting</w:t>
            </w:r>
            <w:r w:rsidR="002B2B91" w:rsidRPr="0099570F">
              <w:rPr>
                <w:sz w:val="22"/>
              </w:rPr>
              <w:t xml:space="preserve"> III</w:t>
            </w:r>
            <w:r w:rsidRPr="0099570F">
              <w:rPr>
                <w:sz w:val="22"/>
              </w:rPr>
              <w:t>.</w:t>
            </w:r>
          </w:p>
        </w:tc>
        <w:tc>
          <w:tcPr>
            <w:tcW w:w="2815" w:type="dxa"/>
            <w:tcBorders>
              <w:top w:val="single" w:sz="4" w:space="0" w:color="auto"/>
              <w:left w:val="single" w:sz="4" w:space="0" w:color="auto"/>
              <w:bottom w:val="single" w:sz="4" w:space="0" w:color="auto"/>
              <w:right w:val="single" w:sz="4" w:space="0" w:color="auto"/>
            </w:tcBorders>
          </w:tcPr>
          <w:p w:rsidR="009E2192" w:rsidRPr="0099570F" w:rsidRDefault="009E2192" w:rsidP="00A739E3">
            <w:pPr>
              <w:rPr>
                <w:sz w:val="22"/>
              </w:rPr>
            </w:pPr>
            <w:r w:rsidRPr="0099570F">
              <w:rPr>
                <w:sz w:val="22"/>
              </w:rPr>
              <w:t>Secretary and Board</w:t>
            </w:r>
          </w:p>
          <w:p w:rsidR="003453D3" w:rsidRPr="0099570F" w:rsidRDefault="003453D3" w:rsidP="00A739E3">
            <w:pPr>
              <w:rPr>
                <w:sz w:val="22"/>
              </w:rPr>
            </w:pPr>
            <w:r w:rsidRPr="0099570F">
              <w:rPr>
                <w:sz w:val="22"/>
              </w:rPr>
              <w:t>(executive session)</w:t>
            </w:r>
          </w:p>
        </w:tc>
        <w:tc>
          <w:tcPr>
            <w:tcW w:w="2563" w:type="dxa"/>
            <w:tcBorders>
              <w:top w:val="single" w:sz="4" w:space="0" w:color="auto"/>
              <w:left w:val="single" w:sz="4" w:space="0" w:color="auto"/>
              <w:bottom w:val="single" w:sz="4" w:space="0" w:color="auto"/>
              <w:right w:val="single" w:sz="4" w:space="0" w:color="auto"/>
            </w:tcBorders>
          </w:tcPr>
          <w:p w:rsidR="009E2192" w:rsidRPr="0099570F" w:rsidRDefault="003453D3" w:rsidP="00A739E3">
            <w:pPr>
              <w:rPr>
                <w:sz w:val="22"/>
              </w:rPr>
            </w:pPr>
            <w:r w:rsidRPr="0099570F">
              <w:rPr>
                <w:sz w:val="22"/>
              </w:rPr>
              <w:t xml:space="preserve">First day </w:t>
            </w:r>
            <w:r w:rsidR="002B2B91" w:rsidRPr="0099570F">
              <w:rPr>
                <w:sz w:val="22"/>
              </w:rPr>
              <w:t>of the Board M</w:t>
            </w:r>
            <w:r w:rsidRPr="0099570F">
              <w:rPr>
                <w:sz w:val="22"/>
              </w:rPr>
              <w:t>eeting</w:t>
            </w:r>
            <w:r w:rsidR="002B2B91" w:rsidRPr="0099570F">
              <w:rPr>
                <w:sz w:val="22"/>
              </w:rPr>
              <w:t xml:space="preserve"> III</w:t>
            </w:r>
          </w:p>
        </w:tc>
      </w:tr>
      <w:tr w:rsidR="009E2192"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9E2192" w:rsidRPr="0099570F" w:rsidRDefault="003453D3" w:rsidP="00E57574">
            <w:pPr>
              <w:pStyle w:val="ListParagraph"/>
              <w:numPr>
                <w:ilvl w:val="0"/>
                <w:numId w:val="150"/>
              </w:numPr>
              <w:ind w:left="504"/>
              <w:contextualSpacing/>
              <w:rPr>
                <w:sz w:val="22"/>
              </w:rPr>
            </w:pPr>
            <w:r w:rsidRPr="0099570F">
              <w:rPr>
                <w:sz w:val="22"/>
              </w:rPr>
              <w:t>The Board reviews and provides feedback on the evaluation report</w:t>
            </w:r>
          </w:p>
        </w:tc>
        <w:tc>
          <w:tcPr>
            <w:tcW w:w="2815" w:type="dxa"/>
            <w:tcBorders>
              <w:top w:val="single" w:sz="4" w:space="0" w:color="auto"/>
              <w:left w:val="single" w:sz="4" w:space="0" w:color="auto"/>
              <w:bottom w:val="single" w:sz="4" w:space="0" w:color="auto"/>
              <w:right w:val="single" w:sz="4" w:space="0" w:color="auto"/>
            </w:tcBorders>
          </w:tcPr>
          <w:p w:rsidR="009E2192" w:rsidRPr="0099570F" w:rsidRDefault="009E2192" w:rsidP="00A739E3">
            <w:pPr>
              <w:rPr>
                <w:sz w:val="22"/>
              </w:rPr>
            </w:pPr>
            <w:r w:rsidRPr="0099570F">
              <w:rPr>
                <w:sz w:val="22"/>
              </w:rPr>
              <w:t>Board</w:t>
            </w:r>
            <w:r w:rsidR="003453D3" w:rsidRPr="0099570F">
              <w:rPr>
                <w:sz w:val="22"/>
              </w:rPr>
              <w:t xml:space="preserve"> and Compensation Committee</w:t>
            </w:r>
          </w:p>
          <w:p w:rsidR="003453D3" w:rsidRPr="0099570F" w:rsidRDefault="003453D3" w:rsidP="00A739E3">
            <w:pPr>
              <w:rPr>
                <w:sz w:val="22"/>
              </w:rPr>
            </w:pPr>
            <w:r w:rsidRPr="0099570F">
              <w:rPr>
                <w:sz w:val="22"/>
              </w:rPr>
              <w:t>(executive session)</w:t>
            </w:r>
          </w:p>
        </w:tc>
        <w:tc>
          <w:tcPr>
            <w:tcW w:w="2563" w:type="dxa"/>
            <w:tcBorders>
              <w:top w:val="single" w:sz="4" w:space="0" w:color="auto"/>
              <w:left w:val="single" w:sz="4" w:space="0" w:color="auto"/>
              <w:bottom w:val="single" w:sz="4" w:space="0" w:color="auto"/>
              <w:right w:val="single" w:sz="4" w:space="0" w:color="auto"/>
            </w:tcBorders>
          </w:tcPr>
          <w:p w:rsidR="009E2192" w:rsidRPr="0099570F" w:rsidRDefault="003453D3">
            <w:pPr>
              <w:rPr>
                <w:sz w:val="22"/>
              </w:rPr>
            </w:pPr>
            <w:r w:rsidRPr="0099570F">
              <w:rPr>
                <w:sz w:val="22"/>
              </w:rPr>
              <w:t xml:space="preserve">Second day of the </w:t>
            </w:r>
            <w:r w:rsidR="002B2B91" w:rsidRPr="0099570F">
              <w:rPr>
                <w:sz w:val="22"/>
              </w:rPr>
              <w:t>Board M</w:t>
            </w:r>
            <w:r w:rsidRPr="0099570F">
              <w:rPr>
                <w:sz w:val="22"/>
              </w:rPr>
              <w:t>eeting</w:t>
            </w:r>
            <w:r w:rsidR="002B2B91" w:rsidRPr="0099570F">
              <w:rPr>
                <w:sz w:val="22"/>
              </w:rPr>
              <w:t xml:space="preserve"> III</w:t>
            </w:r>
          </w:p>
        </w:tc>
      </w:tr>
      <w:tr w:rsidR="009E2192"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9E2192" w:rsidRPr="0099570F" w:rsidRDefault="003453D3" w:rsidP="00E57574">
            <w:pPr>
              <w:pStyle w:val="ListParagraph"/>
              <w:numPr>
                <w:ilvl w:val="0"/>
                <w:numId w:val="150"/>
              </w:numPr>
              <w:ind w:left="504"/>
              <w:contextualSpacing/>
              <w:rPr>
                <w:sz w:val="22"/>
              </w:rPr>
            </w:pPr>
            <w:r w:rsidRPr="0099570F">
              <w:rPr>
                <w:sz w:val="22"/>
              </w:rPr>
              <w:t>The Compensation Committee presents their recommendations to the Board to be discussed and approved by the Board</w:t>
            </w:r>
          </w:p>
        </w:tc>
        <w:tc>
          <w:tcPr>
            <w:tcW w:w="2815" w:type="dxa"/>
            <w:tcBorders>
              <w:top w:val="single" w:sz="4" w:space="0" w:color="auto"/>
              <w:left w:val="single" w:sz="4" w:space="0" w:color="auto"/>
              <w:bottom w:val="single" w:sz="4" w:space="0" w:color="auto"/>
              <w:right w:val="single" w:sz="4" w:space="0" w:color="auto"/>
            </w:tcBorders>
          </w:tcPr>
          <w:p w:rsidR="003453D3" w:rsidRPr="0099570F" w:rsidRDefault="003453D3" w:rsidP="003453D3">
            <w:pPr>
              <w:rPr>
                <w:sz w:val="22"/>
              </w:rPr>
            </w:pPr>
            <w:r w:rsidRPr="0099570F">
              <w:rPr>
                <w:sz w:val="22"/>
              </w:rPr>
              <w:t>Board and Compensation Committee</w:t>
            </w:r>
          </w:p>
          <w:p w:rsidR="009E2192" w:rsidRPr="0099570F" w:rsidRDefault="003453D3" w:rsidP="003453D3">
            <w:pPr>
              <w:rPr>
                <w:sz w:val="22"/>
              </w:rPr>
            </w:pPr>
            <w:r w:rsidRPr="0099570F">
              <w:rPr>
                <w:sz w:val="22"/>
              </w:rPr>
              <w:t>(executive session)</w:t>
            </w:r>
          </w:p>
        </w:tc>
        <w:tc>
          <w:tcPr>
            <w:tcW w:w="2563" w:type="dxa"/>
            <w:tcBorders>
              <w:top w:val="single" w:sz="4" w:space="0" w:color="auto"/>
              <w:left w:val="single" w:sz="4" w:space="0" w:color="auto"/>
              <w:bottom w:val="single" w:sz="4" w:space="0" w:color="auto"/>
              <w:right w:val="single" w:sz="4" w:space="0" w:color="auto"/>
            </w:tcBorders>
          </w:tcPr>
          <w:p w:rsidR="009E2192" w:rsidRPr="0099570F" w:rsidRDefault="003453D3">
            <w:pPr>
              <w:rPr>
                <w:sz w:val="22"/>
              </w:rPr>
            </w:pPr>
            <w:r w:rsidRPr="0099570F">
              <w:rPr>
                <w:sz w:val="22"/>
              </w:rPr>
              <w:t xml:space="preserve">Second day of the </w:t>
            </w:r>
            <w:r w:rsidR="002B2B91" w:rsidRPr="0099570F">
              <w:rPr>
                <w:sz w:val="22"/>
              </w:rPr>
              <w:t>Board M</w:t>
            </w:r>
            <w:r w:rsidRPr="0099570F">
              <w:rPr>
                <w:sz w:val="22"/>
              </w:rPr>
              <w:t>eeting</w:t>
            </w:r>
            <w:r w:rsidR="002B2B91" w:rsidRPr="0099570F">
              <w:rPr>
                <w:sz w:val="22"/>
              </w:rPr>
              <w:t xml:space="preserve"> III</w:t>
            </w:r>
          </w:p>
        </w:tc>
      </w:tr>
      <w:tr w:rsidR="009E2192"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9E2192" w:rsidRPr="0099570F" w:rsidRDefault="003453D3" w:rsidP="00E57574">
            <w:pPr>
              <w:pStyle w:val="ListParagraph"/>
              <w:numPr>
                <w:ilvl w:val="0"/>
                <w:numId w:val="150"/>
              </w:numPr>
              <w:ind w:left="504"/>
              <w:contextualSpacing/>
              <w:rPr>
                <w:sz w:val="22"/>
              </w:rPr>
            </w:pPr>
            <w:r w:rsidRPr="0099570F">
              <w:rPr>
                <w:sz w:val="22"/>
              </w:rPr>
              <w:t xml:space="preserve">An evaluation subcommittee consisting of the </w:t>
            </w:r>
            <w:r w:rsidR="00927665">
              <w:rPr>
                <w:sz w:val="22"/>
              </w:rPr>
              <w:t>Immediate Past</w:t>
            </w:r>
            <w:r w:rsidR="00786075">
              <w:rPr>
                <w:sz w:val="22"/>
              </w:rPr>
              <w:t xml:space="preserve"> </w:t>
            </w:r>
            <w:r w:rsidR="00927665">
              <w:rPr>
                <w:sz w:val="22"/>
              </w:rPr>
              <w:t>President</w:t>
            </w:r>
            <w:r w:rsidRPr="0099570F">
              <w:rPr>
                <w:sz w:val="22"/>
              </w:rPr>
              <w:t xml:space="preserve">, chair, and the </w:t>
            </w:r>
            <w:r w:rsidR="00927665">
              <w:rPr>
                <w:sz w:val="22"/>
              </w:rPr>
              <w:t>President</w:t>
            </w:r>
            <w:r w:rsidRPr="0099570F">
              <w:rPr>
                <w:sz w:val="22"/>
              </w:rPr>
              <w:t xml:space="preserve"> will meet with the </w:t>
            </w:r>
            <w:r w:rsidR="00927665">
              <w:rPr>
                <w:sz w:val="22"/>
              </w:rPr>
              <w:t>Executive Director</w:t>
            </w:r>
            <w:r w:rsidRPr="0099570F">
              <w:rPr>
                <w:sz w:val="22"/>
              </w:rPr>
              <w:t xml:space="preserve"> to provide a written evaluation report, give performance feedback and offer the </w:t>
            </w:r>
            <w:r w:rsidR="00927665">
              <w:rPr>
                <w:sz w:val="22"/>
              </w:rPr>
              <w:t>Executive Director</w:t>
            </w:r>
            <w:r w:rsidRPr="0099570F">
              <w:rPr>
                <w:sz w:val="22"/>
              </w:rPr>
              <w:t xml:space="preserve"> the opportunity to discuss the evaluation results.</w:t>
            </w:r>
          </w:p>
        </w:tc>
        <w:tc>
          <w:tcPr>
            <w:tcW w:w="2815" w:type="dxa"/>
            <w:tcBorders>
              <w:top w:val="single" w:sz="4" w:space="0" w:color="auto"/>
              <w:left w:val="single" w:sz="4" w:space="0" w:color="auto"/>
              <w:bottom w:val="single" w:sz="4" w:space="0" w:color="auto"/>
              <w:right w:val="single" w:sz="4" w:space="0" w:color="auto"/>
            </w:tcBorders>
          </w:tcPr>
          <w:p w:rsidR="009E2192" w:rsidRPr="0099570F" w:rsidRDefault="00927665" w:rsidP="00786075">
            <w:pPr>
              <w:rPr>
                <w:sz w:val="22"/>
              </w:rPr>
            </w:pPr>
            <w:r>
              <w:rPr>
                <w:sz w:val="22"/>
              </w:rPr>
              <w:t>Immediate Past President</w:t>
            </w:r>
            <w:r w:rsidR="003453D3" w:rsidRPr="0099570F">
              <w:rPr>
                <w:sz w:val="22"/>
              </w:rPr>
              <w:t xml:space="preserve"> and </w:t>
            </w:r>
            <w:r>
              <w:rPr>
                <w:sz w:val="22"/>
              </w:rPr>
              <w:t>President</w:t>
            </w:r>
          </w:p>
        </w:tc>
        <w:tc>
          <w:tcPr>
            <w:tcW w:w="2563" w:type="dxa"/>
            <w:tcBorders>
              <w:top w:val="single" w:sz="4" w:space="0" w:color="auto"/>
              <w:left w:val="single" w:sz="4" w:space="0" w:color="auto"/>
              <w:bottom w:val="single" w:sz="4" w:space="0" w:color="auto"/>
              <w:right w:val="single" w:sz="4" w:space="0" w:color="auto"/>
            </w:tcBorders>
          </w:tcPr>
          <w:p w:rsidR="009E2192" w:rsidRPr="0099570F" w:rsidRDefault="003453D3">
            <w:pPr>
              <w:rPr>
                <w:sz w:val="22"/>
              </w:rPr>
            </w:pPr>
            <w:r w:rsidRPr="0099570F">
              <w:rPr>
                <w:sz w:val="22"/>
              </w:rPr>
              <w:t xml:space="preserve">At the Board </w:t>
            </w:r>
            <w:r w:rsidR="002B2B91" w:rsidRPr="0099570F">
              <w:rPr>
                <w:sz w:val="22"/>
              </w:rPr>
              <w:t>M</w:t>
            </w:r>
            <w:r w:rsidRPr="0099570F">
              <w:rPr>
                <w:sz w:val="22"/>
              </w:rPr>
              <w:t>eeting</w:t>
            </w:r>
            <w:r w:rsidR="002B2B91" w:rsidRPr="0099570F">
              <w:rPr>
                <w:sz w:val="22"/>
              </w:rPr>
              <w:t xml:space="preserve"> III</w:t>
            </w:r>
            <w:r w:rsidRPr="0099570F">
              <w:rPr>
                <w:sz w:val="22"/>
              </w:rPr>
              <w:t xml:space="preserve"> after the Board evaluation discussion</w:t>
            </w:r>
          </w:p>
        </w:tc>
      </w:tr>
      <w:tr w:rsidR="009E2192" w:rsidRPr="00E923F3" w:rsidTr="00924BE6">
        <w:trPr>
          <w:cantSplit/>
          <w:jc w:val="center"/>
        </w:trPr>
        <w:tc>
          <w:tcPr>
            <w:tcW w:w="6368" w:type="dxa"/>
          </w:tcPr>
          <w:p w:rsidR="009E2192" w:rsidRPr="0099570F" w:rsidRDefault="003453D3" w:rsidP="00E57574">
            <w:pPr>
              <w:pStyle w:val="ListParagraph"/>
              <w:numPr>
                <w:ilvl w:val="0"/>
                <w:numId w:val="150"/>
              </w:numPr>
              <w:ind w:left="504"/>
              <w:contextualSpacing/>
              <w:rPr>
                <w:sz w:val="22"/>
              </w:rPr>
            </w:pPr>
            <w:r w:rsidRPr="0099570F">
              <w:rPr>
                <w:sz w:val="22"/>
              </w:rPr>
              <w:t xml:space="preserve">The Board will discuss the results of the evaluation subcommittee meeting with the </w:t>
            </w:r>
            <w:r w:rsidR="00927665">
              <w:rPr>
                <w:sz w:val="22"/>
              </w:rPr>
              <w:t>Executive Director</w:t>
            </w:r>
            <w:r w:rsidRPr="0099570F">
              <w:rPr>
                <w:sz w:val="22"/>
              </w:rPr>
              <w:t xml:space="preserve">.   </w:t>
            </w:r>
          </w:p>
        </w:tc>
        <w:tc>
          <w:tcPr>
            <w:tcW w:w="2815" w:type="dxa"/>
          </w:tcPr>
          <w:p w:rsidR="003453D3" w:rsidRPr="0099570F" w:rsidRDefault="003453D3" w:rsidP="003453D3">
            <w:pPr>
              <w:rPr>
                <w:sz w:val="22"/>
              </w:rPr>
            </w:pPr>
            <w:r w:rsidRPr="0099570F">
              <w:rPr>
                <w:sz w:val="22"/>
              </w:rPr>
              <w:t xml:space="preserve">Board and </w:t>
            </w:r>
            <w:r w:rsidR="00927665">
              <w:rPr>
                <w:sz w:val="22"/>
              </w:rPr>
              <w:t>Executive Director</w:t>
            </w:r>
          </w:p>
          <w:p w:rsidR="009E2192" w:rsidRPr="0099570F" w:rsidRDefault="003453D3" w:rsidP="003453D3">
            <w:pPr>
              <w:rPr>
                <w:sz w:val="22"/>
              </w:rPr>
            </w:pPr>
            <w:r w:rsidRPr="0099570F">
              <w:rPr>
                <w:sz w:val="22"/>
              </w:rPr>
              <w:t>(executive session)</w:t>
            </w:r>
          </w:p>
        </w:tc>
        <w:tc>
          <w:tcPr>
            <w:tcW w:w="2563" w:type="dxa"/>
          </w:tcPr>
          <w:p w:rsidR="009E2192" w:rsidRPr="0099570F" w:rsidRDefault="003453D3">
            <w:pPr>
              <w:rPr>
                <w:sz w:val="22"/>
              </w:rPr>
            </w:pPr>
            <w:r w:rsidRPr="0099570F">
              <w:rPr>
                <w:sz w:val="22"/>
              </w:rPr>
              <w:t xml:space="preserve">Board </w:t>
            </w:r>
            <w:r w:rsidR="002B2B91" w:rsidRPr="0099570F">
              <w:rPr>
                <w:sz w:val="22"/>
              </w:rPr>
              <w:t>M</w:t>
            </w:r>
            <w:r w:rsidRPr="0099570F">
              <w:rPr>
                <w:sz w:val="22"/>
              </w:rPr>
              <w:t>eeting</w:t>
            </w:r>
            <w:r w:rsidR="002B2B91" w:rsidRPr="0099570F">
              <w:rPr>
                <w:sz w:val="22"/>
              </w:rPr>
              <w:t xml:space="preserve"> III</w:t>
            </w:r>
          </w:p>
        </w:tc>
      </w:tr>
      <w:tr w:rsidR="009E2192"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9E2192" w:rsidRPr="0099570F" w:rsidRDefault="003453D3" w:rsidP="00E57574">
            <w:pPr>
              <w:pStyle w:val="ListParagraph"/>
              <w:numPr>
                <w:ilvl w:val="0"/>
                <w:numId w:val="150"/>
              </w:numPr>
              <w:ind w:left="504"/>
              <w:contextualSpacing/>
              <w:rPr>
                <w:sz w:val="22"/>
              </w:rPr>
            </w:pPr>
            <w:r w:rsidRPr="0099570F">
              <w:rPr>
                <w:sz w:val="22"/>
              </w:rPr>
              <w:t xml:space="preserve">Based on the written performance evaluation and Compensation Committee recommendations, the Executive Committee will make recommendations on the </w:t>
            </w:r>
            <w:r w:rsidR="00927665">
              <w:rPr>
                <w:sz w:val="22"/>
              </w:rPr>
              <w:t>Executive Director</w:t>
            </w:r>
            <w:r w:rsidRPr="0099570F">
              <w:rPr>
                <w:sz w:val="22"/>
              </w:rPr>
              <w:t xml:space="preserve"> compensations package including base salary, retirement contributions, and consideration of any additional incentives to the to the board for debate and approval.  The salary of the </w:t>
            </w:r>
            <w:r w:rsidR="00927665">
              <w:rPr>
                <w:sz w:val="22"/>
              </w:rPr>
              <w:t>Executive Director</w:t>
            </w:r>
            <w:r w:rsidRPr="0099570F">
              <w:rPr>
                <w:sz w:val="22"/>
              </w:rPr>
              <w:t xml:space="preserve"> should be in accordance with an established wage scale that shall be reviewed annually by the Board. The Board will consider cost of living changes and a compensation analysis that includes an annual comparison with organizations of similar size and scope</w:t>
            </w:r>
          </w:p>
        </w:tc>
        <w:tc>
          <w:tcPr>
            <w:tcW w:w="2815" w:type="dxa"/>
            <w:tcBorders>
              <w:top w:val="single" w:sz="4" w:space="0" w:color="auto"/>
              <w:left w:val="single" w:sz="4" w:space="0" w:color="auto"/>
              <w:bottom w:val="single" w:sz="4" w:space="0" w:color="auto"/>
              <w:right w:val="single" w:sz="4" w:space="0" w:color="auto"/>
            </w:tcBorders>
          </w:tcPr>
          <w:p w:rsidR="009E2192" w:rsidRPr="0099570F" w:rsidRDefault="003453D3" w:rsidP="00A739E3">
            <w:pPr>
              <w:rPr>
                <w:sz w:val="22"/>
              </w:rPr>
            </w:pPr>
            <w:r w:rsidRPr="0099570F">
              <w:rPr>
                <w:sz w:val="22"/>
              </w:rPr>
              <w:t>Executive Committee</w:t>
            </w:r>
          </w:p>
        </w:tc>
        <w:tc>
          <w:tcPr>
            <w:tcW w:w="2563" w:type="dxa"/>
            <w:tcBorders>
              <w:top w:val="single" w:sz="4" w:space="0" w:color="auto"/>
              <w:left w:val="single" w:sz="4" w:space="0" w:color="auto"/>
              <w:bottom w:val="single" w:sz="4" w:space="0" w:color="auto"/>
              <w:right w:val="single" w:sz="4" w:space="0" w:color="auto"/>
            </w:tcBorders>
          </w:tcPr>
          <w:p w:rsidR="009E2192" w:rsidRPr="0099570F" w:rsidRDefault="003453D3">
            <w:pPr>
              <w:rPr>
                <w:sz w:val="22"/>
              </w:rPr>
            </w:pPr>
            <w:r w:rsidRPr="0099570F">
              <w:rPr>
                <w:sz w:val="22"/>
              </w:rPr>
              <w:t xml:space="preserve">Board </w:t>
            </w:r>
            <w:r w:rsidR="002B2B91" w:rsidRPr="0099570F">
              <w:rPr>
                <w:sz w:val="22"/>
              </w:rPr>
              <w:t>M</w:t>
            </w:r>
            <w:r w:rsidRPr="0099570F">
              <w:rPr>
                <w:sz w:val="22"/>
              </w:rPr>
              <w:t>eeting</w:t>
            </w:r>
            <w:r w:rsidR="002B2B91" w:rsidRPr="0099570F">
              <w:rPr>
                <w:sz w:val="22"/>
              </w:rPr>
              <w:t xml:space="preserve"> III</w:t>
            </w:r>
          </w:p>
        </w:tc>
      </w:tr>
      <w:tr w:rsidR="009E2192"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9E2192" w:rsidRPr="0099570F" w:rsidRDefault="00B75E99" w:rsidP="00E57574">
            <w:pPr>
              <w:pStyle w:val="ListParagraph"/>
              <w:numPr>
                <w:ilvl w:val="0"/>
                <w:numId w:val="150"/>
              </w:numPr>
              <w:ind w:left="504"/>
              <w:contextualSpacing/>
              <w:rPr>
                <w:sz w:val="22"/>
              </w:rPr>
            </w:pPr>
            <w:r w:rsidRPr="0099570F">
              <w:rPr>
                <w:sz w:val="22"/>
              </w:rPr>
              <w:t xml:space="preserve">The </w:t>
            </w:r>
            <w:r w:rsidR="00927665">
              <w:rPr>
                <w:sz w:val="22"/>
              </w:rPr>
              <w:t>Executive Director</w:t>
            </w:r>
            <w:r w:rsidRPr="0099570F">
              <w:rPr>
                <w:sz w:val="22"/>
              </w:rPr>
              <w:t xml:space="preserve"> will prepare a written response to the evaluation</w:t>
            </w:r>
            <w:r w:rsidRPr="0099570F">
              <w:rPr>
                <w:strike/>
                <w:sz w:val="22"/>
              </w:rPr>
              <w:t xml:space="preserve"> </w:t>
            </w:r>
            <w:r w:rsidRPr="0099570F">
              <w:rPr>
                <w:sz w:val="22"/>
              </w:rPr>
              <w:t>which is given to the Executive Committee.</w:t>
            </w:r>
          </w:p>
        </w:tc>
        <w:tc>
          <w:tcPr>
            <w:tcW w:w="2815" w:type="dxa"/>
            <w:tcBorders>
              <w:top w:val="single" w:sz="4" w:space="0" w:color="auto"/>
              <w:left w:val="single" w:sz="4" w:space="0" w:color="auto"/>
              <w:bottom w:val="single" w:sz="4" w:space="0" w:color="auto"/>
              <w:right w:val="single" w:sz="4" w:space="0" w:color="auto"/>
            </w:tcBorders>
          </w:tcPr>
          <w:p w:rsidR="009E2192" w:rsidRPr="0099570F" w:rsidRDefault="00927665" w:rsidP="00A739E3">
            <w:pPr>
              <w:rPr>
                <w:sz w:val="22"/>
              </w:rPr>
            </w:pPr>
            <w:r>
              <w:rPr>
                <w:sz w:val="22"/>
              </w:rPr>
              <w:t>Executive Director</w:t>
            </w:r>
          </w:p>
        </w:tc>
        <w:tc>
          <w:tcPr>
            <w:tcW w:w="2563" w:type="dxa"/>
            <w:tcBorders>
              <w:top w:val="single" w:sz="4" w:space="0" w:color="auto"/>
              <w:left w:val="single" w:sz="4" w:space="0" w:color="auto"/>
              <w:bottom w:val="single" w:sz="4" w:space="0" w:color="auto"/>
              <w:right w:val="single" w:sz="4" w:space="0" w:color="auto"/>
            </w:tcBorders>
          </w:tcPr>
          <w:p w:rsidR="009E2192" w:rsidRPr="0099570F" w:rsidRDefault="00B75E99">
            <w:pPr>
              <w:rPr>
                <w:sz w:val="22"/>
              </w:rPr>
            </w:pPr>
            <w:r w:rsidRPr="0099570F">
              <w:rPr>
                <w:sz w:val="22"/>
              </w:rPr>
              <w:t xml:space="preserve">Two weeks after the Board </w:t>
            </w:r>
            <w:r w:rsidR="002B2B91" w:rsidRPr="0099570F">
              <w:rPr>
                <w:sz w:val="22"/>
              </w:rPr>
              <w:t>M</w:t>
            </w:r>
            <w:r w:rsidRPr="0099570F">
              <w:rPr>
                <w:sz w:val="22"/>
              </w:rPr>
              <w:t>eeting</w:t>
            </w:r>
            <w:r w:rsidR="002B2B91" w:rsidRPr="0099570F">
              <w:rPr>
                <w:sz w:val="22"/>
              </w:rPr>
              <w:t xml:space="preserve"> III</w:t>
            </w:r>
          </w:p>
        </w:tc>
      </w:tr>
      <w:tr w:rsidR="00EA62D5"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EA62D5" w:rsidRPr="0099570F" w:rsidRDefault="00B75E99" w:rsidP="00E57574">
            <w:pPr>
              <w:pStyle w:val="ListParagraph"/>
              <w:numPr>
                <w:ilvl w:val="0"/>
                <w:numId w:val="150"/>
              </w:numPr>
              <w:ind w:left="504"/>
              <w:contextualSpacing/>
              <w:rPr>
                <w:sz w:val="22"/>
              </w:rPr>
            </w:pPr>
            <w:r w:rsidRPr="0099570F">
              <w:rPr>
                <w:sz w:val="22"/>
              </w:rPr>
              <w:t xml:space="preserve">A summary of the evaluation, prepared by the </w:t>
            </w:r>
            <w:r w:rsidR="00927665">
              <w:rPr>
                <w:sz w:val="22"/>
              </w:rPr>
              <w:t>Secretary</w:t>
            </w:r>
            <w:r w:rsidRPr="0099570F">
              <w:rPr>
                <w:sz w:val="22"/>
              </w:rPr>
              <w:t xml:space="preserve">, and the written response by the </w:t>
            </w:r>
            <w:r w:rsidR="00927665">
              <w:rPr>
                <w:sz w:val="22"/>
              </w:rPr>
              <w:t>Executive Director</w:t>
            </w:r>
            <w:r w:rsidRPr="0099570F">
              <w:rPr>
                <w:sz w:val="22"/>
              </w:rPr>
              <w:t xml:space="preserve"> will be placed in the </w:t>
            </w:r>
            <w:r w:rsidR="00927665">
              <w:rPr>
                <w:sz w:val="22"/>
              </w:rPr>
              <w:t>Executive Director</w:t>
            </w:r>
            <w:r w:rsidRPr="0099570F">
              <w:rPr>
                <w:sz w:val="22"/>
              </w:rPr>
              <w:t>’s personnel file, held by the AGD attorney. If necessary, subsequent Executive Committee members may use these documents to refine the evaluation process.</w:t>
            </w:r>
          </w:p>
        </w:tc>
        <w:tc>
          <w:tcPr>
            <w:tcW w:w="2815" w:type="dxa"/>
            <w:tcBorders>
              <w:top w:val="single" w:sz="4" w:space="0" w:color="auto"/>
              <w:left w:val="single" w:sz="4" w:space="0" w:color="auto"/>
              <w:bottom w:val="single" w:sz="4" w:space="0" w:color="auto"/>
              <w:right w:val="single" w:sz="4" w:space="0" w:color="auto"/>
            </w:tcBorders>
          </w:tcPr>
          <w:p w:rsidR="00EA62D5" w:rsidRPr="0099570F" w:rsidRDefault="00B75E99" w:rsidP="00A739E3">
            <w:pPr>
              <w:rPr>
                <w:sz w:val="22"/>
              </w:rPr>
            </w:pPr>
            <w:r w:rsidRPr="0099570F">
              <w:rPr>
                <w:sz w:val="22"/>
              </w:rPr>
              <w:t>Secretary</w:t>
            </w:r>
          </w:p>
        </w:tc>
        <w:tc>
          <w:tcPr>
            <w:tcW w:w="2563" w:type="dxa"/>
            <w:tcBorders>
              <w:top w:val="single" w:sz="4" w:space="0" w:color="auto"/>
              <w:left w:val="single" w:sz="4" w:space="0" w:color="auto"/>
              <w:bottom w:val="single" w:sz="4" w:space="0" w:color="auto"/>
              <w:right w:val="single" w:sz="4" w:space="0" w:color="auto"/>
            </w:tcBorders>
          </w:tcPr>
          <w:p w:rsidR="00EA62D5" w:rsidRPr="0099570F" w:rsidRDefault="00B75E99">
            <w:pPr>
              <w:rPr>
                <w:sz w:val="22"/>
              </w:rPr>
            </w:pPr>
            <w:r w:rsidRPr="0099570F">
              <w:rPr>
                <w:sz w:val="22"/>
              </w:rPr>
              <w:t xml:space="preserve">Two and one half weeks after the Board </w:t>
            </w:r>
            <w:r w:rsidR="002B2B91" w:rsidRPr="0099570F">
              <w:rPr>
                <w:sz w:val="22"/>
              </w:rPr>
              <w:t>M</w:t>
            </w:r>
            <w:r w:rsidRPr="0099570F">
              <w:rPr>
                <w:sz w:val="22"/>
              </w:rPr>
              <w:t>eeting</w:t>
            </w:r>
            <w:r w:rsidR="002B2B91" w:rsidRPr="0099570F">
              <w:rPr>
                <w:sz w:val="22"/>
              </w:rPr>
              <w:t xml:space="preserve"> III</w:t>
            </w:r>
          </w:p>
        </w:tc>
      </w:tr>
      <w:tr w:rsidR="00B75E99" w:rsidRPr="00E923F3"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rsidR="00B75E99" w:rsidRPr="0099570F" w:rsidRDefault="00B75E99" w:rsidP="00E57574">
            <w:pPr>
              <w:pStyle w:val="ListParagraph"/>
              <w:numPr>
                <w:ilvl w:val="0"/>
                <w:numId w:val="150"/>
              </w:numPr>
              <w:ind w:left="504"/>
              <w:contextualSpacing/>
              <w:rPr>
                <w:sz w:val="22"/>
              </w:rPr>
            </w:pPr>
            <w:r w:rsidRPr="0099570F">
              <w:rPr>
                <w:sz w:val="22"/>
              </w:rPr>
              <w:t xml:space="preserve">The </w:t>
            </w:r>
            <w:r w:rsidR="00927665">
              <w:rPr>
                <w:sz w:val="22"/>
              </w:rPr>
              <w:t>Executive Director</w:t>
            </w:r>
            <w:r w:rsidRPr="0099570F">
              <w:rPr>
                <w:sz w:val="22"/>
              </w:rPr>
              <w:t xml:space="preserve"> uses established goals and the goals from the strategic plan to finalize goals for AGD senior staff for the following year.</w:t>
            </w:r>
          </w:p>
        </w:tc>
        <w:tc>
          <w:tcPr>
            <w:tcW w:w="2815" w:type="dxa"/>
            <w:tcBorders>
              <w:top w:val="single" w:sz="4" w:space="0" w:color="auto"/>
              <w:left w:val="single" w:sz="4" w:space="0" w:color="auto"/>
              <w:bottom w:val="single" w:sz="4" w:space="0" w:color="auto"/>
              <w:right w:val="single" w:sz="4" w:space="0" w:color="auto"/>
            </w:tcBorders>
          </w:tcPr>
          <w:p w:rsidR="00B75E99" w:rsidRPr="0099570F" w:rsidRDefault="00927665" w:rsidP="00A739E3">
            <w:pPr>
              <w:rPr>
                <w:sz w:val="22"/>
              </w:rPr>
            </w:pPr>
            <w:r>
              <w:rPr>
                <w:sz w:val="22"/>
              </w:rPr>
              <w:t>Executive Director</w:t>
            </w:r>
            <w:r w:rsidR="00B75E99" w:rsidRPr="0099570F">
              <w:rPr>
                <w:sz w:val="22"/>
              </w:rPr>
              <w:t xml:space="preserve"> and senior staff</w:t>
            </w:r>
          </w:p>
        </w:tc>
        <w:tc>
          <w:tcPr>
            <w:tcW w:w="2563" w:type="dxa"/>
            <w:tcBorders>
              <w:top w:val="single" w:sz="4" w:space="0" w:color="auto"/>
              <w:left w:val="single" w:sz="4" w:space="0" w:color="auto"/>
              <w:bottom w:val="single" w:sz="4" w:space="0" w:color="auto"/>
              <w:right w:val="single" w:sz="4" w:space="0" w:color="auto"/>
            </w:tcBorders>
          </w:tcPr>
          <w:p w:rsidR="00B75E99" w:rsidRPr="0099570F" w:rsidRDefault="00B75E99">
            <w:pPr>
              <w:rPr>
                <w:sz w:val="22"/>
              </w:rPr>
            </w:pPr>
            <w:r w:rsidRPr="0099570F">
              <w:rPr>
                <w:sz w:val="22"/>
              </w:rPr>
              <w:t xml:space="preserve">Starting one week after the Board </w:t>
            </w:r>
            <w:r w:rsidR="002B2B91" w:rsidRPr="0099570F">
              <w:rPr>
                <w:sz w:val="22"/>
              </w:rPr>
              <w:t>M</w:t>
            </w:r>
            <w:r w:rsidRPr="0099570F">
              <w:rPr>
                <w:sz w:val="22"/>
              </w:rPr>
              <w:t>eeting</w:t>
            </w:r>
            <w:r w:rsidR="002B2B91" w:rsidRPr="0099570F">
              <w:rPr>
                <w:sz w:val="22"/>
              </w:rPr>
              <w:t xml:space="preserve"> III</w:t>
            </w:r>
          </w:p>
        </w:tc>
      </w:tr>
    </w:tbl>
    <w:p w:rsidR="00CF720F" w:rsidRDefault="00CF720F" w:rsidP="00A739E3">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rFonts w:ascii="Arial" w:hAnsi="Arial" w:cs="Arial"/>
          <w:b/>
          <w:bCs/>
          <w:spacing w:val="-3"/>
          <w:sz w:val="40"/>
          <w:szCs w:val="40"/>
        </w:rPr>
        <w:sectPr w:rsidR="00CF720F" w:rsidSect="0099570F">
          <w:pgSz w:w="12240" w:h="15840"/>
          <w:pgMar w:top="1440" w:right="1440" w:bottom="1440" w:left="1440" w:header="720" w:footer="720" w:gutter="0"/>
          <w:lnNumType w:countBy="1"/>
          <w:cols w:space="720"/>
          <w:docGrid w:linePitch="360"/>
        </w:sectPr>
      </w:pPr>
    </w:p>
    <w:p w:rsidR="00B10404" w:rsidRDefault="008734B2">
      <w:pPr>
        <w:outlineLvl w:val="0"/>
        <w:rPr>
          <w:rFonts w:ascii="Arial" w:hAnsi="Arial" w:cs="Arial"/>
          <w:i/>
          <w:iCs/>
          <w:sz w:val="24"/>
          <w:szCs w:val="24"/>
        </w:rPr>
      </w:pPr>
      <w:bookmarkStart w:id="111" w:name="_Toc187050195"/>
      <w:bookmarkStart w:id="112" w:name="_Toc441062903"/>
      <w:bookmarkStart w:id="113" w:name="_Toc441062974"/>
      <w:bookmarkStart w:id="114" w:name="_Toc521590838"/>
      <w:r w:rsidRPr="000D4530">
        <w:rPr>
          <w:rFonts w:ascii="Arial" w:hAnsi="Arial" w:cs="Arial"/>
          <w:b/>
          <w:bCs/>
          <w:i/>
          <w:iCs/>
          <w:sz w:val="24"/>
          <w:szCs w:val="24"/>
        </w:rPr>
        <w:t xml:space="preserve">Policy Type:  IV.  </w:t>
      </w:r>
      <w:r w:rsidRPr="000D4530">
        <w:rPr>
          <w:rFonts w:ascii="Arial" w:hAnsi="Arial" w:cs="Arial"/>
          <w:i/>
          <w:iCs/>
          <w:sz w:val="24"/>
          <w:szCs w:val="24"/>
        </w:rPr>
        <w:t>Executive Limitations</w:t>
      </w:r>
      <w:bookmarkEnd w:id="111"/>
      <w:bookmarkEnd w:id="112"/>
      <w:bookmarkEnd w:id="113"/>
      <w:bookmarkEnd w:id="114"/>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8"/>
          <w:szCs w:val="28"/>
        </w:rPr>
      </w:pPr>
    </w:p>
    <w:p w:rsidR="00B10404" w:rsidRPr="007B44E3" w:rsidRDefault="007B44E3" w:rsidP="007B44E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15" w:name="_Toc187050196"/>
      <w:bookmarkStart w:id="116" w:name="_Toc441062904"/>
      <w:bookmarkStart w:id="117" w:name="_Toc441062975"/>
      <w:bookmarkStart w:id="118" w:name="_Toc521590839"/>
      <w:r w:rsidRPr="007B44E3">
        <w:rPr>
          <w:rFonts w:ascii="Arial" w:hAnsi="Arial" w:cs="Arial"/>
          <w:b/>
          <w:bCs/>
          <w:spacing w:val="-3"/>
          <w:sz w:val="40"/>
          <w:szCs w:val="40"/>
        </w:rPr>
        <w:t>A.</w:t>
      </w:r>
      <w:r>
        <w:rPr>
          <w:rFonts w:ascii="Arial" w:hAnsi="Arial" w:cs="Arial"/>
          <w:b/>
          <w:bCs/>
          <w:spacing w:val="-3"/>
          <w:sz w:val="40"/>
          <w:szCs w:val="40"/>
        </w:rPr>
        <w:t xml:space="preserve">  </w:t>
      </w:r>
      <w:r w:rsidR="008734B2" w:rsidRPr="007B44E3">
        <w:rPr>
          <w:rFonts w:ascii="Arial" w:hAnsi="Arial" w:cs="Arial"/>
          <w:b/>
          <w:bCs/>
          <w:spacing w:val="-3"/>
          <w:sz w:val="40"/>
          <w:szCs w:val="40"/>
        </w:rPr>
        <w:t>General Executive Constraint</w:t>
      </w:r>
      <w:bookmarkEnd w:id="115"/>
      <w:bookmarkEnd w:id="116"/>
      <w:bookmarkEnd w:id="117"/>
      <w:bookmarkEnd w:id="118"/>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2"/>
          <w:szCs w:val="22"/>
        </w:rPr>
      </w:pPr>
      <w:r>
        <w:rPr>
          <w:noProof/>
          <w:lang w:eastAsia="en-US"/>
        </w:rPr>
        <mc:AlternateContent>
          <mc:Choice Requires="wps">
            <w:drawing>
              <wp:anchor distT="0" distB="0" distL="114300" distR="114300" simplePos="0" relativeHeight="251619328" behindDoc="1" locked="0" layoutInCell="1" allowOverlap="1" wp14:anchorId="18D7B079" wp14:editId="2599C1C3">
                <wp:simplePos x="0" y="0"/>
                <wp:positionH relativeFrom="margin">
                  <wp:posOffset>-62865</wp:posOffset>
                </wp:positionH>
                <wp:positionV relativeFrom="paragraph">
                  <wp:posOffset>16510</wp:posOffset>
                </wp:positionV>
                <wp:extent cx="5943600" cy="45720"/>
                <wp:effectExtent l="0" t="0" r="0" b="0"/>
                <wp:wrapNone/>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BFA75" id="Rectangle 27" o:spid="_x0000_s1026" style="position:absolute;margin-left:-4.95pt;margin-top:1.3pt;width:468pt;height:3.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" fillcolor="black" stroked="f" strokeweight=".05pt">
                <w10:wrap anchorx="margin"/>
              </v:rect>
            </w:pict>
          </mc:Fallback>
        </mc:AlternateContent>
      </w:r>
    </w:p>
    <w:p w:rsidR="00B10404" w:rsidRDefault="00B10404" w:rsidP="0099570F">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rsidR="00B10404" w:rsidRPr="00DF6871" w:rsidRDefault="008734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rPr>
      </w:pPr>
      <w:r w:rsidRPr="00DF6871">
        <w:rPr>
          <w:spacing w:val="-2"/>
        </w:rPr>
        <w:t xml:space="preserve">The </w:t>
      </w:r>
      <w:r w:rsidR="00927665" w:rsidRPr="00DF6871">
        <w:rPr>
          <w:spacing w:val="-2"/>
        </w:rPr>
        <w:t>Executive Director</w:t>
      </w:r>
      <w:r w:rsidRPr="00DF6871">
        <w:rPr>
          <w:spacing w:val="-2"/>
        </w:rPr>
        <w:t xml:space="preserve"> shall not cause or allow any practice, activity, decision</w:t>
      </w:r>
      <w:r w:rsidR="004B3149" w:rsidRPr="00DF6871">
        <w:rPr>
          <w:spacing w:val="-2"/>
        </w:rPr>
        <w:t>,</w:t>
      </w:r>
      <w:r w:rsidRPr="00DF6871">
        <w:rPr>
          <w:spacing w:val="-2"/>
        </w:rPr>
        <w:t xml:space="preserve"> or organizational circumstance </w:t>
      </w:r>
      <w:r w:rsidR="004B3149" w:rsidRPr="00DF6871">
        <w:rPr>
          <w:spacing w:val="-2"/>
        </w:rPr>
        <w:t xml:space="preserve">that </w:t>
      </w:r>
      <w:r w:rsidRPr="00DF6871">
        <w:rPr>
          <w:spacing w:val="-2"/>
        </w:rPr>
        <w:t>is either imprudent or in violation of commonly accepted business and professional ethics.</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1.</w:t>
      </w:r>
      <w:r w:rsidRPr="00DF6871">
        <w:rPr>
          <w:spacing w:val="-2"/>
          <w:sz w:val="24"/>
          <w:szCs w:val="24"/>
        </w:rPr>
        <w:tab/>
        <w:t>With respect to treatment of</w:t>
      </w:r>
      <w:r w:rsidR="00EA7FD8" w:rsidRPr="00DF6871">
        <w:rPr>
          <w:spacing w:val="-2"/>
          <w:sz w:val="24"/>
          <w:szCs w:val="24"/>
        </w:rPr>
        <w:t xml:space="preserve"> volunteers and staff</w:t>
      </w:r>
      <w:r w:rsidRPr="00DF6871">
        <w:rPr>
          <w:spacing w:val="-2"/>
          <w:sz w:val="24"/>
          <w:szCs w:val="24"/>
        </w:rPr>
        <w:t xml:space="preserve">, the </w:t>
      </w:r>
      <w:r w:rsidR="00927665" w:rsidRPr="00DF6871">
        <w:rPr>
          <w:spacing w:val="-2"/>
          <w:sz w:val="24"/>
          <w:szCs w:val="24"/>
        </w:rPr>
        <w:t>Executive Director</w:t>
      </w:r>
      <w:r w:rsidRPr="00DF6871">
        <w:rPr>
          <w:spacing w:val="-2"/>
          <w:sz w:val="24"/>
          <w:szCs w:val="24"/>
        </w:rPr>
        <w:t xml:space="preserve"> </w:t>
      </w:r>
      <w:r w:rsidR="00CB642F" w:rsidRPr="00DF6871">
        <w:rPr>
          <w:spacing w:val="-2"/>
          <w:sz w:val="24"/>
          <w:szCs w:val="24"/>
        </w:rPr>
        <w:t xml:space="preserve">shall ensure that </w:t>
      </w:r>
      <w:r w:rsidRPr="00DF6871">
        <w:rPr>
          <w:spacing w:val="-2"/>
          <w:sz w:val="24"/>
          <w:szCs w:val="24"/>
        </w:rPr>
        <w:t>conditions are humane, fair</w:t>
      </w:r>
      <w:r w:rsidR="004B3149" w:rsidRPr="00DF6871">
        <w:rPr>
          <w:spacing w:val="-2"/>
          <w:sz w:val="24"/>
          <w:szCs w:val="24"/>
        </w:rPr>
        <w:t>,</w:t>
      </w:r>
      <w:r w:rsidRPr="00DF6871">
        <w:rPr>
          <w:spacing w:val="-2"/>
          <w:sz w:val="24"/>
          <w:szCs w:val="24"/>
        </w:rPr>
        <w:t xml:space="preserve"> or dignified.  (</w:t>
      </w:r>
      <w:r w:rsidR="007B44E3" w:rsidRPr="00DF6871">
        <w:rPr>
          <w:spacing w:val="-2"/>
          <w:sz w:val="24"/>
          <w:szCs w:val="24"/>
        </w:rPr>
        <w:t>See</w:t>
      </w:r>
      <w:r w:rsidRPr="00DF6871">
        <w:rPr>
          <w:spacing w:val="-2"/>
          <w:sz w:val="24"/>
          <w:szCs w:val="24"/>
        </w:rPr>
        <w:t xml:space="preserve"> IV.B. Staff Treatment)</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2.</w:t>
      </w:r>
      <w:r w:rsidRPr="00DF6871">
        <w:rPr>
          <w:spacing w:val="-2"/>
          <w:sz w:val="24"/>
          <w:szCs w:val="24"/>
        </w:rPr>
        <w:tab/>
        <w:t xml:space="preserve">Budgeting any fiscal year or the remaining part of any fiscal year </w:t>
      </w:r>
      <w:r w:rsidR="004731DF" w:rsidRPr="00DF6871">
        <w:rPr>
          <w:spacing w:val="-2"/>
          <w:sz w:val="24"/>
          <w:szCs w:val="24"/>
        </w:rPr>
        <w:t xml:space="preserve">will conform </w:t>
      </w:r>
      <w:r w:rsidR="00024ACF" w:rsidRPr="00DF6871">
        <w:rPr>
          <w:spacing w:val="-2"/>
          <w:sz w:val="24"/>
          <w:szCs w:val="24"/>
        </w:rPr>
        <w:t>to</w:t>
      </w:r>
      <w:r w:rsidR="004731DF" w:rsidRPr="00DF6871">
        <w:rPr>
          <w:spacing w:val="-2"/>
          <w:sz w:val="24"/>
          <w:szCs w:val="24"/>
        </w:rPr>
        <w:t xml:space="preserve"> the </w:t>
      </w:r>
      <w:r w:rsidR="00BF0D99" w:rsidRPr="00DF6871">
        <w:rPr>
          <w:i/>
          <w:iCs/>
          <w:spacing w:val="-2"/>
          <w:sz w:val="24"/>
          <w:szCs w:val="24"/>
        </w:rPr>
        <w:t>Guiding Documents</w:t>
      </w:r>
      <w:r w:rsidRPr="00DF6871">
        <w:rPr>
          <w:spacing w:val="-2"/>
          <w:sz w:val="24"/>
          <w:szCs w:val="24"/>
        </w:rPr>
        <w:t xml:space="preserve">, </w:t>
      </w:r>
      <w:r w:rsidR="008B4F92" w:rsidRPr="00DF6871">
        <w:rPr>
          <w:spacing w:val="-2"/>
          <w:sz w:val="24"/>
          <w:szCs w:val="24"/>
        </w:rPr>
        <w:t>acceptable accounting procedures</w:t>
      </w:r>
      <w:r w:rsidR="008B4F92" w:rsidRPr="00DF6871">
        <w:rPr>
          <w:spacing w:val="-2"/>
          <w:sz w:val="24"/>
          <w:szCs w:val="24"/>
          <w:u w:val="single"/>
        </w:rPr>
        <w:t xml:space="preserve"> </w:t>
      </w:r>
      <w:r w:rsidR="008B4F92" w:rsidRPr="00DF6871">
        <w:rPr>
          <w:spacing w:val="-2"/>
          <w:sz w:val="24"/>
          <w:szCs w:val="24"/>
        </w:rPr>
        <w:t>and showing</w:t>
      </w:r>
      <w:r w:rsidR="008B4F92" w:rsidRPr="00DF6871">
        <w:rPr>
          <w:spacing w:val="-2"/>
          <w:sz w:val="24"/>
          <w:szCs w:val="24"/>
          <w:u w:val="single"/>
        </w:rPr>
        <w:t xml:space="preserve"> </w:t>
      </w:r>
      <w:r w:rsidRPr="00DF6871">
        <w:rPr>
          <w:spacing w:val="-2"/>
          <w:sz w:val="24"/>
          <w:szCs w:val="24"/>
        </w:rPr>
        <w:t>a generally acceptable level of foresight. (</w:t>
      </w:r>
      <w:r w:rsidR="007B44E3" w:rsidRPr="00DF6871">
        <w:rPr>
          <w:spacing w:val="-2"/>
          <w:sz w:val="24"/>
          <w:szCs w:val="24"/>
        </w:rPr>
        <w:t>See</w:t>
      </w:r>
      <w:r w:rsidRPr="00DF6871">
        <w:rPr>
          <w:spacing w:val="-2"/>
          <w:sz w:val="24"/>
          <w:szCs w:val="24"/>
        </w:rPr>
        <w:t xml:space="preserve"> IV.C. Budgeting)</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3.</w:t>
      </w:r>
      <w:r w:rsidRPr="00DF6871">
        <w:rPr>
          <w:spacing w:val="-2"/>
          <w:sz w:val="24"/>
          <w:szCs w:val="24"/>
        </w:rPr>
        <w:tab/>
        <w:t xml:space="preserve">Actual financial conditions </w:t>
      </w:r>
      <w:r w:rsidR="00E21882" w:rsidRPr="00DF6871">
        <w:rPr>
          <w:spacing w:val="-2"/>
          <w:sz w:val="24"/>
          <w:szCs w:val="24"/>
        </w:rPr>
        <w:t>will conform</w:t>
      </w:r>
      <w:r w:rsidR="00024ACF" w:rsidRPr="00DF6871">
        <w:rPr>
          <w:spacing w:val="-2"/>
          <w:sz w:val="24"/>
          <w:szCs w:val="24"/>
        </w:rPr>
        <w:t xml:space="preserve"> to</w:t>
      </w:r>
      <w:r w:rsidR="00E21882" w:rsidRPr="00DF6871">
        <w:rPr>
          <w:spacing w:val="-2"/>
          <w:sz w:val="24"/>
          <w:szCs w:val="24"/>
        </w:rPr>
        <w:t xml:space="preserve"> the</w:t>
      </w:r>
      <w:r w:rsidR="007B44E3" w:rsidRPr="00DF6871">
        <w:rPr>
          <w:spacing w:val="-2"/>
          <w:sz w:val="24"/>
          <w:szCs w:val="24"/>
        </w:rPr>
        <w:t xml:space="preserve"> </w:t>
      </w:r>
      <w:r w:rsidR="00BF0D99" w:rsidRPr="00DF6871">
        <w:rPr>
          <w:i/>
          <w:iCs/>
          <w:spacing w:val="-2"/>
          <w:sz w:val="24"/>
          <w:szCs w:val="24"/>
        </w:rPr>
        <w:t>Guiding Documents</w:t>
      </w:r>
      <w:r w:rsidR="004B3149" w:rsidRPr="00DF6871">
        <w:rPr>
          <w:spacing w:val="-2"/>
          <w:sz w:val="24"/>
          <w:szCs w:val="24"/>
        </w:rPr>
        <w:t xml:space="preserve"> </w:t>
      </w:r>
      <w:r w:rsidR="00412CF4" w:rsidRPr="00DF6871">
        <w:rPr>
          <w:spacing w:val="-2"/>
          <w:sz w:val="24"/>
          <w:szCs w:val="24"/>
        </w:rPr>
        <w:t>and acceptable accounting procedures.</w:t>
      </w:r>
      <w:r w:rsidRPr="00DF6871">
        <w:rPr>
          <w:spacing w:val="-2"/>
          <w:sz w:val="24"/>
          <w:szCs w:val="24"/>
        </w:rPr>
        <w:t xml:space="preserve"> (</w:t>
      </w:r>
      <w:r w:rsidR="007B44E3" w:rsidRPr="00DF6871">
        <w:rPr>
          <w:spacing w:val="-2"/>
          <w:sz w:val="24"/>
          <w:szCs w:val="24"/>
        </w:rPr>
        <w:t>See</w:t>
      </w:r>
      <w:r w:rsidRPr="00DF6871">
        <w:rPr>
          <w:spacing w:val="-2"/>
          <w:sz w:val="24"/>
          <w:szCs w:val="24"/>
        </w:rPr>
        <w:t xml:space="preserve"> IV.D. Financial Condition)</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5" w:hanging="315"/>
        <w:rPr>
          <w:spacing w:val="-2"/>
          <w:sz w:val="24"/>
          <w:szCs w:val="24"/>
        </w:rPr>
      </w:pPr>
      <w:r w:rsidRPr="00DF6871">
        <w:rPr>
          <w:spacing w:val="-2"/>
          <w:sz w:val="24"/>
          <w:szCs w:val="24"/>
        </w:rPr>
        <w:t>4.</w:t>
      </w:r>
      <w:r w:rsidRPr="00DF6871">
        <w:rPr>
          <w:spacing w:val="-2"/>
          <w:sz w:val="24"/>
          <w:szCs w:val="24"/>
        </w:rPr>
        <w:tab/>
        <w:t xml:space="preserve">Information and advice to the Board </w:t>
      </w:r>
      <w:r w:rsidR="007954DC" w:rsidRPr="00DF6871">
        <w:rPr>
          <w:spacing w:val="-2"/>
          <w:sz w:val="24"/>
          <w:szCs w:val="24"/>
        </w:rPr>
        <w:t>shall be timely, complete, and accurate.</w:t>
      </w:r>
      <w:r w:rsidR="007954DC" w:rsidRPr="00DF6871">
        <w:rPr>
          <w:spacing w:val="-2"/>
          <w:sz w:val="24"/>
          <w:szCs w:val="24"/>
          <w:u w:val="single"/>
        </w:rPr>
        <w:t xml:space="preserve"> </w:t>
      </w:r>
      <w:r w:rsidRPr="00DF6871">
        <w:rPr>
          <w:spacing w:val="-2"/>
          <w:sz w:val="24"/>
          <w:szCs w:val="24"/>
        </w:rPr>
        <w:t>(</w:t>
      </w:r>
      <w:r w:rsidR="007B44E3" w:rsidRPr="00DF6871">
        <w:rPr>
          <w:spacing w:val="-2"/>
          <w:sz w:val="24"/>
          <w:szCs w:val="24"/>
        </w:rPr>
        <w:t>See</w:t>
      </w:r>
      <w:r w:rsidRPr="00DF6871">
        <w:rPr>
          <w:spacing w:val="-2"/>
          <w:sz w:val="24"/>
          <w:szCs w:val="24"/>
        </w:rPr>
        <w:t xml:space="preserve"> IV.H. Communication and Counsel to the Board)</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5.</w:t>
      </w:r>
      <w:r w:rsidRPr="00DF6871">
        <w:rPr>
          <w:spacing w:val="-2"/>
          <w:sz w:val="24"/>
          <w:szCs w:val="24"/>
        </w:rPr>
        <w:tab/>
        <w:t xml:space="preserve">Assets </w:t>
      </w:r>
      <w:r w:rsidR="00CE22DA" w:rsidRPr="00DF6871">
        <w:rPr>
          <w:spacing w:val="-2"/>
          <w:sz w:val="24"/>
          <w:szCs w:val="24"/>
        </w:rPr>
        <w:t>shall be</w:t>
      </w:r>
      <w:r w:rsidRPr="00DF6871">
        <w:rPr>
          <w:spacing w:val="-2"/>
          <w:sz w:val="24"/>
          <w:szCs w:val="24"/>
        </w:rPr>
        <w:t xml:space="preserve"> protected, adequately maintained</w:t>
      </w:r>
      <w:r w:rsidR="00CE22DA" w:rsidRPr="00DF6871">
        <w:rPr>
          <w:spacing w:val="-2"/>
          <w:sz w:val="24"/>
          <w:szCs w:val="24"/>
        </w:rPr>
        <w:t xml:space="preserve"> </w:t>
      </w:r>
      <w:r w:rsidR="0095413C" w:rsidRPr="00DF6871">
        <w:rPr>
          <w:spacing w:val="-2"/>
          <w:sz w:val="24"/>
          <w:szCs w:val="24"/>
        </w:rPr>
        <w:t xml:space="preserve">and </w:t>
      </w:r>
      <w:r w:rsidR="00910834" w:rsidRPr="00DF6871">
        <w:rPr>
          <w:spacing w:val="-2"/>
          <w:sz w:val="24"/>
          <w:szCs w:val="24"/>
        </w:rPr>
        <w:t xml:space="preserve">without </w:t>
      </w:r>
      <w:r w:rsidRPr="00DF6871">
        <w:rPr>
          <w:spacing w:val="-2"/>
          <w:sz w:val="24"/>
          <w:szCs w:val="24"/>
        </w:rPr>
        <w:t>unnecessar</w:t>
      </w:r>
      <w:r w:rsidR="00CE22DA" w:rsidRPr="00DF6871">
        <w:rPr>
          <w:spacing w:val="-2"/>
          <w:sz w:val="24"/>
          <w:szCs w:val="24"/>
        </w:rPr>
        <w:t>y</w:t>
      </w:r>
      <w:r w:rsidR="0095413C" w:rsidRPr="00DF6871">
        <w:rPr>
          <w:spacing w:val="-2"/>
          <w:sz w:val="24"/>
          <w:szCs w:val="24"/>
        </w:rPr>
        <w:t xml:space="preserve"> </w:t>
      </w:r>
      <w:r w:rsidRPr="00DF6871">
        <w:rPr>
          <w:spacing w:val="-2"/>
          <w:sz w:val="24"/>
          <w:szCs w:val="24"/>
        </w:rPr>
        <w:t>risk. (</w:t>
      </w:r>
      <w:r w:rsidR="007B44E3" w:rsidRPr="00DF6871">
        <w:rPr>
          <w:spacing w:val="-2"/>
          <w:sz w:val="24"/>
          <w:szCs w:val="24"/>
        </w:rPr>
        <w:t>See</w:t>
      </w:r>
      <w:r w:rsidRPr="00DF6871">
        <w:rPr>
          <w:spacing w:val="-2"/>
          <w:sz w:val="24"/>
          <w:szCs w:val="24"/>
        </w:rPr>
        <w:t xml:space="preserve"> IV.F.  Asset Protection)</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6.</w:t>
      </w:r>
      <w:r w:rsidRPr="00DF6871">
        <w:rPr>
          <w:spacing w:val="-2"/>
          <w:sz w:val="24"/>
          <w:szCs w:val="24"/>
        </w:rPr>
        <w:tab/>
        <w:t>With respect to employment, compensation</w:t>
      </w:r>
      <w:r w:rsidR="004B3149" w:rsidRPr="00DF6871">
        <w:rPr>
          <w:spacing w:val="-2"/>
          <w:sz w:val="24"/>
          <w:szCs w:val="24"/>
        </w:rPr>
        <w:t>,</w:t>
      </w:r>
      <w:r w:rsidRPr="00DF6871">
        <w:rPr>
          <w:spacing w:val="-2"/>
          <w:sz w:val="24"/>
          <w:szCs w:val="24"/>
        </w:rPr>
        <w:t xml:space="preserve"> and benefits to employees, consultants, contract workers</w:t>
      </w:r>
      <w:r w:rsidR="004B3149" w:rsidRPr="00DF6871">
        <w:rPr>
          <w:spacing w:val="-2"/>
          <w:sz w:val="24"/>
          <w:szCs w:val="24"/>
        </w:rPr>
        <w:t>,</w:t>
      </w:r>
      <w:r w:rsidRPr="00DF6871">
        <w:rPr>
          <w:spacing w:val="-2"/>
          <w:sz w:val="24"/>
          <w:szCs w:val="24"/>
        </w:rPr>
        <w:t xml:space="preserve"> and volunteers, the </w:t>
      </w:r>
      <w:r w:rsidR="00927665" w:rsidRPr="00DF6871">
        <w:rPr>
          <w:spacing w:val="-2"/>
          <w:sz w:val="24"/>
          <w:szCs w:val="24"/>
        </w:rPr>
        <w:t>Executive Director</w:t>
      </w:r>
      <w:r w:rsidR="00006BBB" w:rsidRPr="00DF6871">
        <w:rPr>
          <w:spacing w:val="-2"/>
          <w:sz w:val="24"/>
          <w:szCs w:val="24"/>
        </w:rPr>
        <w:t xml:space="preserve"> will ensure </w:t>
      </w:r>
      <w:r w:rsidRPr="00DF6871">
        <w:rPr>
          <w:spacing w:val="-2"/>
          <w:sz w:val="24"/>
          <w:szCs w:val="24"/>
        </w:rPr>
        <w:t xml:space="preserve">fiscal integrity </w:t>
      </w:r>
      <w:r w:rsidR="00006BBB" w:rsidRPr="00DF6871">
        <w:rPr>
          <w:spacing w:val="-2"/>
          <w:sz w:val="24"/>
          <w:szCs w:val="24"/>
        </w:rPr>
        <w:t xml:space="preserve">and </w:t>
      </w:r>
      <w:r w:rsidRPr="00DF6871">
        <w:rPr>
          <w:spacing w:val="-2"/>
          <w:sz w:val="24"/>
          <w:szCs w:val="24"/>
        </w:rPr>
        <w:t>public image. (</w:t>
      </w:r>
      <w:r w:rsidR="0034223C" w:rsidRPr="00DF6871">
        <w:rPr>
          <w:spacing w:val="-2"/>
          <w:sz w:val="24"/>
          <w:szCs w:val="24"/>
        </w:rPr>
        <w:t>See</w:t>
      </w:r>
      <w:r w:rsidRPr="00DF6871">
        <w:rPr>
          <w:spacing w:val="-2"/>
          <w:sz w:val="24"/>
          <w:szCs w:val="24"/>
        </w:rPr>
        <w:t xml:space="preserve"> IV.G. Compensation and Benefits)</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7.</w:t>
      </w:r>
      <w:r w:rsidRPr="00DF6871">
        <w:rPr>
          <w:spacing w:val="-2"/>
          <w:sz w:val="24"/>
          <w:szCs w:val="24"/>
        </w:rPr>
        <w:tab/>
      </w:r>
      <w:r w:rsidR="000308F1" w:rsidRPr="00DF6871">
        <w:rPr>
          <w:spacing w:val="-2"/>
          <w:sz w:val="24"/>
          <w:szCs w:val="24"/>
        </w:rPr>
        <w:t>At least</w:t>
      </w:r>
      <w:r w:rsidRPr="00DF6871">
        <w:rPr>
          <w:spacing w:val="-2"/>
          <w:sz w:val="24"/>
          <w:szCs w:val="24"/>
        </w:rPr>
        <w:t xml:space="preserve"> two </w:t>
      </w:r>
      <w:r w:rsidR="004B3149" w:rsidRPr="00DF6871">
        <w:rPr>
          <w:spacing w:val="-2"/>
          <w:sz w:val="24"/>
          <w:szCs w:val="24"/>
        </w:rPr>
        <w:t xml:space="preserve">(2) </w:t>
      </w:r>
      <w:r w:rsidR="000308F1" w:rsidRPr="00DF6871">
        <w:rPr>
          <w:spacing w:val="-2"/>
          <w:sz w:val="24"/>
          <w:szCs w:val="24"/>
        </w:rPr>
        <w:t xml:space="preserve">staff </w:t>
      </w:r>
      <w:r w:rsidRPr="00DF6871">
        <w:rPr>
          <w:spacing w:val="-2"/>
          <w:sz w:val="24"/>
          <w:szCs w:val="24"/>
        </w:rPr>
        <w:t xml:space="preserve">executives will be informed of </w:t>
      </w:r>
      <w:r w:rsidR="00927665" w:rsidRPr="00DF6871">
        <w:rPr>
          <w:spacing w:val="-2"/>
          <w:sz w:val="24"/>
          <w:szCs w:val="24"/>
        </w:rPr>
        <w:t>Executive Director</w:t>
      </w:r>
      <w:r w:rsidRPr="00DF6871">
        <w:rPr>
          <w:spacing w:val="-2"/>
          <w:sz w:val="24"/>
          <w:szCs w:val="24"/>
        </w:rPr>
        <w:t xml:space="preserve"> and Board issues and processes. (</w:t>
      </w:r>
      <w:r w:rsidR="0034223C" w:rsidRPr="00DF6871">
        <w:rPr>
          <w:spacing w:val="-2"/>
          <w:sz w:val="24"/>
          <w:szCs w:val="24"/>
        </w:rPr>
        <w:t>See</w:t>
      </w:r>
      <w:r w:rsidRPr="00DF6871">
        <w:rPr>
          <w:spacing w:val="-2"/>
          <w:sz w:val="24"/>
          <w:szCs w:val="24"/>
        </w:rPr>
        <w:t xml:space="preserve"> IV.E. Emergency Executive Succession)</w:t>
      </w:r>
    </w:p>
    <w:p w:rsidR="00186F77" w:rsidRPr="00DF6871" w:rsidRDefault="00186F7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8E4D8F" w:rsidRPr="00DF6871" w:rsidRDefault="001B413E" w:rsidP="00020535">
      <w:pPr>
        <w:numPr>
          <w:ilvl w:val="0"/>
          <w:numId w:val="5"/>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ind w:hanging="720"/>
        <w:rPr>
          <w:spacing w:val="-2"/>
          <w:sz w:val="24"/>
          <w:szCs w:val="24"/>
        </w:rPr>
      </w:pPr>
      <w:r w:rsidRPr="00DF6871">
        <w:rPr>
          <w:spacing w:val="-2"/>
          <w:sz w:val="24"/>
          <w:szCs w:val="24"/>
        </w:rPr>
        <w:t xml:space="preserve">The </w:t>
      </w:r>
      <w:r w:rsidR="00927665" w:rsidRPr="00DF6871">
        <w:rPr>
          <w:spacing w:val="-2"/>
          <w:sz w:val="24"/>
          <w:szCs w:val="24"/>
        </w:rPr>
        <w:t>Executive Director</w:t>
      </w:r>
      <w:r w:rsidRPr="00DF6871">
        <w:rPr>
          <w:spacing w:val="-2"/>
          <w:sz w:val="24"/>
          <w:szCs w:val="24"/>
        </w:rPr>
        <w:t xml:space="preserve"> s</w:t>
      </w:r>
      <w:r w:rsidR="008E4D8F" w:rsidRPr="00DF6871">
        <w:rPr>
          <w:spacing w:val="-2"/>
          <w:sz w:val="24"/>
          <w:szCs w:val="24"/>
        </w:rPr>
        <w:t>hall follow designated internal purchasing policies</w:t>
      </w:r>
    </w:p>
    <w:p w:rsidR="008E4D8F" w:rsidRPr="00DF6871" w:rsidRDefault="008E4D8F" w:rsidP="008E4D8F">
      <w:p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ind w:left="720"/>
        <w:rPr>
          <w:spacing w:val="-2"/>
          <w:sz w:val="24"/>
          <w:szCs w:val="24"/>
        </w:rPr>
      </w:pPr>
    </w:p>
    <w:p w:rsidR="00B10404" w:rsidRPr="00DF6871" w:rsidRDefault="001B413E" w:rsidP="00020535">
      <w:pPr>
        <w:numPr>
          <w:ilvl w:val="0"/>
          <w:numId w:val="5"/>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ind w:hanging="720"/>
        <w:rPr>
          <w:spacing w:val="-2"/>
          <w:sz w:val="24"/>
          <w:szCs w:val="24"/>
        </w:rPr>
      </w:pPr>
      <w:r w:rsidRPr="00DF6871">
        <w:rPr>
          <w:spacing w:val="-2"/>
          <w:sz w:val="24"/>
          <w:szCs w:val="24"/>
        </w:rPr>
        <w:t xml:space="preserve">The </w:t>
      </w:r>
      <w:r w:rsidR="00927665" w:rsidRPr="00DF6871">
        <w:rPr>
          <w:spacing w:val="-2"/>
          <w:sz w:val="24"/>
          <w:szCs w:val="24"/>
        </w:rPr>
        <w:t>Executive Director</w:t>
      </w:r>
      <w:r w:rsidRPr="00DF6871">
        <w:rPr>
          <w:spacing w:val="-2"/>
          <w:sz w:val="24"/>
          <w:szCs w:val="24"/>
        </w:rPr>
        <w:t xml:space="preserve"> shall award </w:t>
      </w:r>
      <w:r w:rsidR="008734B2" w:rsidRPr="00DF6871">
        <w:rPr>
          <w:spacing w:val="-2"/>
          <w:sz w:val="24"/>
          <w:szCs w:val="24"/>
        </w:rPr>
        <w:t>purchases or other contracts</w:t>
      </w:r>
      <w:r w:rsidRPr="00DF6871">
        <w:rPr>
          <w:spacing w:val="-2"/>
          <w:sz w:val="24"/>
          <w:szCs w:val="24"/>
        </w:rPr>
        <w:t xml:space="preserve"> </w:t>
      </w:r>
      <w:r w:rsidR="005902A6" w:rsidRPr="00DF6871">
        <w:rPr>
          <w:spacing w:val="-2"/>
          <w:sz w:val="24"/>
          <w:szCs w:val="24"/>
        </w:rPr>
        <w:t>with</w:t>
      </w:r>
      <w:r w:rsidRPr="00DF6871">
        <w:rPr>
          <w:spacing w:val="-2"/>
          <w:sz w:val="24"/>
          <w:szCs w:val="24"/>
        </w:rPr>
        <w:t>out conflict of interest</w:t>
      </w:r>
      <w:r w:rsidR="008734B2" w:rsidRPr="00DF6871">
        <w:rPr>
          <w:spacing w:val="-2"/>
          <w:sz w:val="24"/>
          <w:szCs w:val="24"/>
        </w:rPr>
        <w:t>.</w:t>
      </w:r>
    </w:p>
    <w:p w:rsidR="00B10404" w:rsidRPr="00DF6871" w:rsidRDefault="00B10404">
      <w:p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024066">
      <w:pPr>
        <w:tabs>
          <w:tab w:val="left" w:pos="-1440"/>
          <w:tab w:val="left" w:pos="-720"/>
          <w:tab w:val="left" w:pos="316"/>
          <w:tab w:val="left" w:pos="994"/>
          <w:tab w:val="left" w:pos="1032"/>
          <w:tab w:val="left" w:pos="1440"/>
          <w:tab w:val="left" w:pos="1756"/>
          <w:tab w:val="left" w:pos="2160"/>
          <w:tab w:val="left" w:pos="2880"/>
          <w:tab w:val="left" w:pos="3196"/>
          <w:tab w:val="left" w:pos="3600"/>
        </w:tabs>
        <w:suppressAutoHyphens/>
        <w:ind w:left="360" w:hanging="360"/>
        <w:rPr>
          <w:spacing w:val="-2"/>
          <w:sz w:val="24"/>
          <w:szCs w:val="24"/>
        </w:rPr>
      </w:pPr>
      <w:r w:rsidRPr="00DF6871">
        <w:rPr>
          <w:spacing w:val="-2"/>
          <w:sz w:val="24"/>
          <w:szCs w:val="24"/>
        </w:rPr>
        <w:t xml:space="preserve">10. </w:t>
      </w:r>
      <w:r w:rsidR="004B3149" w:rsidRPr="00DF6871">
        <w:rPr>
          <w:spacing w:val="-2"/>
          <w:sz w:val="24"/>
          <w:szCs w:val="24"/>
        </w:rPr>
        <w:t xml:space="preserve">The </w:t>
      </w:r>
      <w:r w:rsidR="002F3711" w:rsidRPr="00DF6871">
        <w:rPr>
          <w:spacing w:val="-2"/>
          <w:sz w:val="24"/>
          <w:szCs w:val="24"/>
        </w:rPr>
        <w:t xml:space="preserve">AGD’s </w:t>
      </w:r>
      <w:r w:rsidR="00927665" w:rsidRPr="00DF6871">
        <w:rPr>
          <w:spacing w:val="-2"/>
          <w:sz w:val="24"/>
          <w:szCs w:val="24"/>
        </w:rPr>
        <w:t>Executive Director</w:t>
      </w:r>
      <w:r w:rsidR="004B3149" w:rsidRPr="00DF6871">
        <w:rPr>
          <w:spacing w:val="-2"/>
          <w:sz w:val="24"/>
          <w:szCs w:val="24"/>
        </w:rPr>
        <w:t xml:space="preserve"> </w:t>
      </w:r>
      <w:r w:rsidR="002F3711" w:rsidRPr="00DF6871">
        <w:rPr>
          <w:spacing w:val="-2"/>
          <w:sz w:val="24"/>
          <w:szCs w:val="24"/>
        </w:rPr>
        <w:t>shall be tasked with ensuring that appropriate solicitation language is present on the AGD dues statement; that the Advocacy Fund is appropriately publicized to membership; that the fund complies with all legal requirements; and that there is appropriate staffing for administration of the fund.</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DD0605"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5" w:hanging="315"/>
        <w:rPr>
          <w:spacing w:val="-2"/>
          <w:sz w:val="24"/>
          <w:szCs w:val="24"/>
        </w:rPr>
      </w:pPr>
      <w:r w:rsidRPr="00DF6871">
        <w:rPr>
          <w:spacing w:val="-2"/>
          <w:sz w:val="24"/>
          <w:szCs w:val="24"/>
        </w:rPr>
        <w:t>11.</w:t>
      </w:r>
      <w:r w:rsidRPr="00DF6871">
        <w:rPr>
          <w:spacing w:val="-2"/>
          <w:sz w:val="24"/>
          <w:szCs w:val="24"/>
        </w:rPr>
        <w:tab/>
        <w:t xml:space="preserve">The </w:t>
      </w:r>
      <w:r w:rsidR="00927665" w:rsidRPr="00DF6871">
        <w:rPr>
          <w:spacing w:val="-2"/>
          <w:sz w:val="24"/>
          <w:szCs w:val="24"/>
        </w:rPr>
        <w:t>Executive Director</w:t>
      </w:r>
      <w:r w:rsidRPr="00DF6871">
        <w:rPr>
          <w:spacing w:val="-2"/>
          <w:sz w:val="24"/>
          <w:szCs w:val="24"/>
        </w:rPr>
        <w:t xml:space="preserve"> will</w:t>
      </w:r>
      <w:r w:rsidR="002B66D2" w:rsidRPr="00DF6871">
        <w:rPr>
          <w:spacing w:val="-2"/>
          <w:sz w:val="24"/>
          <w:szCs w:val="24"/>
        </w:rPr>
        <w:t xml:space="preserve"> seek approval from the Executive Committee of all </w:t>
      </w:r>
      <w:r w:rsidR="001F5CB2" w:rsidRPr="00DF6871">
        <w:rPr>
          <w:spacing w:val="-2"/>
          <w:sz w:val="24"/>
          <w:szCs w:val="24"/>
        </w:rPr>
        <w:t>outside entities who</w:t>
      </w:r>
      <w:r w:rsidR="002B66D2" w:rsidRPr="00DF6871">
        <w:rPr>
          <w:spacing w:val="-2"/>
          <w:sz w:val="24"/>
          <w:szCs w:val="24"/>
        </w:rPr>
        <w:t xml:space="preserve"> wish to participate in the AGD Corporate Sponsor Program.</w:t>
      </w:r>
    </w:p>
    <w:p w:rsidR="001F5CB2" w:rsidRPr="00DF6871" w:rsidRDefault="001F5CB2"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5" w:hanging="315"/>
        <w:rPr>
          <w:spacing w:val="-2"/>
          <w:sz w:val="24"/>
          <w:szCs w:val="24"/>
        </w:rPr>
      </w:pPr>
    </w:p>
    <w:p w:rsidR="001F5CB2" w:rsidRPr="00DF6871" w:rsidRDefault="001F5CB2"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5" w:hanging="315"/>
        <w:rPr>
          <w:spacing w:val="-2"/>
          <w:sz w:val="24"/>
          <w:szCs w:val="24"/>
        </w:rPr>
      </w:pPr>
      <w:r w:rsidRPr="00DF6871">
        <w:rPr>
          <w:spacing w:val="-2"/>
          <w:sz w:val="24"/>
          <w:szCs w:val="24"/>
        </w:rPr>
        <w:t>12.</w:t>
      </w:r>
      <w:r w:rsidRPr="00DF6871">
        <w:rPr>
          <w:spacing w:val="-2"/>
          <w:sz w:val="24"/>
          <w:szCs w:val="24"/>
        </w:rPr>
        <w:tab/>
        <w:t>The Executive Director will inform the Executive Committee to address any concerns prior to engaging in discussion with all outside entities who wish to align with AGD.</w:t>
      </w: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DF6871">
        <w:rPr>
          <w:b/>
          <w:bCs/>
          <w:spacing w:val="-2"/>
          <w:sz w:val="24"/>
          <w:szCs w:val="24"/>
        </w:rPr>
        <w:t>Monitoring:</w:t>
      </w:r>
      <w:r w:rsidRPr="00DF6871">
        <w:rPr>
          <w:spacing w:val="-2"/>
          <w:sz w:val="24"/>
          <w:szCs w:val="24"/>
        </w:rPr>
        <w:tab/>
        <w:t>This is a compilation of individual policies which are monitored separately</w:t>
      </w: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pacing w:val="-2"/>
          <w:sz w:val="22"/>
          <w:szCs w:val="22"/>
        </w:rPr>
        <w:br w:type="page"/>
      </w:r>
      <w:r w:rsidRPr="002760AB">
        <w:rPr>
          <w:rFonts w:ascii="Arial" w:hAnsi="Arial" w:cs="Arial"/>
          <w:b/>
          <w:bCs/>
          <w:i/>
          <w:iCs/>
          <w:spacing w:val="-3"/>
          <w:sz w:val="24"/>
          <w:szCs w:val="24"/>
        </w:rPr>
        <w:t xml:space="preserve">Policy Type: IV.  </w:t>
      </w:r>
      <w:r>
        <w:rPr>
          <w:rFonts w:ascii="Arial" w:hAnsi="Arial" w:cs="Arial"/>
          <w:i/>
          <w:iCs/>
          <w:spacing w:val="-3"/>
          <w:sz w:val="24"/>
          <w:szCs w:val="24"/>
        </w:rPr>
        <w:t>Executive</w:t>
      </w:r>
      <w:r w:rsidRPr="002760AB">
        <w:rPr>
          <w:rFonts w:ascii="Arial" w:hAnsi="Arial" w:cs="Arial"/>
          <w:i/>
          <w:iCs/>
          <w:spacing w:val="-3"/>
          <w:sz w:val="24"/>
          <w:szCs w:val="24"/>
        </w:rPr>
        <w:t xml:space="preserve"> Limitations </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40"/>
          <w:szCs w:val="40"/>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19" w:name="_Toc187050197"/>
      <w:bookmarkStart w:id="120" w:name="_Toc441062905"/>
      <w:bookmarkStart w:id="121" w:name="_Toc441062976"/>
      <w:bookmarkStart w:id="122" w:name="_Toc521590840"/>
      <w:r w:rsidRPr="004025D4">
        <w:rPr>
          <w:rFonts w:ascii="Arial" w:hAnsi="Arial" w:cs="Arial"/>
          <w:b/>
          <w:bCs/>
          <w:spacing w:val="-3"/>
          <w:sz w:val="40"/>
          <w:szCs w:val="40"/>
        </w:rPr>
        <w:t>B.  S</w:t>
      </w:r>
      <w:r>
        <w:rPr>
          <w:rFonts w:ascii="Arial" w:hAnsi="Arial" w:cs="Arial"/>
          <w:b/>
          <w:bCs/>
          <w:spacing w:val="-3"/>
          <w:sz w:val="40"/>
          <w:szCs w:val="40"/>
        </w:rPr>
        <w:t>taff/Volunteer Treatment</w:t>
      </w:r>
      <w:bookmarkEnd w:id="119"/>
      <w:bookmarkEnd w:id="120"/>
      <w:bookmarkEnd w:id="121"/>
      <w:bookmarkEnd w:id="122"/>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Pr>
          <w:noProof/>
          <w:lang w:eastAsia="en-US"/>
        </w:rPr>
        <mc:AlternateContent>
          <mc:Choice Requires="wps">
            <w:drawing>
              <wp:anchor distT="0" distB="0" distL="114300" distR="114300" simplePos="0" relativeHeight="251589632" behindDoc="1" locked="0" layoutInCell="1" allowOverlap="1" wp14:anchorId="16AB2B56" wp14:editId="3FAA3F62">
                <wp:simplePos x="0" y="0"/>
                <wp:positionH relativeFrom="margin">
                  <wp:posOffset>-62865</wp:posOffset>
                </wp:positionH>
                <wp:positionV relativeFrom="paragraph">
                  <wp:posOffset>43180</wp:posOffset>
                </wp:positionV>
                <wp:extent cx="5943600" cy="45720"/>
                <wp:effectExtent l="0" t="0" r="0" b="0"/>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FFF3B" id="Rectangle 28" o:spid="_x0000_s1026" style="position:absolute;margin-left:-4.95pt;margin-top:3.4pt;width:468pt;height:3.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4TI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trike/>
          <w:spacing w:val="-2"/>
          <w:sz w:val="24"/>
          <w:szCs w:val="24"/>
        </w:rPr>
      </w:pPr>
      <w:r w:rsidRPr="00DF6871">
        <w:rPr>
          <w:spacing w:val="-2"/>
          <w:sz w:val="24"/>
          <w:szCs w:val="24"/>
        </w:rPr>
        <w:t xml:space="preserve">With respect to treatment of paid and volunteer staff, the </w:t>
      </w:r>
      <w:r w:rsidR="00927665" w:rsidRPr="00DF6871">
        <w:rPr>
          <w:spacing w:val="-2"/>
          <w:sz w:val="24"/>
          <w:szCs w:val="24"/>
        </w:rPr>
        <w:t>Executive Director</w:t>
      </w:r>
      <w:r w:rsidR="00733DDF" w:rsidRPr="00DF6871">
        <w:rPr>
          <w:spacing w:val="-2"/>
          <w:sz w:val="24"/>
          <w:szCs w:val="24"/>
        </w:rPr>
        <w:t xml:space="preserve"> shall ensure that workplace conditions and organizational culture are humane, fair and dignified.</w:t>
      </w:r>
      <w:r w:rsidRPr="00DF6871">
        <w:rPr>
          <w:strike/>
          <w:spacing w:val="-2"/>
          <w:sz w:val="24"/>
          <w:szCs w:val="24"/>
        </w:rPr>
        <w:t xml:space="preserve"> </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DF6871">
        <w:rPr>
          <w:spacing w:val="-2"/>
          <w:sz w:val="24"/>
          <w:szCs w:val="24"/>
        </w:rPr>
        <w:t>Accordingly, he</w:t>
      </w:r>
      <w:r w:rsidR="00070232" w:rsidRPr="00DF6871">
        <w:rPr>
          <w:spacing w:val="-2"/>
          <w:sz w:val="24"/>
          <w:szCs w:val="24"/>
        </w:rPr>
        <w:t xml:space="preserve"> or she</w:t>
      </w:r>
      <w:r w:rsidR="00397789" w:rsidRPr="00DF6871">
        <w:rPr>
          <w:spacing w:val="-2"/>
          <w:sz w:val="24"/>
          <w:szCs w:val="24"/>
        </w:rPr>
        <w:t xml:space="preserve"> will</w:t>
      </w:r>
      <w:r w:rsidRPr="00DF6871">
        <w:rPr>
          <w:spacing w:val="-2"/>
          <w:sz w:val="24"/>
          <w:szCs w:val="24"/>
        </w:rPr>
        <w:t>:</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1.</w:t>
      </w:r>
      <w:r w:rsidRPr="00DF6871">
        <w:rPr>
          <w:spacing w:val="-2"/>
          <w:sz w:val="24"/>
          <w:szCs w:val="24"/>
        </w:rPr>
        <w:tab/>
        <w:t>Operate with personnel and operational procedures which clarify personnel rules for staff, provide for effective handling of grievances, and protect against wrongful conditions</w:t>
      </w:r>
      <w:r w:rsidR="00143F2D" w:rsidRPr="00DF6871">
        <w:rPr>
          <w:spacing w:val="-2"/>
          <w:sz w:val="24"/>
          <w:szCs w:val="24"/>
        </w:rPr>
        <w:t>;</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u w:val="single"/>
        </w:rPr>
      </w:pPr>
      <w:r w:rsidRPr="00DF6871">
        <w:rPr>
          <w:spacing w:val="-2"/>
          <w:sz w:val="24"/>
          <w:szCs w:val="24"/>
        </w:rPr>
        <w:t>2.</w:t>
      </w:r>
      <w:r w:rsidR="00910834" w:rsidRPr="00DF6871">
        <w:rPr>
          <w:spacing w:val="-2"/>
          <w:sz w:val="24"/>
          <w:szCs w:val="24"/>
        </w:rPr>
        <w:tab/>
      </w:r>
      <w:r w:rsidR="00397789" w:rsidRPr="00DF6871">
        <w:rPr>
          <w:spacing w:val="-2"/>
          <w:sz w:val="24"/>
          <w:szCs w:val="24"/>
        </w:rPr>
        <w:t>Create an environment whereby staff members my express dissent.</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3.</w:t>
      </w:r>
      <w:r w:rsidRPr="00DF6871">
        <w:rPr>
          <w:spacing w:val="-2"/>
          <w:sz w:val="24"/>
          <w:szCs w:val="24"/>
        </w:rPr>
        <w:tab/>
      </w:r>
      <w:r w:rsidR="00C75E38" w:rsidRPr="00DF6871">
        <w:rPr>
          <w:spacing w:val="-2"/>
          <w:sz w:val="24"/>
          <w:szCs w:val="24"/>
        </w:rPr>
        <w:t>Allow</w:t>
      </w:r>
      <w:r w:rsidRPr="00DF6871">
        <w:rPr>
          <w:spacing w:val="-2"/>
          <w:sz w:val="24"/>
          <w:szCs w:val="24"/>
        </w:rPr>
        <w:t xml:space="preserve"> staff </w:t>
      </w:r>
      <w:r w:rsidR="00910834" w:rsidRPr="00DF6871">
        <w:rPr>
          <w:spacing w:val="-2"/>
          <w:sz w:val="24"/>
          <w:szCs w:val="24"/>
        </w:rPr>
        <w:t xml:space="preserve">to </w:t>
      </w:r>
      <w:r w:rsidR="00C75E38" w:rsidRPr="00DF6871">
        <w:rPr>
          <w:spacing w:val="-2"/>
          <w:sz w:val="24"/>
          <w:szCs w:val="24"/>
        </w:rPr>
        <w:t xml:space="preserve">grieve </w:t>
      </w:r>
      <w:r w:rsidRPr="00DF6871">
        <w:rPr>
          <w:spacing w:val="-2"/>
          <w:sz w:val="24"/>
          <w:szCs w:val="24"/>
        </w:rPr>
        <w:t>to the Board when (A) internal grievance procedures have been exhausted and (B) the employee alleges either (i) that Board policy has been violated to his or her detriment or (ii) that Board policy does not adequately protect his or her human rights</w:t>
      </w:r>
      <w:r w:rsidR="00143F2D" w:rsidRPr="00DF6871">
        <w:rPr>
          <w:spacing w:val="-2"/>
          <w:sz w:val="24"/>
          <w:szCs w:val="24"/>
        </w:rPr>
        <w:t>;</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4.</w:t>
      </w:r>
      <w:r w:rsidRPr="00DF6871">
        <w:rPr>
          <w:spacing w:val="-2"/>
          <w:sz w:val="24"/>
          <w:szCs w:val="24"/>
        </w:rPr>
        <w:tab/>
      </w:r>
      <w:r w:rsidR="00C75E38" w:rsidRPr="00DF6871">
        <w:rPr>
          <w:spacing w:val="-2"/>
          <w:sz w:val="24"/>
          <w:szCs w:val="24"/>
        </w:rPr>
        <w:t>A</w:t>
      </w:r>
      <w:r w:rsidRPr="00DF6871">
        <w:rPr>
          <w:spacing w:val="-2"/>
          <w:sz w:val="24"/>
          <w:szCs w:val="24"/>
        </w:rPr>
        <w:t>cquaint staff with their rights under this policy</w:t>
      </w:r>
      <w:r w:rsidR="00143F2D" w:rsidRPr="00DF6871">
        <w:rPr>
          <w:spacing w:val="-2"/>
          <w:sz w:val="24"/>
          <w:szCs w:val="24"/>
        </w:rPr>
        <w:t>;</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DF6871"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DF6871">
        <w:rPr>
          <w:spacing w:val="-2"/>
          <w:sz w:val="24"/>
          <w:szCs w:val="24"/>
        </w:rPr>
        <w:t>5.</w:t>
      </w:r>
      <w:r w:rsidRPr="00DF6871">
        <w:rPr>
          <w:spacing w:val="-2"/>
          <w:sz w:val="24"/>
          <w:szCs w:val="24"/>
        </w:rPr>
        <w:tab/>
        <w:t>Operate with clarified expectations, job descriptions and authority for volunteer staff.  Volunteer job descriptions should include</w:t>
      </w:r>
      <w:r w:rsidR="00EA610F" w:rsidRPr="00DF6871">
        <w:rPr>
          <w:spacing w:val="-2"/>
          <w:sz w:val="24"/>
          <w:szCs w:val="24"/>
        </w:rPr>
        <w:t xml:space="preserve"> the following (see II. J. Charges of Councils and Committee)</w:t>
      </w:r>
      <w:r w:rsidRPr="00DF6871">
        <w:rPr>
          <w:spacing w:val="-2"/>
          <w:sz w:val="24"/>
          <w:szCs w:val="24"/>
        </w:rPr>
        <w:t>:</w:t>
      </w:r>
    </w:p>
    <w:p w:rsidR="00B10404" w:rsidRPr="00DF6871"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p>
    <w:p w:rsidR="00B10404" w:rsidRPr="00DF6871" w:rsidRDefault="00BD1ADC" w:rsidP="00020535">
      <w:pPr>
        <w:numPr>
          <w:ilvl w:val="1"/>
          <w:numId w:val="38"/>
        </w:numPr>
        <w:tabs>
          <w:tab w:val="left" w:pos="-1440"/>
          <w:tab w:val="left" w:pos="-720"/>
          <w:tab w:val="left" w:leader="dot" w:pos="0"/>
          <w:tab w:val="left" w:pos="316"/>
          <w:tab w:val="left" w:pos="720"/>
          <w:tab w:val="left" w:pos="810"/>
          <w:tab w:val="left" w:pos="994"/>
          <w:tab w:val="left" w:pos="1032"/>
          <w:tab w:val="left" w:pos="1756"/>
          <w:tab w:val="left" w:pos="2160"/>
          <w:tab w:val="left" w:pos="2880"/>
          <w:tab w:val="left" w:pos="3204"/>
          <w:tab w:val="left" w:pos="3600"/>
        </w:tabs>
        <w:suppressAutoHyphens/>
        <w:rPr>
          <w:spacing w:val="-2"/>
          <w:sz w:val="24"/>
          <w:szCs w:val="24"/>
        </w:rPr>
      </w:pPr>
      <w:r w:rsidRPr="00DF6871">
        <w:rPr>
          <w:spacing w:val="-2"/>
          <w:sz w:val="24"/>
          <w:szCs w:val="24"/>
        </w:rPr>
        <w:t>T</w:t>
      </w:r>
      <w:r w:rsidR="008734B2" w:rsidRPr="00DF6871">
        <w:rPr>
          <w:spacing w:val="-2"/>
          <w:sz w:val="24"/>
          <w:szCs w:val="24"/>
        </w:rPr>
        <w:t>itle of position and areas of responsibility,</w:t>
      </w:r>
    </w:p>
    <w:p w:rsidR="00B10404" w:rsidRPr="00DF6871" w:rsidRDefault="00B10404">
      <w:pPr>
        <w:tabs>
          <w:tab w:val="left" w:pos="-1440"/>
          <w:tab w:val="left" w:pos="-720"/>
          <w:tab w:val="left" w:leader="dot" w:pos="0"/>
          <w:tab w:val="left" w:pos="720"/>
          <w:tab w:val="left" w:pos="810"/>
          <w:tab w:val="left" w:pos="994"/>
          <w:tab w:val="left" w:pos="1032"/>
          <w:tab w:val="left" w:pos="1440"/>
          <w:tab w:val="left" w:pos="1756"/>
          <w:tab w:val="left" w:pos="2160"/>
          <w:tab w:val="left" w:pos="2880"/>
          <w:tab w:val="left" w:pos="3204"/>
          <w:tab w:val="left" w:pos="3600"/>
        </w:tabs>
        <w:suppressAutoHyphens/>
        <w:ind w:left="1440" w:hanging="316"/>
        <w:rPr>
          <w:spacing w:val="-2"/>
          <w:sz w:val="24"/>
          <w:szCs w:val="24"/>
        </w:rPr>
      </w:pPr>
    </w:p>
    <w:p w:rsidR="00B10404" w:rsidRPr="00DF6871"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r w:rsidRPr="00DF6871">
        <w:rPr>
          <w:spacing w:val="-2"/>
          <w:sz w:val="24"/>
          <w:szCs w:val="24"/>
        </w:rPr>
        <w:t>G</w:t>
      </w:r>
      <w:r w:rsidR="008734B2" w:rsidRPr="00DF6871">
        <w:rPr>
          <w:spacing w:val="-2"/>
          <w:sz w:val="24"/>
          <w:szCs w:val="24"/>
        </w:rPr>
        <w:t>oals/outcomes,</w:t>
      </w:r>
    </w:p>
    <w:p w:rsidR="00B10404" w:rsidRPr="00DF6871"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p>
    <w:p w:rsidR="00B10404" w:rsidRPr="00DF6871"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r w:rsidRPr="00DF6871">
        <w:rPr>
          <w:spacing w:val="-2"/>
          <w:sz w:val="24"/>
          <w:szCs w:val="24"/>
        </w:rPr>
        <w:t>S</w:t>
      </w:r>
      <w:r w:rsidR="008734B2" w:rsidRPr="00DF6871">
        <w:rPr>
          <w:spacing w:val="-2"/>
          <w:sz w:val="24"/>
          <w:szCs w:val="24"/>
        </w:rPr>
        <w:t>pecific duties,</w:t>
      </w:r>
    </w:p>
    <w:p w:rsidR="00B10404" w:rsidRPr="00DF6871"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p>
    <w:p w:rsidR="00B10404" w:rsidRPr="00DF6871"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r w:rsidRPr="00DF6871">
        <w:rPr>
          <w:spacing w:val="-2"/>
          <w:sz w:val="24"/>
          <w:szCs w:val="24"/>
        </w:rPr>
        <w:t>P</w:t>
      </w:r>
      <w:r w:rsidR="008734B2" w:rsidRPr="00DF6871">
        <w:rPr>
          <w:spacing w:val="-2"/>
          <w:sz w:val="24"/>
          <w:szCs w:val="24"/>
        </w:rPr>
        <w:t>osition eligibility requirements,</w:t>
      </w:r>
    </w:p>
    <w:p w:rsidR="00B10404" w:rsidRPr="00DF6871"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p>
    <w:p w:rsidR="00B10404" w:rsidRPr="00DF6871"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r w:rsidRPr="00DF6871">
        <w:rPr>
          <w:spacing w:val="-2"/>
          <w:sz w:val="24"/>
          <w:szCs w:val="24"/>
        </w:rPr>
        <w:t>T</w:t>
      </w:r>
      <w:r w:rsidR="008734B2" w:rsidRPr="00DF6871">
        <w:rPr>
          <w:spacing w:val="-2"/>
          <w:sz w:val="24"/>
          <w:szCs w:val="24"/>
        </w:rPr>
        <w:t>o whom the volunteer is responsible,</w:t>
      </w:r>
    </w:p>
    <w:p w:rsidR="00B10404" w:rsidRPr="00DF6871"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p>
    <w:p w:rsidR="00B10404" w:rsidRPr="00DF6871"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r w:rsidRPr="00DF6871">
        <w:rPr>
          <w:spacing w:val="-2"/>
          <w:sz w:val="24"/>
          <w:szCs w:val="24"/>
        </w:rPr>
        <w:t>R</w:t>
      </w:r>
      <w:r w:rsidR="008734B2" w:rsidRPr="00DF6871">
        <w:rPr>
          <w:spacing w:val="-2"/>
          <w:sz w:val="24"/>
          <w:szCs w:val="24"/>
        </w:rPr>
        <w:t>eporting/monitoring,</w:t>
      </w:r>
    </w:p>
    <w:p w:rsidR="00B10404" w:rsidRPr="00DF6871"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p>
    <w:p w:rsidR="00B10404" w:rsidRPr="00DF6871"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r w:rsidRPr="00DF6871">
        <w:rPr>
          <w:spacing w:val="-2"/>
          <w:sz w:val="24"/>
          <w:szCs w:val="24"/>
        </w:rPr>
        <w:t>T</w:t>
      </w:r>
      <w:r w:rsidR="008734B2" w:rsidRPr="00DF6871">
        <w:rPr>
          <w:spacing w:val="-2"/>
          <w:sz w:val="24"/>
          <w:szCs w:val="24"/>
        </w:rPr>
        <w:t>erm of assignment,</w:t>
      </w:r>
    </w:p>
    <w:p w:rsidR="00B10404" w:rsidRPr="00DF6871"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p>
    <w:p w:rsidR="00B10404" w:rsidRPr="00DF6871"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r w:rsidRPr="00DF6871">
        <w:rPr>
          <w:spacing w:val="-2"/>
          <w:sz w:val="24"/>
          <w:szCs w:val="24"/>
        </w:rPr>
        <w:t>F</w:t>
      </w:r>
      <w:r w:rsidR="008734B2" w:rsidRPr="00DF6871">
        <w:rPr>
          <w:spacing w:val="-2"/>
          <w:sz w:val="24"/>
          <w:szCs w:val="24"/>
        </w:rPr>
        <w:t>inances,</w:t>
      </w:r>
    </w:p>
    <w:p w:rsidR="00B10404" w:rsidRPr="00DF6871"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firstLine="720"/>
        <w:rPr>
          <w:spacing w:val="-2"/>
          <w:sz w:val="24"/>
          <w:szCs w:val="24"/>
        </w:rPr>
      </w:pPr>
    </w:p>
    <w:p w:rsidR="00B10404" w:rsidRPr="00DF6871"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spacing w:val="-2"/>
          <w:sz w:val="24"/>
          <w:szCs w:val="24"/>
        </w:rPr>
      </w:pPr>
      <w:r w:rsidRPr="00DF6871">
        <w:rPr>
          <w:spacing w:val="-2"/>
          <w:sz w:val="24"/>
          <w:szCs w:val="24"/>
        </w:rPr>
        <w:t>A</w:t>
      </w:r>
      <w:r w:rsidR="008734B2" w:rsidRPr="00DF6871">
        <w:rPr>
          <w:spacing w:val="-2"/>
          <w:sz w:val="24"/>
          <w:szCs w:val="24"/>
        </w:rPr>
        <w:t>pplication process.</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p>
    <w:p w:rsidR="00B10404" w:rsidRPr="00B15835" w:rsidRDefault="00061DB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6.</w:t>
      </w:r>
      <w:r w:rsidRPr="00B15835">
        <w:rPr>
          <w:spacing w:val="-2"/>
          <w:sz w:val="24"/>
          <w:szCs w:val="24"/>
        </w:rPr>
        <w:tab/>
      </w:r>
      <w:r w:rsidR="008734B2" w:rsidRPr="00B15835">
        <w:rPr>
          <w:spacing w:val="-2"/>
          <w:sz w:val="24"/>
          <w:szCs w:val="24"/>
        </w:rPr>
        <w:t>Operate with</w:t>
      </w:r>
      <w:r w:rsidR="00910834" w:rsidRPr="00B15835">
        <w:rPr>
          <w:spacing w:val="-2"/>
          <w:sz w:val="24"/>
          <w:szCs w:val="24"/>
        </w:rPr>
        <w:t xml:space="preserve"> </w:t>
      </w:r>
      <w:r w:rsidR="008734B2" w:rsidRPr="00B15835">
        <w:rPr>
          <w:spacing w:val="-2"/>
          <w:sz w:val="24"/>
          <w:szCs w:val="24"/>
        </w:rPr>
        <w:t>written performance evaluations for staff that document progress toward</w:t>
      </w:r>
      <w:r w:rsidR="00ED1712" w:rsidRPr="00B15835">
        <w:rPr>
          <w:spacing w:val="-2"/>
          <w:sz w:val="24"/>
          <w:szCs w:val="24"/>
        </w:rPr>
        <w:t xml:space="preserve"> </w:t>
      </w:r>
      <w:r w:rsidR="008734B2" w:rsidRPr="00B15835">
        <w:rPr>
          <w:spacing w:val="-2"/>
          <w:sz w:val="24"/>
          <w:szCs w:val="24"/>
        </w:rPr>
        <w:t>objectives and identify areas that need improvement</w:t>
      </w:r>
      <w:r w:rsidR="00143F2D"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p>
    <w:p w:rsidR="00B10404" w:rsidRPr="00B15835" w:rsidRDefault="00061DB5" w:rsidP="00061DB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7.</w:t>
      </w:r>
      <w:r w:rsidRPr="00B15835">
        <w:rPr>
          <w:spacing w:val="-2"/>
          <w:sz w:val="24"/>
          <w:szCs w:val="24"/>
        </w:rPr>
        <w:tab/>
      </w:r>
      <w:r w:rsidR="00D527FC" w:rsidRPr="00B15835">
        <w:rPr>
          <w:spacing w:val="-2"/>
          <w:sz w:val="24"/>
          <w:szCs w:val="24"/>
        </w:rPr>
        <w:t>P</w:t>
      </w:r>
      <w:r w:rsidR="008734B2" w:rsidRPr="00B15835">
        <w:rPr>
          <w:spacing w:val="-2"/>
          <w:sz w:val="24"/>
          <w:szCs w:val="24"/>
        </w:rPr>
        <w:t>rovide staff development.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99570F" w:rsidRDefault="008734B2" w:rsidP="00D81B75">
      <w:pPr>
        <w:pStyle w:val="Endnote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rPr>
      </w:pPr>
      <w:r w:rsidRPr="00B15835">
        <w:rPr>
          <w:b/>
          <w:bCs/>
          <w:spacing w:val="-2"/>
        </w:rPr>
        <w:t>Monitoring:</w:t>
      </w:r>
      <w:r w:rsidRPr="00B15835">
        <w:rPr>
          <w:spacing w:val="-2"/>
        </w:rPr>
        <w:tab/>
        <w:t>Internal report</w:t>
      </w:r>
      <w:r w:rsidR="00143F2D" w:rsidRPr="00B15835">
        <w:rPr>
          <w:spacing w:val="-2"/>
        </w:rPr>
        <w:t>—</w:t>
      </w:r>
      <w:r w:rsidRPr="00B15835">
        <w:rPr>
          <w:spacing w:val="-2"/>
        </w:rPr>
        <w:t>January</w:t>
      </w:r>
      <w:r>
        <w:rPr>
          <w:spacing w:val="-2"/>
        </w:rPr>
        <w:br w:type="page"/>
      </w:r>
      <w:r w:rsidRPr="0099570F">
        <w:rPr>
          <w:b/>
        </w:rPr>
        <w:t>Policy Type:  IV</w:t>
      </w:r>
      <w:r w:rsidRPr="0099570F">
        <w:t xml:space="preserve">.  Executive Limitations </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8"/>
          <w:szCs w:val="28"/>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spacing w:val="-3"/>
          <w:sz w:val="40"/>
          <w:szCs w:val="40"/>
        </w:rPr>
      </w:pPr>
      <w:bookmarkStart w:id="123" w:name="_Toc187050198"/>
      <w:bookmarkStart w:id="124" w:name="_Toc441062906"/>
      <w:bookmarkStart w:id="125" w:name="_Toc441062977"/>
      <w:bookmarkStart w:id="126" w:name="_Toc521590841"/>
      <w:r w:rsidRPr="00E23A15">
        <w:rPr>
          <w:rFonts w:ascii="Arial" w:hAnsi="Arial" w:cs="Arial"/>
          <w:b/>
          <w:bCs/>
          <w:spacing w:val="-3"/>
          <w:sz w:val="40"/>
          <w:szCs w:val="40"/>
        </w:rPr>
        <w:t>C.  B</w:t>
      </w:r>
      <w:r>
        <w:rPr>
          <w:rFonts w:ascii="Arial" w:hAnsi="Arial" w:cs="Arial"/>
          <w:b/>
          <w:bCs/>
          <w:spacing w:val="-3"/>
          <w:sz w:val="40"/>
          <w:szCs w:val="40"/>
        </w:rPr>
        <w:t>udgeting</w:t>
      </w:r>
      <w:bookmarkEnd w:id="123"/>
      <w:bookmarkEnd w:id="124"/>
      <w:bookmarkEnd w:id="125"/>
      <w:bookmarkEnd w:id="126"/>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93728" behindDoc="1" locked="0" layoutInCell="1" allowOverlap="1" wp14:anchorId="014E74D6" wp14:editId="39E4EE3D">
                <wp:simplePos x="0" y="0"/>
                <wp:positionH relativeFrom="margin">
                  <wp:posOffset>-62865</wp:posOffset>
                </wp:positionH>
                <wp:positionV relativeFrom="paragraph">
                  <wp:posOffset>16510</wp:posOffset>
                </wp:positionV>
                <wp:extent cx="5943600" cy="45720"/>
                <wp:effectExtent l="0" t="0" r="0" b="0"/>
                <wp:wrapNone/>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AE4D1" id="Rectangle 29" o:spid="_x0000_s1026" style="position:absolute;margin-left:-4.95pt;margin-top:1.3pt;width:468pt;height:3.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 xml:space="preserve">Budgeting any fiscal year or the remaining part of any fiscal year </w:t>
      </w:r>
      <w:r w:rsidR="00A54781" w:rsidRPr="00B15835">
        <w:rPr>
          <w:spacing w:val="-2"/>
          <w:sz w:val="24"/>
          <w:szCs w:val="24"/>
        </w:rPr>
        <w:t xml:space="preserve">shall </w:t>
      </w:r>
      <w:r w:rsidRPr="00B15835">
        <w:rPr>
          <w:spacing w:val="-2"/>
          <w:sz w:val="24"/>
          <w:szCs w:val="24"/>
        </w:rPr>
        <w:t xml:space="preserve">materially </w:t>
      </w:r>
      <w:r w:rsidR="00A54781" w:rsidRPr="00B15835">
        <w:rPr>
          <w:spacing w:val="-2"/>
          <w:sz w:val="24"/>
          <w:szCs w:val="24"/>
        </w:rPr>
        <w:t>conform to the</w:t>
      </w:r>
      <w:r w:rsidR="00910834" w:rsidRPr="00B15835">
        <w:rPr>
          <w:spacing w:val="-2"/>
          <w:sz w:val="24"/>
          <w:szCs w:val="24"/>
        </w:rPr>
        <w:t xml:space="preserve"> </w:t>
      </w:r>
      <w:r w:rsidR="00EA610F" w:rsidRPr="00B15835">
        <w:rPr>
          <w:i/>
          <w:iCs/>
          <w:spacing w:val="-2"/>
          <w:sz w:val="24"/>
          <w:szCs w:val="24"/>
        </w:rPr>
        <w:t>Guiding Documents</w:t>
      </w:r>
      <w:r w:rsidRPr="00B15835">
        <w:rPr>
          <w:spacing w:val="-2"/>
          <w:sz w:val="24"/>
          <w:szCs w:val="24"/>
        </w:rPr>
        <w:t xml:space="preserve">, </w:t>
      </w:r>
      <w:r w:rsidR="00A54781" w:rsidRPr="00B15835">
        <w:rPr>
          <w:spacing w:val="-2"/>
          <w:sz w:val="24"/>
          <w:szCs w:val="24"/>
        </w:rPr>
        <w:t>follow generally acceptable levels of foresight and accounting principles.</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Accordingly, he or she</w:t>
      </w:r>
      <w:r w:rsidR="00B95B83" w:rsidRPr="00B15835">
        <w:rPr>
          <w:spacing w:val="-2"/>
          <w:sz w:val="24"/>
          <w:szCs w:val="24"/>
        </w:rPr>
        <w:t xml:space="preserve"> </w:t>
      </w:r>
      <w:r w:rsidR="00B95B83" w:rsidRPr="00B15835">
        <w:rPr>
          <w:sz w:val="24"/>
          <w:szCs w:val="24"/>
        </w:rPr>
        <w:t>will</w:t>
      </w:r>
      <w:r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4"/>
          <w:szCs w:val="24"/>
        </w:rPr>
      </w:pPr>
      <w:r w:rsidRPr="00B15835">
        <w:rPr>
          <w:spacing w:val="-2"/>
          <w:sz w:val="24"/>
          <w:szCs w:val="24"/>
        </w:rPr>
        <w:t>1.</w:t>
      </w:r>
      <w:r w:rsidRPr="00B15835">
        <w:rPr>
          <w:spacing w:val="-2"/>
          <w:sz w:val="24"/>
          <w:szCs w:val="24"/>
        </w:rPr>
        <w:tab/>
      </w:r>
      <w:r w:rsidR="00B95B83" w:rsidRPr="00B15835">
        <w:rPr>
          <w:sz w:val="24"/>
          <w:szCs w:val="24"/>
        </w:rPr>
        <w:t>F</w:t>
      </w:r>
      <w:r w:rsidRPr="00B15835">
        <w:rPr>
          <w:sz w:val="24"/>
          <w:szCs w:val="24"/>
        </w:rPr>
        <w:t>ollow the budget requirements of the Investment Policy Statement (IPS)</w:t>
      </w:r>
      <w:r w:rsidR="00E7161C" w:rsidRPr="00B15835">
        <w:rPr>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4"/>
          <w:szCs w:val="24"/>
        </w:rPr>
      </w:pPr>
      <w:r w:rsidRPr="00B15835">
        <w:rPr>
          <w:spacing w:val="-2"/>
          <w:sz w:val="24"/>
          <w:szCs w:val="24"/>
        </w:rPr>
        <w:t>2.</w:t>
      </w:r>
      <w:r w:rsidRPr="00B15835">
        <w:rPr>
          <w:spacing w:val="-2"/>
          <w:sz w:val="24"/>
          <w:szCs w:val="24"/>
        </w:rPr>
        <w:tab/>
      </w:r>
      <w:r w:rsidR="00B95B83" w:rsidRPr="00B15835">
        <w:rPr>
          <w:spacing w:val="-2"/>
          <w:sz w:val="24"/>
          <w:szCs w:val="24"/>
        </w:rPr>
        <w:t xml:space="preserve">Provides sufficient </w:t>
      </w:r>
      <w:r w:rsidRPr="00B15835">
        <w:rPr>
          <w:spacing w:val="-2"/>
          <w:sz w:val="24"/>
          <w:szCs w:val="24"/>
        </w:rPr>
        <w:t>information to enable accurate projection of revenues and expenses, separation of capital and operational items, cash flow, and disclosure of planning assumptions</w:t>
      </w:r>
      <w:r w:rsidR="00E7161C" w:rsidRPr="00B15835">
        <w:rPr>
          <w:spacing w:val="-2"/>
          <w:sz w:val="24"/>
          <w:szCs w:val="24"/>
        </w:rPr>
        <w:t>;</w:t>
      </w:r>
    </w:p>
    <w:p w:rsidR="00B10404" w:rsidRPr="00B15835"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4"/>
          <w:szCs w:val="24"/>
        </w:rPr>
      </w:pPr>
      <w:r w:rsidRPr="00B15835">
        <w:rPr>
          <w:spacing w:val="-2"/>
          <w:sz w:val="24"/>
          <w:szCs w:val="24"/>
        </w:rPr>
        <w:t>3.</w:t>
      </w:r>
      <w:r w:rsidRPr="00B15835">
        <w:rPr>
          <w:spacing w:val="-2"/>
          <w:sz w:val="24"/>
          <w:szCs w:val="24"/>
        </w:rPr>
        <w:tab/>
        <w:t>Plans the expenditure in any fiscal year of more funds than are conservatively projected to be received in that period</w:t>
      </w:r>
      <w:r w:rsidR="00E7161C" w:rsidRPr="00B15835">
        <w:rPr>
          <w:spacing w:val="-2"/>
          <w:sz w:val="24"/>
          <w:szCs w:val="24"/>
        </w:rPr>
        <w:t>;</w:t>
      </w:r>
    </w:p>
    <w:p w:rsidR="00B10404" w:rsidRPr="00B15835" w:rsidRDefault="00B10404">
      <w:pPr>
        <w:tabs>
          <w:tab w:val="left" w:pos="-1440"/>
          <w:tab w:val="left" w:pos="-720"/>
          <w:tab w:val="left" w:leader="dot" w:pos="0"/>
          <w:tab w:val="left" w:pos="450"/>
          <w:tab w:val="left" w:pos="720"/>
          <w:tab w:val="left" w:pos="994"/>
          <w:tab w:val="left" w:pos="1032"/>
          <w:tab w:val="left" w:pos="1756"/>
          <w:tab w:val="left" w:pos="2160"/>
          <w:tab w:val="left" w:pos="2880"/>
          <w:tab w:val="left" w:pos="3196"/>
          <w:tab w:val="left" w:pos="3600"/>
        </w:tabs>
        <w:suppressAutoHyphens/>
        <w:rPr>
          <w:b/>
          <w:bCs/>
          <w:i/>
          <w:iCs/>
          <w:sz w:val="24"/>
          <w:szCs w:val="24"/>
        </w:rPr>
      </w:pPr>
    </w:p>
    <w:p w:rsidR="00B10404" w:rsidRPr="00B15835"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 xml:space="preserve">4. </w:t>
      </w:r>
      <w:r w:rsidRPr="00B15835">
        <w:rPr>
          <w:spacing w:val="-2"/>
          <w:sz w:val="24"/>
          <w:szCs w:val="24"/>
        </w:rPr>
        <w:tab/>
      </w:r>
      <w:r w:rsidRPr="00B15835">
        <w:rPr>
          <w:spacing w:val="-2"/>
          <w:sz w:val="24"/>
          <w:szCs w:val="24"/>
        </w:rPr>
        <w:tab/>
      </w:r>
      <w:r w:rsidR="006A4982" w:rsidRPr="00B15835">
        <w:rPr>
          <w:spacing w:val="-2"/>
          <w:sz w:val="24"/>
          <w:szCs w:val="24"/>
        </w:rPr>
        <w:t>C</w:t>
      </w:r>
      <w:r w:rsidRPr="00B15835">
        <w:rPr>
          <w:spacing w:val="-2"/>
          <w:sz w:val="24"/>
          <w:szCs w:val="24"/>
        </w:rPr>
        <w:t>ompl</w:t>
      </w:r>
      <w:r w:rsidR="006A4982" w:rsidRPr="00B15835">
        <w:rPr>
          <w:spacing w:val="-2"/>
          <w:sz w:val="24"/>
          <w:szCs w:val="24"/>
        </w:rPr>
        <w:t>ies</w:t>
      </w:r>
      <w:r w:rsidRPr="00B15835">
        <w:rPr>
          <w:spacing w:val="-2"/>
          <w:sz w:val="24"/>
          <w:szCs w:val="24"/>
        </w:rPr>
        <w:t xml:space="preserve"> with the following fiscal goals: </w:t>
      </w:r>
    </w:p>
    <w:p w:rsidR="00B10404" w:rsidRPr="00B15835"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p>
    <w:p w:rsidR="00B10404" w:rsidRPr="00B15835" w:rsidRDefault="008734B2">
      <w:pPr>
        <w:tabs>
          <w:tab w:val="left" w:pos="-1440"/>
          <w:tab w:val="left" w:pos="-720"/>
          <w:tab w:val="left" w:leader="dot" w:pos="0"/>
          <w:tab w:val="left" w:pos="450"/>
          <w:tab w:val="left" w:pos="720"/>
          <w:tab w:val="left" w:pos="994"/>
          <w:tab w:val="left" w:pos="1440"/>
          <w:tab w:val="left" w:pos="1756"/>
          <w:tab w:val="left" w:pos="1800"/>
          <w:tab w:val="left" w:pos="2160"/>
          <w:tab w:val="left" w:pos="2880"/>
          <w:tab w:val="left" w:pos="3196"/>
          <w:tab w:val="left" w:pos="3600"/>
        </w:tabs>
        <w:suppressAutoHyphens/>
        <w:ind w:left="1756" w:hanging="676"/>
        <w:rPr>
          <w:spacing w:val="-2"/>
          <w:sz w:val="24"/>
          <w:szCs w:val="24"/>
          <w:highlight w:val="green"/>
        </w:rPr>
      </w:pPr>
      <w:r w:rsidRPr="00B15835">
        <w:rPr>
          <w:spacing w:val="-2"/>
          <w:sz w:val="24"/>
          <w:szCs w:val="24"/>
        </w:rPr>
        <w:t>FG 1</w:t>
      </w:r>
      <w:r w:rsidR="00E7161C" w:rsidRPr="00B15835">
        <w:rPr>
          <w:spacing w:val="-2"/>
          <w:sz w:val="24"/>
          <w:szCs w:val="24"/>
        </w:rPr>
        <w:t>—</w:t>
      </w:r>
      <w:r w:rsidRPr="00B15835">
        <w:rPr>
          <w:spacing w:val="-2"/>
          <w:sz w:val="24"/>
          <w:szCs w:val="24"/>
        </w:rPr>
        <w:t>Actual excess or deficit from operations for the fiscal year</w:t>
      </w:r>
      <w:r w:rsidR="003E5514" w:rsidRPr="00B15835">
        <w:rPr>
          <w:spacing w:val="-2"/>
          <w:sz w:val="24"/>
          <w:szCs w:val="24"/>
        </w:rPr>
        <w:t xml:space="preserve"> meet the figure </w:t>
      </w:r>
      <w:r w:rsidRPr="00B15835">
        <w:rPr>
          <w:spacing w:val="-2"/>
          <w:sz w:val="24"/>
          <w:szCs w:val="24"/>
        </w:rPr>
        <w:t xml:space="preserve">established by the Board in the revised budget, and the budget should be balanced before inclusion of Investment Fund income. </w:t>
      </w:r>
    </w:p>
    <w:p w:rsidR="00B10404" w:rsidRPr="00B15835"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1080"/>
        <w:rPr>
          <w:spacing w:val="-2"/>
          <w:sz w:val="24"/>
          <w:szCs w:val="24"/>
        </w:rPr>
      </w:pPr>
    </w:p>
    <w:p w:rsidR="00B10404" w:rsidRPr="00B15835"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1756" w:hanging="676"/>
        <w:rPr>
          <w:spacing w:val="-2"/>
          <w:sz w:val="24"/>
          <w:szCs w:val="24"/>
        </w:rPr>
      </w:pPr>
      <w:r w:rsidRPr="00B15835">
        <w:rPr>
          <w:spacing w:val="-2"/>
          <w:sz w:val="24"/>
          <w:szCs w:val="24"/>
        </w:rPr>
        <w:t>FG 2</w:t>
      </w:r>
      <w:r w:rsidR="00E7161C" w:rsidRPr="00B15835">
        <w:rPr>
          <w:spacing w:val="-2"/>
          <w:sz w:val="24"/>
          <w:szCs w:val="24"/>
        </w:rPr>
        <w:t>—</w:t>
      </w:r>
      <w:r w:rsidRPr="00B15835">
        <w:rPr>
          <w:spacing w:val="-2"/>
          <w:sz w:val="24"/>
          <w:szCs w:val="24"/>
        </w:rPr>
        <w:t xml:space="preserve">The </w:t>
      </w:r>
      <w:r w:rsidR="009B2966" w:rsidRPr="00B15835">
        <w:rPr>
          <w:spacing w:val="-2"/>
          <w:sz w:val="24"/>
          <w:szCs w:val="24"/>
        </w:rPr>
        <w:t>scientific session</w:t>
      </w:r>
      <w:r w:rsidR="00E7161C" w:rsidRPr="00B15835">
        <w:rPr>
          <w:spacing w:val="-2"/>
          <w:sz w:val="24"/>
          <w:szCs w:val="24"/>
        </w:rPr>
        <w:t xml:space="preserve"> </w:t>
      </w:r>
      <w:r w:rsidRPr="00B15835">
        <w:rPr>
          <w:spacing w:val="-2"/>
          <w:sz w:val="24"/>
          <w:szCs w:val="24"/>
        </w:rPr>
        <w:t>should net</w:t>
      </w:r>
      <w:r w:rsidR="009B2966" w:rsidRPr="00B15835">
        <w:rPr>
          <w:spacing w:val="-2"/>
          <w:sz w:val="24"/>
          <w:szCs w:val="24"/>
        </w:rPr>
        <w:t xml:space="preserve"> minimally 20</w:t>
      </w:r>
      <w:r w:rsidRPr="00B15835">
        <w:rPr>
          <w:spacing w:val="-2"/>
          <w:sz w:val="24"/>
          <w:szCs w:val="24"/>
        </w:rPr>
        <w:t>%,</w:t>
      </w:r>
      <w:r w:rsidR="009B2966" w:rsidRPr="00B15835">
        <w:rPr>
          <w:spacing w:val="-2"/>
          <w:sz w:val="24"/>
          <w:szCs w:val="24"/>
        </w:rPr>
        <w:t xml:space="preserve"> </w:t>
      </w:r>
      <w:r w:rsidRPr="00B15835">
        <w:rPr>
          <w:spacing w:val="-2"/>
          <w:sz w:val="24"/>
          <w:szCs w:val="24"/>
        </w:rPr>
        <w:t xml:space="preserve">with </w:t>
      </w:r>
      <w:r w:rsidRPr="00B15835">
        <w:rPr>
          <w:strike/>
          <w:spacing w:val="-2"/>
          <w:sz w:val="24"/>
          <w:szCs w:val="24"/>
        </w:rPr>
        <w:t>no</w:t>
      </w:r>
      <w:r w:rsidRPr="00B15835">
        <w:rPr>
          <w:spacing w:val="-2"/>
          <w:sz w:val="24"/>
          <w:szCs w:val="24"/>
        </w:rPr>
        <w:t xml:space="preserve"> paid social event</w:t>
      </w:r>
      <w:r w:rsidR="006A4982" w:rsidRPr="00B15835">
        <w:rPr>
          <w:spacing w:val="-2"/>
          <w:sz w:val="24"/>
          <w:szCs w:val="24"/>
          <w:u w:val="single"/>
        </w:rPr>
        <w:t>s</w:t>
      </w:r>
      <w:r w:rsidRPr="00B15835">
        <w:rPr>
          <w:spacing w:val="-2"/>
          <w:sz w:val="24"/>
          <w:szCs w:val="24"/>
        </w:rPr>
        <w:t xml:space="preserve"> being run</w:t>
      </w:r>
      <w:r w:rsidR="006A4982" w:rsidRPr="00B15835">
        <w:rPr>
          <w:spacing w:val="-2"/>
          <w:sz w:val="24"/>
          <w:szCs w:val="24"/>
        </w:rPr>
        <w:t xml:space="preserve"> to break even or make a profit</w:t>
      </w:r>
      <w:r w:rsidRPr="00B15835">
        <w:rPr>
          <w:spacing w:val="-2"/>
          <w:sz w:val="24"/>
          <w:szCs w:val="24"/>
        </w:rPr>
        <w:t xml:space="preserve">. </w:t>
      </w:r>
    </w:p>
    <w:p w:rsidR="00B10404" w:rsidRPr="00B15835"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1080"/>
        <w:rPr>
          <w:spacing w:val="-2"/>
          <w:sz w:val="24"/>
          <w:szCs w:val="24"/>
        </w:rPr>
      </w:pPr>
    </w:p>
    <w:p w:rsidR="00B10404" w:rsidRPr="00B15835"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1756" w:hanging="676"/>
        <w:rPr>
          <w:spacing w:val="-2"/>
          <w:sz w:val="24"/>
          <w:szCs w:val="24"/>
        </w:rPr>
      </w:pPr>
      <w:r w:rsidRPr="00B15835">
        <w:rPr>
          <w:spacing w:val="-2"/>
          <w:sz w:val="24"/>
          <w:szCs w:val="24"/>
        </w:rPr>
        <w:t>FG 3</w:t>
      </w:r>
      <w:r w:rsidR="00E7161C" w:rsidRPr="00B15835">
        <w:rPr>
          <w:spacing w:val="-2"/>
          <w:sz w:val="24"/>
          <w:szCs w:val="24"/>
        </w:rPr>
        <w:t>—</w:t>
      </w:r>
      <w:r w:rsidRPr="00B15835">
        <w:rPr>
          <w:spacing w:val="-2"/>
          <w:sz w:val="24"/>
          <w:szCs w:val="24"/>
        </w:rPr>
        <w:t xml:space="preserve">Dues revenue projections should assume zero membership growth or less. </w:t>
      </w:r>
    </w:p>
    <w:p w:rsidR="00B10404" w:rsidRPr="00B15835"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p>
    <w:p w:rsidR="00B10404" w:rsidRPr="00B15835"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4"/>
          <w:szCs w:val="24"/>
        </w:rPr>
      </w:pPr>
      <w:r w:rsidRPr="00B15835">
        <w:rPr>
          <w:spacing w:val="-2"/>
          <w:sz w:val="24"/>
          <w:szCs w:val="24"/>
        </w:rPr>
        <w:t xml:space="preserve">5. </w:t>
      </w:r>
      <w:r w:rsidRPr="00B15835">
        <w:rPr>
          <w:spacing w:val="-2"/>
          <w:sz w:val="24"/>
          <w:szCs w:val="24"/>
        </w:rPr>
        <w:tab/>
      </w:r>
      <w:r w:rsidR="00C937C6" w:rsidRPr="00B15835">
        <w:rPr>
          <w:spacing w:val="-2"/>
          <w:sz w:val="24"/>
          <w:szCs w:val="24"/>
        </w:rPr>
        <w:t>Ensure that</w:t>
      </w:r>
      <w:r w:rsidR="00910834" w:rsidRPr="00B15835">
        <w:rPr>
          <w:spacing w:val="-2"/>
          <w:sz w:val="24"/>
          <w:szCs w:val="24"/>
        </w:rPr>
        <w:t xml:space="preserve"> </w:t>
      </w:r>
      <w:r w:rsidRPr="00B15835">
        <w:rPr>
          <w:spacing w:val="-2"/>
          <w:sz w:val="24"/>
          <w:szCs w:val="24"/>
        </w:rPr>
        <w:t xml:space="preserve">the current assets at any time </w:t>
      </w:r>
      <w:r w:rsidR="00C937C6" w:rsidRPr="00B15835">
        <w:rPr>
          <w:spacing w:val="-2"/>
          <w:sz w:val="24"/>
          <w:szCs w:val="24"/>
        </w:rPr>
        <w:t xml:space="preserve">are at least </w:t>
      </w:r>
      <w:r w:rsidRPr="00B15835">
        <w:rPr>
          <w:spacing w:val="-2"/>
          <w:sz w:val="24"/>
          <w:szCs w:val="24"/>
        </w:rPr>
        <w:t xml:space="preserve">twice current liabilities </w:t>
      </w:r>
      <w:r w:rsidR="00C937C6" w:rsidRPr="00B15835">
        <w:rPr>
          <w:spacing w:val="-2"/>
          <w:sz w:val="24"/>
          <w:szCs w:val="24"/>
        </w:rPr>
        <w:t xml:space="preserve">and </w:t>
      </w:r>
      <w:r w:rsidRPr="00B15835">
        <w:rPr>
          <w:spacing w:val="-2"/>
          <w:sz w:val="24"/>
          <w:szCs w:val="24"/>
        </w:rPr>
        <w:t xml:space="preserve">a </w:t>
      </w:r>
      <w:r w:rsidR="00D462DA" w:rsidRPr="00B15835">
        <w:rPr>
          <w:spacing w:val="-2"/>
          <w:sz w:val="24"/>
          <w:szCs w:val="24"/>
        </w:rPr>
        <w:t xml:space="preserve">cash </w:t>
      </w:r>
      <w:r w:rsidRPr="00B15835">
        <w:rPr>
          <w:spacing w:val="-2"/>
          <w:sz w:val="24"/>
          <w:szCs w:val="24"/>
        </w:rPr>
        <w:t xml:space="preserve">safety reserve of </w:t>
      </w:r>
      <w:r w:rsidR="003521CF" w:rsidRPr="00B15835">
        <w:rPr>
          <w:spacing w:val="-2"/>
          <w:sz w:val="24"/>
          <w:szCs w:val="24"/>
        </w:rPr>
        <w:t xml:space="preserve">at least </w:t>
      </w:r>
      <w:r w:rsidRPr="00B15835">
        <w:rPr>
          <w:spacing w:val="-2"/>
          <w:sz w:val="24"/>
          <w:szCs w:val="24"/>
        </w:rPr>
        <w:t>$250,000 at any time</w:t>
      </w:r>
      <w:r w:rsidR="00E7161C" w:rsidRPr="00B15835">
        <w:rPr>
          <w:spacing w:val="-2"/>
          <w:sz w:val="24"/>
          <w:szCs w:val="24"/>
        </w:rPr>
        <w:t>;</w:t>
      </w:r>
    </w:p>
    <w:p w:rsidR="00B10404" w:rsidRPr="00B15835"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4"/>
          <w:szCs w:val="24"/>
        </w:rPr>
      </w:pPr>
    </w:p>
    <w:p w:rsidR="00B10404" w:rsidRPr="00B15835"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z w:val="24"/>
          <w:szCs w:val="24"/>
        </w:rPr>
      </w:pPr>
      <w:r w:rsidRPr="00B15835">
        <w:rPr>
          <w:spacing w:val="-2"/>
          <w:sz w:val="24"/>
          <w:szCs w:val="24"/>
        </w:rPr>
        <w:t xml:space="preserve">6. </w:t>
      </w:r>
      <w:r w:rsidRPr="00B15835">
        <w:rPr>
          <w:spacing w:val="-2"/>
          <w:sz w:val="24"/>
          <w:szCs w:val="24"/>
        </w:rPr>
        <w:tab/>
      </w:r>
      <w:r w:rsidRPr="00B15835">
        <w:rPr>
          <w:sz w:val="24"/>
          <w:szCs w:val="24"/>
        </w:rPr>
        <w:t xml:space="preserve">Provides </w:t>
      </w:r>
      <w:r w:rsidR="003521CF" w:rsidRPr="00B15835">
        <w:rPr>
          <w:sz w:val="24"/>
          <w:szCs w:val="24"/>
        </w:rPr>
        <w:t xml:space="preserve">at least </w:t>
      </w:r>
      <w:r w:rsidRPr="00B15835">
        <w:rPr>
          <w:sz w:val="24"/>
          <w:szCs w:val="24"/>
        </w:rPr>
        <w:t>$100,000 per annum for the Board Contingency Fund</w:t>
      </w:r>
      <w:r w:rsidR="00E7161C" w:rsidRPr="00B15835">
        <w:rPr>
          <w:sz w:val="24"/>
          <w:szCs w:val="24"/>
        </w:rPr>
        <w:t>;</w:t>
      </w:r>
    </w:p>
    <w:p w:rsidR="00B10404" w:rsidRPr="00B15835" w:rsidRDefault="00B10404" w:rsidP="00D64F00">
      <w:pPr>
        <w:tabs>
          <w:tab w:val="left" w:pos="450"/>
          <w:tab w:val="left" w:pos="994"/>
        </w:tabs>
        <w:ind w:left="274"/>
        <w:rPr>
          <w:b/>
          <w:bCs/>
          <w:i/>
          <w:iCs/>
          <w:spacing w:val="-2"/>
          <w:sz w:val="24"/>
          <w:szCs w:val="24"/>
        </w:rPr>
      </w:pPr>
    </w:p>
    <w:p w:rsidR="00B10404" w:rsidRPr="00B15835" w:rsidRDefault="007522BC" w:rsidP="0099570F">
      <w:pPr>
        <w:pStyle w:val="BodyText"/>
        <w:tabs>
          <w:tab w:val="left" w:pos="-1440"/>
          <w:tab w:val="left" w:pos="-720"/>
          <w:tab w:val="left" w:pos="0"/>
          <w:tab w:val="left" w:pos="450"/>
          <w:tab w:val="left" w:pos="720"/>
          <w:tab w:val="left" w:pos="994"/>
          <w:tab w:val="left" w:pos="1032"/>
          <w:tab w:val="left" w:pos="1440"/>
          <w:tab w:val="left" w:pos="1756"/>
          <w:tab w:val="left" w:pos="2160"/>
          <w:tab w:val="left" w:pos="2880"/>
          <w:tab w:val="left" w:pos="3196"/>
          <w:tab w:val="left" w:pos="3600"/>
        </w:tabs>
        <w:suppressAutoHyphens/>
        <w:spacing w:before="0"/>
        <w:ind w:left="446" w:hanging="446"/>
        <w:rPr>
          <w:spacing w:val="-2"/>
        </w:rPr>
      </w:pPr>
      <w:r w:rsidRPr="00B15835">
        <w:rPr>
          <w:spacing w:val="-2"/>
        </w:rPr>
        <w:t>7</w:t>
      </w:r>
      <w:r w:rsidR="00910834" w:rsidRPr="00B15835">
        <w:rPr>
          <w:spacing w:val="-2"/>
        </w:rPr>
        <w:t>.</w:t>
      </w:r>
      <w:r w:rsidR="008734B2" w:rsidRPr="00B15835">
        <w:rPr>
          <w:spacing w:val="-2"/>
        </w:rPr>
        <w:t xml:space="preserve">  </w:t>
      </w:r>
      <w:r w:rsidR="008734B2" w:rsidRPr="00B15835">
        <w:rPr>
          <w:spacing w:val="-2"/>
        </w:rPr>
        <w:tab/>
      </w:r>
      <w:r w:rsidR="003521CF" w:rsidRPr="00B15835">
        <w:rPr>
          <w:spacing w:val="-2"/>
        </w:rPr>
        <w:t>I</w:t>
      </w:r>
      <w:r w:rsidR="008734B2" w:rsidRPr="00B15835">
        <w:rPr>
          <w:spacing w:val="-2"/>
        </w:rPr>
        <w:t>nclude financial impact statements for project, program or policy alternatives submitted to the Board for dialogue and deliberation</w:t>
      </w:r>
      <w:r w:rsidR="00E7161C" w:rsidRPr="00B15835">
        <w:rPr>
          <w:spacing w:val="-2"/>
        </w:rPr>
        <w:t>;</w:t>
      </w:r>
    </w:p>
    <w:p w:rsidR="00B10404" w:rsidRPr="00B15835" w:rsidRDefault="00D167D3">
      <w:pPr>
        <w:pStyle w:val="BodyText"/>
        <w:tabs>
          <w:tab w:val="left" w:pos="-1440"/>
          <w:tab w:val="left" w:pos="-720"/>
          <w:tab w:val="lef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rPr>
      </w:pPr>
      <w:r w:rsidRPr="00B15835">
        <w:rPr>
          <w:spacing w:val="-2"/>
        </w:rPr>
        <w:t>8</w:t>
      </w:r>
      <w:r w:rsidR="008734B2" w:rsidRPr="00B15835">
        <w:rPr>
          <w:spacing w:val="-2"/>
        </w:rPr>
        <w:t>.</w:t>
      </w:r>
      <w:r w:rsidR="008734B2" w:rsidRPr="00B15835">
        <w:rPr>
          <w:spacing w:val="-2"/>
        </w:rPr>
        <w:tab/>
      </w:r>
      <w:r w:rsidR="005B1228" w:rsidRPr="00B15835">
        <w:rPr>
          <w:spacing w:val="-2"/>
        </w:rPr>
        <w:t>I</w:t>
      </w:r>
      <w:r w:rsidR="008734B2" w:rsidRPr="00B15835">
        <w:rPr>
          <w:spacing w:val="-2"/>
        </w:rPr>
        <w:t>nclude direct budgetary discussion and input from councils, committees, and/or council and committee chairs, to their respective staff liaisons</w:t>
      </w:r>
      <w:r w:rsidR="00E7161C" w:rsidRPr="00B15835">
        <w:rPr>
          <w:spacing w:val="-2"/>
        </w:rPr>
        <w:t>,</w:t>
      </w:r>
      <w:r w:rsidR="008734B2" w:rsidRPr="00B15835">
        <w:rPr>
          <w:spacing w:val="-2"/>
        </w:rPr>
        <w:t xml:space="preserve"> and their </w:t>
      </w:r>
      <w:r w:rsidR="00E7161C" w:rsidRPr="00B15835">
        <w:rPr>
          <w:spacing w:val="-2"/>
        </w:rPr>
        <w:t xml:space="preserve">associate </w:t>
      </w:r>
      <w:r w:rsidR="00927665" w:rsidRPr="00B15835">
        <w:rPr>
          <w:spacing w:val="-2"/>
        </w:rPr>
        <w:t>Executive Director</w:t>
      </w:r>
      <w:r w:rsidR="00E7161C" w:rsidRPr="00B15835">
        <w:rPr>
          <w:spacing w:val="-2"/>
        </w:rPr>
        <w:t>s</w:t>
      </w:r>
      <w:r w:rsidR="008734B2" w:rsidRPr="00B15835">
        <w:rPr>
          <w:spacing w:val="-2"/>
        </w:rPr>
        <w:t xml:space="preserve">. In determining the overall budgets of those departments, all programs should be prioritized as follows:  </w:t>
      </w:r>
    </w:p>
    <w:p w:rsidR="00B10404" w:rsidRPr="00B15835" w:rsidRDefault="008734B2" w:rsidP="00020535">
      <w:pPr>
        <w:pStyle w:val="BodyText"/>
        <w:numPr>
          <w:ilvl w:val="0"/>
          <w:numId w:val="26"/>
        </w:numPr>
        <w:tabs>
          <w:tab w:val="left" w:pos="-1440"/>
          <w:tab w:val="left" w:pos="-720"/>
          <w:tab w:val="left" w:pos="0"/>
          <w:tab w:val="left" w:pos="450"/>
          <w:tab w:val="left" w:pos="810"/>
          <w:tab w:val="left" w:pos="994"/>
          <w:tab w:val="left" w:pos="1032"/>
          <w:tab w:val="left" w:pos="1440"/>
          <w:tab w:val="left" w:pos="1756"/>
          <w:tab w:val="left" w:pos="2160"/>
          <w:tab w:val="left" w:pos="2880"/>
          <w:tab w:val="left" w:pos="3196"/>
          <w:tab w:val="left" w:pos="3600"/>
        </w:tabs>
        <w:suppressAutoHyphens/>
        <w:rPr>
          <w:spacing w:val="-2"/>
        </w:rPr>
      </w:pPr>
      <w:r w:rsidRPr="00B15835">
        <w:rPr>
          <w:spacing w:val="-2"/>
        </w:rPr>
        <w:t>Is it crucial to the overall organization’s health and well-being?</w:t>
      </w:r>
    </w:p>
    <w:p w:rsidR="00B10404" w:rsidRPr="00B15835" w:rsidRDefault="008734B2" w:rsidP="00020535">
      <w:pPr>
        <w:pStyle w:val="BodyText"/>
        <w:numPr>
          <w:ilvl w:val="0"/>
          <w:numId w:val="26"/>
        </w:numPr>
        <w:tabs>
          <w:tab w:val="left" w:pos="-1440"/>
          <w:tab w:val="left" w:pos="-720"/>
          <w:tab w:val="left" w:pos="0"/>
          <w:tab w:val="left" w:pos="450"/>
          <w:tab w:val="left" w:pos="810"/>
          <w:tab w:val="left" w:pos="994"/>
          <w:tab w:val="left" w:pos="1032"/>
          <w:tab w:val="left" w:pos="1440"/>
          <w:tab w:val="left" w:pos="1756"/>
          <w:tab w:val="left" w:pos="2160"/>
          <w:tab w:val="left" w:pos="2880"/>
          <w:tab w:val="left" w:pos="3196"/>
          <w:tab w:val="left" w:pos="3600"/>
        </w:tabs>
        <w:suppressAutoHyphens/>
        <w:rPr>
          <w:spacing w:val="-2"/>
        </w:rPr>
      </w:pPr>
      <w:r w:rsidRPr="00B15835">
        <w:rPr>
          <w:spacing w:val="-2"/>
        </w:rPr>
        <w:t>Is it necessary?</w:t>
      </w:r>
    </w:p>
    <w:p w:rsidR="00B10404" w:rsidRPr="00E90C19" w:rsidRDefault="008734B2" w:rsidP="00020535">
      <w:pPr>
        <w:pStyle w:val="BodyText"/>
        <w:numPr>
          <w:ilvl w:val="0"/>
          <w:numId w:val="26"/>
        </w:numPr>
        <w:tabs>
          <w:tab w:val="left" w:pos="-1440"/>
          <w:tab w:val="left" w:pos="-720"/>
          <w:tab w:val="left" w:pos="0"/>
          <w:tab w:val="left" w:pos="450"/>
          <w:tab w:val="left" w:pos="810"/>
          <w:tab w:val="left" w:pos="994"/>
          <w:tab w:val="left" w:pos="1032"/>
          <w:tab w:val="left" w:pos="1440"/>
          <w:tab w:val="left" w:pos="1756"/>
          <w:tab w:val="left" w:pos="2160"/>
          <w:tab w:val="left" w:pos="2880"/>
          <w:tab w:val="left" w:pos="3196"/>
          <w:tab w:val="left" w:pos="3600"/>
        </w:tabs>
        <w:suppressAutoHyphens/>
        <w:rPr>
          <w:spacing w:val="-2"/>
        </w:rPr>
      </w:pPr>
      <w:r w:rsidRPr="00E90C19">
        <w:rPr>
          <w:spacing w:val="-2"/>
        </w:rPr>
        <w:t>Is it an optional project, secondary to items A and B?</w:t>
      </w:r>
    </w:p>
    <w:p w:rsidR="00B10404" w:rsidRPr="00B15835" w:rsidRDefault="00B10404">
      <w:pPr>
        <w:pStyle w:val="BodyText"/>
        <w:tabs>
          <w:tab w:val="left" w:pos="-1440"/>
          <w:tab w:val="left" w:pos="-720"/>
          <w:tab w:val="left" w:pos="0"/>
          <w:tab w:val="left" w:pos="720"/>
          <w:tab w:val="left" w:pos="994"/>
          <w:tab w:val="left" w:pos="1032"/>
          <w:tab w:val="left" w:pos="1440"/>
          <w:tab w:val="left" w:pos="1756"/>
          <w:tab w:val="left" w:pos="2160"/>
          <w:tab w:val="left" w:pos="2880"/>
          <w:tab w:val="left" w:pos="3196"/>
          <w:tab w:val="left" w:pos="3600"/>
        </w:tabs>
        <w:suppressAutoHyphens/>
        <w:spacing w:before="0" w:line="240" w:lineRule="auto"/>
        <w:ind w:left="288" w:hanging="288"/>
        <w:rPr>
          <w:spacing w:val="-2"/>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b/>
          <w:bCs/>
          <w:spacing w:val="-2"/>
          <w:sz w:val="24"/>
          <w:szCs w:val="24"/>
        </w:rPr>
        <w:t>Monitoring:</w:t>
      </w:r>
      <w:r w:rsidRPr="00B15835">
        <w:rPr>
          <w:spacing w:val="-2"/>
          <w:sz w:val="24"/>
          <w:szCs w:val="24"/>
        </w:rPr>
        <w:tab/>
        <w:t>Internal report</w:t>
      </w:r>
      <w:r w:rsidR="00E7161C" w:rsidRPr="00B15835">
        <w:rPr>
          <w:spacing w:val="-2"/>
          <w:sz w:val="24"/>
          <w:szCs w:val="24"/>
        </w:rPr>
        <w:t>—</w:t>
      </w:r>
      <w:r w:rsidRPr="00B15835">
        <w:rPr>
          <w:spacing w:val="-2"/>
          <w:sz w:val="24"/>
          <w:szCs w:val="24"/>
        </w:rPr>
        <w:t>July (include Board members-elect)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r>
        <w:rPr>
          <w:spacing w:val="-2"/>
        </w:rPr>
        <w:br w:type="page"/>
      </w:r>
      <w:r w:rsidRPr="00E23A15">
        <w:rPr>
          <w:rFonts w:ascii="Arial" w:hAnsi="Arial" w:cs="Arial"/>
          <w:b/>
          <w:bCs/>
          <w:i/>
          <w:iCs/>
          <w:spacing w:val="-3"/>
          <w:sz w:val="24"/>
          <w:szCs w:val="24"/>
        </w:rPr>
        <w:t>P</w:t>
      </w:r>
      <w:r>
        <w:rPr>
          <w:rFonts w:ascii="Arial" w:hAnsi="Arial" w:cs="Arial"/>
          <w:b/>
          <w:bCs/>
          <w:i/>
          <w:iCs/>
          <w:spacing w:val="-3"/>
          <w:sz w:val="24"/>
          <w:szCs w:val="24"/>
        </w:rPr>
        <w:t>olicy Type</w:t>
      </w:r>
      <w:r w:rsidRPr="00E23A15">
        <w:rPr>
          <w:rFonts w:ascii="Arial" w:hAnsi="Arial" w:cs="Arial"/>
          <w:b/>
          <w:bCs/>
          <w:i/>
          <w:iCs/>
          <w:spacing w:val="-3"/>
          <w:sz w:val="24"/>
          <w:szCs w:val="24"/>
        </w:rPr>
        <w:t xml:space="preserve">:  IV.  </w:t>
      </w:r>
      <w:r>
        <w:rPr>
          <w:rFonts w:ascii="Arial" w:hAnsi="Arial" w:cs="Arial"/>
          <w:i/>
          <w:iCs/>
          <w:spacing w:val="-3"/>
          <w:sz w:val="24"/>
          <w:szCs w:val="24"/>
        </w:rPr>
        <w:t xml:space="preserve">Executive Limitations </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40"/>
          <w:szCs w:val="40"/>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27" w:name="_Toc187050199"/>
      <w:bookmarkStart w:id="128" w:name="_Toc441062907"/>
      <w:bookmarkStart w:id="129" w:name="_Toc441062978"/>
      <w:bookmarkStart w:id="130" w:name="_Toc521590842"/>
      <w:r w:rsidRPr="00E23A15">
        <w:rPr>
          <w:rFonts w:ascii="Arial" w:hAnsi="Arial" w:cs="Arial"/>
          <w:b/>
          <w:bCs/>
          <w:spacing w:val="-3"/>
          <w:sz w:val="40"/>
          <w:szCs w:val="40"/>
        </w:rPr>
        <w:t>D.  F</w:t>
      </w:r>
      <w:r>
        <w:rPr>
          <w:rFonts w:ascii="Arial" w:hAnsi="Arial" w:cs="Arial"/>
          <w:b/>
          <w:bCs/>
          <w:spacing w:val="-3"/>
          <w:sz w:val="40"/>
          <w:szCs w:val="40"/>
        </w:rPr>
        <w:t>inancial Condition</w:t>
      </w:r>
      <w:bookmarkEnd w:id="127"/>
      <w:bookmarkEnd w:id="128"/>
      <w:bookmarkEnd w:id="129"/>
      <w:bookmarkEnd w:id="130"/>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97824" behindDoc="1" locked="0" layoutInCell="1" allowOverlap="1" wp14:anchorId="1E94725B" wp14:editId="3FF3C3FB">
                <wp:simplePos x="0" y="0"/>
                <wp:positionH relativeFrom="margin">
                  <wp:posOffset>-62865</wp:posOffset>
                </wp:positionH>
                <wp:positionV relativeFrom="paragraph">
                  <wp:posOffset>43180</wp:posOffset>
                </wp:positionV>
                <wp:extent cx="5943600" cy="45720"/>
                <wp:effectExtent l="0" t="0" r="0" b="0"/>
                <wp:wrapNone/>
                <wp:docPr id="2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06278" id="Rectangle 30" o:spid="_x0000_s1026" style="position:absolute;margin-left:-4.95pt;margin-top:3.4pt;width:468pt;height:3.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With respect to the actual, ongoing condition of the organization</w:t>
      </w:r>
      <w:r w:rsidR="00E7161C" w:rsidRPr="00B15835">
        <w:rPr>
          <w:spacing w:val="-2"/>
          <w:sz w:val="24"/>
          <w:szCs w:val="24"/>
        </w:rPr>
        <w:t>’</w:t>
      </w:r>
      <w:r w:rsidRPr="00B15835">
        <w:rPr>
          <w:spacing w:val="-2"/>
          <w:sz w:val="24"/>
          <w:szCs w:val="24"/>
        </w:rPr>
        <w:t xml:space="preserve">s financial health, the </w:t>
      </w:r>
      <w:r w:rsidR="00927665" w:rsidRPr="00B15835">
        <w:rPr>
          <w:spacing w:val="-2"/>
          <w:sz w:val="24"/>
          <w:szCs w:val="24"/>
        </w:rPr>
        <w:t>Executive Director</w:t>
      </w:r>
      <w:r w:rsidRPr="00B15835">
        <w:rPr>
          <w:spacing w:val="-2"/>
          <w:sz w:val="24"/>
          <w:szCs w:val="24"/>
        </w:rPr>
        <w:t xml:space="preserve"> </w:t>
      </w:r>
      <w:r w:rsidR="007522BC" w:rsidRPr="00B15835">
        <w:rPr>
          <w:spacing w:val="-2"/>
          <w:sz w:val="24"/>
          <w:szCs w:val="24"/>
        </w:rPr>
        <w:t>will ensure tha</w:t>
      </w:r>
      <w:r w:rsidR="00910834" w:rsidRPr="00B15835">
        <w:rPr>
          <w:spacing w:val="-2"/>
          <w:sz w:val="24"/>
          <w:szCs w:val="24"/>
        </w:rPr>
        <w:t xml:space="preserve">t </w:t>
      </w:r>
      <w:r w:rsidRPr="00B15835">
        <w:rPr>
          <w:spacing w:val="-2"/>
          <w:sz w:val="24"/>
          <w:szCs w:val="24"/>
        </w:rPr>
        <w:t xml:space="preserve">actual expenditures from Board priorities established in </w:t>
      </w:r>
      <w:r w:rsidR="00EA610F" w:rsidRPr="00B15835">
        <w:rPr>
          <w:i/>
          <w:iCs/>
          <w:spacing w:val="-2"/>
          <w:sz w:val="24"/>
          <w:szCs w:val="24"/>
        </w:rPr>
        <w:t>Guiding Documents</w:t>
      </w:r>
      <w:r w:rsidR="00D87F4D" w:rsidRPr="00B15835">
        <w:rPr>
          <w:i/>
          <w:iCs/>
          <w:spacing w:val="-2"/>
          <w:sz w:val="24"/>
          <w:szCs w:val="24"/>
        </w:rPr>
        <w:t xml:space="preserve"> </w:t>
      </w:r>
      <w:r w:rsidR="007522BC" w:rsidRPr="00B15835">
        <w:rPr>
          <w:iCs/>
          <w:spacing w:val="-2"/>
          <w:sz w:val="24"/>
          <w:szCs w:val="24"/>
        </w:rPr>
        <w:t>are met</w:t>
      </w:r>
      <w:r w:rsidRPr="00B15835">
        <w:rPr>
          <w:i/>
          <w:iCs/>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Accordingly, he or she</w:t>
      </w:r>
      <w:r w:rsidR="00D87F4D" w:rsidRPr="00B15835">
        <w:rPr>
          <w:spacing w:val="-2"/>
          <w:sz w:val="24"/>
          <w:szCs w:val="24"/>
        </w:rPr>
        <w:t xml:space="preserve"> will</w:t>
      </w:r>
      <w:r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trike/>
          <w:spacing w:val="-2"/>
          <w:sz w:val="24"/>
          <w:szCs w:val="24"/>
        </w:rPr>
      </w:pPr>
      <w:r w:rsidRPr="00B15835">
        <w:rPr>
          <w:spacing w:val="-2"/>
          <w:sz w:val="24"/>
          <w:szCs w:val="24"/>
        </w:rPr>
        <w:t>1.</w:t>
      </w:r>
      <w:r w:rsidRPr="00B15835">
        <w:rPr>
          <w:spacing w:val="-2"/>
          <w:sz w:val="24"/>
          <w:szCs w:val="24"/>
        </w:rPr>
        <w:tab/>
      </w:r>
      <w:r w:rsidR="00D87F4D" w:rsidRPr="00B15835">
        <w:rPr>
          <w:spacing w:val="-2"/>
          <w:sz w:val="24"/>
          <w:szCs w:val="24"/>
        </w:rPr>
        <w:t>Only e</w:t>
      </w:r>
      <w:r w:rsidRPr="00B15835">
        <w:rPr>
          <w:spacing w:val="-2"/>
          <w:sz w:val="24"/>
          <w:szCs w:val="24"/>
        </w:rPr>
        <w:t>xpend</w:t>
      </w:r>
      <w:r w:rsidR="00910834" w:rsidRPr="00B15835">
        <w:rPr>
          <w:spacing w:val="-2"/>
          <w:sz w:val="24"/>
          <w:szCs w:val="24"/>
        </w:rPr>
        <w:t xml:space="preserve"> </w:t>
      </w:r>
      <w:r w:rsidRPr="00B15835">
        <w:rPr>
          <w:spacing w:val="-2"/>
          <w:sz w:val="24"/>
          <w:szCs w:val="24"/>
        </w:rPr>
        <w:t>funds than have been received in the fiscal year to date</w:t>
      </w:r>
      <w:r w:rsidR="00E7161C"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2.</w:t>
      </w:r>
      <w:r w:rsidRPr="00B15835">
        <w:rPr>
          <w:spacing w:val="-2"/>
          <w:sz w:val="24"/>
          <w:szCs w:val="24"/>
        </w:rPr>
        <w:tab/>
      </w:r>
      <w:r w:rsidR="00D87F4D" w:rsidRPr="00B15835">
        <w:rPr>
          <w:spacing w:val="-2"/>
          <w:sz w:val="24"/>
          <w:szCs w:val="24"/>
        </w:rPr>
        <w:t xml:space="preserve">Attain prior </w:t>
      </w:r>
      <w:r w:rsidRPr="00B15835">
        <w:rPr>
          <w:spacing w:val="-2"/>
          <w:sz w:val="24"/>
          <w:szCs w:val="24"/>
        </w:rPr>
        <w:t>approval from the Board</w:t>
      </w:r>
      <w:r w:rsidR="00D87F4D" w:rsidRPr="00B15835">
        <w:rPr>
          <w:spacing w:val="-2"/>
          <w:sz w:val="24"/>
          <w:szCs w:val="24"/>
        </w:rPr>
        <w:t xml:space="preserve"> for incurring debt</w:t>
      </w:r>
      <w:r w:rsidR="00E7161C"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3.</w:t>
      </w:r>
      <w:r w:rsidRPr="00B15835">
        <w:rPr>
          <w:spacing w:val="-2"/>
          <w:sz w:val="24"/>
          <w:szCs w:val="24"/>
        </w:rPr>
        <w:tab/>
      </w:r>
      <w:r w:rsidR="00925AE3" w:rsidRPr="00B15835">
        <w:rPr>
          <w:spacing w:val="-2"/>
          <w:sz w:val="24"/>
          <w:szCs w:val="24"/>
        </w:rPr>
        <w:t xml:space="preserve">Conserve </w:t>
      </w:r>
      <w:r w:rsidRPr="00B15835">
        <w:rPr>
          <w:spacing w:val="-2"/>
          <w:sz w:val="24"/>
          <w:szCs w:val="24"/>
        </w:rPr>
        <w:t>restricted reserves</w:t>
      </w:r>
      <w:r w:rsidR="00E7161C"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4.</w:t>
      </w:r>
      <w:r w:rsidRPr="00B15835">
        <w:rPr>
          <w:spacing w:val="-2"/>
          <w:sz w:val="24"/>
          <w:szCs w:val="24"/>
        </w:rPr>
        <w:tab/>
      </w:r>
      <w:r w:rsidR="00925AE3" w:rsidRPr="00B15835">
        <w:rPr>
          <w:spacing w:val="-2"/>
          <w:sz w:val="24"/>
          <w:szCs w:val="24"/>
        </w:rPr>
        <w:t xml:space="preserve">Inform the Board of conducting </w:t>
      </w:r>
      <w:r w:rsidRPr="00B15835">
        <w:rPr>
          <w:spacing w:val="-2"/>
          <w:sz w:val="24"/>
          <w:szCs w:val="24"/>
        </w:rPr>
        <w:t>inter-fund shifting in amounts greater than $10,000</w:t>
      </w:r>
      <w:r w:rsidR="00910834" w:rsidRPr="00B15835">
        <w:rPr>
          <w:spacing w:val="-2"/>
          <w:sz w:val="24"/>
          <w:szCs w:val="24"/>
        </w:rPr>
        <w:t xml:space="preserve"> </w:t>
      </w:r>
      <w:r w:rsidRPr="00B15835">
        <w:rPr>
          <w:spacing w:val="-2"/>
          <w:sz w:val="24"/>
          <w:szCs w:val="24"/>
        </w:rPr>
        <w:t xml:space="preserve">and, </w:t>
      </w:r>
      <w:r w:rsidR="00925AE3" w:rsidRPr="00B15835">
        <w:rPr>
          <w:spacing w:val="-2"/>
          <w:sz w:val="24"/>
          <w:szCs w:val="24"/>
        </w:rPr>
        <w:t xml:space="preserve">attain prior approval from the Board for </w:t>
      </w:r>
      <w:r w:rsidRPr="00B15835">
        <w:rPr>
          <w:spacing w:val="-2"/>
          <w:sz w:val="24"/>
          <w:szCs w:val="24"/>
        </w:rPr>
        <w:t>amounts greater than $30,000</w:t>
      </w:r>
      <w:r w:rsidR="00E7161C"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5.</w:t>
      </w:r>
      <w:r w:rsidRPr="00B15835">
        <w:rPr>
          <w:spacing w:val="-2"/>
          <w:sz w:val="24"/>
          <w:szCs w:val="24"/>
        </w:rPr>
        <w:tab/>
      </w:r>
      <w:r w:rsidR="003A64F2" w:rsidRPr="00B15835">
        <w:rPr>
          <w:spacing w:val="-2"/>
          <w:sz w:val="24"/>
          <w:szCs w:val="24"/>
        </w:rPr>
        <w:t xml:space="preserve">Conserve </w:t>
      </w:r>
      <w:r w:rsidRPr="00B15835">
        <w:rPr>
          <w:spacing w:val="-2"/>
          <w:sz w:val="24"/>
          <w:szCs w:val="24"/>
        </w:rPr>
        <w:t xml:space="preserve">cash </w:t>
      </w:r>
      <w:r w:rsidR="003A64F2" w:rsidRPr="00B15835">
        <w:rPr>
          <w:spacing w:val="-2"/>
          <w:sz w:val="24"/>
          <w:szCs w:val="24"/>
        </w:rPr>
        <w:t xml:space="preserve">in the </w:t>
      </w:r>
      <w:r w:rsidRPr="00B15835">
        <w:rPr>
          <w:spacing w:val="-2"/>
          <w:sz w:val="24"/>
          <w:szCs w:val="24"/>
        </w:rPr>
        <w:t>amount needed to settle payroll and debts in a timely manner</w:t>
      </w:r>
      <w:r w:rsidR="00E7161C"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6.</w:t>
      </w:r>
      <w:r w:rsidRPr="00B15835">
        <w:rPr>
          <w:spacing w:val="-2"/>
          <w:sz w:val="24"/>
          <w:szCs w:val="24"/>
        </w:rPr>
        <w:tab/>
      </w:r>
      <w:r w:rsidR="00CE7FFD" w:rsidRPr="00B15835">
        <w:rPr>
          <w:spacing w:val="-2"/>
          <w:sz w:val="24"/>
          <w:szCs w:val="24"/>
        </w:rPr>
        <w:t xml:space="preserve">Timely and accurately make and/or file </w:t>
      </w:r>
      <w:r w:rsidRPr="00B15835">
        <w:rPr>
          <w:spacing w:val="-2"/>
          <w:sz w:val="24"/>
          <w:szCs w:val="24"/>
        </w:rPr>
        <w:t>tax payments or other government-ordered payments</w:t>
      </w:r>
      <w:r w:rsidR="00CE7FFD"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i/>
          <w:iCs/>
          <w:spacing w:val="-2"/>
          <w:sz w:val="24"/>
          <w:szCs w:val="24"/>
        </w:rPr>
      </w:pPr>
      <w:r w:rsidRPr="00B15835">
        <w:rPr>
          <w:spacing w:val="-2"/>
          <w:sz w:val="24"/>
          <w:szCs w:val="24"/>
        </w:rPr>
        <w:t>7.</w:t>
      </w:r>
      <w:r w:rsidRPr="00B15835">
        <w:rPr>
          <w:spacing w:val="-2"/>
          <w:sz w:val="24"/>
          <w:szCs w:val="24"/>
        </w:rPr>
        <w:tab/>
      </w:r>
      <w:r w:rsidR="0046094D" w:rsidRPr="00B15835">
        <w:rPr>
          <w:spacing w:val="-2"/>
          <w:sz w:val="24"/>
          <w:szCs w:val="24"/>
        </w:rPr>
        <w:t>M</w:t>
      </w:r>
      <w:r w:rsidRPr="00B15835">
        <w:rPr>
          <w:spacing w:val="-2"/>
          <w:sz w:val="24"/>
          <w:szCs w:val="24"/>
        </w:rPr>
        <w:t xml:space="preserve">aterially </w:t>
      </w:r>
      <w:r w:rsidR="0046094D" w:rsidRPr="00B15835">
        <w:rPr>
          <w:spacing w:val="-2"/>
          <w:sz w:val="24"/>
          <w:szCs w:val="24"/>
        </w:rPr>
        <w:t>conform actual allocations to</w:t>
      </w:r>
      <w:r w:rsidR="00910834" w:rsidRPr="00B15835">
        <w:rPr>
          <w:spacing w:val="-2"/>
          <w:sz w:val="24"/>
          <w:szCs w:val="24"/>
        </w:rPr>
        <w:t xml:space="preserve"> </w:t>
      </w:r>
      <w:r w:rsidRPr="00B15835">
        <w:rPr>
          <w:spacing w:val="-2"/>
          <w:sz w:val="24"/>
          <w:szCs w:val="24"/>
        </w:rPr>
        <w:t xml:space="preserve">Board priorities as stated in </w:t>
      </w:r>
      <w:r w:rsidR="00EA610F" w:rsidRPr="00B15835">
        <w:rPr>
          <w:i/>
          <w:iCs/>
          <w:spacing w:val="-2"/>
          <w:sz w:val="24"/>
          <w:szCs w:val="24"/>
        </w:rPr>
        <w:t>Guiding Documents</w:t>
      </w:r>
      <w:r w:rsidR="00E7161C" w:rsidRPr="00B15835">
        <w:rPr>
          <w:i/>
          <w:iCs/>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8.</w:t>
      </w:r>
      <w:r w:rsidRPr="00B15835">
        <w:rPr>
          <w:spacing w:val="-2"/>
          <w:sz w:val="24"/>
          <w:szCs w:val="24"/>
        </w:rPr>
        <w:tab/>
      </w:r>
      <w:r w:rsidR="005A43F8" w:rsidRPr="00B15835">
        <w:rPr>
          <w:spacing w:val="-2"/>
          <w:sz w:val="24"/>
          <w:szCs w:val="24"/>
        </w:rPr>
        <w:t>A</w:t>
      </w:r>
      <w:r w:rsidRPr="00B15835">
        <w:rPr>
          <w:spacing w:val="-2"/>
          <w:sz w:val="24"/>
          <w:szCs w:val="24"/>
        </w:rPr>
        <w:t>lert the Board when the income falls substantially below projections in the budget, or when expenses increase substantially above projections in the budget</w:t>
      </w:r>
      <w:r w:rsidR="00E7161C"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9.</w:t>
      </w:r>
      <w:r w:rsidRPr="00B15835">
        <w:rPr>
          <w:spacing w:val="-2"/>
          <w:sz w:val="24"/>
          <w:szCs w:val="24"/>
        </w:rPr>
        <w:tab/>
        <w:t>Operate with written procedures that clarify reimbursement policies, define the handling and use of designated and restricted funds</w:t>
      </w:r>
      <w:r w:rsidR="00E7161C" w:rsidRPr="00B15835">
        <w:rPr>
          <w:spacing w:val="-2"/>
          <w:sz w:val="24"/>
          <w:szCs w:val="24"/>
        </w:rPr>
        <w:t>,</w:t>
      </w:r>
      <w:r w:rsidRPr="00B15835">
        <w:rPr>
          <w:spacing w:val="-2"/>
          <w:sz w:val="24"/>
          <w:szCs w:val="24"/>
        </w:rPr>
        <w:t xml:space="preserve"> and protect against wrongful conditions (Financial Policies)</w:t>
      </w:r>
      <w:r w:rsidR="00E7161C"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p>
    <w:p w:rsidR="00B10404" w:rsidRPr="00B15835" w:rsidRDefault="00A31C79">
      <w:pPr>
        <w:tabs>
          <w:tab w:val="left" w:pos="-1440"/>
          <w:tab w:val="left" w:pos="-720"/>
        </w:tabs>
        <w:suppressAutoHyphens/>
        <w:ind w:left="360" w:hanging="360"/>
        <w:rPr>
          <w:spacing w:val="-2"/>
          <w:sz w:val="24"/>
          <w:szCs w:val="24"/>
        </w:rPr>
      </w:pPr>
      <w:r w:rsidRPr="00B15835">
        <w:rPr>
          <w:spacing w:val="-2"/>
          <w:sz w:val="24"/>
          <w:szCs w:val="24"/>
        </w:rPr>
        <w:t xml:space="preserve">10.  </w:t>
      </w:r>
      <w:r w:rsidR="0022492D" w:rsidRPr="00B15835">
        <w:rPr>
          <w:spacing w:val="-2"/>
          <w:sz w:val="24"/>
          <w:szCs w:val="24"/>
        </w:rPr>
        <w:t xml:space="preserve">Ensure </w:t>
      </w:r>
      <w:r w:rsidRPr="00B15835">
        <w:rPr>
          <w:spacing w:val="-2"/>
          <w:sz w:val="24"/>
          <w:szCs w:val="24"/>
        </w:rPr>
        <w:t>revenue related discounts</w:t>
      </w:r>
      <w:r w:rsidR="00FB1288" w:rsidRPr="00B15835">
        <w:rPr>
          <w:spacing w:val="-2"/>
          <w:sz w:val="24"/>
          <w:szCs w:val="24"/>
        </w:rPr>
        <w:t xml:space="preserve"> are</w:t>
      </w:r>
      <w:r w:rsidR="00910834" w:rsidRPr="00B15835">
        <w:rPr>
          <w:spacing w:val="-2"/>
          <w:sz w:val="24"/>
          <w:szCs w:val="24"/>
        </w:rPr>
        <w:t xml:space="preserve"> </w:t>
      </w:r>
      <w:r w:rsidRPr="00B15835">
        <w:rPr>
          <w:spacing w:val="-2"/>
          <w:sz w:val="24"/>
          <w:szCs w:val="24"/>
        </w:rPr>
        <w:t>treated in the same manner as expenses consistent with number 4 above.</w:t>
      </w:r>
    </w:p>
    <w:p w:rsidR="00B10404" w:rsidRPr="00B15835" w:rsidRDefault="00B10404">
      <w:pPr>
        <w:tabs>
          <w:tab w:val="left" w:pos="-1440"/>
          <w:tab w:val="left" w:pos="-720"/>
        </w:tabs>
        <w:suppressAutoHyphens/>
        <w:ind w:left="360" w:hanging="360"/>
        <w:rPr>
          <w:spacing w:val="-2"/>
          <w:sz w:val="24"/>
          <w:szCs w:val="24"/>
        </w:rPr>
      </w:pPr>
    </w:p>
    <w:p w:rsidR="00B10404" w:rsidRPr="00B15835" w:rsidRDefault="00A31C79">
      <w:pPr>
        <w:tabs>
          <w:tab w:val="left" w:pos="-1440"/>
          <w:tab w:val="left" w:pos="-720"/>
        </w:tabs>
        <w:suppressAutoHyphens/>
        <w:ind w:left="360" w:hanging="360"/>
        <w:rPr>
          <w:spacing w:val="-2"/>
          <w:sz w:val="24"/>
          <w:szCs w:val="24"/>
        </w:rPr>
      </w:pPr>
      <w:r w:rsidRPr="00B15835">
        <w:rPr>
          <w:spacing w:val="-2"/>
          <w:sz w:val="24"/>
          <w:szCs w:val="24"/>
        </w:rPr>
        <w:t xml:space="preserve">11.  </w:t>
      </w:r>
      <w:r w:rsidR="00BC055B" w:rsidRPr="00B15835">
        <w:rPr>
          <w:spacing w:val="-2"/>
          <w:sz w:val="24"/>
          <w:szCs w:val="24"/>
        </w:rPr>
        <w:t xml:space="preserve">Ensure </w:t>
      </w:r>
      <w:r w:rsidRPr="00B15835">
        <w:rPr>
          <w:spacing w:val="-2"/>
          <w:sz w:val="24"/>
          <w:szCs w:val="24"/>
        </w:rPr>
        <w:t>profit making programs operate with a goal of 20</w:t>
      </w:r>
      <w:r w:rsidR="00E7161C" w:rsidRPr="00B15835">
        <w:rPr>
          <w:spacing w:val="-2"/>
          <w:sz w:val="24"/>
          <w:szCs w:val="24"/>
        </w:rPr>
        <w:t>%</w:t>
      </w:r>
      <w:r w:rsidR="000306E4" w:rsidRPr="00B15835">
        <w:rPr>
          <w:spacing w:val="-2"/>
          <w:sz w:val="24"/>
          <w:szCs w:val="24"/>
        </w:rPr>
        <w:t xml:space="preserve"> </w:t>
      </w:r>
      <w:r w:rsidRPr="00B15835">
        <w:rPr>
          <w:spacing w:val="-2"/>
          <w:sz w:val="24"/>
          <w:szCs w:val="24"/>
        </w:rPr>
        <w:t>net (inclusive of direct costs, salary costs, council/committee costs and overhead) with proper evaluation by the agency involved, and the Board.</w:t>
      </w:r>
    </w:p>
    <w:p w:rsidR="00B10404" w:rsidRPr="00B15835" w:rsidRDefault="00B10404">
      <w:pPr>
        <w:tabs>
          <w:tab w:val="left" w:pos="-1440"/>
          <w:tab w:val="left" w:pos="-720"/>
        </w:tabs>
        <w:suppressAutoHyphens/>
        <w:ind w:left="360" w:hanging="360"/>
        <w:rPr>
          <w:spacing w:val="-2"/>
          <w:sz w:val="24"/>
          <w:szCs w:val="24"/>
        </w:rPr>
      </w:pPr>
    </w:p>
    <w:p w:rsidR="00B10404" w:rsidRPr="00B15835" w:rsidRDefault="00A31C79">
      <w:pPr>
        <w:tabs>
          <w:tab w:val="left" w:pos="-1440"/>
          <w:tab w:val="left" w:pos="-720"/>
        </w:tabs>
        <w:suppressAutoHyphens/>
        <w:ind w:left="360" w:hanging="360"/>
        <w:rPr>
          <w:spacing w:val="-2"/>
          <w:sz w:val="24"/>
          <w:szCs w:val="24"/>
        </w:rPr>
      </w:pPr>
      <w:r w:rsidRPr="00B15835">
        <w:rPr>
          <w:spacing w:val="-2"/>
          <w:sz w:val="24"/>
          <w:szCs w:val="24"/>
        </w:rPr>
        <w:t>12.</w:t>
      </w:r>
      <w:r w:rsidR="00910834" w:rsidRPr="00B15835">
        <w:rPr>
          <w:spacing w:val="-2"/>
          <w:sz w:val="24"/>
          <w:szCs w:val="24"/>
        </w:rPr>
        <w:tab/>
      </w:r>
      <w:r w:rsidR="007F6363" w:rsidRPr="00B15835">
        <w:rPr>
          <w:spacing w:val="-2"/>
          <w:sz w:val="24"/>
          <w:szCs w:val="24"/>
        </w:rPr>
        <w:t>Ensure that</w:t>
      </w:r>
      <w:r w:rsidRPr="00B15835">
        <w:rPr>
          <w:spacing w:val="-2"/>
          <w:sz w:val="24"/>
          <w:szCs w:val="24"/>
        </w:rPr>
        <w:t xml:space="preserve"> programs with low value or low satisfaction </w:t>
      </w:r>
      <w:r w:rsidR="007F6363" w:rsidRPr="00B15835">
        <w:rPr>
          <w:spacing w:val="-2"/>
          <w:sz w:val="24"/>
          <w:szCs w:val="24"/>
        </w:rPr>
        <w:t xml:space="preserve">attain </w:t>
      </w:r>
      <w:r w:rsidRPr="00B15835">
        <w:rPr>
          <w:spacing w:val="-2"/>
          <w:sz w:val="24"/>
          <w:szCs w:val="24"/>
        </w:rPr>
        <w:t>an action plan, by the agency involved, to take corrective measures</w:t>
      </w:r>
      <w:r w:rsidR="007F6363" w:rsidRPr="00B15835">
        <w:rPr>
          <w:spacing w:val="-2"/>
          <w:sz w:val="24"/>
          <w:szCs w:val="24"/>
        </w:rPr>
        <w:t xml:space="preserve"> in order to continue</w:t>
      </w:r>
      <w:r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b/>
          <w:bCs/>
          <w:spacing w:val="-2"/>
          <w:sz w:val="24"/>
          <w:szCs w:val="24"/>
        </w:rPr>
        <w:t>Monitoring:</w:t>
      </w:r>
      <w:r w:rsidRPr="00B15835">
        <w:rPr>
          <w:b/>
          <w:bCs/>
          <w:spacing w:val="-2"/>
          <w:sz w:val="24"/>
          <w:szCs w:val="24"/>
        </w:rPr>
        <w:tab/>
      </w:r>
      <w:r w:rsidRPr="00B15835">
        <w:rPr>
          <w:spacing w:val="-2"/>
          <w:sz w:val="24"/>
          <w:szCs w:val="24"/>
        </w:rPr>
        <w:t>Internal Report</w:t>
      </w:r>
      <w:r w:rsidR="00E7161C" w:rsidRPr="00B15835">
        <w:rPr>
          <w:spacing w:val="-2"/>
          <w:sz w:val="24"/>
          <w:szCs w:val="24"/>
        </w:rPr>
        <w:t>—</w:t>
      </w:r>
      <w:r w:rsidRPr="00B15835">
        <w:rPr>
          <w:spacing w:val="-2"/>
          <w:sz w:val="24"/>
          <w:szCs w:val="24"/>
        </w:rPr>
        <w:t>Quarterly (September, January, March, June)</w:t>
      </w: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ab/>
      </w:r>
      <w:r w:rsidRPr="00B15835">
        <w:rPr>
          <w:spacing w:val="-2"/>
          <w:sz w:val="24"/>
          <w:szCs w:val="24"/>
        </w:rPr>
        <w:tab/>
      </w:r>
      <w:r w:rsidRPr="00B15835">
        <w:rPr>
          <w:spacing w:val="-2"/>
          <w:sz w:val="24"/>
          <w:szCs w:val="24"/>
        </w:rPr>
        <w:tab/>
      </w:r>
      <w:r w:rsidRPr="00B15835">
        <w:rPr>
          <w:spacing w:val="-2"/>
          <w:sz w:val="24"/>
          <w:szCs w:val="24"/>
        </w:rPr>
        <w:tab/>
      </w:r>
      <w:r w:rsidRPr="00B15835">
        <w:rPr>
          <w:spacing w:val="-2"/>
          <w:sz w:val="24"/>
          <w:szCs w:val="24"/>
        </w:rPr>
        <w:tab/>
        <w:t>External Auditors</w:t>
      </w:r>
      <w:r w:rsidR="00E7161C" w:rsidRPr="00B15835">
        <w:rPr>
          <w:spacing w:val="-2"/>
          <w:sz w:val="24"/>
          <w:szCs w:val="24"/>
        </w:rPr>
        <w:t>—</w:t>
      </w:r>
      <w:r w:rsidRPr="00B15835">
        <w:rPr>
          <w:spacing w:val="-2"/>
          <w:sz w:val="24"/>
          <w:szCs w:val="24"/>
        </w:rPr>
        <w:t xml:space="preserve">January </w:t>
      </w:r>
    </w:p>
    <w:p w:rsidR="00B10404" w:rsidRPr="00B15835" w:rsidRDefault="008734B2">
      <w:pPr>
        <w:tabs>
          <w:tab w:val="left" w:pos="-1440"/>
          <w:tab w:val="left" w:pos="-720"/>
          <w:tab w:val="left" w:pos="994"/>
          <w:tab w:val="left" w:pos="1440"/>
          <w:tab w:val="left" w:pos="1620"/>
          <w:tab w:val="left" w:pos="2160"/>
          <w:tab w:val="left" w:pos="2880"/>
          <w:tab w:val="left" w:pos="3196"/>
          <w:tab w:val="left" w:pos="3600"/>
        </w:tabs>
        <w:suppressAutoHyphens/>
        <w:ind w:left="1440" w:hanging="1440"/>
        <w:rPr>
          <w:b/>
          <w:bCs/>
          <w:spacing w:val="-2"/>
          <w:sz w:val="24"/>
          <w:szCs w:val="24"/>
        </w:rPr>
      </w:pPr>
      <w:r w:rsidRPr="00B15835">
        <w:rPr>
          <w:spacing w:val="-2"/>
          <w:sz w:val="24"/>
          <w:szCs w:val="24"/>
        </w:rPr>
        <w:tab/>
      </w:r>
      <w:r w:rsidRPr="00B15835">
        <w:rPr>
          <w:spacing w:val="-2"/>
          <w:sz w:val="24"/>
          <w:szCs w:val="24"/>
        </w:rPr>
        <w:tab/>
        <w:t>Direct Inspection</w:t>
      </w:r>
      <w:r w:rsidR="00E7161C" w:rsidRPr="00B15835">
        <w:rPr>
          <w:spacing w:val="-2"/>
          <w:sz w:val="24"/>
          <w:szCs w:val="24"/>
        </w:rPr>
        <w:t>—</w:t>
      </w:r>
      <w:r w:rsidRPr="00B15835">
        <w:rPr>
          <w:spacing w:val="-2"/>
          <w:sz w:val="24"/>
          <w:szCs w:val="24"/>
        </w:rPr>
        <w:t>Internal report by ED and randomly selected expense reports (from the current year) and corporate credit card bills of Board and staff shall be reviewed annually in March against the written financial policies pertaining to travel and reimbursable expenses and corporate credit card use while on association business.</w:t>
      </w: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r>
        <w:rPr>
          <w:i/>
          <w:iCs/>
          <w:spacing w:val="-2"/>
        </w:rPr>
        <w:br w:type="page"/>
      </w:r>
      <w:r w:rsidRPr="00E23A15">
        <w:rPr>
          <w:rFonts w:ascii="Arial" w:hAnsi="Arial" w:cs="Arial"/>
          <w:b/>
          <w:bCs/>
          <w:i/>
          <w:iCs/>
          <w:spacing w:val="-3"/>
          <w:sz w:val="24"/>
          <w:szCs w:val="24"/>
        </w:rPr>
        <w:t>P</w:t>
      </w:r>
      <w:r>
        <w:rPr>
          <w:rFonts w:ascii="Arial" w:hAnsi="Arial" w:cs="Arial"/>
          <w:b/>
          <w:bCs/>
          <w:i/>
          <w:iCs/>
          <w:spacing w:val="-3"/>
          <w:sz w:val="24"/>
          <w:szCs w:val="24"/>
        </w:rPr>
        <w:t>olicy Type</w:t>
      </w:r>
      <w:r w:rsidRPr="00E23A15">
        <w:rPr>
          <w:rFonts w:ascii="Arial" w:hAnsi="Arial" w:cs="Arial"/>
          <w:b/>
          <w:bCs/>
          <w:i/>
          <w:iCs/>
          <w:spacing w:val="-3"/>
          <w:sz w:val="24"/>
          <w:szCs w:val="24"/>
        </w:rPr>
        <w:t xml:space="preserve">:  IV.  </w:t>
      </w:r>
      <w:r>
        <w:rPr>
          <w:rFonts w:ascii="Arial" w:hAnsi="Arial" w:cs="Arial"/>
          <w:i/>
          <w:iCs/>
          <w:spacing w:val="-3"/>
          <w:sz w:val="24"/>
          <w:szCs w:val="24"/>
        </w:rPr>
        <w:t>Executive Limitations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4"/>
          <w:szCs w:val="24"/>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31" w:name="_Toc187050200"/>
      <w:bookmarkStart w:id="132" w:name="_Toc441062908"/>
      <w:bookmarkStart w:id="133" w:name="_Toc441062979"/>
      <w:bookmarkStart w:id="134" w:name="_Toc521590843"/>
      <w:r w:rsidRPr="00E23A15">
        <w:rPr>
          <w:rFonts w:ascii="Arial" w:hAnsi="Arial" w:cs="Arial"/>
          <w:b/>
          <w:bCs/>
          <w:spacing w:val="-3"/>
          <w:sz w:val="40"/>
          <w:szCs w:val="40"/>
        </w:rPr>
        <w:t>E.  E</w:t>
      </w:r>
      <w:r>
        <w:rPr>
          <w:rFonts w:ascii="Arial" w:hAnsi="Arial" w:cs="Arial"/>
          <w:b/>
          <w:bCs/>
          <w:spacing w:val="-3"/>
          <w:sz w:val="40"/>
          <w:szCs w:val="40"/>
        </w:rPr>
        <w:t>mergency Executive Succession</w:t>
      </w:r>
      <w:bookmarkEnd w:id="131"/>
      <w:bookmarkEnd w:id="132"/>
      <w:bookmarkEnd w:id="133"/>
      <w:bookmarkEnd w:id="134"/>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Pr>
          <w:noProof/>
          <w:lang w:eastAsia="en-US"/>
        </w:rPr>
        <mc:AlternateContent>
          <mc:Choice Requires="wps">
            <w:drawing>
              <wp:anchor distT="0" distB="0" distL="114300" distR="114300" simplePos="0" relativeHeight="251601920" behindDoc="1" locked="0" layoutInCell="1" allowOverlap="1" wp14:anchorId="05B2537F" wp14:editId="2539E46A">
                <wp:simplePos x="0" y="0"/>
                <wp:positionH relativeFrom="margin">
                  <wp:posOffset>-62865</wp:posOffset>
                </wp:positionH>
                <wp:positionV relativeFrom="paragraph">
                  <wp:posOffset>45720</wp:posOffset>
                </wp:positionV>
                <wp:extent cx="5943600" cy="45720"/>
                <wp:effectExtent l="0" t="0" r="0" b="0"/>
                <wp:wrapNone/>
                <wp:docPr id="2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166A8" id="Rectangle 31" o:spid="_x0000_s1026" style="position:absolute;margin-left:-4.95pt;margin-top:3.6pt;width:468pt;height:3.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 xml:space="preserve">In order to protect the Board from sudden loss of </w:t>
      </w:r>
      <w:r w:rsidR="00927665" w:rsidRPr="00B15835">
        <w:rPr>
          <w:spacing w:val="-2"/>
          <w:sz w:val="24"/>
          <w:szCs w:val="24"/>
        </w:rPr>
        <w:t>Executive Director</w:t>
      </w:r>
      <w:r w:rsidRPr="00B15835">
        <w:rPr>
          <w:spacing w:val="-2"/>
          <w:sz w:val="24"/>
          <w:szCs w:val="24"/>
        </w:rPr>
        <w:t xml:space="preserve"> services, the </w:t>
      </w:r>
      <w:r w:rsidR="00927665" w:rsidRPr="00B15835">
        <w:rPr>
          <w:spacing w:val="-2"/>
          <w:sz w:val="24"/>
          <w:szCs w:val="24"/>
        </w:rPr>
        <w:t>Executive Director</w:t>
      </w:r>
      <w:r w:rsidR="00E27B85" w:rsidRPr="00B15835">
        <w:rPr>
          <w:spacing w:val="-2"/>
          <w:sz w:val="24"/>
          <w:szCs w:val="24"/>
        </w:rPr>
        <w:t xml:space="preserve"> will</w:t>
      </w:r>
      <w:r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numPr>
          <w:ilvl w:val="0"/>
          <w:numId w:val="2"/>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 xml:space="preserve">Have </w:t>
      </w:r>
      <w:r w:rsidR="009A5D52" w:rsidRPr="00B15835">
        <w:rPr>
          <w:spacing w:val="-2"/>
          <w:sz w:val="24"/>
          <w:szCs w:val="24"/>
        </w:rPr>
        <w:t xml:space="preserve">at least </w:t>
      </w:r>
      <w:r w:rsidRPr="00B15835">
        <w:rPr>
          <w:spacing w:val="-2"/>
          <w:sz w:val="24"/>
          <w:szCs w:val="24"/>
        </w:rPr>
        <w:t xml:space="preserve">two other executives familiar with Board and </w:t>
      </w:r>
      <w:r w:rsidR="00927665" w:rsidRPr="00B15835">
        <w:rPr>
          <w:spacing w:val="-2"/>
          <w:sz w:val="24"/>
          <w:szCs w:val="24"/>
        </w:rPr>
        <w:t>Executive Director</w:t>
      </w:r>
      <w:r w:rsidRPr="00B15835">
        <w:rPr>
          <w:spacing w:val="-2"/>
          <w:sz w:val="24"/>
          <w:szCs w:val="24"/>
        </w:rPr>
        <w:t xml:space="preserve"> issues and processes</w:t>
      </w:r>
      <w:r w:rsidR="00E7161C" w:rsidRPr="00B15835">
        <w:rPr>
          <w:spacing w:val="-2"/>
          <w:sz w:val="24"/>
          <w:szCs w:val="24"/>
        </w:rPr>
        <w:t>;</w:t>
      </w:r>
    </w:p>
    <w:p w:rsidR="00B10404" w:rsidRPr="00B15835" w:rsidRDefault="00B10404">
      <w:p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9A5D52">
      <w:pPr>
        <w:numPr>
          <w:ilvl w:val="0"/>
          <w:numId w:val="2"/>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P</w:t>
      </w:r>
      <w:r w:rsidR="008734B2" w:rsidRPr="00B15835">
        <w:rPr>
          <w:spacing w:val="-2"/>
          <w:sz w:val="24"/>
          <w:szCs w:val="24"/>
        </w:rPr>
        <w:t>rovide the executive committee with information on:</w:t>
      </w:r>
    </w:p>
    <w:p w:rsidR="00B10404" w:rsidRPr="00B15835" w:rsidRDefault="00B10404">
      <w:p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ind w:left="360"/>
        <w:rPr>
          <w:spacing w:val="-2"/>
          <w:sz w:val="24"/>
          <w:szCs w:val="24"/>
        </w:rPr>
      </w:pPr>
    </w:p>
    <w:p w:rsidR="00B10404" w:rsidRPr="00B15835" w:rsidRDefault="008734B2">
      <w:pPr>
        <w:numPr>
          <w:ilvl w:val="1"/>
          <w:numId w:val="2"/>
        </w:numPr>
        <w:tabs>
          <w:tab w:val="left" w:pos="-1440"/>
          <w:tab w:val="left" w:pos="-720"/>
          <w:tab w:val="left" w:leader="dot" w:pos="0"/>
          <w:tab w:val="left" w:pos="316"/>
          <w:tab w:val="left" w:pos="720"/>
          <w:tab w:val="left" w:pos="994"/>
          <w:tab w:val="left" w:pos="1032"/>
          <w:tab w:val="left" w:pos="1756"/>
          <w:tab w:val="left" w:pos="2160"/>
          <w:tab w:val="left" w:pos="2880"/>
          <w:tab w:val="left" w:pos="3196"/>
          <w:tab w:val="left" w:pos="3600"/>
        </w:tabs>
        <w:suppressAutoHyphens/>
        <w:rPr>
          <w:spacing w:val="-2"/>
          <w:sz w:val="24"/>
          <w:szCs w:val="24"/>
        </w:rPr>
      </w:pPr>
      <w:r w:rsidRPr="00B15835">
        <w:rPr>
          <w:spacing w:val="-2"/>
          <w:sz w:val="24"/>
          <w:szCs w:val="24"/>
        </w:rPr>
        <w:t>Executive search firms for associations and non-profit organizations</w:t>
      </w:r>
    </w:p>
    <w:p w:rsidR="00B10404" w:rsidRPr="00B15835" w:rsidRDefault="00B10404">
      <w:pPr>
        <w:tabs>
          <w:tab w:val="left" w:pos="-1440"/>
          <w:tab w:val="left" w:pos="-720"/>
          <w:tab w:val="left" w:leader="dot" w:pos="0"/>
          <w:tab w:val="left" w:pos="316"/>
          <w:tab w:val="left" w:pos="994"/>
          <w:tab w:val="left" w:pos="1032"/>
          <w:tab w:val="left" w:pos="1756"/>
          <w:tab w:val="left" w:pos="2160"/>
          <w:tab w:val="left" w:pos="2880"/>
          <w:tab w:val="left" w:pos="3196"/>
          <w:tab w:val="left" w:pos="3600"/>
        </w:tabs>
        <w:suppressAutoHyphens/>
        <w:ind w:left="1080"/>
        <w:rPr>
          <w:spacing w:val="-2"/>
          <w:sz w:val="24"/>
          <w:szCs w:val="24"/>
        </w:rPr>
      </w:pPr>
    </w:p>
    <w:p w:rsidR="00B10404" w:rsidRPr="00B15835" w:rsidRDefault="008734B2">
      <w:pPr>
        <w:numPr>
          <w:ilvl w:val="1"/>
          <w:numId w:val="2"/>
        </w:numPr>
        <w:tabs>
          <w:tab w:val="left" w:pos="-1440"/>
          <w:tab w:val="left" w:pos="-720"/>
          <w:tab w:val="left" w:leader="dot" w:pos="0"/>
          <w:tab w:val="left" w:pos="316"/>
          <w:tab w:val="left" w:pos="720"/>
          <w:tab w:val="left" w:pos="994"/>
          <w:tab w:val="left" w:pos="1032"/>
          <w:tab w:val="left" w:pos="1756"/>
          <w:tab w:val="left" w:pos="2160"/>
          <w:tab w:val="left" w:pos="2880"/>
          <w:tab w:val="left" w:pos="3196"/>
          <w:tab w:val="left" w:pos="3600"/>
        </w:tabs>
        <w:suppressAutoHyphens/>
        <w:rPr>
          <w:spacing w:val="-2"/>
          <w:sz w:val="24"/>
          <w:szCs w:val="24"/>
        </w:rPr>
      </w:pPr>
      <w:r w:rsidRPr="00B15835">
        <w:rPr>
          <w:spacing w:val="-2"/>
          <w:sz w:val="24"/>
          <w:szCs w:val="24"/>
        </w:rPr>
        <w:t xml:space="preserve">An interim </w:t>
      </w:r>
      <w:r w:rsidR="00927665" w:rsidRPr="00B15835">
        <w:rPr>
          <w:spacing w:val="-2"/>
          <w:sz w:val="24"/>
          <w:szCs w:val="24"/>
        </w:rPr>
        <w:t>Executive Director</w:t>
      </w:r>
      <w:r w:rsidRPr="00B15835">
        <w:rPr>
          <w:spacing w:val="-2"/>
          <w:sz w:val="24"/>
          <w:szCs w:val="24"/>
        </w:rPr>
        <w:t xml:space="preserve"> to handle day-to-day operations of headquarters during the search process or in case of incapacity.</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b/>
          <w:bCs/>
          <w:spacing w:val="-2"/>
          <w:sz w:val="24"/>
          <w:szCs w:val="24"/>
        </w:rPr>
        <w:t>Monitoring:</w:t>
      </w:r>
      <w:r w:rsidRPr="00B15835">
        <w:rPr>
          <w:b/>
          <w:bCs/>
          <w:spacing w:val="-2"/>
          <w:sz w:val="24"/>
          <w:szCs w:val="24"/>
        </w:rPr>
        <w:tab/>
      </w:r>
      <w:r w:rsidRPr="00B15835">
        <w:rPr>
          <w:spacing w:val="-2"/>
          <w:sz w:val="24"/>
          <w:szCs w:val="24"/>
        </w:rPr>
        <w:t>Internal report</w:t>
      </w:r>
      <w:r w:rsidR="00E7161C" w:rsidRPr="00B15835">
        <w:rPr>
          <w:spacing w:val="-2"/>
          <w:sz w:val="24"/>
          <w:szCs w:val="24"/>
        </w:rPr>
        <w:t>—</w:t>
      </w:r>
      <w:r w:rsidRPr="00B15835">
        <w:rPr>
          <w:spacing w:val="-2"/>
          <w:sz w:val="24"/>
          <w:szCs w:val="24"/>
        </w:rPr>
        <w:t>May</w:t>
      </w:r>
    </w:p>
    <w:p w:rsidR="00B10404" w:rsidRDefault="00B10404">
      <w:pPr>
        <w:rPr>
          <w:sz w:val="22"/>
          <w:szCs w:val="22"/>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pacing w:val="-2"/>
        </w:rPr>
        <w:br w:type="page"/>
      </w:r>
      <w:r w:rsidRPr="00E23A15">
        <w:rPr>
          <w:rFonts w:ascii="Arial" w:hAnsi="Arial" w:cs="Arial"/>
          <w:b/>
          <w:bCs/>
          <w:i/>
          <w:iCs/>
          <w:spacing w:val="-3"/>
          <w:sz w:val="24"/>
          <w:szCs w:val="24"/>
        </w:rPr>
        <w:t>P</w:t>
      </w:r>
      <w:r>
        <w:rPr>
          <w:rFonts w:ascii="Arial" w:hAnsi="Arial" w:cs="Arial"/>
          <w:b/>
          <w:bCs/>
          <w:i/>
          <w:iCs/>
          <w:spacing w:val="-3"/>
          <w:sz w:val="24"/>
          <w:szCs w:val="24"/>
        </w:rPr>
        <w:t>olicy Type</w:t>
      </w:r>
      <w:r w:rsidRPr="00E23A15">
        <w:rPr>
          <w:rFonts w:ascii="Arial" w:hAnsi="Arial" w:cs="Arial"/>
          <w:b/>
          <w:bCs/>
          <w:i/>
          <w:iCs/>
          <w:spacing w:val="-3"/>
          <w:sz w:val="24"/>
          <w:szCs w:val="24"/>
        </w:rPr>
        <w:t xml:space="preserve">:  IV.  </w:t>
      </w:r>
      <w:r>
        <w:rPr>
          <w:rFonts w:ascii="Arial" w:hAnsi="Arial" w:cs="Arial"/>
          <w:i/>
          <w:iCs/>
          <w:spacing w:val="-3"/>
          <w:sz w:val="24"/>
          <w:szCs w:val="24"/>
        </w:rPr>
        <w:t xml:space="preserve">Executive Limitations </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40"/>
          <w:szCs w:val="40"/>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spacing w:val="-3"/>
          <w:sz w:val="40"/>
          <w:szCs w:val="40"/>
        </w:rPr>
      </w:pPr>
      <w:bookmarkStart w:id="135" w:name="_Toc187050201"/>
      <w:bookmarkStart w:id="136" w:name="_Toc441062909"/>
      <w:bookmarkStart w:id="137" w:name="_Toc441062980"/>
      <w:bookmarkStart w:id="138" w:name="_Toc521590844"/>
      <w:r>
        <w:rPr>
          <w:rFonts w:ascii="Arial" w:hAnsi="Arial" w:cs="Arial"/>
          <w:b/>
          <w:bCs/>
          <w:spacing w:val="-3"/>
          <w:sz w:val="40"/>
          <w:szCs w:val="40"/>
        </w:rPr>
        <w:t>F</w:t>
      </w:r>
      <w:r w:rsidRPr="00E23A15">
        <w:rPr>
          <w:rFonts w:ascii="Arial" w:hAnsi="Arial" w:cs="Arial"/>
          <w:b/>
          <w:bCs/>
          <w:spacing w:val="-3"/>
          <w:sz w:val="40"/>
          <w:szCs w:val="40"/>
        </w:rPr>
        <w:t>.  A</w:t>
      </w:r>
      <w:r>
        <w:rPr>
          <w:rFonts w:ascii="Arial" w:hAnsi="Arial" w:cs="Arial"/>
          <w:b/>
          <w:bCs/>
          <w:spacing w:val="-3"/>
          <w:sz w:val="40"/>
          <w:szCs w:val="40"/>
        </w:rPr>
        <w:t>sset Protection</w:t>
      </w:r>
      <w:bookmarkEnd w:id="135"/>
      <w:bookmarkEnd w:id="136"/>
      <w:bookmarkEnd w:id="137"/>
      <w:bookmarkEnd w:id="138"/>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606016" behindDoc="1" locked="0" layoutInCell="1" allowOverlap="1" wp14:anchorId="38FC6F9B" wp14:editId="47525085">
                <wp:simplePos x="0" y="0"/>
                <wp:positionH relativeFrom="margin">
                  <wp:posOffset>-62865</wp:posOffset>
                </wp:positionH>
                <wp:positionV relativeFrom="paragraph">
                  <wp:posOffset>43180</wp:posOffset>
                </wp:positionV>
                <wp:extent cx="5943600" cy="45720"/>
                <wp:effectExtent l="0" t="0" r="0" b="0"/>
                <wp:wrapNone/>
                <wp:docPr id="2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D0480" id="Rectangle 32" o:spid="_x0000_s1026" style="position:absolute;margin-left:-4.95pt;margin-top:3.4pt;width:468pt;height:3.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" fillcolor="black" stroked="f" strokeweight=".05pt">
                <w10:wrap anchorx="margin"/>
              </v:rect>
            </w:pict>
          </mc:Fallback>
        </mc:AlternateConten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 xml:space="preserve">The </w:t>
      </w:r>
      <w:r w:rsidR="00927665" w:rsidRPr="00B15835">
        <w:rPr>
          <w:spacing w:val="-2"/>
          <w:sz w:val="24"/>
          <w:szCs w:val="24"/>
        </w:rPr>
        <w:t>Executive Director</w:t>
      </w:r>
      <w:r w:rsidRPr="00B15835">
        <w:rPr>
          <w:spacing w:val="-2"/>
          <w:sz w:val="24"/>
          <w:szCs w:val="24"/>
        </w:rPr>
        <w:t xml:space="preserve"> </w:t>
      </w:r>
      <w:r w:rsidR="00515E8D" w:rsidRPr="00B15835">
        <w:rPr>
          <w:spacing w:val="-2"/>
          <w:sz w:val="24"/>
          <w:szCs w:val="24"/>
        </w:rPr>
        <w:t xml:space="preserve">must </w:t>
      </w:r>
      <w:r w:rsidR="00BB4112" w:rsidRPr="00B15835">
        <w:rPr>
          <w:spacing w:val="-2"/>
          <w:sz w:val="24"/>
          <w:szCs w:val="24"/>
        </w:rPr>
        <w:t xml:space="preserve">ensure that </w:t>
      </w:r>
      <w:r w:rsidRPr="00B15835">
        <w:rPr>
          <w:spacing w:val="-2"/>
          <w:sz w:val="24"/>
          <w:szCs w:val="24"/>
        </w:rPr>
        <w:t xml:space="preserve">assets </w:t>
      </w:r>
      <w:r w:rsidR="00BB4112" w:rsidRPr="00B15835">
        <w:rPr>
          <w:spacing w:val="-2"/>
          <w:sz w:val="24"/>
          <w:szCs w:val="24"/>
        </w:rPr>
        <w:t xml:space="preserve">will be </w:t>
      </w:r>
      <w:r w:rsidR="006D6C1A" w:rsidRPr="00B15835">
        <w:rPr>
          <w:spacing w:val="-2"/>
          <w:sz w:val="24"/>
          <w:szCs w:val="24"/>
        </w:rPr>
        <w:t>p</w:t>
      </w:r>
      <w:r w:rsidRPr="00B15835">
        <w:rPr>
          <w:spacing w:val="-2"/>
          <w:sz w:val="24"/>
          <w:szCs w:val="24"/>
        </w:rPr>
        <w:t xml:space="preserve">rotected, </w:t>
      </w:r>
      <w:r w:rsidR="006D6C1A" w:rsidRPr="00B15835">
        <w:rPr>
          <w:spacing w:val="-2"/>
          <w:sz w:val="24"/>
          <w:szCs w:val="24"/>
        </w:rPr>
        <w:t>a</w:t>
      </w:r>
      <w:r w:rsidRPr="00B15835">
        <w:rPr>
          <w:spacing w:val="-2"/>
          <w:sz w:val="24"/>
          <w:szCs w:val="24"/>
        </w:rPr>
        <w:t xml:space="preserve">dequately maintained </w:t>
      </w:r>
      <w:r w:rsidR="00BB4112" w:rsidRPr="00B15835">
        <w:rPr>
          <w:spacing w:val="-2"/>
          <w:sz w:val="24"/>
          <w:szCs w:val="24"/>
        </w:rPr>
        <w:t>and not</w:t>
      </w:r>
      <w:r w:rsidR="00BB4112" w:rsidRPr="00B15835">
        <w:rPr>
          <w:spacing w:val="-2"/>
          <w:sz w:val="24"/>
          <w:szCs w:val="24"/>
          <w:u w:val="single"/>
        </w:rPr>
        <w:t xml:space="preserve"> </w:t>
      </w:r>
      <w:r w:rsidRPr="00B15835">
        <w:rPr>
          <w:spacing w:val="-2"/>
          <w:sz w:val="24"/>
          <w:szCs w:val="24"/>
        </w:rPr>
        <w:t xml:space="preserve">unnecessarily risked.  </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Accordingly, he or she</w:t>
      </w:r>
      <w:r w:rsidR="00BB4112" w:rsidRPr="00B15835">
        <w:rPr>
          <w:spacing w:val="-2"/>
          <w:sz w:val="24"/>
          <w:szCs w:val="24"/>
        </w:rPr>
        <w:t xml:space="preserve"> shall</w:t>
      </w:r>
      <w:r w:rsidR="006D6C1A" w:rsidRPr="00B15835">
        <w:rPr>
          <w:spacing w:val="-2"/>
          <w:sz w:val="24"/>
          <w:szCs w:val="24"/>
        </w:rPr>
        <w:t>:</w:t>
      </w:r>
      <w:r w:rsidRPr="00B15835">
        <w:rPr>
          <w:spacing w:val="-2"/>
          <w:sz w:val="24"/>
          <w:szCs w:val="24"/>
        </w:rPr>
        <w:t xml:space="preserve"> </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1.</w:t>
      </w:r>
      <w:r w:rsidRPr="00B15835">
        <w:rPr>
          <w:spacing w:val="-2"/>
          <w:sz w:val="24"/>
          <w:szCs w:val="24"/>
        </w:rPr>
        <w:tab/>
      </w:r>
      <w:r w:rsidR="00BB4112" w:rsidRPr="00B15835">
        <w:rPr>
          <w:spacing w:val="-2"/>
          <w:sz w:val="24"/>
          <w:szCs w:val="24"/>
        </w:rPr>
        <w:t>I</w:t>
      </w:r>
      <w:r w:rsidRPr="00B15835">
        <w:rPr>
          <w:spacing w:val="-2"/>
          <w:sz w:val="24"/>
          <w:szCs w:val="24"/>
        </w:rPr>
        <w:t xml:space="preserve">nsure against theft and casualty losses to at least 80 percent replacement value and against liability losses to Board members, </w:t>
      </w:r>
      <w:r w:rsidR="00E7161C" w:rsidRPr="00B15835">
        <w:rPr>
          <w:spacing w:val="-2"/>
          <w:sz w:val="24"/>
          <w:szCs w:val="24"/>
        </w:rPr>
        <w:t xml:space="preserve">staff, </w:t>
      </w:r>
      <w:r w:rsidRPr="00B15835">
        <w:rPr>
          <w:spacing w:val="-2"/>
          <w:sz w:val="24"/>
          <w:szCs w:val="24"/>
        </w:rPr>
        <w:t>or the organization itself in an amount greater than the average for comparable organizations</w:t>
      </w:r>
      <w:r w:rsidR="00E7161C"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2.</w:t>
      </w:r>
      <w:r w:rsidRPr="00B15835">
        <w:rPr>
          <w:spacing w:val="-2"/>
          <w:sz w:val="24"/>
          <w:szCs w:val="24"/>
        </w:rPr>
        <w:tab/>
        <w:t xml:space="preserve">Allow </w:t>
      </w:r>
      <w:r w:rsidR="00BB4112" w:rsidRPr="00B15835">
        <w:rPr>
          <w:spacing w:val="-2"/>
          <w:sz w:val="24"/>
          <w:szCs w:val="24"/>
        </w:rPr>
        <w:t xml:space="preserve">only </w:t>
      </w:r>
      <w:r w:rsidRPr="00B15835">
        <w:rPr>
          <w:spacing w:val="-2"/>
          <w:sz w:val="24"/>
          <w:szCs w:val="24"/>
        </w:rPr>
        <w:t>bonded or insured personnel access to material amounts of funds</w:t>
      </w:r>
      <w:r w:rsidR="00E7161C"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trike/>
          <w:spacing w:val="-2"/>
          <w:sz w:val="24"/>
          <w:szCs w:val="24"/>
        </w:rPr>
      </w:pPr>
      <w:r w:rsidRPr="00B15835">
        <w:rPr>
          <w:spacing w:val="-2"/>
          <w:sz w:val="24"/>
          <w:szCs w:val="24"/>
        </w:rPr>
        <w:t>3.</w:t>
      </w:r>
      <w:r w:rsidRPr="00B15835">
        <w:rPr>
          <w:spacing w:val="-2"/>
          <w:sz w:val="24"/>
          <w:szCs w:val="24"/>
        </w:rPr>
        <w:tab/>
      </w:r>
      <w:r w:rsidR="007016B2" w:rsidRPr="00B15835">
        <w:rPr>
          <w:spacing w:val="-2"/>
          <w:sz w:val="24"/>
          <w:szCs w:val="24"/>
        </w:rPr>
        <w:t xml:space="preserve">Ensure </w:t>
      </w:r>
      <w:r w:rsidRPr="00B15835">
        <w:rPr>
          <w:spacing w:val="-2"/>
          <w:sz w:val="24"/>
          <w:szCs w:val="24"/>
        </w:rPr>
        <w:t xml:space="preserve">plant and equipment </w:t>
      </w:r>
      <w:r w:rsidR="007016B2" w:rsidRPr="00B15835">
        <w:rPr>
          <w:spacing w:val="-2"/>
          <w:sz w:val="24"/>
          <w:szCs w:val="24"/>
        </w:rPr>
        <w:t>are properly maintained</w:t>
      </w:r>
      <w:r w:rsidR="006D6C1A" w:rsidRPr="00B15835">
        <w:rPr>
          <w:strike/>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4.</w:t>
      </w:r>
      <w:r w:rsidRPr="00B15835">
        <w:rPr>
          <w:spacing w:val="-2"/>
          <w:sz w:val="24"/>
          <w:szCs w:val="24"/>
        </w:rPr>
        <w:tab/>
      </w:r>
      <w:r w:rsidR="007016B2" w:rsidRPr="00B15835">
        <w:rPr>
          <w:spacing w:val="-2"/>
          <w:sz w:val="24"/>
          <w:szCs w:val="24"/>
        </w:rPr>
        <w:t xml:space="preserve">Protect </w:t>
      </w:r>
      <w:r w:rsidRPr="00B15835">
        <w:rPr>
          <w:spacing w:val="-2"/>
          <w:sz w:val="24"/>
          <w:szCs w:val="24"/>
        </w:rPr>
        <w:t>the organization, its Board</w:t>
      </w:r>
      <w:r w:rsidR="00E7161C" w:rsidRPr="00B15835">
        <w:rPr>
          <w:spacing w:val="-2"/>
          <w:sz w:val="24"/>
          <w:szCs w:val="24"/>
        </w:rPr>
        <w:t>,</w:t>
      </w:r>
      <w:r w:rsidRPr="00B15835">
        <w:rPr>
          <w:spacing w:val="-2"/>
          <w:sz w:val="24"/>
          <w:szCs w:val="24"/>
        </w:rPr>
        <w:t xml:space="preserve"> or staff </w:t>
      </w:r>
      <w:r w:rsidR="007016B2" w:rsidRPr="00B15835">
        <w:rPr>
          <w:spacing w:val="-2"/>
          <w:sz w:val="24"/>
          <w:szCs w:val="24"/>
        </w:rPr>
        <w:t xml:space="preserve">from </w:t>
      </w:r>
      <w:r w:rsidRPr="00B15835">
        <w:rPr>
          <w:spacing w:val="-2"/>
          <w:sz w:val="24"/>
          <w:szCs w:val="24"/>
        </w:rPr>
        <w:t>claims of liability</w:t>
      </w:r>
      <w:r w:rsidR="00E7161C"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b/>
          <w:bCs/>
          <w:spacing w:val="-2"/>
          <w:sz w:val="24"/>
          <w:szCs w:val="24"/>
        </w:rPr>
      </w:pPr>
      <w:r w:rsidRPr="00B15835">
        <w:rPr>
          <w:spacing w:val="-2"/>
          <w:sz w:val="24"/>
          <w:szCs w:val="24"/>
        </w:rPr>
        <w:t>5.</w:t>
      </w:r>
      <w:r w:rsidRPr="00B15835">
        <w:rPr>
          <w:spacing w:val="-2"/>
          <w:sz w:val="24"/>
          <w:szCs w:val="24"/>
        </w:rPr>
        <w:tab/>
      </w:r>
      <w:r w:rsidR="00412B46" w:rsidRPr="00B15835">
        <w:rPr>
          <w:spacing w:val="-2"/>
          <w:sz w:val="24"/>
          <w:szCs w:val="24"/>
        </w:rPr>
        <w:t>Shall only m</w:t>
      </w:r>
      <w:r w:rsidRPr="00B15835">
        <w:rPr>
          <w:spacing w:val="-2"/>
          <w:sz w:val="24"/>
          <w:szCs w:val="24"/>
        </w:rPr>
        <w:t>ake any unbudgeted equipment purchase</w:t>
      </w:r>
      <w:r w:rsidR="00412B46" w:rsidRPr="00B15835">
        <w:rPr>
          <w:spacing w:val="-2"/>
          <w:sz w:val="24"/>
          <w:szCs w:val="24"/>
        </w:rPr>
        <w:t>s</w:t>
      </w:r>
      <w:r w:rsidRPr="00B15835">
        <w:rPr>
          <w:spacing w:val="-2"/>
          <w:sz w:val="24"/>
          <w:szCs w:val="24"/>
        </w:rPr>
        <w:t xml:space="preserve"> </w:t>
      </w:r>
      <w:r w:rsidR="00412B46" w:rsidRPr="00B15835">
        <w:rPr>
          <w:spacing w:val="-2"/>
          <w:sz w:val="24"/>
          <w:szCs w:val="24"/>
        </w:rPr>
        <w:t>less</w:t>
      </w:r>
      <w:r w:rsidR="00412B46" w:rsidRPr="00B15835">
        <w:rPr>
          <w:spacing w:val="-2"/>
          <w:sz w:val="24"/>
          <w:szCs w:val="24"/>
          <w:u w:val="single"/>
        </w:rPr>
        <w:t xml:space="preserve"> </w:t>
      </w:r>
      <w:r w:rsidR="00E7161C" w:rsidRPr="00B15835">
        <w:rPr>
          <w:spacing w:val="-2"/>
          <w:sz w:val="24"/>
          <w:szCs w:val="24"/>
        </w:rPr>
        <w:t>than</w:t>
      </w:r>
      <w:r w:rsidR="00501CB2" w:rsidRPr="00B15835">
        <w:rPr>
          <w:spacing w:val="-2"/>
          <w:sz w:val="24"/>
          <w:szCs w:val="24"/>
        </w:rPr>
        <w:t xml:space="preserve"> </w:t>
      </w:r>
      <w:r w:rsidRPr="00B15835">
        <w:rPr>
          <w:spacing w:val="-2"/>
          <w:sz w:val="24"/>
          <w:szCs w:val="24"/>
        </w:rPr>
        <w:t>$50,000 or commit the organization to any expenditure of greater than $100,000</w:t>
      </w:r>
      <w:r w:rsidR="00E7161C" w:rsidRPr="00B15835">
        <w:rPr>
          <w:spacing w:val="-2"/>
          <w:sz w:val="24"/>
          <w:szCs w:val="24"/>
        </w:rPr>
        <w:t>;</w:t>
      </w:r>
      <w:r w:rsidR="00412B46" w:rsidRPr="00B15835">
        <w:rPr>
          <w:spacing w:val="-2"/>
          <w:sz w:val="24"/>
          <w:szCs w:val="24"/>
        </w:rPr>
        <w:t xml:space="preserve"> without prior Board approval,</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6.</w:t>
      </w:r>
      <w:r w:rsidRPr="00B15835">
        <w:rPr>
          <w:spacing w:val="-2"/>
          <w:sz w:val="24"/>
          <w:szCs w:val="24"/>
        </w:rPr>
        <w:tab/>
        <w:t xml:space="preserve">Make any purchase:  </w:t>
      </w:r>
    </w:p>
    <w:p w:rsidR="00B10404" w:rsidRPr="00B15835" w:rsidRDefault="008734B2" w:rsidP="00020535">
      <w:pPr>
        <w:numPr>
          <w:ilvl w:val="0"/>
          <w:numId w:val="27"/>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 xml:space="preserve">wherein normally prudent protection has been given against conflict of interest; </w:t>
      </w:r>
    </w:p>
    <w:p w:rsidR="00B10404" w:rsidRPr="00B15835" w:rsidRDefault="008734B2" w:rsidP="00020535">
      <w:pPr>
        <w:numPr>
          <w:ilvl w:val="0"/>
          <w:numId w:val="27"/>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 xml:space="preserve">of </w:t>
      </w:r>
      <w:r w:rsidR="00E7161C" w:rsidRPr="00B15835">
        <w:rPr>
          <w:spacing w:val="-2"/>
          <w:sz w:val="24"/>
          <w:szCs w:val="24"/>
        </w:rPr>
        <w:t xml:space="preserve">more than </w:t>
      </w:r>
      <w:r w:rsidRPr="00B15835">
        <w:rPr>
          <w:spacing w:val="-2"/>
          <w:sz w:val="24"/>
          <w:szCs w:val="24"/>
        </w:rPr>
        <w:t xml:space="preserve">$1,000 having </w:t>
      </w:r>
      <w:r w:rsidR="003D2C0E" w:rsidRPr="00B15835">
        <w:rPr>
          <w:spacing w:val="-2"/>
          <w:sz w:val="24"/>
          <w:szCs w:val="24"/>
        </w:rPr>
        <w:t xml:space="preserve">first </w:t>
      </w:r>
      <w:r w:rsidRPr="00B15835">
        <w:rPr>
          <w:spacing w:val="-2"/>
          <w:sz w:val="24"/>
          <w:szCs w:val="24"/>
        </w:rPr>
        <w:t xml:space="preserve">obtained comparative prices and quality; </w:t>
      </w:r>
    </w:p>
    <w:p w:rsidR="00B10404" w:rsidRPr="00B15835" w:rsidRDefault="008734B2" w:rsidP="00020535">
      <w:pPr>
        <w:numPr>
          <w:ilvl w:val="0"/>
          <w:numId w:val="27"/>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of</w:t>
      </w:r>
      <w:r w:rsidR="007049FD" w:rsidRPr="00B15835">
        <w:rPr>
          <w:spacing w:val="-2"/>
          <w:sz w:val="24"/>
          <w:szCs w:val="24"/>
        </w:rPr>
        <w:t xml:space="preserve"> </w:t>
      </w:r>
      <w:r w:rsidR="00E7161C" w:rsidRPr="00B15835">
        <w:rPr>
          <w:spacing w:val="-2"/>
          <w:sz w:val="24"/>
          <w:szCs w:val="24"/>
        </w:rPr>
        <w:t>more than</w:t>
      </w:r>
      <w:r w:rsidRPr="00B15835">
        <w:rPr>
          <w:spacing w:val="-2"/>
          <w:sz w:val="24"/>
          <w:szCs w:val="24"/>
        </w:rPr>
        <w:t xml:space="preserve"> $10,000 </w:t>
      </w:r>
      <w:r w:rsidR="00637EE2" w:rsidRPr="00B15835">
        <w:rPr>
          <w:spacing w:val="-2"/>
          <w:sz w:val="24"/>
          <w:szCs w:val="24"/>
        </w:rPr>
        <w:t xml:space="preserve">having </w:t>
      </w:r>
      <w:r w:rsidRPr="00B15835">
        <w:rPr>
          <w:spacing w:val="-2"/>
          <w:sz w:val="24"/>
          <w:szCs w:val="24"/>
        </w:rPr>
        <w:t>a stringent method of assuring the balance of long</w:t>
      </w:r>
      <w:r w:rsidR="00E7161C" w:rsidRPr="00B15835">
        <w:rPr>
          <w:spacing w:val="-2"/>
          <w:sz w:val="24"/>
          <w:szCs w:val="24"/>
        </w:rPr>
        <w:t>-</w:t>
      </w:r>
      <w:r w:rsidRPr="00B15835">
        <w:rPr>
          <w:spacing w:val="-2"/>
          <w:sz w:val="24"/>
          <w:szCs w:val="24"/>
        </w:rPr>
        <w:t xml:space="preserve">term cost and quality. </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7.</w:t>
      </w:r>
      <w:r w:rsidRPr="00B15835">
        <w:rPr>
          <w:spacing w:val="-2"/>
          <w:sz w:val="24"/>
          <w:szCs w:val="24"/>
        </w:rPr>
        <w:tab/>
        <w:t>Receive, process</w:t>
      </w:r>
      <w:r w:rsidR="00E7161C" w:rsidRPr="00B15835">
        <w:rPr>
          <w:spacing w:val="-2"/>
          <w:sz w:val="24"/>
          <w:szCs w:val="24"/>
        </w:rPr>
        <w:t>,</w:t>
      </w:r>
      <w:r w:rsidRPr="00B15835">
        <w:rPr>
          <w:spacing w:val="-2"/>
          <w:sz w:val="24"/>
          <w:szCs w:val="24"/>
        </w:rPr>
        <w:t xml:space="preserve"> or disburse funds under controls that are </w:t>
      </w:r>
      <w:r w:rsidRPr="00B15835">
        <w:rPr>
          <w:strike/>
          <w:spacing w:val="-2"/>
          <w:sz w:val="24"/>
          <w:szCs w:val="24"/>
        </w:rPr>
        <w:t>in</w:t>
      </w:r>
      <w:r w:rsidRPr="00B15835">
        <w:rPr>
          <w:spacing w:val="-2"/>
          <w:sz w:val="24"/>
          <w:szCs w:val="24"/>
        </w:rPr>
        <w:t>sufficient to meet the Board-appointed auditor's standards.</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8.</w:t>
      </w:r>
      <w:r w:rsidRPr="00B15835">
        <w:rPr>
          <w:spacing w:val="-2"/>
          <w:sz w:val="24"/>
          <w:szCs w:val="24"/>
        </w:rPr>
        <w:tab/>
        <w:t>Acquire, encumber or dispose of real property</w:t>
      </w:r>
      <w:r w:rsidR="00637EE2" w:rsidRPr="00B15835">
        <w:rPr>
          <w:spacing w:val="-2"/>
          <w:sz w:val="24"/>
          <w:szCs w:val="24"/>
        </w:rPr>
        <w:t xml:space="preserve"> with prior Board approval</w:t>
      </w:r>
      <w:r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9.</w:t>
      </w:r>
      <w:r w:rsidRPr="00B15835">
        <w:rPr>
          <w:spacing w:val="-2"/>
          <w:sz w:val="24"/>
          <w:szCs w:val="24"/>
        </w:rPr>
        <w:tab/>
        <w:t>Make any long-term investments</w:t>
      </w:r>
      <w:r w:rsidR="00637EE2" w:rsidRPr="00B15835">
        <w:rPr>
          <w:spacing w:val="-2"/>
          <w:sz w:val="24"/>
          <w:szCs w:val="24"/>
        </w:rPr>
        <w:t xml:space="preserve"> with prior Board approval</w:t>
      </w:r>
      <w:r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1036"/>
        <w:rPr>
          <w:spacing w:val="-2"/>
          <w:sz w:val="24"/>
          <w:szCs w:val="24"/>
        </w:rPr>
      </w:pPr>
      <w:r w:rsidRPr="00B15835">
        <w:rPr>
          <w:spacing w:val="-2"/>
          <w:sz w:val="24"/>
          <w:szCs w:val="24"/>
        </w:rPr>
        <w:t xml:space="preserve">           10.</w:t>
      </w:r>
      <w:r w:rsidRPr="00B15835">
        <w:rPr>
          <w:spacing w:val="-2"/>
          <w:sz w:val="24"/>
          <w:szCs w:val="24"/>
        </w:rPr>
        <w:tab/>
        <w:t>Operate with written procedures for the retention and disposal of association business documents, memorabilia, guidebooks, correspondence, and other important papers.</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1036"/>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1036"/>
        <w:rPr>
          <w:spacing w:val="-2"/>
          <w:sz w:val="24"/>
          <w:szCs w:val="24"/>
        </w:rPr>
      </w:pPr>
      <w:r w:rsidRPr="00B15835">
        <w:rPr>
          <w:spacing w:val="-2"/>
          <w:sz w:val="24"/>
          <w:szCs w:val="24"/>
        </w:rPr>
        <w:t xml:space="preserve">            11.</w:t>
      </w:r>
      <w:r w:rsidRPr="00B15835">
        <w:rPr>
          <w:spacing w:val="-2"/>
          <w:sz w:val="24"/>
          <w:szCs w:val="24"/>
        </w:rPr>
        <w:tab/>
        <w:t>Operate with a disaster plan.</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b/>
          <w:bCs/>
          <w:spacing w:val="-2"/>
          <w:sz w:val="24"/>
          <w:szCs w:val="24"/>
        </w:rPr>
        <w:t>Monitoring:</w:t>
      </w:r>
      <w:r w:rsidRPr="00B15835">
        <w:rPr>
          <w:spacing w:val="-2"/>
          <w:sz w:val="24"/>
          <w:szCs w:val="24"/>
        </w:rPr>
        <w:tab/>
        <w:t>Internal report</w:t>
      </w:r>
      <w:r w:rsidR="00E7161C" w:rsidRPr="00B15835">
        <w:rPr>
          <w:spacing w:val="-2"/>
          <w:sz w:val="24"/>
          <w:szCs w:val="24"/>
        </w:rPr>
        <w:t>—</w:t>
      </w:r>
      <w:r w:rsidRPr="00B15835">
        <w:rPr>
          <w:spacing w:val="-2"/>
          <w:sz w:val="24"/>
          <w:szCs w:val="24"/>
        </w:rPr>
        <w:t>April</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pacing w:val="-2"/>
        </w:rPr>
        <w:br w:type="page"/>
      </w:r>
      <w:r w:rsidRPr="00E23A15">
        <w:rPr>
          <w:rFonts w:ascii="Arial" w:hAnsi="Arial" w:cs="Arial"/>
          <w:b/>
          <w:bCs/>
          <w:i/>
          <w:iCs/>
          <w:spacing w:val="-3"/>
          <w:sz w:val="24"/>
          <w:szCs w:val="24"/>
        </w:rPr>
        <w:t>P</w:t>
      </w:r>
      <w:r>
        <w:rPr>
          <w:rFonts w:ascii="Arial" w:hAnsi="Arial" w:cs="Arial"/>
          <w:b/>
          <w:bCs/>
          <w:i/>
          <w:iCs/>
          <w:spacing w:val="-3"/>
          <w:sz w:val="24"/>
          <w:szCs w:val="24"/>
        </w:rPr>
        <w:t>olicy Type</w:t>
      </w:r>
      <w:r w:rsidRPr="00E23A15">
        <w:rPr>
          <w:rFonts w:ascii="Arial" w:hAnsi="Arial" w:cs="Arial"/>
          <w:b/>
          <w:bCs/>
          <w:i/>
          <w:iCs/>
          <w:spacing w:val="-3"/>
          <w:sz w:val="24"/>
          <w:szCs w:val="24"/>
        </w:rPr>
        <w:t xml:space="preserve">:  IV.  </w:t>
      </w:r>
      <w:r>
        <w:rPr>
          <w:rFonts w:ascii="Arial" w:hAnsi="Arial" w:cs="Arial"/>
          <w:i/>
          <w:iCs/>
          <w:spacing w:val="-3"/>
          <w:sz w:val="24"/>
          <w:szCs w:val="24"/>
        </w:rPr>
        <w:t xml:space="preserve">Executive Limitations </w:t>
      </w:r>
    </w:p>
    <w:p w:rsidR="001C7048" w:rsidRDefault="001C704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p>
    <w:p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spacing w:val="-3"/>
          <w:sz w:val="40"/>
          <w:szCs w:val="40"/>
        </w:rPr>
      </w:pPr>
      <w:bookmarkStart w:id="139" w:name="_Toc187050202"/>
      <w:bookmarkStart w:id="140" w:name="_Toc441062910"/>
      <w:bookmarkStart w:id="141" w:name="_Toc441062981"/>
      <w:bookmarkStart w:id="142" w:name="_Toc521590845"/>
      <w:r>
        <w:rPr>
          <w:noProof/>
          <w:lang w:eastAsia="en-US"/>
        </w:rPr>
        <mc:AlternateContent>
          <mc:Choice Requires="wps">
            <w:drawing>
              <wp:anchor distT="0" distB="0" distL="114300" distR="114300" simplePos="0" relativeHeight="251612160" behindDoc="1" locked="0" layoutInCell="1" allowOverlap="1" wp14:anchorId="3BE7D589" wp14:editId="47F7ACBB">
                <wp:simplePos x="0" y="0"/>
                <wp:positionH relativeFrom="margin">
                  <wp:posOffset>-62865</wp:posOffset>
                </wp:positionH>
                <wp:positionV relativeFrom="paragraph">
                  <wp:posOffset>361950</wp:posOffset>
                </wp:positionV>
                <wp:extent cx="5943600" cy="45720"/>
                <wp:effectExtent l="0" t="0" r="0" b="0"/>
                <wp:wrapNone/>
                <wp:docPr id="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CED0B" id="Rectangle 33" o:spid="_x0000_s1026" style="position:absolute;margin-left:-4.95pt;margin-top:28.5pt;width:468pt;height:3.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" fillcolor="black" stroked="f" strokeweight=".05pt">
                <w10:wrap anchorx="margin"/>
              </v:rect>
            </w:pict>
          </mc:Fallback>
        </mc:AlternateContent>
      </w:r>
      <w:r w:rsidR="008734B2" w:rsidRPr="00DB7CCF">
        <w:rPr>
          <w:rFonts w:ascii="Arial" w:hAnsi="Arial" w:cs="Arial"/>
          <w:b/>
          <w:bCs/>
          <w:spacing w:val="-3"/>
          <w:sz w:val="40"/>
          <w:szCs w:val="40"/>
        </w:rPr>
        <w:t>G.  Compensation and Benefits</w:t>
      </w:r>
      <w:bookmarkEnd w:id="139"/>
      <w:bookmarkEnd w:id="140"/>
      <w:bookmarkEnd w:id="141"/>
      <w:bookmarkEnd w:id="142"/>
    </w:p>
    <w:p w:rsidR="00B10404"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rsidR="00B10404"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rsidR="00B10404" w:rsidRPr="00B15835" w:rsidRDefault="008734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rPr>
      </w:pPr>
      <w:r w:rsidRPr="00B15835">
        <w:rPr>
          <w:spacing w:val="-2"/>
        </w:rPr>
        <w:t>With respect to employment, compensation and benefits to employees, consultants, contract workers</w:t>
      </w:r>
      <w:r w:rsidR="00E7161C" w:rsidRPr="00B15835">
        <w:rPr>
          <w:spacing w:val="-2"/>
        </w:rPr>
        <w:t>,</w:t>
      </w:r>
      <w:r w:rsidRPr="00B15835">
        <w:rPr>
          <w:spacing w:val="-2"/>
        </w:rPr>
        <w:t xml:space="preserve"> and volunteers, the </w:t>
      </w:r>
      <w:r w:rsidR="00927665" w:rsidRPr="00B15835">
        <w:rPr>
          <w:spacing w:val="-2"/>
        </w:rPr>
        <w:t>Executive Director</w:t>
      </w:r>
      <w:r w:rsidRPr="00B15835">
        <w:rPr>
          <w:spacing w:val="-2"/>
        </w:rPr>
        <w:t xml:space="preserve"> </w:t>
      </w:r>
      <w:r w:rsidR="005A1F03" w:rsidRPr="00B15835">
        <w:rPr>
          <w:spacing w:val="-2"/>
        </w:rPr>
        <w:t xml:space="preserve">shall protect against </w:t>
      </w:r>
      <w:r w:rsidRPr="00B15835">
        <w:rPr>
          <w:spacing w:val="-2"/>
        </w:rPr>
        <w:t>jeopardy to fiscal integrity or public image. Accordingly, he or she may not: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1.</w:t>
      </w:r>
      <w:r w:rsidRPr="00B15835">
        <w:rPr>
          <w:spacing w:val="-2"/>
          <w:sz w:val="24"/>
          <w:szCs w:val="24"/>
        </w:rPr>
        <w:tab/>
        <w:t>Change his or her compensation and benefits</w:t>
      </w:r>
      <w:r w:rsidR="00EA3306"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bCs/>
          <w:spacing w:val="-2"/>
          <w:sz w:val="24"/>
          <w:szCs w:val="24"/>
        </w:rPr>
      </w:pPr>
      <w:r w:rsidRPr="00B15835">
        <w:rPr>
          <w:spacing w:val="-2"/>
          <w:sz w:val="24"/>
          <w:szCs w:val="24"/>
        </w:rPr>
        <w:t>2.</w:t>
      </w:r>
      <w:r w:rsidRPr="00B15835">
        <w:rPr>
          <w:spacing w:val="-2"/>
          <w:sz w:val="24"/>
          <w:szCs w:val="24"/>
        </w:rPr>
        <w:tab/>
        <w:t>Promise or imply guaranteed employment to any staff</w:t>
      </w:r>
      <w:r w:rsidR="00EA3306" w:rsidRPr="00B15835">
        <w:rPr>
          <w:spacing w:val="-2"/>
          <w:sz w:val="24"/>
          <w:szCs w:val="24"/>
        </w:rPr>
        <w:t>;</w:t>
      </w:r>
    </w:p>
    <w:p w:rsidR="00B10404" w:rsidRPr="00B15835" w:rsidRDefault="00B10404">
      <w:pPr>
        <w:pStyle w:val="Endnote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3.</w:t>
      </w:r>
      <w:r w:rsidRPr="00B15835">
        <w:rPr>
          <w:spacing w:val="-2"/>
          <w:sz w:val="24"/>
          <w:szCs w:val="24"/>
        </w:rPr>
        <w:tab/>
        <w:t>Establish current compensation and benefits which:</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541540" w:rsidRPr="00B15835" w:rsidRDefault="008734B2" w:rsidP="00020535">
      <w:pPr>
        <w:numPr>
          <w:ilvl w:val="1"/>
          <w:numId w:val="28"/>
        </w:numPr>
        <w:tabs>
          <w:tab w:val="clear" w:pos="1440"/>
          <w:tab w:val="left" w:pos="-1440"/>
          <w:tab w:val="left" w:pos="-720"/>
        </w:tabs>
        <w:suppressAutoHyphens/>
        <w:ind w:left="720"/>
        <w:rPr>
          <w:spacing w:val="-2"/>
          <w:sz w:val="24"/>
          <w:szCs w:val="24"/>
        </w:rPr>
      </w:pPr>
      <w:r w:rsidRPr="00B15835">
        <w:rPr>
          <w:spacing w:val="-2"/>
          <w:sz w:val="24"/>
          <w:szCs w:val="24"/>
        </w:rPr>
        <w:t>Deviate materially from the geographic or professional market for the skills employed</w:t>
      </w:r>
      <w:r w:rsidR="00EA3306" w:rsidRPr="00B15835">
        <w:rPr>
          <w:spacing w:val="-2"/>
          <w:sz w:val="24"/>
          <w:szCs w:val="24"/>
        </w:rPr>
        <w:t>;</w:t>
      </w:r>
    </w:p>
    <w:p w:rsidR="00B10404" w:rsidRPr="00B15835" w:rsidRDefault="00B10404">
      <w:pPr>
        <w:tabs>
          <w:tab w:val="left" w:pos="-1440"/>
          <w:tab w:val="left" w:pos="-720"/>
        </w:tabs>
        <w:suppressAutoHyphens/>
        <w:ind w:left="360"/>
        <w:rPr>
          <w:spacing w:val="-2"/>
          <w:sz w:val="24"/>
          <w:szCs w:val="24"/>
        </w:rPr>
      </w:pPr>
    </w:p>
    <w:p w:rsidR="00541540" w:rsidRPr="00B15835" w:rsidRDefault="008734B2" w:rsidP="00020535">
      <w:pPr>
        <w:numPr>
          <w:ilvl w:val="1"/>
          <w:numId w:val="28"/>
        </w:numPr>
        <w:tabs>
          <w:tab w:val="clear" w:pos="1440"/>
          <w:tab w:val="left" w:pos="-1440"/>
          <w:tab w:val="left" w:pos="-720"/>
        </w:tabs>
        <w:suppressAutoHyphens/>
        <w:ind w:left="720"/>
        <w:rPr>
          <w:spacing w:val="-2"/>
          <w:sz w:val="24"/>
          <w:szCs w:val="24"/>
        </w:rPr>
      </w:pPr>
      <w:r w:rsidRPr="00B15835">
        <w:rPr>
          <w:spacing w:val="-2"/>
          <w:sz w:val="24"/>
          <w:szCs w:val="24"/>
        </w:rPr>
        <w:t>Create obligations over a longer term than revenues can be safely projected.</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r w:rsidRPr="00B15835">
        <w:rPr>
          <w:spacing w:val="-2"/>
          <w:sz w:val="24"/>
          <w:szCs w:val="24"/>
        </w:rPr>
        <w:t>4.</w:t>
      </w:r>
      <w:r w:rsidRPr="00B15835">
        <w:rPr>
          <w:spacing w:val="-2"/>
          <w:sz w:val="24"/>
          <w:szCs w:val="24"/>
        </w:rPr>
        <w:tab/>
        <w:t>Establish deferred or long-term compensation and benefits which:</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4"/>
          <w:szCs w:val="24"/>
        </w:rPr>
      </w:pPr>
    </w:p>
    <w:p w:rsidR="00B10404" w:rsidRPr="00B15835"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Cause unfunded liabilities to occur or in any way commit the organization to benefits which incur unpredictable future costs</w:t>
      </w:r>
      <w:r w:rsidR="00EA3306"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60"/>
        <w:rPr>
          <w:spacing w:val="-2"/>
          <w:sz w:val="24"/>
          <w:szCs w:val="24"/>
        </w:rPr>
      </w:pPr>
    </w:p>
    <w:p w:rsidR="00B10404" w:rsidRPr="00B15835"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Provide less than some basic level of benefits to all full time employees, though differential benefits to encourage longevity in key employees are not prohibited</w:t>
      </w:r>
      <w:r w:rsidR="00EA3306"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60"/>
        <w:rPr>
          <w:spacing w:val="-2"/>
          <w:sz w:val="24"/>
          <w:szCs w:val="24"/>
        </w:rPr>
      </w:pPr>
    </w:p>
    <w:p w:rsidR="00B10404" w:rsidRPr="00B15835"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Allow any employee to lose benefits already accrued from any foregoing plan</w:t>
      </w:r>
      <w:r w:rsidR="00EA3306"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60"/>
        <w:rPr>
          <w:spacing w:val="-2"/>
          <w:sz w:val="24"/>
          <w:szCs w:val="24"/>
        </w:rPr>
      </w:pPr>
    </w:p>
    <w:p w:rsidR="00B10404" w:rsidRPr="00B15835"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 xml:space="preserve">Treat the </w:t>
      </w:r>
      <w:r w:rsidR="00927665" w:rsidRPr="00B15835">
        <w:rPr>
          <w:spacing w:val="-2"/>
          <w:sz w:val="24"/>
          <w:szCs w:val="24"/>
        </w:rPr>
        <w:t>Executive Director</w:t>
      </w:r>
      <w:r w:rsidRPr="00B15835">
        <w:rPr>
          <w:spacing w:val="-2"/>
          <w:sz w:val="24"/>
          <w:szCs w:val="24"/>
        </w:rPr>
        <w:t xml:space="preserve"> differently from other comparable key employees</w:t>
      </w:r>
      <w:r w:rsidR="00EA3306" w:rsidRPr="00B15835">
        <w:rPr>
          <w:spacing w:val="-2"/>
          <w:sz w:val="24"/>
          <w:szCs w:val="24"/>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60"/>
        <w:rPr>
          <w:spacing w:val="-2"/>
          <w:sz w:val="24"/>
          <w:szCs w:val="24"/>
        </w:rPr>
      </w:pPr>
    </w:p>
    <w:p w:rsidR="00B10404" w:rsidRPr="00B15835"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spacing w:val="-2"/>
          <w:sz w:val="24"/>
          <w:szCs w:val="24"/>
        </w:rPr>
        <w:t>Are instituted without prior monitoring of these provisions.</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b/>
          <w:bCs/>
          <w:spacing w:val="-2"/>
          <w:sz w:val="24"/>
          <w:szCs w:val="24"/>
        </w:rPr>
        <w:t>Monitoring:</w:t>
      </w:r>
      <w:r w:rsidRPr="00B15835">
        <w:rPr>
          <w:spacing w:val="-2"/>
          <w:sz w:val="24"/>
          <w:szCs w:val="24"/>
        </w:rPr>
        <w:tab/>
        <w:t>Internal report</w:t>
      </w:r>
      <w:r w:rsidR="00EA3306" w:rsidRPr="00B15835">
        <w:rPr>
          <w:spacing w:val="-2"/>
          <w:sz w:val="24"/>
          <w:szCs w:val="24"/>
        </w:rPr>
        <w:t>—</w:t>
      </w:r>
      <w:r w:rsidRPr="00B15835">
        <w:rPr>
          <w:spacing w:val="-2"/>
          <w:sz w:val="24"/>
          <w:szCs w:val="24"/>
        </w:rPr>
        <w:t>February</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rsidR="00B10404" w:rsidRDefault="008734B2">
      <w:pPr>
        <w:tabs>
          <w:tab w:val="left" w:pos="994"/>
        </w:tabs>
        <w:rPr>
          <w:rFonts w:ascii="Arial" w:hAnsi="Arial" w:cs="Arial"/>
          <w:i/>
          <w:iCs/>
          <w:sz w:val="24"/>
          <w:szCs w:val="24"/>
        </w:rPr>
      </w:pPr>
      <w:r>
        <w:br w:type="page"/>
      </w:r>
      <w:r w:rsidRPr="00E23A15">
        <w:rPr>
          <w:rFonts w:ascii="Arial" w:hAnsi="Arial" w:cs="Arial"/>
          <w:b/>
          <w:bCs/>
          <w:i/>
          <w:iCs/>
          <w:sz w:val="24"/>
          <w:szCs w:val="24"/>
        </w:rPr>
        <w:t>P</w:t>
      </w:r>
      <w:r>
        <w:rPr>
          <w:rFonts w:ascii="Arial" w:hAnsi="Arial" w:cs="Arial"/>
          <w:b/>
          <w:bCs/>
          <w:i/>
          <w:iCs/>
          <w:sz w:val="24"/>
          <w:szCs w:val="24"/>
        </w:rPr>
        <w:t>olicy Type</w:t>
      </w:r>
      <w:r w:rsidRPr="00E23A15">
        <w:rPr>
          <w:rFonts w:ascii="Arial" w:hAnsi="Arial" w:cs="Arial"/>
          <w:b/>
          <w:bCs/>
          <w:i/>
          <w:iCs/>
          <w:sz w:val="24"/>
          <w:szCs w:val="24"/>
        </w:rPr>
        <w:t>:  IV.</w:t>
      </w:r>
      <w:r>
        <w:rPr>
          <w:rFonts w:ascii="Arial" w:hAnsi="Arial" w:cs="Arial"/>
          <w:i/>
          <w:iCs/>
          <w:sz w:val="24"/>
          <w:szCs w:val="24"/>
        </w:rPr>
        <w:t xml:space="preserve">  Executive Limitations</w:t>
      </w:r>
    </w:p>
    <w:p w:rsidR="00B10404" w:rsidRDefault="00B10404">
      <w:pPr>
        <w:tabs>
          <w:tab w:val="left" w:pos="994"/>
        </w:tabs>
        <w:rPr>
          <w:rFonts w:ascii="Arial" w:hAnsi="Arial" w:cs="Arial"/>
          <w:b/>
          <w:bCs/>
          <w:sz w:val="24"/>
          <w:szCs w:val="24"/>
        </w:rPr>
      </w:pPr>
    </w:p>
    <w:p w:rsidR="00B10404" w:rsidRDefault="008734B2">
      <w:pPr>
        <w:tabs>
          <w:tab w:val="left" w:pos="994"/>
        </w:tabs>
        <w:outlineLvl w:val="1"/>
        <w:rPr>
          <w:rFonts w:ascii="Arial" w:hAnsi="Arial" w:cs="Arial"/>
          <w:b/>
          <w:bCs/>
          <w:sz w:val="40"/>
          <w:szCs w:val="40"/>
        </w:rPr>
      </w:pPr>
      <w:bookmarkStart w:id="143" w:name="_Toc187050203"/>
      <w:bookmarkStart w:id="144" w:name="_Toc441062911"/>
      <w:bookmarkStart w:id="145" w:name="_Toc441062982"/>
      <w:bookmarkStart w:id="146" w:name="_Toc521590846"/>
      <w:r w:rsidRPr="00E23A15">
        <w:rPr>
          <w:rFonts w:ascii="Arial" w:hAnsi="Arial" w:cs="Arial"/>
          <w:b/>
          <w:bCs/>
          <w:sz w:val="40"/>
          <w:szCs w:val="40"/>
        </w:rPr>
        <w:t xml:space="preserve">H. </w:t>
      </w:r>
      <w:r w:rsidR="00061DB5">
        <w:rPr>
          <w:rFonts w:ascii="Arial" w:hAnsi="Arial" w:cs="Arial"/>
          <w:b/>
          <w:bCs/>
          <w:sz w:val="40"/>
          <w:szCs w:val="40"/>
        </w:rPr>
        <w:t xml:space="preserve"> </w:t>
      </w:r>
      <w:r w:rsidRPr="00E23A15">
        <w:rPr>
          <w:rFonts w:ascii="Arial" w:hAnsi="Arial" w:cs="Arial"/>
          <w:b/>
          <w:bCs/>
          <w:sz w:val="40"/>
          <w:szCs w:val="40"/>
        </w:rPr>
        <w:t>C</w:t>
      </w:r>
      <w:r>
        <w:rPr>
          <w:rFonts w:ascii="Arial" w:hAnsi="Arial" w:cs="Arial"/>
          <w:b/>
          <w:bCs/>
          <w:sz w:val="40"/>
          <w:szCs w:val="40"/>
        </w:rPr>
        <w:t>ommunication and Counsel to the Board</w:t>
      </w:r>
      <w:bookmarkEnd w:id="143"/>
      <w:bookmarkEnd w:id="144"/>
      <w:bookmarkEnd w:id="145"/>
      <w:bookmarkEnd w:id="146"/>
    </w:p>
    <w:p w:rsidR="00B10404" w:rsidRDefault="00D95F3C">
      <w:pPr>
        <w:tabs>
          <w:tab w:val="left" w:pos="994"/>
        </w:tabs>
        <w:rPr>
          <w:sz w:val="22"/>
          <w:szCs w:val="22"/>
        </w:rPr>
      </w:pPr>
      <w:r>
        <w:rPr>
          <w:noProof/>
          <w:lang w:eastAsia="en-US"/>
        </w:rPr>
        <mc:AlternateContent>
          <mc:Choice Requires="wps">
            <w:drawing>
              <wp:anchor distT="0" distB="0" distL="114300" distR="114300" simplePos="0" relativeHeight="251623424" behindDoc="1" locked="0" layoutInCell="1" allowOverlap="1" wp14:anchorId="03AA521C" wp14:editId="381CBD49">
                <wp:simplePos x="0" y="0"/>
                <wp:positionH relativeFrom="margin">
                  <wp:posOffset>-62865</wp:posOffset>
                </wp:positionH>
                <wp:positionV relativeFrom="paragraph">
                  <wp:posOffset>45720</wp:posOffset>
                </wp:positionV>
                <wp:extent cx="5943600" cy="45720"/>
                <wp:effectExtent l="0" t="0" r="0" b="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2D855" id="Rectangle 34" o:spid="_x0000_s1026" style="position:absolute;margin-left:-4.95pt;margin-top:3.6pt;width:468pt;height:3.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H3eaXV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B10404" w:rsidRDefault="00B10404">
      <w:pPr>
        <w:tabs>
          <w:tab w:val="left" w:pos="994"/>
        </w:tabs>
        <w:rPr>
          <w:sz w:val="22"/>
          <w:szCs w:val="22"/>
        </w:rPr>
      </w:pPr>
    </w:p>
    <w:p w:rsidR="00B10404" w:rsidRPr="00B15835" w:rsidRDefault="008734B2">
      <w:pPr>
        <w:tabs>
          <w:tab w:val="left" w:pos="994"/>
        </w:tabs>
        <w:rPr>
          <w:sz w:val="24"/>
          <w:szCs w:val="24"/>
        </w:rPr>
      </w:pPr>
      <w:r w:rsidRPr="00B15835">
        <w:rPr>
          <w:sz w:val="24"/>
          <w:szCs w:val="24"/>
        </w:rPr>
        <w:t xml:space="preserve">With respect to providing information and counsel to the Board, the </w:t>
      </w:r>
      <w:r w:rsidR="00927665" w:rsidRPr="00B15835">
        <w:rPr>
          <w:sz w:val="24"/>
          <w:szCs w:val="24"/>
        </w:rPr>
        <w:t>Executive Director</w:t>
      </w:r>
      <w:r w:rsidR="008F7249" w:rsidRPr="00B15835">
        <w:rPr>
          <w:sz w:val="24"/>
          <w:szCs w:val="24"/>
        </w:rPr>
        <w:t xml:space="preserve"> shall</w:t>
      </w:r>
      <w:r w:rsidRPr="00B15835">
        <w:rPr>
          <w:sz w:val="24"/>
          <w:szCs w:val="24"/>
        </w:rPr>
        <w:t xml:space="preserve"> </w:t>
      </w:r>
      <w:r w:rsidR="008F7249" w:rsidRPr="00B15835">
        <w:rPr>
          <w:sz w:val="24"/>
          <w:szCs w:val="24"/>
        </w:rPr>
        <w:t xml:space="preserve">keep </w:t>
      </w:r>
      <w:r w:rsidRPr="00B15835">
        <w:rPr>
          <w:sz w:val="24"/>
          <w:szCs w:val="24"/>
        </w:rPr>
        <w:t xml:space="preserve">the Board to be informed. Accordingly, he or she </w:t>
      </w:r>
      <w:r w:rsidR="008F7249" w:rsidRPr="00B15835">
        <w:rPr>
          <w:sz w:val="24"/>
          <w:szCs w:val="24"/>
        </w:rPr>
        <w:t>shall</w:t>
      </w:r>
      <w:r w:rsidRPr="00B15835">
        <w:rPr>
          <w:sz w:val="24"/>
          <w:szCs w:val="24"/>
        </w:rPr>
        <w:t>:</w:t>
      </w:r>
    </w:p>
    <w:p w:rsidR="00B10404" w:rsidRPr="00B15835" w:rsidRDefault="00B10404">
      <w:pPr>
        <w:tabs>
          <w:tab w:val="left" w:pos="994"/>
        </w:tabs>
        <w:rPr>
          <w:b/>
          <w:bCs/>
          <w:sz w:val="24"/>
          <w:szCs w:val="24"/>
        </w:rPr>
      </w:pPr>
    </w:p>
    <w:p w:rsidR="00B10404" w:rsidRPr="00B15835" w:rsidRDefault="008734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ind w:left="288" w:hanging="288"/>
        <w:rPr>
          <w:spacing w:val="-2"/>
        </w:rPr>
      </w:pPr>
      <w:r w:rsidRPr="00B15835">
        <w:rPr>
          <w:spacing w:val="-2"/>
        </w:rPr>
        <w:t>1.</w:t>
      </w:r>
      <w:r w:rsidRPr="00B15835">
        <w:rPr>
          <w:spacing w:val="-2"/>
        </w:rPr>
        <w:tab/>
      </w:r>
      <w:r w:rsidR="008F7249" w:rsidRPr="00B15835">
        <w:rPr>
          <w:spacing w:val="-2"/>
        </w:rPr>
        <w:t>Keep</w:t>
      </w:r>
      <w:r w:rsidRPr="00B15835">
        <w:rPr>
          <w:spacing w:val="-2"/>
        </w:rPr>
        <w:t xml:space="preserve"> the Board be aware of relevant trends, anticipated adverse media coverage, material external and internal changes, </w:t>
      </w:r>
      <w:r w:rsidR="00792BC3" w:rsidRPr="00B15835">
        <w:rPr>
          <w:spacing w:val="-2"/>
        </w:rPr>
        <w:t>and particularly</w:t>
      </w:r>
      <w:r w:rsidRPr="00B15835">
        <w:rPr>
          <w:spacing w:val="-2"/>
        </w:rPr>
        <w:t xml:space="preserve"> changes in the assumptions upon which any Board policy has previously been established</w:t>
      </w:r>
      <w:r w:rsidR="00485C10" w:rsidRPr="00B15835">
        <w:rPr>
          <w:spacing w:val="-2"/>
        </w:rPr>
        <w:t>;</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288" w:hanging="288"/>
        <w:rPr>
          <w:spacing w:val="-2"/>
          <w:sz w:val="24"/>
          <w:szCs w:val="24"/>
        </w:rPr>
      </w:pPr>
    </w:p>
    <w:p w:rsidR="00B10404" w:rsidRPr="00B15835" w:rsidRDefault="008734B2">
      <w:pPr>
        <w:tabs>
          <w:tab w:val="left" w:pos="994"/>
        </w:tabs>
        <w:ind w:left="288" w:hanging="288"/>
        <w:rPr>
          <w:sz w:val="24"/>
          <w:szCs w:val="24"/>
        </w:rPr>
      </w:pPr>
      <w:r w:rsidRPr="00B15835">
        <w:rPr>
          <w:sz w:val="24"/>
          <w:szCs w:val="24"/>
        </w:rPr>
        <w:t>2.</w:t>
      </w:r>
      <w:r w:rsidR="005848D0" w:rsidRPr="00B15835">
        <w:rPr>
          <w:sz w:val="24"/>
          <w:szCs w:val="24"/>
        </w:rPr>
        <w:tab/>
        <w:t>S</w:t>
      </w:r>
      <w:r w:rsidRPr="00B15835">
        <w:rPr>
          <w:sz w:val="24"/>
          <w:szCs w:val="24"/>
        </w:rPr>
        <w:t xml:space="preserve">ubmit the required monitoring data (see policy on </w:t>
      </w:r>
      <w:r w:rsidRPr="00B15835">
        <w:rPr>
          <w:i/>
          <w:iCs/>
          <w:sz w:val="24"/>
          <w:szCs w:val="24"/>
        </w:rPr>
        <w:t>Monitoring Executive Performance</w:t>
      </w:r>
      <w:r w:rsidRPr="00B15835">
        <w:rPr>
          <w:sz w:val="24"/>
          <w:szCs w:val="24"/>
        </w:rPr>
        <w:t>) in a timely, accurate</w:t>
      </w:r>
      <w:r w:rsidR="00485C10" w:rsidRPr="00B15835">
        <w:rPr>
          <w:sz w:val="24"/>
          <w:szCs w:val="24"/>
        </w:rPr>
        <w:t>,</w:t>
      </w:r>
      <w:r w:rsidRPr="00B15835">
        <w:rPr>
          <w:sz w:val="24"/>
          <w:szCs w:val="24"/>
        </w:rPr>
        <w:t xml:space="preserve"> and understandable fashion, directly addressing provisions of the Board policies being monitored</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288" w:hanging="288"/>
        <w:rPr>
          <w:spacing w:val="-2"/>
          <w:sz w:val="24"/>
          <w:szCs w:val="24"/>
        </w:rPr>
      </w:pPr>
    </w:p>
    <w:p w:rsidR="00B10404" w:rsidRPr="00B15835" w:rsidRDefault="008734B2">
      <w:pPr>
        <w:tabs>
          <w:tab w:val="left" w:pos="994"/>
        </w:tabs>
        <w:ind w:left="288" w:hanging="288"/>
        <w:rPr>
          <w:sz w:val="24"/>
          <w:szCs w:val="24"/>
        </w:rPr>
      </w:pPr>
      <w:r w:rsidRPr="00B15835">
        <w:rPr>
          <w:sz w:val="24"/>
          <w:szCs w:val="24"/>
        </w:rPr>
        <w:t>3.</w:t>
      </w:r>
      <w:r w:rsidRPr="00B15835">
        <w:rPr>
          <w:sz w:val="24"/>
          <w:szCs w:val="24"/>
        </w:rPr>
        <w:tab/>
      </w:r>
      <w:r w:rsidR="005D77AE" w:rsidRPr="00B15835">
        <w:rPr>
          <w:sz w:val="24"/>
          <w:szCs w:val="24"/>
        </w:rPr>
        <w:t>M</w:t>
      </w:r>
      <w:r w:rsidRPr="00B15835">
        <w:rPr>
          <w:sz w:val="24"/>
          <w:szCs w:val="24"/>
        </w:rPr>
        <w:t>arshal for the Board as many staff and external points of view, issues</w:t>
      </w:r>
      <w:r w:rsidR="00485C10" w:rsidRPr="00B15835">
        <w:rPr>
          <w:sz w:val="24"/>
          <w:szCs w:val="24"/>
        </w:rPr>
        <w:t>,</w:t>
      </w:r>
      <w:r w:rsidRPr="00B15835">
        <w:rPr>
          <w:sz w:val="24"/>
          <w:szCs w:val="24"/>
        </w:rPr>
        <w:t xml:space="preserve"> and options as needed for fully informed Board choices</w:t>
      </w:r>
      <w:r w:rsidR="00485C10" w:rsidRPr="00B15835">
        <w:rPr>
          <w:sz w:val="24"/>
          <w:szCs w:val="24"/>
        </w:rPr>
        <w:t>;</w:t>
      </w:r>
    </w:p>
    <w:p w:rsidR="00B10404" w:rsidRPr="00B15835" w:rsidRDefault="00B10404">
      <w:pPr>
        <w:tabs>
          <w:tab w:val="left" w:pos="994"/>
        </w:tabs>
        <w:ind w:left="288" w:hanging="288"/>
        <w:rPr>
          <w:sz w:val="24"/>
          <w:szCs w:val="24"/>
        </w:rPr>
      </w:pPr>
    </w:p>
    <w:p w:rsidR="00B10404" w:rsidRPr="00B15835" w:rsidRDefault="008734B2">
      <w:pPr>
        <w:tabs>
          <w:tab w:val="left" w:pos="994"/>
        </w:tabs>
        <w:ind w:left="288" w:hanging="288"/>
        <w:rPr>
          <w:strike/>
          <w:sz w:val="24"/>
          <w:szCs w:val="24"/>
        </w:rPr>
      </w:pPr>
      <w:r w:rsidRPr="00B15835">
        <w:rPr>
          <w:sz w:val="24"/>
          <w:szCs w:val="24"/>
        </w:rPr>
        <w:t>4.</w:t>
      </w:r>
      <w:r w:rsidRPr="00B15835">
        <w:rPr>
          <w:sz w:val="24"/>
          <w:szCs w:val="24"/>
        </w:rPr>
        <w:tab/>
        <w:t>Present information</w:t>
      </w:r>
      <w:r w:rsidR="005D77AE" w:rsidRPr="00B15835">
        <w:rPr>
          <w:sz w:val="24"/>
          <w:szCs w:val="24"/>
        </w:rPr>
        <w:t xml:space="preserve"> in an easily understandable manner</w:t>
      </w:r>
      <w:r w:rsidR="006D6C1A" w:rsidRPr="00B15835">
        <w:rPr>
          <w:sz w:val="24"/>
          <w:szCs w:val="24"/>
        </w:rPr>
        <w:t>;</w:t>
      </w:r>
      <w:r w:rsidRPr="00B15835">
        <w:rPr>
          <w:sz w:val="24"/>
          <w:szCs w:val="24"/>
        </w:rPr>
        <w:t xml:space="preserve"> </w:t>
      </w:r>
    </w:p>
    <w:p w:rsidR="00B10404" w:rsidRPr="00B15835" w:rsidRDefault="00B10404">
      <w:pPr>
        <w:tabs>
          <w:tab w:val="left" w:pos="994"/>
        </w:tabs>
        <w:ind w:left="288" w:hanging="288"/>
        <w:rPr>
          <w:strike/>
          <w:sz w:val="24"/>
          <w:szCs w:val="24"/>
        </w:rPr>
      </w:pPr>
    </w:p>
    <w:p w:rsidR="00B10404" w:rsidRPr="00B15835" w:rsidRDefault="008734B2">
      <w:pPr>
        <w:tabs>
          <w:tab w:val="left" w:pos="994"/>
        </w:tabs>
        <w:ind w:left="288" w:hanging="288"/>
        <w:rPr>
          <w:sz w:val="24"/>
          <w:szCs w:val="24"/>
        </w:rPr>
      </w:pPr>
      <w:r w:rsidRPr="00B15835">
        <w:rPr>
          <w:sz w:val="24"/>
          <w:szCs w:val="24"/>
        </w:rPr>
        <w:t>5.</w:t>
      </w:r>
      <w:r w:rsidRPr="00B15835">
        <w:rPr>
          <w:sz w:val="24"/>
          <w:szCs w:val="24"/>
        </w:rPr>
        <w:tab/>
      </w:r>
      <w:r w:rsidR="005D77AE" w:rsidRPr="00B15835">
        <w:rPr>
          <w:sz w:val="24"/>
          <w:szCs w:val="24"/>
        </w:rPr>
        <w:t>P</w:t>
      </w:r>
      <w:r w:rsidRPr="00B15835">
        <w:rPr>
          <w:sz w:val="24"/>
          <w:szCs w:val="24"/>
        </w:rPr>
        <w:t>rovide a mechanism for official Board, officer</w:t>
      </w:r>
      <w:r w:rsidR="00485C10" w:rsidRPr="00B15835">
        <w:rPr>
          <w:sz w:val="24"/>
          <w:szCs w:val="24"/>
        </w:rPr>
        <w:t>,</w:t>
      </w:r>
      <w:r w:rsidRPr="00B15835">
        <w:rPr>
          <w:sz w:val="24"/>
          <w:szCs w:val="24"/>
        </w:rPr>
        <w:t xml:space="preserve"> or committee communications</w:t>
      </w:r>
      <w:r w:rsidR="00485C10" w:rsidRPr="00B15835">
        <w:rPr>
          <w:sz w:val="24"/>
          <w:szCs w:val="24"/>
        </w:rPr>
        <w:t>;</w:t>
      </w:r>
    </w:p>
    <w:p w:rsidR="00B10404" w:rsidRPr="00B15835" w:rsidRDefault="00B10404">
      <w:pPr>
        <w:tabs>
          <w:tab w:val="left" w:pos="994"/>
        </w:tabs>
        <w:ind w:left="288" w:hanging="288"/>
        <w:rPr>
          <w:sz w:val="24"/>
          <w:szCs w:val="24"/>
        </w:rPr>
      </w:pPr>
    </w:p>
    <w:p w:rsidR="00B10404" w:rsidRPr="00B15835" w:rsidRDefault="008734B2">
      <w:pPr>
        <w:tabs>
          <w:tab w:val="left" w:pos="994"/>
        </w:tabs>
        <w:ind w:left="288" w:hanging="288"/>
        <w:rPr>
          <w:sz w:val="24"/>
          <w:szCs w:val="24"/>
        </w:rPr>
      </w:pPr>
      <w:r w:rsidRPr="00B15835">
        <w:rPr>
          <w:sz w:val="24"/>
          <w:szCs w:val="24"/>
        </w:rPr>
        <w:t>6.</w:t>
      </w:r>
      <w:r w:rsidRPr="00B15835">
        <w:rPr>
          <w:sz w:val="24"/>
          <w:szCs w:val="24"/>
        </w:rPr>
        <w:tab/>
      </w:r>
      <w:r w:rsidR="005D77AE" w:rsidRPr="00B15835">
        <w:rPr>
          <w:sz w:val="24"/>
          <w:szCs w:val="24"/>
        </w:rPr>
        <w:t>D</w:t>
      </w:r>
      <w:r w:rsidRPr="00B15835">
        <w:rPr>
          <w:sz w:val="24"/>
          <w:szCs w:val="24"/>
        </w:rPr>
        <w:t>eal with the Board as a whole except when</w:t>
      </w:r>
    </w:p>
    <w:p w:rsidR="00B10404" w:rsidRPr="00B15835" w:rsidRDefault="00B10404">
      <w:pPr>
        <w:tabs>
          <w:tab w:val="left" w:pos="994"/>
        </w:tabs>
        <w:ind w:left="288" w:hanging="288"/>
        <w:rPr>
          <w:sz w:val="24"/>
          <w:szCs w:val="24"/>
        </w:rPr>
      </w:pPr>
    </w:p>
    <w:p w:rsidR="00B10404" w:rsidRPr="00B15835" w:rsidRDefault="008734B2" w:rsidP="00020535">
      <w:pPr>
        <w:numPr>
          <w:ilvl w:val="0"/>
          <w:numId w:val="30"/>
        </w:numPr>
        <w:tabs>
          <w:tab w:val="left" w:pos="994"/>
        </w:tabs>
        <w:rPr>
          <w:sz w:val="24"/>
          <w:szCs w:val="24"/>
        </w:rPr>
      </w:pPr>
      <w:r w:rsidRPr="00B15835">
        <w:rPr>
          <w:sz w:val="24"/>
          <w:szCs w:val="24"/>
        </w:rPr>
        <w:t xml:space="preserve">fulfilling individual requests for information or </w:t>
      </w:r>
    </w:p>
    <w:p w:rsidR="00B10404" w:rsidRPr="00B15835" w:rsidRDefault="00B10404">
      <w:pPr>
        <w:tabs>
          <w:tab w:val="left" w:pos="994"/>
        </w:tabs>
        <w:ind w:left="288" w:hanging="288"/>
        <w:rPr>
          <w:sz w:val="24"/>
          <w:szCs w:val="24"/>
        </w:rPr>
      </w:pPr>
    </w:p>
    <w:p w:rsidR="00B10404" w:rsidRPr="00B15835" w:rsidRDefault="008734B2" w:rsidP="00020535">
      <w:pPr>
        <w:numPr>
          <w:ilvl w:val="0"/>
          <w:numId w:val="30"/>
        </w:numPr>
        <w:tabs>
          <w:tab w:val="left" w:pos="994"/>
        </w:tabs>
        <w:rPr>
          <w:sz w:val="24"/>
          <w:szCs w:val="24"/>
        </w:rPr>
      </w:pPr>
      <w:r w:rsidRPr="00B15835">
        <w:rPr>
          <w:sz w:val="24"/>
          <w:szCs w:val="24"/>
        </w:rPr>
        <w:t>responding to officers or committees duly charged by the Board.</w:t>
      </w:r>
    </w:p>
    <w:p w:rsidR="00B10404" w:rsidRPr="00B15835" w:rsidRDefault="00B10404">
      <w:pPr>
        <w:tabs>
          <w:tab w:val="left" w:pos="994"/>
        </w:tabs>
        <w:ind w:left="288" w:hanging="288"/>
        <w:rPr>
          <w:sz w:val="24"/>
          <w:szCs w:val="24"/>
        </w:rPr>
      </w:pPr>
    </w:p>
    <w:p w:rsidR="00B10404" w:rsidRPr="00B15835" w:rsidRDefault="008734B2">
      <w:pPr>
        <w:tabs>
          <w:tab w:val="left" w:pos="994"/>
        </w:tabs>
        <w:ind w:left="288" w:hanging="288"/>
        <w:rPr>
          <w:sz w:val="24"/>
          <w:szCs w:val="24"/>
        </w:rPr>
      </w:pPr>
      <w:r w:rsidRPr="00B15835">
        <w:rPr>
          <w:sz w:val="24"/>
          <w:szCs w:val="24"/>
        </w:rPr>
        <w:t>7.</w:t>
      </w:r>
      <w:r w:rsidRPr="00B15835">
        <w:rPr>
          <w:sz w:val="24"/>
          <w:szCs w:val="24"/>
        </w:rPr>
        <w:tab/>
      </w:r>
      <w:r w:rsidR="005D77AE" w:rsidRPr="00B15835">
        <w:rPr>
          <w:sz w:val="24"/>
          <w:szCs w:val="24"/>
        </w:rPr>
        <w:t>R</w:t>
      </w:r>
      <w:r w:rsidRPr="00B15835">
        <w:rPr>
          <w:sz w:val="24"/>
          <w:szCs w:val="24"/>
        </w:rPr>
        <w:t>eport in a timely manner an actual or anticipated noncompliance with any policy of the Board</w:t>
      </w:r>
      <w:r w:rsidR="00485C10" w:rsidRPr="00B15835">
        <w:rPr>
          <w:sz w:val="24"/>
          <w:szCs w:val="24"/>
        </w:rPr>
        <w:t>;</w:t>
      </w:r>
    </w:p>
    <w:p w:rsidR="00B10404" w:rsidRPr="00B15835" w:rsidRDefault="00B10404">
      <w:pPr>
        <w:tabs>
          <w:tab w:val="left" w:pos="994"/>
        </w:tabs>
        <w:ind w:left="288" w:hanging="288"/>
        <w:rPr>
          <w:sz w:val="24"/>
          <w:szCs w:val="24"/>
        </w:rPr>
      </w:pPr>
    </w:p>
    <w:p w:rsidR="00B10404" w:rsidRPr="00B15835" w:rsidRDefault="008734B2">
      <w:pPr>
        <w:tabs>
          <w:tab w:val="left" w:pos="994"/>
        </w:tabs>
        <w:ind w:left="288" w:hanging="288"/>
        <w:rPr>
          <w:sz w:val="24"/>
          <w:szCs w:val="24"/>
        </w:rPr>
      </w:pPr>
      <w:r w:rsidRPr="00B15835">
        <w:rPr>
          <w:sz w:val="24"/>
          <w:szCs w:val="24"/>
        </w:rPr>
        <w:t>8.</w:t>
      </w:r>
      <w:r w:rsidRPr="00B15835">
        <w:rPr>
          <w:sz w:val="24"/>
          <w:szCs w:val="24"/>
        </w:rPr>
        <w:tab/>
      </w:r>
      <w:r w:rsidR="005D77AE" w:rsidRPr="00B15835">
        <w:rPr>
          <w:sz w:val="24"/>
          <w:szCs w:val="24"/>
        </w:rPr>
        <w:t>I</w:t>
      </w:r>
      <w:r w:rsidRPr="00B15835">
        <w:rPr>
          <w:sz w:val="24"/>
          <w:szCs w:val="24"/>
        </w:rPr>
        <w:t xml:space="preserve">ndicate correspondence with Board as </w:t>
      </w:r>
      <w:r w:rsidR="00EA610F" w:rsidRPr="00B15835">
        <w:rPr>
          <w:i/>
          <w:sz w:val="24"/>
          <w:szCs w:val="24"/>
        </w:rPr>
        <w:t>FY</w:t>
      </w:r>
      <w:r w:rsidR="00EA610F" w:rsidRPr="00B15835">
        <w:rPr>
          <w:sz w:val="24"/>
          <w:szCs w:val="24"/>
        </w:rPr>
        <w:t>I (for your information)</w:t>
      </w:r>
      <w:r w:rsidRPr="00B15835">
        <w:rPr>
          <w:sz w:val="24"/>
          <w:szCs w:val="24"/>
        </w:rPr>
        <w:t xml:space="preserve">, </w:t>
      </w:r>
      <w:r w:rsidR="00EA610F" w:rsidRPr="00B15835">
        <w:rPr>
          <w:i/>
          <w:sz w:val="24"/>
          <w:szCs w:val="24"/>
        </w:rPr>
        <w:t>NRN</w:t>
      </w:r>
      <w:r w:rsidR="00EA610F" w:rsidRPr="00B15835">
        <w:rPr>
          <w:sz w:val="24"/>
          <w:szCs w:val="24"/>
        </w:rPr>
        <w:t xml:space="preserve"> (no response necessary)</w:t>
      </w:r>
      <w:r w:rsidR="00485C10" w:rsidRPr="00B15835">
        <w:rPr>
          <w:sz w:val="24"/>
          <w:szCs w:val="24"/>
        </w:rPr>
        <w:t>,</w:t>
      </w:r>
      <w:r w:rsidR="00EA610F" w:rsidRPr="00B15835">
        <w:rPr>
          <w:sz w:val="24"/>
          <w:szCs w:val="24"/>
        </w:rPr>
        <w:t xml:space="preserve"> or </w:t>
      </w:r>
      <w:r w:rsidR="00EA610F" w:rsidRPr="00B15835">
        <w:rPr>
          <w:i/>
          <w:sz w:val="24"/>
          <w:szCs w:val="24"/>
        </w:rPr>
        <w:t>response requested</w:t>
      </w:r>
      <w:r w:rsidRPr="00B15835">
        <w:rPr>
          <w:i/>
          <w:sz w:val="24"/>
          <w:szCs w:val="24"/>
        </w:rPr>
        <w:t>.</w:t>
      </w:r>
    </w:p>
    <w:p w:rsidR="00B10404" w:rsidRPr="00B15835" w:rsidRDefault="00B10404">
      <w:pPr>
        <w:tabs>
          <w:tab w:val="left" w:pos="994"/>
        </w:tabs>
        <w:ind w:left="288" w:hanging="288"/>
        <w:rPr>
          <w:sz w:val="24"/>
          <w:szCs w:val="24"/>
        </w:rPr>
      </w:pPr>
    </w:p>
    <w:p w:rsidR="00B10404" w:rsidRPr="00B15835" w:rsidRDefault="008734B2">
      <w:pPr>
        <w:tabs>
          <w:tab w:val="left" w:pos="994"/>
        </w:tabs>
        <w:ind w:left="288" w:hanging="288"/>
        <w:rPr>
          <w:sz w:val="24"/>
          <w:szCs w:val="24"/>
        </w:rPr>
      </w:pPr>
      <w:r w:rsidRPr="00B15835">
        <w:rPr>
          <w:sz w:val="24"/>
          <w:szCs w:val="24"/>
        </w:rPr>
        <w:t>9.</w:t>
      </w:r>
      <w:r w:rsidRPr="00B15835">
        <w:rPr>
          <w:sz w:val="24"/>
          <w:szCs w:val="24"/>
        </w:rPr>
        <w:tab/>
      </w:r>
      <w:r w:rsidR="005D77AE" w:rsidRPr="00B15835">
        <w:rPr>
          <w:sz w:val="24"/>
          <w:szCs w:val="24"/>
        </w:rPr>
        <w:t>I</w:t>
      </w:r>
      <w:r w:rsidRPr="00B15835">
        <w:rPr>
          <w:sz w:val="24"/>
          <w:szCs w:val="24"/>
        </w:rPr>
        <w:t>nclude member input</w:t>
      </w:r>
      <w:r w:rsidR="00485C10" w:rsidRPr="00B15835">
        <w:rPr>
          <w:sz w:val="24"/>
          <w:szCs w:val="24"/>
        </w:rPr>
        <w:t>;</w:t>
      </w:r>
    </w:p>
    <w:p w:rsidR="00B10404" w:rsidRPr="00B15835" w:rsidRDefault="00B10404">
      <w:pPr>
        <w:tabs>
          <w:tab w:val="left" w:pos="994"/>
        </w:tabs>
        <w:ind w:left="288" w:hanging="288"/>
        <w:rPr>
          <w:sz w:val="24"/>
          <w:szCs w:val="24"/>
        </w:rPr>
      </w:pPr>
    </w:p>
    <w:p w:rsidR="00B10404" w:rsidRPr="00B15835" w:rsidRDefault="008734B2" w:rsidP="007049FD">
      <w:pPr>
        <w:tabs>
          <w:tab w:val="left" w:pos="360"/>
          <w:tab w:val="left" w:pos="994"/>
        </w:tabs>
        <w:ind w:left="90" w:hanging="288"/>
        <w:rPr>
          <w:sz w:val="24"/>
          <w:szCs w:val="24"/>
        </w:rPr>
      </w:pPr>
      <w:r w:rsidRPr="00B15835">
        <w:rPr>
          <w:sz w:val="24"/>
          <w:szCs w:val="24"/>
        </w:rPr>
        <w:t xml:space="preserve">  11.</w:t>
      </w:r>
      <w:r w:rsidR="007049FD" w:rsidRPr="00B15835">
        <w:rPr>
          <w:sz w:val="24"/>
          <w:szCs w:val="24"/>
        </w:rPr>
        <w:t xml:space="preserve">   </w:t>
      </w:r>
      <w:r w:rsidRPr="00B15835">
        <w:rPr>
          <w:sz w:val="24"/>
          <w:szCs w:val="24"/>
        </w:rPr>
        <w:t>Operate with</w:t>
      </w:r>
      <w:r w:rsidR="00C876DD" w:rsidRPr="00B15835">
        <w:rPr>
          <w:sz w:val="24"/>
          <w:szCs w:val="24"/>
        </w:rPr>
        <w:t xml:space="preserve"> </w:t>
      </w:r>
      <w:r w:rsidRPr="00B15835">
        <w:rPr>
          <w:sz w:val="24"/>
          <w:szCs w:val="24"/>
        </w:rPr>
        <w:t>a system for complaints by members, with a response in a timely manner.</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288" w:hanging="288"/>
        <w:rPr>
          <w:spacing w:val="-2"/>
          <w:sz w:val="24"/>
          <w:szCs w:val="24"/>
        </w:rPr>
      </w:pPr>
    </w:p>
    <w:p w:rsidR="00B10404" w:rsidRPr="00B15835"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B15835">
        <w:rPr>
          <w:b/>
          <w:bCs/>
          <w:spacing w:val="-2"/>
          <w:sz w:val="24"/>
          <w:szCs w:val="24"/>
        </w:rPr>
        <w:t xml:space="preserve">Monitoring:  </w:t>
      </w:r>
      <w:r w:rsidRPr="00B15835">
        <w:rPr>
          <w:spacing w:val="-2"/>
          <w:sz w:val="24"/>
          <w:szCs w:val="24"/>
        </w:rPr>
        <w:tab/>
        <w:t>Internal Report</w:t>
      </w:r>
      <w:r w:rsidR="00485C10" w:rsidRPr="00B15835">
        <w:rPr>
          <w:spacing w:val="-2"/>
          <w:sz w:val="24"/>
          <w:szCs w:val="24"/>
        </w:rPr>
        <w:t>—</w:t>
      </w:r>
      <w:r w:rsidRPr="00B15835">
        <w:rPr>
          <w:spacing w:val="-2"/>
          <w:sz w:val="24"/>
          <w:szCs w:val="24"/>
        </w:rPr>
        <w:t>July</w:t>
      </w:r>
    </w:p>
    <w:p w:rsidR="00B10404" w:rsidRDefault="009144BD">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rFonts w:ascii="Arial" w:hAnsi="Arial" w:cs="Arial"/>
          <w:i/>
          <w:iCs/>
          <w:spacing w:val="-3"/>
          <w:sz w:val="24"/>
          <w:szCs w:val="24"/>
        </w:rPr>
      </w:pPr>
      <w:r>
        <w:br w:type="page"/>
      </w:r>
      <w:bookmarkStart w:id="147" w:name="_Toc441062912"/>
      <w:bookmarkStart w:id="148" w:name="_Toc441062983"/>
      <w:bookmarkStart w:id="149" w:name="_Toc521590847"/>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bookmarkEnd w:id="147"/>
      <w:bookmarkEnd w:id="148"/>
      <w:bookmarkEnd w:id="149"/>
    </w:p>
    <w:p w:rsidR="00B10404" w:rsidRDefault="00B10404">
      <w:pPr>
        <w:rPr>
          <w:rFonts w:ascii="Arial" w:hAnsi="Arial" w:cs="Arial"/>
          <w:i/>
          <w:iCs/>
          <w:spacing w:val="-3"/>
          <w:sz w:val="24"/>
          <w:szCs w:val="24"/>
        </w:rPr>
      </w:pPr>
    </w:p>
    <w:p w:rsidR="00B10404" w:rsidRPr="00061DB5" w:rsidRDefault="004933EA" w:rsidP="00061DB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50" w:name="_Toc187050205"/>
      <w:bookmarkStart w:id="151" w:name="_Toc441062913"/>
      <w:bookmarkStart w:id="152" w:name="_Toc441062984"/>
      <w:bookmarkStart w:id="153" w:name="_Toc521590848"/>
      <w:r>
        <w:rPr>
          <w:rFonts w:ascii="Arial" w:hAnsi="Arial" w:cs="Arial"/>
          <w:b/>
          <w:bCs/>
          <w:spacing w:val="-3"/>
          <w:sz w:val="40"/>
          <w:szCs w:val="40"/>
        </w:rPr>
        <w:t>A</w:t>
      </w:r>
      <w:r w:rsidR="00061DB5" w:rsidRPr="00061DB5">
        <w:rPr>
          <w:rFonts w:ascii="Arial" w:hAnsi="Arial" w:cs="Arial"/>
          <w:b/>
          <w:bCs/>
          <w:spacing w:val="-3"/>
          <w:sz w:val="40"/>
          <w:szCs w:val="40"/>
        </w:rPr>
        <w:t>.</w:t>
      </w:r>
      <w:r w:rsidR="00061DB5">
        <w:rPr>
          <w:rFonts w:ascii="Arial" w:hAnsi="Arial" w:cs="Arial"/>
          <w:b/>
          <w:bCs/>
          <w:spacing w:val="-3"/>
          <w:sz w:val="40"/>
          <w:szCs w:val="40"/>
        </w:rPr>
        <w:t xml:space="preserve">  </w:t>
      </w:r>
      <w:r w:rsidR="00A844B1" w:rsidRPr="00061DB5">
        <w:rPr>
          <w:rFonts w:ascii="Arial" w:hAnsi="Arial" w:cs="Arial"/>
          <w:b/>
          <w:bCs/>
          <w:spacing w:val="-3"/>
          <w:sz w:val="40"/>
          <w:szCs w:val="40"/>
        </w:rPr>
        <w:t>Advertising Policy</w:t>
      </w:r>
      <w:bookmarkEnd w:id="150"/>
      <w:bookmarkEnd w:id="151"/>
      <w:bookmarkEnd w:id="152"/>
      <w:bookmarkEnd w:id="153"/>
    </w:p>
    <w:p w:rsidR="00B10404" w:rsidRDefault="00D95F3C">
      <w:pPr>
        <w:rPr>
          <w:b/>
          <w:bCs/>
          <w:sz w:val="22"/>
          <w:szCs w:val="22"/>
        </w:rPr>
      </w:pPr>
      <w:bookmarkStart w:id="154" w:name="_Toc441062914"/>
      <w:bookmarkStart w:id="155" w:name="_Toc441062985"/>
      <w:r>
        <w:rPr>
          <w:noProof/>
          <w:lang w:eastAsia="en-US"/>
        </w:rPr>
        <mc:AlternateContent>
          <mc:Choice Requires="wps">
            <w:drawing>
              <wp:anchor distT="0" distB="0" distL="114300" distR="114300" simplePos="0" relativeHeight="251615232" behindDoc="1" locked="0" layoutInCell="1" allowOverlap="1" wp14:anchorId="41966D70" wp14:editId="42F14C50">
                <wp:simplePos x="0" y="0"/>
                <wp:positionH relativeFrom="margin">
                  <wp:posOffset>-62865</wp:posOffset>
                </wp:positionH>
                <wp:positionV relativeFrom="paragraph">
                  <wp:posOffset>16510</wp:posOffset>
                </wp:positionV>
                <wp:extent cx="5943600" cy="45720"/>
                <wp:effectExtent l="0" t="0" r="0" b="0"/>
                <wp:wrapNone/>
                <wp:docPr id="2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C6136" id="Rectangle 35" o:spid="_x0000_s1026" style="position:absolute;margin-left:-4.95pt;margin-top:1.3pt;width:468pt;height: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Hdg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" fillcolor="black" stroked="f" strokeweight=".05pt">
                <w10:wrap anchorx="margin"/>
              </v:rect>
            </w:pict>
          </mc:Fallback>
        </mc:AlternateContent>
      </w:r>
    </w:p>
    <w:bookmarkEnd w:id="154"/>
    <w:bookmarkEnd w:id="155"/>
    <w:p w:rsidR="00B10404" w:rsidRPr="00B15835" w:rsidRDefault="00990957">
      <w:pPr>
        <w:rPr>
          <w:b/>
          <w:sz w:val="24"/>
          <w:szCs w:val="24"/>
        </w:rPr>
      </w:pPr>
      <w:r w:rsidRPr="00B15835">
        <w:rPr>
          <w:b/>
          <w:sz w:val="24"/>
          <w:szCs w:val="24"/>
        </w:rPr>
        <w:t>Advertising Policy of the Academy of General Dentistry</w:t>
      </w:r>
    </w:p>
    <w:p w:rsidR="00B10404" w:rsidRPr="00B15835" w:rsidRDefault="00B10404">
      <w:pPr>
        <w:rPr>
          <w:sz w:val="24"/>
          <w:szCs w:val="24"/>
        </w:rPr>
      </w:pPr>
    </w:p>
    <w:p w:rsidR="00B10404" w:rsidRPr="00B15835" w:rsidRDefault="00990957">
      <w:pPr>
        <w:rPr>
          <w:sz w:val="24"/>
          <w:szCs w:val="24"/>
        </w:rPr>
      </w:pPr>
      <w:r w:rsidRPr="00B15835">
        <w:rPr>
          <w:sz w:val="24"/>
          <w:szCs w:val="24"/>
        </w:rPr>
        <w:t xml:space="preserve">The AGD welcomes advertising in its publications or </w:t>
      </w:r>
      <w:r w:rsidR="00924BE6" w:rsidRPr="00B15835">
        <w:rPr>
          <w:sz w:val="24"/>
          <w:szCs w:val="24"/>
        </w:rPr>
        <w:t>w</w:t>
      </w:r>
      <w:r w:rsidRPr="00B15835">
        <w:rPr>
          <w:sz w:val="24"/>
          <w:szCs w:val="24"/>
        </w:rPr>
        <w:t xml:space="preserve">ebsite as an important means of keeping general dentists informed of products and services for the practice of dentistry or lifestyle. These standards apply to all product- and service-specific promotional material submitted to AGD programs. </w:t>
      </w:r>
    </w:p>
    <w:p w:rsidR="00B10404" w:rsidRPr="00B15835" w:rsidRDefault="00990957">
      <w:pPr>
        <w:rPr>
          <w:sz w:val="24"/>
          <w:szCs w:val="24"/>
        </w:rPr>
      </w:pPr>
      <w:r w:rsidRPr="00B15835">
        <w:rPr>
          <w:sz w:val="24"/>
          <w:szCs w:val="24"/>
        </w:rPr>
        <w:tab/>
      </w:r>
    </w:p>
    <w:p w:rsidR="00B10404" w:rsidRPr="00B15835" w:rsidRDefault="00990957">
      <w:pPr>
        <w:rPr>
          <w:sz w:val="24"/>
          <w:szCs w:val="24"/>
        </w:rPr>
      </w:pPr>
      <w:r w:rsidRPr="00B15835">
        <w:rPr>
          <w:sz w:val="24"/>
          <w:szCs w:val="24"/>
        </w:rPr>
        <w:t>A.</w:t>
      </w:r>
      <w:r w:rsidRPr="00B15835">
        <w:rPr>
          <w:b/>
          <w:sz w:val="24"/>
          <w:szCs w:val="24"/>
        </w:rPr>
        <w:tab/>
      </w:r>
      <w:r w:rsidRPr="00B15835">
        <w:rPr>
          <w:sz w:val="24"/>
          <w:szCs w:val="24"/>
          <w:u w:val="single"/>
        </w:rPr>
        <w:t>General Requirements</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Advertisements and/or promotions must not be deceptive or misleading. All claims must be fully supported and meaningful in terms of performance or any other benefit. The AGD requires the right to request additional information as needed.</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Advertisements will not be accepted if they conflict with or appear to violate AGD policy.</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Advertisements will not be accepted if they are deemed offensive in either text or artwork, or contain attacks of a personal, racial, or religious nature.</w:t>
      </w:r>
    </w:p>
    <w:p w:rsidR="00B10404" w:rsidRPr="00B15835" w:rsidRDefault="00B10404">
      <w:pPr>
        <w:pStyle w:val="CommentText"/>
        <w:rPr>
          <w:sz w:val="24"/>
          <w:szCs w:val="24"/>
        </w:rPr>
      </w:pPr>
    </w:p>
    <w:p w:rsidR="00B10404" w:rsidRPr="00B15835" w:rsidRDefault="00990957" w:rsidP="00020535">
      <w:pPr>
        <w:numPr>
          <w:ilvl w:val="0"/>
          <w:numId w:val="82"/>
        </w:numPr>
        <w:rPr>
          <w:sz w:val="24"/>
          <w:szCs w:val="24"/>
        </w:rPr>
      </w:pPr>
      <w:r w:rsidRPr="00B15835">
        <w:rPr>
          <w:sz w:val="24"/>
          <w:szCs w:val="24"/>
        </w:rPr>
        <w:t xml:space="preserve">The AGD reserves the right to decline advertising for any product subject to a governmental agency review, recall, challenge or warning; any technique and/or product and/or organization that is the subject of an unfavorable or cautionary report by an agency, committee, council, or by the </w:t>
      </w:r>
      <w:r w:rsidR="00927665" w:rsidRPr="00B15835">
        <w:rPr>
          <w:sz w:val="24"/>
          <w:szCs w:val="24"/>
        </w:rPr>
        <w:t>Editor</w:t>
      </w:r>
      <w:r w:rsidR="00924BE6" w:rsidRPr="00B15835">
        <w:rPr>
          <w:sz w:val="24"/>
          <w:szCs w:val="24"/>
        </w:rPr>
        <w:t xml:space="preserve"> </w:t>
      </w:r>
      <w:r w:rsidRPr="00B15835">
        <w:rPr>
          <w:sz w:val="24"/>
          <w:szCs w:val="24"/>
        </w:rPr>
        <w:t>of the AGD, or any other agency of organized dentistry; or the subject of any unprofessional, unseemly</w:t>
      </w:r>
      <w:r w:rsidR="00924BE6" w:rsidRPr="00B15835">
        <w:rPr>
          <w:sz w:val="24"/>
          <w:szCs w:val="24"/>
        </w:rPr>
        <w:t>,</w:t>
      </w:r>
      <w:r w:rsidRPr="00B15835">
        <w:rPr>
          <w:sz w:val="24"/>
          <w:szCs w:val="24"/>
        </w:rPr>
        <w:t xml:space="preserve"> or unscrupulous marketing techniques.</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By submitting advertising copy, advertisers certify that such copy and the advertised product and/or service is in accord with applicable government laws and regulation, such as equal opportunity laws and regulations covering new drug applications and prescription drug advertising. For example, products that require approval by the U</w:t>
      </w:r>
      <w:r w:rsidR="00924BE6" w:rsidRPr="00B15835">
        <w:rPr>
          <w:sz w:val="24"/>
          <w:szCs w:val="24"/>
        </w:rPr>
        <w:t xml:space="preserve">nited </w:t>
      </w:r>
      <w:r w:rsidRPr="00B15835">
        <w:rPr>
          <w:sz w:val="24"/>
          <w:szCs w:val="24"/>
        </w:rPr>
        <w:t>S</w:t>
      </w:r>
      <w:r w:rsidR="00924BE6" w:rsidRPr="00B15835">
        <w:rPr>
          <w:sz w:val="24"/>
          <w:szCs w:val="24"/>
        </w:rPr>
        <w:t>tates</w:t>
      </w:r>
      <w:r w:rsidRPr="00B15835">
        <w:rPr>
          <w:sz w:val="24"/>
          <w:szCs w:val="24"/>
        </w:rPr>
        <w:t xml:space="preserve"> Food and Drug Administration (FDA) and/or other such agencies must receive this approval before being eligible for advertisement and must include full disclosure when required. It is the responsibility of the advertiser to conform to FDA regulations and other such agencies for the content of the claims made for products and/or service. Acceptance of advertising in AGD publications and/or on the AGD </w:t>
      </w:r>
      <w:r w:rsidR="00924BE6" w:rsidRPr="00B15835">
        <w:rPr>
          <w:sz w:val="24"/>
          <w:szCs w:val="24"/>
        </w:rPr>
        <w:t>w</w:t>
      </w:r>
      <w:r w:rsidRPr="00B15835">
        <w:rPr>
          <w:sz w:val="24"/>
          <w:szCs w:val="24"/>
        </w:rPr>
        <w:t>ebsite is not to be construed as a guarantee that the manufacturer has complied with such laws and regulations.</w:t>
      </w:r>
      <w:r w:rsidRPr="00B15835">
        <w:rPr>
          <w:sz w:val="24"/>
          <w:szCs w:val="24"/>
        </w:rPr>
        <w:br/>
      </w:r>
    </w:p>
    <w:p w:rsidR="00B10404" w:rsidRPr="00B15835" w:rsidRDefault="00990957" w:rsidP="00020535">
      <w:pPr>
        <w:numPr>
          <w:ilvl w:val="0"/>
          <w:numId w:val="82"/>
        </w:numPr>
        <w:rPr>
          <w:sz w:val="24"/>
          <w:szCs w:val="24"/>
        </w:rPr>
      </w:pPr>
      <w:r w:rsidRPr="00B15835">
        <w:rPr>
          <w:sz w:val="24"/>
          <w:szCs w:val="24"/>
        </w:rPr>
        <w:t>Complete scientific and technical data, whether published or unpublished, concerning product and/or service safety, operation, or usefulness will be required upon request by the AGD.</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The advertisements may cite, in footnotes, references from dental and other scientific literature provided that the reference is truthful and is a fair and accurate representation of the body of the literature supporting the claim.</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 xml:space="preserve">Comparative advertising claims for competing products and services must be substantiated adequately. Companies wanting to make comparative claims must comply with the AGD Criteria for Substantiation of Comparative Claims. This document can be obtained upon request via the AGD </w:t>
      </w:r>
      <w:r w:rsidR="00924BE6" w:rsidRPr="00B15835">
        <w:rPr>
          <w:sz w:val="24"/>
          <w:szCs w:val="24"/>
        </w:rPr>
        <w:t>publishing</w:t>
      </w:r>
      <w:r w:rsidR="00803051" w:rsidRPr="00B15835">
        <w:rPr>
          <w:sz w:val="24"/>
          <w:szCs w:val="24"/>
        </w:rPr>
        <w:t>/</w:t>
      </w:r>
      <w:r w:rsidR="00924BE6" w:rsidRPr="00B15835">
        <w:rPr>
          <w:sz w:val="24"/>
          <w:szCs w:val="24"/>
        </w:rPr>
        <w:t>production design department</w:t>
      </w:r>
      <w:r w:rsidRPr="00B15835">
        <w:rPr>
          <w:sz w:val="24"/>
          <w:szCs w:val="24"/>
        </w:rPr>
        <w:t xml:space="preserve">. Unwarranted disparagements or unfair comparisons of a competitor’s products or services will not be accepted. </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 xml:space="preserve">Display advertising with respect to employment, purchase of practice, participation or any other contractual relationship with any dental care delivery mode or system may be accepted for publication. Such opportunities also may be advertised in the classified section of AGD publications as well as the AGD Career Center. </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 xml:space="preserve">An advertisement for an educational course is eligible if it is offered by a provider that is recognized by the AGD Program Approval for Continuing Education (AGD PACE) or conducted under the auspices of the Continuing Education Recognition Program (ADA CERP) program. This approval must be clearly indicated in the advertising and/or promotion. </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 xml:space="preserve">The AGD will accept advertisements and/or promotions from dental organizations and/or associations, provided that the organizations are PACE- and/or CERP- approved or will have received PACE- and/or CERP-approval upon time of magazine publication and/or Web placement. </w:t>
      </w:r>
    </w:p>
    <w:p w:rsidR="00B10404" w:rsidRPr="00B15835" w:rsidRDefault="00B10404" w:rsidP="00B15835">
      <w:pPr>
        <w:rPr>
          <w:sz w:val="24"/>
          <w:szCs w:val="24"/>
        </w:rPr>
      </w:pPr>
    </w:p>
    <w:p w:rsidR="00B10404" w:rsidRPr="00B15835" w:rsidRDefault="00990957" w:rsidP="00020535">
      <w:pPr>
        <w:numPr>
          <w:ilvl w:val="0"/>
          <w:numId w:val="82"/>
        </w:numPr>
        <w:rPr>
          <w:sz w:val="24"/>
          <w:szCs w:val="24"/>
        </w:rPr>
      </w:pPr>
      <w:r w:rsidRPr="00B15835">
        <w:rPr>
          <w:sz w:val="24"/>
          <w:szCs w:val="24"/>
        </w:rPr>
        <w:t>The eligibility of an advertisement for an educational course conducted by or under the auspices of an organization or commercial entity other than the aforementioned will be determined on a case-by-case basis.</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The AGD will not accept advertising for tobacco or alcohol products.</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The AGD will accept advertising for products and/or medications designed for smoking cessation.</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 xml:space="preserve">The AGD will accept advertising for the AGD </w:t>
      </w:r>
      <w:r w:rsidR="00924BE6" w:rsidRPr="00B15835">
        <w:rPr>
          <w:sz w:val="24"/>
          <w:szCs w:val="24"/>
        </w:rPr>
        <w:t>web</w:t>
      </w:r>
      <w:r w:rsidRPr="00B15835">
        <w:rPr>
          <w:sz w:val="24"/>
          <w:szCs w:val="24"/>
        </w:rPr>
        <w:t>site. The advertisements and/or promotions must adhere to the advertising policies included in this document.</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 xml:space="preserve">Classified advertisements will be accepted for placement in AGD publications and/or the AGD </w:t>
      </w:r>
      <w:r w:rsidR="00924BE6" w:rsidRPr="00B15835">
        <w:rPr>
          <w:sz w:val="24"/>
          <w:szCs w:val="24"/>
        </w:rPr>
        <w:t>w</w:t>
      </w:r>
      <w:r w:rsidRPr="00B15835">
        <w:rPr>
          <w:sz w:val="24"/>
          <w:szCs w:val="24"/>
        </w:rPr>
        <w:t>ebsite. Classified advertisements may offer advertising for job placement, dental product sales, and/or dental facility sales.</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 xml:space="preserve">Books and electronic media are eligible for advertising but a sample may be required in advance for review.  </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Product and/or service reviews printed in AGD publications do not constitute approval by the AGD.</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 xml:space="preserve">The advertiser and the product or service being offered should be clearly identified in the advertisement. In the case of drug advertisements, the full generic name of each active ingredient will appear. </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 xml:space="preserve">Advertising that simulates editorial content must be clearly identified as advertising. The word “advertisement” and/or “advertorial” must be displayed prominently. </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 xml:space="preserve">Placement of advertising in the publication and/or on the AGD </w:t>
      </w:r>
      <w:r w:rsidR="00924BE6" w:rsidRPr="00B15835">
        <w:rPr>
          <w:sz w:val="24"/>
          <w:szCs w:val="24"/>
        </w:rPr>
        <w:t>w</w:t>
      </w:r>
      <w:r w:rsidRPr="00B15835">
        <w:rPr>
          <w:sz w:val="24"/>
          <w:szCs w:val="24"/>
        </w:rPr>
        <w:t xml:space="preserve">ebsite will be determined by rates and specifications outlined in the AGD media kit. Special placement of advertising will be considered by the AGD </w:t>
      </w:r>
      <w:r w:rsidR="00927665" w:rsidRPr="00B15835">
        <w:rPr>
          <w:sz w:val="24"/>
          <w:szCs w:val="24"/>
        </w:rPr>
        <w:t>Editor</w:t>
      </w:r>
      <w:r w:rsidRPr="00B15835">
        <w:rPr>
          <w:sz w:val="24"/>
          <w:szCs w:val="24"/>
        </w:rPr>
        <w:t xml:space="preserve">. The AGD </w:t>
      </w:r>
      <w:r w:rsidR="00927665" w:rsidRPr="00B15835">
        <w:rPr>
          <w:sz w:val="24"/>
          <w:szCs w:val="24"/>
        </w:rPr>
        <w:t>Editor</w:t>
      </w:r>
      <w:r w:rsidR="00924BE6" w:rsidRPr="00B15835">
        <w:rPr>
          <w:sz w:val="24"/>
          <w:szCs w:val="24"/>
        </w:rPr>
        <w:t xml:space="preserve"> </w:t>
      </w:r>
      <w:r w:rsidRPr="00B15835">
        <w:rPr>
          <w:sz w:val="24"/>
          <w:szCs w:val="24"/>
        </w:rPr>
        <w:t>has the right to deny any specific advertising placement for any reason at any time.</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All advertisement contract position clauses are treated as requests. Since advertising inventory changes constantly, the AGD cannot guarantee fixed positioning.</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 xml:space="preserve">Guarantees may be used in advertisements provided the statements that are “guaranteed” are truthful and can be substantiated. However, no guarantee should be used without disclosing its conditions and limitations. When space or time restrictions preclude such disclosures, the advertisement must clearly reveal where the full text of the guarantee can be examined before purchase. </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 xml:space="preserve">Advertisements must not quote the names, statements, or writings of any individual, public official, government agency, testing group, or other organization without their express written consent. Guidelines for the use of testimonials are available upon request. </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The publication of an advertisement is not to be construed as an endorsement or approval by the AGD or any of its constituents, councils, committees, or task forces of the product or service being offered in the advertisement unless the advertisement specifically includes an authorized statement that such approval or endorsement by the AGD has been granted.</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In consideration of publication of an advertisement, the advertiser and its agency, jointly and severally, agree to indemnify and hold harmless the AGD, its officers, agents, and employees against expenses (including legal fees) and losses resulting from the publication of the contents of the advertisement, including, without limitation, claims or suits for libel, violation of privacy, copyright infringement, or plagiarism.</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The AGD will not be liable for any failure to publish any advertisement accepted by the AGD; however, the AGD will use reasonable effort to place such advertisement in subsequent available space.</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The AGD may change the terms set forth herein at any time, provided that no such change applies to advertisements whose closing date preceded the announcement of the change.</w:t>
      </w:r>
    </w:p>
    <w:p w:rsidR="00B10404" w:rsidRPr="00B15835" w:rsidRDefault="00B10404">
      <w:pPr>
        <w:rPr>
          <w:sz w:val="24"/>
          <w:szCs w:val="24"/>
        </w:rPr>
      </w:pPr>
    </w:p>
    <w:p w:rsidR="00B10404" w:rsidRPr="00B15835" w:rsidRDefault="00990957" w:rsidP="00020535">
      <w:pPr>
        <w:numPr>
          <w:ilvl w:val="0"/>
          <w:numId w:val="82"/>
        </w:numPr>
        <w:rPr>
          <w:sz w:val="24"/>
          <w:szCs w:val="24"/>
        </w:rPr>
      </w:pPr>
      <w:r w:rsidRPr="00B15835">
        <w:rPr>
          <w:sz w:val="24"/>
          <w:szCs w:val="24"/>
        </w:rPr>
        <w:t>In the even</w:t>
      </w:r>
      <w:r w:rsidR="00EA610F" w:rsidRPr="00B15835">
        <w:rPr>
          <w:sz w:val="24"/>
          <w:szCs w:val="24"/>
        </w:rPr>
        <w:t>t</w:t>
      </w:r>
      <w:r w:rsidRPr="00B15835">
        <w:rPr>
          <w:sz w:val="24"/>
          <w:szCs w:val="24"/>
        </w:rPr>
        <w:t xml:space="preserve"> of nonpayment, the AGD reserves the right to hold the advertiser and/or its agency jointly liable for such monies as are due and payable to the AGD.</w:t>
      </w:r>
    </w:p>
    <w:p w:rsidR="00B10404" w:rsidRPr="00B15835" w:rsidRDefault="00B10404">
      <w:pPr>
        <w:rPr>
          <w:sz w:val="24"/>
          <w:szCs w:val="24"/>
        </w:rPr>
      </w:pPr>
    </w:p>
    <w:p w:rsidR="00B10404" w:rsidRPr="00B15835" w:rsidRDefault="00990957">
      <w:pPr>
        <w:rPr>
          <w:sz w:val="24"/>
          <w:szCs w:val="24"/>
          <w:u w:val="single"/>
        </w:rPr>
      </w:pPr>
      <w:r w:rsidRPr="00B15835">
        <w:rPr>
          <w:sz w:val="24"/>
          <w:szCs w:val="24"/>
        </w:rPr>
        <w:t>B.</w:t>
      </w:r>
      <w:r w:rsidRPr="00B15835">
        <w:rPr>
          <w:sz w:val="24"/>
          <w:szCs w:val="24"/>
        </w:rPr>
        <w:tab/>
      </w:r>
      <w:r w:rsidRPr="00B15835">
        <w:rPr>
          <w:sz w:val="24"/>
          <w:szCs w:val="24"/>
          <w:u w:val="single"/>
        </w:rPr>
        <w:t>Advertising Acceptance and Rejection</w:t>
      </w:r>
    </w:p>
    <w:p w:rsidR="00B10404" w:rsidRPr="00B15835" w:rsidRDefault="00B10404">
      <w:pPr>
        <w:rPr>
          <w:sz w:val="24"/>
          <w:szCs w:val="24"/>
        </w:rPr>
      </w:pPr>
    </w:p>
    <w:p w:rsidR="00B10404" w:rsidRPr="00B15835" w:rsidRDefault="00990957" w:rsidP="00020535">
      <w:pPr>
        <w:numPr>
          <w:ilvl w:val="0"/>
          <w:numId w:val="83"/>
        </w:numPr>
        <w:rPr>
          <w:sz w:val="24"/>
          <w:szCs w:val="24"/>
        </w:rPr>
      </w:pPr>
      <w:r w:rsidRPr="00B15835">
        <w:rPr>
          <w:sz w:val="24"/>
          <w:szCs w:val="24"/>
        </w:rPr>
        <w:t xml:space="preserve">All advertisements submitted for display in an AGD publication and/or on the AGD </w:t>
      </w:r>
      <w:r w:rsidR="00924BE6" w:rsidRPr="00B15835">
        <w:rPr>
          <w:sz w:val="24"/>
          <w:szCs w:val="24"/>
        </w:rPr>
        <w:t>w</w:t>
      </w:r>
      <w:r w:rsidRPr="00B15835">
        <w:rPr>
          <w:sz w:val="24"/>
          <w:szCs w:val="24"/>
        </w:rPr>
        <w:t>ebsite are subject for review.</w:t>
      </w:r>
    </w:p>
    <w:p w:rsidR="00B10404" w:rsidRPr="00B15835" w:rsidRDefault="00B10404">
      <w:pPr>
        <w:rPr>
          <w:sz w:val="24"/>
          <w:szCs w:val="24"/>
        </w:rPr>
      </w:pPr>
    </w:p>
    <w:p w:rsidR="00B10404" w:rsidRPr="00B15835" w:rsidRDefault="00990957" w:rsidP="00020535">
      <w:pPr>
        <w:numPr>
          <w:ilvl w:val="0"/>
          <w:numId w:val="83"/>
        </w:numPr>
        <w:rPr>
          <w:sz w:val="24"/>
          <w:szCs w:val="24"/>
        </w:rPr>
      </w:pPr>
      <w:r w:rsidRPr="00B15835">
        <w:rPr>
          <w:sz w:val="24"/>
          <w:szCs w:val="24"/>
        </w:rPr>
        <w:t xml:space="preserve">The AGD </w:t>
      </w:r>
      <w:r w:rsidR="00927665" w:rsidRPr="00B15835">
        <w:rPr>
          <w:sz w:val="24"/>
          <w:szCs w:val="24"/>
        </w:rPr>
        <w:t>Editor</w:t>
      </w:r>
      <w:r w:rsidR="00924BE6" w:rsidRPr="00B15835">
        <w:rPr>
          <w:sz w:val="24"/>
          <w:szCs w:val="24"/>
        </w:rPr>
        <w:t xml:space="preserve"> </w:t>
      </w:r>
      <w:r w:rsidRPr="00B15835">
        <w:rPr>
          <w:sz w:val="24"/>
          <w:szCs w:val="24"/>
        </w:rPr>
        <w:t xml:space="preserve">and/or </w:t>
      </w:r>
      <w:r w:rsidR="00EA610F" w:rsidRPr="00B15835">
        <w:rPr>
          <w:sz w:val="24"/>
          <w:szCs w:val="24"/>
        </w:rPr>
        <w:t>Communication</w:t>
      </w:r>
      <w:r w:rsidR="00420F26" w:rsidRPr="00B15835">
        <w:rPr>
          <w:sz w:val="24"/>
          <w:szCs w:val="24"/>
        </w:rPr>
        <w:t>s, Director</w:t>
      </w:r>
      <w:r w:rsidRPr="00B15835">
        <w:rPr>
          <w:sz w:val="24"/>
          <w:szCs w:val="24"/>
        </w:rPr>
        <w:t xml:space="preserve"> have the right to refuse any advertising for any reason at any time.</w:t>
      </w:r>
    </w:p>
    <w:p w:rsidR="00B10404" w:rsidRPr="00B15835" w:rsidRDefault="00B10404">
      <w:pPr>
        <w:rPr>
          <w:sz w:val="24"/>
          <w:szCs w:val="24"/>
        </w:rPr>
      </w:pPr>
    </w:p>
    <w:p w:rsidR="00B10404" w:rsidRPr="00B15835" w:rsidRDefault="00990957">
      <w:pPr>
        <w:rPr>
          <w:sz w:val="24"/>
          <w:szCs w:val="24"/>
        </w:rPr>
      </w:pPr>
      <w:r w:rsidRPr="00B15835">
        <w:rPr>
          <w:sz w:val="24"/>
          <w:szCs w:val="24"/>
        </w:rPr>
        <w:t>C.</w:t>
      </w:r>
      <w:r w:rsidRPr="00B15835">
        <w:rPr>
          <w:sz w:val="24"/>
          <w:szCs w:val="24"/>
        </w:rPr>
        <w:tab/>
      </w:r>
      <w:r w:rsidRPr="00B15835">
        <w:rPr>
          <w:sz w:val="24"/>
          <w:szCs w:val="24"/>
          <w:u w:val="single"/>
        </w:rPr>
        <w:t>Advertising Sales</w:t>
      </w:r>
    </w:p>
    <w:p w:rsidR="00B10404" w:rsidRPr="00B15835" w:rsidRDefault="00B10404">
      <w:pPr>
        <w:rPr>
          <w:sz w:val="24"/>
          <w:szCs w:val="24"/>
        </w:rPr>
      </w:pPr>
    </w:p>
    <w:p w:rsidR="00B10404" w:rsidRPr="00B15835" w:rsidRDefault="00990957" w:rsidP="00020535">
      <w:pPr>
        <w:numPr>
          <w:ilvl w:val="0"/>
          <w:numId w:val="84"/>
        </w:numPr>
        <w:rPr>
          <w:sz w:val="24"/>
          <w:szCs w:val="24"/>
        </w:rPr>
      </w:pPr>
      <w:r w:rsidRPr="00B15835">
        <w:rPr>
          <w:sz w:val="24"/>
          <w:szCs w:val="24"/>
        </w:rPr>
        <w:t>The AGD will produce a media kit that contains advertising information, including specifications and rates, every year.</w:t>
      </w:r>
    </w:p>
    <w:p w:rsidR="00B10404" w:rsidRPr="00B15835" w:rsidRDefault="00B10404">
      <w:pPr>
        <w:rPr>
          <w:sz w:val="24"/>
          <w:szCs w:val="24"/>
        </w:rPr>
      </w:pPr>
    </w:p>
    <w:p w:rsidR="00B10404" w:rsidRPr="00B15835" w:rsidRDefault="00990957" w:rsidP="00020535">
      <w:pPr>
        <w:numPr>
          <w:ilvl w:val="0"/>
          <w:numId w:val="84"/>
        </w:numPr>
        <w:rPr>
          <w:sz w:val="24"/>
          <w:szCs w:val="24"/>
        </w:rPr>
      </w:pPr>
      <w:r w:rsidRPr="00B15835">
        <w:rPr>
          <w:sz w:val="24"/>
          <w:szCs w:val="24"/>
        </w:rPr>
        <w:t xml:space="preserve">The AGD media kit will include information for both publication and AGD </w:t>
      </w:r>
      <w:r w:rsidR="00924BE6" w:rsidRPr="00B15835">
        <w:rPr>
          <w:sz w:val="24"/>
          <w:szCs w:val="24"/>
        </w:rPr>
        <w:t>w</w:t>
      </w:r>
      <w:r w:rsidRPr="00B15835">
        <w:rPr>
          <w:sz w:val="24"/>
          <w:szCs w:val="24"/>
        </w:rPr>
        <w:t>ebsite placement, as well as for classified advertising placement.</w:t>
      </w:r>
    </w:p>
    <w:p w:rsidR="00B10404" w:rsidRPr="00B15835" w:rsidRDefault="00B10404">
      <w:pPr>
        <w:rPr>
          <w:sz w:val="24"/>
          <w:szCs w:val="24"/>
        </w:rPr>
      </w:pPr>
    </w:p>
    <w:p w:rsidR="00B10404" w:rsidRPr="00B15835" w:rsidRDefault="00990957" w:rsidP="00020535">
      <w:pPr>
        <w:numPr>
          <w:ilvl w:val="0"/>
          <w:numId w:val="84"/>
        </w:numPr>
        <w:rPr>
          <w:sz w:val="24"/>
          <w:szCs w:val="24"/>
        </w:rPr>
      </w:pPr>
      <w:r w:rsidRPr="00B15835">
        <w:rPr>
          <w:sz w:val="24"/>
          <w:szCs w:val="24"/>
        </w:rPr>
        <w:t xml:space="preserve">The AGD media kit will include sponsorship information for </w:t>
      </w:r>
      <w:r w:rsidR="00924BE6" w:rsidRPr="00B15835">
        <w:rPr>
          <w:sz w:val="24"/>
          <w:szCs w:val="24"/>
        </w:rPr>
        <w:t xml:space="preserve">the </w:t>
      </w:r>
      <w:r w:rsidRPr="00B15835">
        <w:rPr>
          <w:sz w:val="24"/>
          <w:szCs w:val="24"/>
        </w:rPr>
        <w:t xml:space="preserve">AGD </w:t>
      </w:r>
      <w:r w:rsidR="009B2966" w:rsidRPr="00B15835">
        <w:rPr>
          <w:sz w:val="24"/>
          <w:szCs w:val="24"/>
        </w:rPr>
        <w:t>Scientific Session</w:t>
      </w:r>
      <w:r w:rsidRPr="00B15835">
        <w:rPr>
          <w:sz w:val="24"/>
          <w:szCs w:val="24"/>
        </w:rPr>
        <w:t xml:space="preserve"> and/or AGD events and/or products and services.</w:t>
      </w:r>
    </w:p>
    <w:p w:rsidR="00B10404" w:rsidRPr="00B15835" w:rsidRDefault="00B10404">
      <w:pPr>
        <w:rPr>
          <w:sz w:val="24"/>
          <w:szCs w:val="24"/>
        </w:rPr>
      </w:pPr>
    </w:p>
    <w:p w:rsidR="00B10404" w:rsidRPr="00B15835" w:rsidRDefault="00990957" w:rsidP="00020535">
      <w:pPr>
        <w:numPr>
          <w:ilvl w:val="0"/>
          <w:numId w:val="84"/>
        </w:numPr>
        <w:rPr>
          <w:sz w:val="24"/>
          <w:szCs w:val="24"/>
        </w:rPr>
      </w:pPr>
      <w:r w:rsidRPr="00B15835">
        <w:rPr>
          <w:sz w:val="24"/>
          <w:szCs w:val="24"/>
        </w:rPr>
        <w:t>A</w:t>
      </w:r>
      <w:r w:rsidR="007049FD" w:rsidRPr="00B15835">
        <w:rPr>
          <w:sz w:val="24"/>
          <w:szCs w:val="24"/>
        </w:rPr>
        <w:t xml:space="preserve"> </w:t>
      </w:r>
      <w:r w:rsidRPr="00B15835">
        <w:rPr>
          <w:sz w:val="24"/>
          <w:szCs w:val="24"/>
        </w:rPr>
        <w:t>media kit</w:t>
      </w:r>
      <w:r w:rsidR="007049FD" w:rsidRPr="00B15835">
        <w:rPr>
          <w:sz w:val="24"/>
          <w:szCs w:val="24"/>
        </w:rPr>
        <w:t xml:space="preserve"> </w:t>
      </w:r>
      <w:r w:rsidRPr="00B15835">
        <w:rPr>
          <w:sz w:val="24"/>
          <w:szCs w:val="24"/>
        </w:rPr>
        <w:t xml:space="preserve">will be made available annually. </w:t>
      </w:r>
    </w:p>
    <w:p w:rsidR="00B10404" w:rsidRPr="00B15835" w:rsidRDefault="00B10404">
      <w:pPr>
        <w:rPr>
          <w:sz w:val="24"/>
          <w:szCs w:val="24"/>
        </w:rPr>
      </w:pPr>
    </w:p>
    <w:p w:rsidR="00B10404" w:rsidRPr="00B15835" w:rsidRDefault="00990957" w:rsidP="00020535">
      <w:pPr>
        <w:numPr>
          <w:ilvl w:val="0"/>
          <w:numId w:val="84"/>
        </w:numPr>
        <w:rPr>
          <w:sz w:val="24"/>
          <w:szCs w:val="24"/>
        </w:rPr>
      </w:pPr>
      <w:r w:rsidRPr="00B15835">
        <w:rPr>
          <w:sz w:val="24"/>
          <w:szCs w:val="24"/>
        </w:rPr>
        <w:t>All insertion orders, and provisions regarding advertising policies, are to be governed by the laws of the State of Illinois, without regard for its principles concerning conflict of laws.</w:t>
      </w:r>
    </w:p>
    <w:p w:rsidR="00B10404" w:rsidRPr="00B15835" w:rsidRDefault="00B10404">
      <w:pPr>
        <w:rPr>
          <w:sz w:val="24"/>
          <w:szCs w:val="24"/>
        </w:rPr>
      </w:pPr>
    </w:p>
    <w:p w:rsidR="00B10404" w:rsidRPr="00B15835" w:rsidRDefault="00990957" w:rsidP="00020535">
      <w:pPr>
        <w:numPr>
          <w:ilvl w:val="0"/>
          <w:numId w:val="84"/>
        </w:numPr>
        <w:rPr>
          <w:sz w:val="24"/>
          <w:szCs w:val="24"/>
        </w:rPr>
      </w:pPr>
      <w:r w:rsidRPr="00B15835">
        <w:rPr>
          <w:sz w:val="24"/>
          <w:szCs w:val="24"/>
        </w:rPr>
        <w:t xml:space="preserve">Rates for advertising in the publications and/or the AGD </w:t>
      </w:r>
      <w:r w:rsidR="00924BE6" w:rsidRPr="00B15835">
        <w:rPr>
          <w:sz w:val="24"/>
          <w:szCs w:val="24"/>
        </w:rPr>
        <w:t>w</w:t>
      </w:r>
      <w:r w:rsidRPr="00B15835">
        <w:rPr>
          <w:sz w:val="24"/>
          <w:szCs w:val="24"/>
        </w:rPr>
        <w:t>ebsite will be established by the AGD</w:t>
      </w:r>
      <w:r w:rsidR="007049FD" w:rsidRPr="00B15835">
        <w:rPr>
          <w:sz w:val="24"/>
          <w:szCs w:val="24"/>
        </w:rPr>
        <w:t xml:space="preserve"> </w:t>
      </w:r>
      <w:r w:rsidR="007B7365" w:rsidRPr="00B15835">
        <w:rPr>
          <w:sz w:val="24"/>
          <w:szCs w:val="24"/>
        </w:rPr>
        <w:t>C</w:t>
      </w:r>
      <w:r w:rsidR="00924BE6" w:rsidRPr="00B15835">
        <w:rPr>
          <w:sz w:val="24"/>
          <w:szCs w:val="24"/>
        </w:rPr>
        <w:t>ommunications</w:t>
      </w:r>
      <w:r w:rsidR="00420F26" w:rsidRPr="00B15835">
        <w:rPr>
          <w:sz w:val="24"/>
          <w:szCs w:val="24"/>
        </w:rPr>
        <w:t>, Director</w:t>
      </w:r>
      <w:r w:rsidR="00924BE6" w:rsidRPr="00B15835">
        <w:rPr>
          <w:sz w:val="24"/>
          <w:szCs w:val="24"/>
        </w:rPr>
        <w:t xml:space="preserve"> </w:t>
      </w:r>
      <w:r w:rsidRPr="00B15835">
        <w:rPr>
          <w:sz w:val="24"/>
          <w:szCs w:val="24"/>
        </w:rPr>
        <w:t xml:space="preserve">in cooperation with the </w:t>
      </w:r>
      <w:r w:rsidR="007B7365" w:rsidRPr="00B15835">
        <w:rPr>
          <w:sz w:val="24"/>
          <w:szCs w:val="24"/>
        </w:rPr>
        <w:t>E</w:t>
      </w:r>
      <w:r w:rsidR="00924BE6" w:rsidRPr="00B15835">
        <w:rPr>
          <w:sz w:val="24"/>
          <w:szCs w:val="24"/>
        </w:rPr>
        <w:t xml:space="preserve">xecutive </w:t>
      </w:r>
      <w:r w:rsidR="00927665" w:rsidRPr="00B15835">
        <w:rPr>
          <w:sz w:val="24"/>
          <w:szCs w:val="24"/>
        </w:rPr>
        <w:t>Editor</w:t>
      </w:r>
      <w:r w:rsidR="00924BE6" w:rsidRPr="00B15835">
        <w:rPr>
          <w:sz w:val="24"/>
          <w:szCs w:val="24"/>
        </w:rPr>
        <w:t xml:space="preserve"> </w:t>
      </w:r>
      <w:r w:rsidRPr="00B15835">
        <w:rPr>
          <w:sz w:val="24"/>
          <w:szCs w:val="24"/>
        </w:rPr>
        <w:t>and AGD sales associates.</w:t>
      </w:r>
    </w:p>
    <w:p w:rsidR="00B10404" w:rsidRPr="00B15835" w:rsidRDefault="00B10404">
      <w:pPr>
        <w:rPr>
          <w:sz w:val="24"/>
          <w:szCs w:val="24"/>
        </w:rPr>
      </w:pPr>
    </w:p>
    <w:p w:rsidR="00B10404" w:rsidRPr="00B15835" w:rsidRDefault="00990957" w:rsidP="00020535">
      <w:pPr>
        <w:numPr>
          <w:ilvl w:val="0"/>
          <w:numId w:val="84"/>
        </w:numPr>
        <w:rPr>
          <w:sz w:val="24"/>
          <w:szCs w:val="24"/>
        </w:rPr>
      </w:pPr>
      <w:r w:rsidRPr="00B15835">
        <w:rPr>
          <w:sz w:val="24"/>
          <w:szCs w:val="24"/>
        </w:rPr>
        <w:t>The AGD’s advertising sales representatives will have no control over editorial content before it is published.</w:t>
      </w:r>
    </w:p>
    <w:p w:rsidR="00B10404" w:rsidRPr="00B15835" w:rsidRDefault="00B10404">
      <w:pPr>
        <w:rPr>
          <w:sz w:val="24"/>
          <w:szCs w:val="24"/>
        </w:rPr>
      </w:pPr>
    </w:p>
    <w:p w:rsidR="00B10404" w:rsidRPr="00B15835" w:rsidRDefault="00990957">
      <w:pPr>
        <w:rPr>
          <w:sz w:val="24"/>
          <w:szCs w:val="24"/>
          <w:u w:val="single"/>
        </w:rPr>
      </w:pPr>
      <w:r w:rsidRPr="00B15835">
        <w:rPr>
          <w:sz w:val="24"/>
          <w:szCs w:val="24"/>
        </w:rPr>
        <w:t>D.</w:t>
      </w:r>
      <w:r w:rsidRPr="00B15835">
        <w:rPr>
          <w:sz w:val="24"/>
          <w:szCs w:val="24"/>
        </w:rPr>
        <w:tab/>
      </w:r>
      <w:r w:rsidRPr="00B15835">
        <w:rPr>
          <w:sz w:val="24"/>
          <w:szCs w:val="24"/>
          <w:u w:val="single"/>
        </w:rPr>
        <w:t>Mailing Lists</w:t>
      </w:r>
    </w:p>
    <w:p w:rsidR="00B10404" w:rsidRPr="00B15835" w:rsidRDefault="00B10404">
      <w:pPr>
        <w:rPr>
          <w:sz w:val="24"/>
          <w:szCs w:val="24"/>
        </w:rPr>
      </w:pPr>
    </w:p>
    <w:p w:rsidR="00B10404" w:rsidRPr="00B15835" w:rsidRDefault="00990957" w:rsidP="00020535">
      <w:pPr>
        <w:numPr>
          <w:ilvl w:val="0"/>
          <w:numId w:val="85"/>
        </w:numPr>
        <w:rPr>
          <w:sz w:val="24"/>
          <w:szCs w:val="24"/>
        </w:rPr>
      </w:pPr>
      <w:r w:rsidRPr="00B15835">
        <w:rPr>
          <w:sz w:val="24"/>
          <w:szCs w:val="24"/>
        </w:rPr>
        <w:t xml:space="preserve">Rates for mailing list purchase will be established by </w:t>
      </w:r>
      <w:r w:rsidR="00EA610F" w:rsidRPr="00B15835">
        <w:rPr>
          <w:sz w:val="24"/>
          <w:szCs w:val="24"/>
        </w:rPr>
        <w:t xml:space="preserve">the </w:t>
      </w:r>
      <w:r w:rsidR="00927665" w:rsidRPr="00B15835">
        <w:rPr>
          <w:sz w:val="24"/>
          <w:szCs w:val="24"/>
        </w:rPr>
        <w:t>Editor</w:t>
      </w:r>
      <w:r w:rsidR="00EA610F" w:rsidRPr="00B15835">
        <w:rPr>
          <w:sz w:val="24"/>
          <w:szCs w:val="24"/>
        </w:rPr>
        <w:t xml:space="preserve">, </w:t>
      </w:r>
      <w:r w:rsidR="007B7365" w:rsidRPr="00B15835">
        <w:rPr>
          <w:sz w:val="24"/>
          <w:szCs w:val="24"/>
        </w:rPr>
        <w:t>C</w:t>
      </w:r>
      <w:r w:rsidR="00924BE6" w:rsidRPr="00B15835">
        <w:rPr>
          <w:sz w:val="24"/>
          <w:szCs w:val="24"/>
        </w:rPr>
        <w:t>ommunications</w:t>
      </w:r>
      <w:r w:rsidR="00420F26" w:rsidRPr="00B15835">
        <w:rPr>
          <w:sz w:val="24"/>
          <w:szCs w:val="24"/>
        </w:rPr>
        <w:t>, Director</w:t>
      </w:r>
      <w:r w:rsidR="00EA610F" w:rsidRPr="00B15835">
        <w:rPr>
          <w:sz w:val="24"/>
          <w:szCs w:val="24"/>
        </w:rPr>
        <w:t xml:space="preserve">, and the AGD </w:t>
      </w:r>
      <w:r w:rsidR="007B7365" w:rsidRPr="00B15835">
        <w:rPr>
          <w:sz w:val="24"/>
          <w:szCs w:val="24"/>
        </w:rPr>
        <w:t>C</w:t>
      </w:r>
      <w:r w:rsidR="00924BE6" w:rsidRPr="00B15835">
        <w:rPr>
          <w:sz w:val="24"/>
          <w:szCs w:val="24"/>
        </w:rPr>
        <w:t>oordinator</w:t>
      </w:r>
      <w:r w:rsidR="00EA610F" w:rsidRPr="00B15835">
        <w:rPr>
          <w:sz w:val="24"/>
          <w:szCs w:val="24"/>
        </w:rPr>
        <w:t xml:space="preserve">, </w:t>
      </w:r>
      <w:r w:rsidR="007B7365" w:rsidRPr="00B15835">
        <w:rPr>
          <w:sz w:val="24"/>
          <w:szCs w:val="24"/>
        </w:rPr>
        <w:t>C</w:t>
      </w:r>
      <w:r w:rsidR="00924BE6" w:rsidRPr="00B15835">
        <w:rPr>
          <w:sz w:val="24"/>
          <w:szCs w:val="24"/>
        </w:rPr>
        <w:t>irculation</w:t>
      </w:r>
      <w:r w:rsidR="00EA610F" w:rsidRPr="00B15835">
        <w:rPr>
          <w:sz w:val="24"/>
          <w:szCs w:val="24"/>
        </w:rPr>
        <w:t>.</w:t>
      </w:r>
    </w:p>
    <w:p w:rsidR="00B10404" w:rsidRPr="00B15835" w:rsidRDefault="00B10404" w:rsidP="00B15835">
      <w:pPr>
        <w:rPr>
          <w:sz w:val="24"/>
          <w:szCs w:val="24"/>
        </w:rPr>
      </w:pPr>
    </w:p>
    <w:p w:rsidR="00B10404" w:rsidRPr="00B15835" w:rsidRDefault="00990957" w:rsidP="00020535">
      <w:pPr>
        <w:numPr>
          <w:ilvl w:val="0"/>
          <w:numId w:val="85"/>
        </w:numPr>
        <w:rPr>
          <w:sz w:val="24"/>
          <w:szCs w:val="24"/>
        </w:rPr>
      </w:pPr>
      <w:r w:rsidRPr="00B15835">
        <w:rPr>
          <w:sz w:val="24"/>
          <w:szCs w:val="24"/>
        </w:rPr>
        <w:t xml:space="preserve">Advertising copy for continuing education courses, meetings, programs or services must be submitted to the AGD </w:t>
      </w:r>
      <w:r w:rsidR="00924BE6" w:rsidRPr="00B15835">
        <w:rPr>
          <w:sz w:val="24"/>
          <w:szCs w:val="24"/>
        </w:rPr>
        <w:t>publishing</w:t>
      </w:r>
      <w:r w:rsidR="00803051" w:rsidRPr="00B15835">
        <w:rPr>
          <w:sz w:val="24"/>
          <w:szCs w:val="24"/>
        </w:rPr>
        <w:t>/</w:t>
      </w:r>
      <w:r w:rsidR="00924BE6" w:rsidRPr="00B15835">
        <w:rPr>
          <w:sz w:val="24"/>
          <w:szCs w:val="24"/>
        </w:rPr>
        <w:t xml:space="preserve">production design department </w:t>
      </w:r>
      <w:r w:rsidRPr="00B15835">
        <w:rPr>
          <w:sz w:val="24"/>
          <w:szCs w:val="24"/>
        </w:rPr>
        <w:t>for editorial review before it will be accepted for mailing to AGD members and/or nonmembers via AGD mailing lists.</w:t>
      </w:r>
    </w:p>
    <w:p w:rsidR="00B10404" w:rsidRPr="00B15835" w:rsidRDefault="00B10404">
      <w:pPr>
        <w:rPr>
          <w:sz w:val="24"/>
          <w:szCs w:val="24"/>
        </w:rPr>
      </w:pPr>
    </w:p>
    <w:p w:rsidR="00B10404" w:rsidRPr="00B15835" w:rsidRDefault="00990957" w:rsidP="00020535">
      <w:pPr>
        <w:numPr>
          <w:ilvl w:val="0"/>
          <w:numId w:val="85"/>
        </w:numPr>
        <w:rPr>
          <w:sz w:val="24"/>
          <w:szCs w:val="24"/>
        </w:rPr>
      </w:pPr>
      <w:r w:rsidRPr="00B15835">
        <w:rPr>
          <w:sz w:val="24"/>
          <w:szCs w:val="24"/>
        </w:rPr>
        <w:t xml:space="preserve">The AGD </w:t>
      </w:r>
      <w:r w:rsidR="00927665" w:rsidRPr="00B15835">
        <w:rPr>
          <w:sz w:val="24"/>
          <w:szCs w:val="24"/>
        </w:rPr>
        <w:t>Editor</w:t>
      </w:r>
      <w:r w:rsidR="00924BE6" w:rsidRPr="00B15835">
        <w:rPr>
          <w:sz w:val="24"/>
          <w:szCs w:val="24"/>
        </w:rPr>
        <w:t xml:space="preserve"> </w:t>
      </w:r>
      <w:r w:rsidRPr="00B15835">
        <w:rPr>
          <w:sz w:val="24"/>
          <w:szCs w:val="24"/>
        </w:rPr>
        <w:t xml:space="preserve">and </w:t>
      </w:r>
      <w:r w:rsidR="007B7365" w:rsidRPr="00B15835">
        <w:rPr>
          <w:sz w:val="24"/>
          <w:szCs w:val="24"/>
        </w:rPr>
        <w:t>C</w:t>
      </w:r>
      <w:r w:rsidR="007B2221" w:rsidRPr="00B15835">
        <w:rPr>
          <w:sz w:val="24"/>
          <w:szCs w:val="24"/>
        </w:rPr>
        <w:t>ommunications</w:t>
      </w:r>
      <w:r w:rsidR="00420F26" w:rsidRPr="00B15835">
        <w:rPr>
          <w:sz w:val="24"/>
          <w:szCs w:val="24"/>
        </w:rPr>
        <w:t>, Director</w:t>
      </w:r>
      <w:r w:rsidR="00924BE6" w:rsidRPr="00B15835">
        <w:rPr>
          <w:sz w:val="24"/>
          <w:szCs w:val="24"/>
        </w:rPr>
        <w:t xml:space="preserve"> </w:t>
      </w:r>
      <w:r w:rsidRPr="00B15835">
        <w:rPr>
          <w:sz w:val="24"/>
          <w:szCs w:val="24"/>
        </w:rPr>
        <w:t xml:space="preserve">are authorized to determine eligibility for the purchase of mailing lists. The AGD </w:t>
      </w:r>
      <w:r w:rsidR="00927665" w:rsidRPr="00B15835">
        <w:rPr>
          <w:sz w:val="24"/>
          <w:szCs w:val="24"/>
        </w:rPr>
        <w:t>Editor</w:t>
      </w:r>
      <w:r w:rsidR="00924BE6" w:rsidRPr="00B15835">
        <w:rPr>
          <w:sz w:val="24"/>
          <w:szCs w:val="24"/>
        </w:rPr>
        <w:t xml:space="preserve"> </w:t>
      </w:r>
      <w:r w:rsidRPr="00B15835">
        <w:rPr>
          <w:sz w:val="24"/>
          <w:szCs w:val="24"/>
        </w:rPr>
        <w:t xml:space="preserve">and </w:t>
      </w:r>
      <w:r w:rsidR="007B7365" w:rsidRPr="00B15835">
        <w:rPr>
          <w:sz w:val="24"/>
          <w:szCs w:val="24"/>
        </w:rPr>
        <w:t>C</w:t>
      </w:r>
      <w:r w:rsidR="00924BE6" w:rsidRPr="00B15835">
        <w:rPr>
          <w:sz w:val="24"/>
          <w:szCs w:val="24"/>
        </w:rPr>
        <w:t>ommunications</w:t>
      </w:r>
      <w:r w:rsidR="00420F26" w:rsidRPr="00B15835">
        <w:rPr>
          <w:sz w:val="24"/>
          <w:szCs w:val="24"/>
        </w:rPr>
        <w:t>, Director</w:t>
      </w:r>
      <w:r w:rsidR="00924BE6" w:rsidRPr="00B15835">
        <w:rPr>
          <w:sz w:val="24"/>
          <w:szCs w:val="24"/>
        </w:rPr>
        <w:t xml:space="preserve"> </w:t>
      </w:r>
      <w:r w:rsidRPr="00B15835">
        <w:rPr>
          <w:sz w:val="24"/>
          <w:szCs w:val="24"/>
        </w:rPr>
        <w:t>have the right to refuse any request for mailing list purchase for any reason at any time.</w:t>
      </w:r>
    </w:p>
    <w:p w:rsidR="00B10404" w:rsidRPr="00B15835" w:rsidRDefault="00B10404">
      <w:pPr>
        <w:rPr>
          <w:sz w:val="24"/>
          <w:szCs w:val="24"/>
        </w:rPr>
      </w:pPr>
    </w:p>
    <w:p w:rsidR="00B10404" w:rsidRPr="00B15835" w:rsidRDefault="00990957" w:rsidP="00020535">
      <w:pPr>
        <w:numPr>
          <w:ilvl w:val="0"/>
          <w:numId w:val="85"/>
        </w:numPr>
        <w:rPr>
          <w:sz w:val="24"/>
          <w:szCs w:val="24"/>
        </w:rPr>
      </w:pPr>
      <w:r w:rsidRPr="00B15835">
        <w:rPr>
          <w:sz w:val="24"/>
          <w:szCs w:val="24"/>
        </w:rPr>
        <w:t>Mailing lists will contain only postal addresses of the names included. The AGD will not release the e-mail addresses, phone numbers, and/or fax numbers of its members or nonmembers for the purpose of mailing lists.</w:t>
      </w:r>
    </w:p>
    <w:p w:rsidR="00B10404" w:rsidRDefault="00A844B1">
      <w:pPr>
        <w:tabs>
          <w:tab w:val="left" w:pos="994"/>
        </w:tabs>
        <w:rPr>
          <w:sz w:val="22"/>
          <w:szCs w:val="22"/>
        </w:rPr>
      </w:pPr>
      <w:r>
        <w:rPr>
          <w:b/>
          <w:bCs/>
          <w:sz w:val="22"/>
          <w:szCs w:val="22"/>
        </w:rPr>
        <w:br w:type="page"/>
      </w:r>
      <w:r w:rsidR="009E2192" w:rsidRPr="005A4C58">
        <w:rPr>
          <w:rFonts w:ascii="Arial" w:hAnsi="Arial" w:cs="Arial"/>
          <w:b/>
          <w:bCs/>
          <w:i/>
          <w:iCs/>
          <w:spacing w:val="-3"/>
          <w:sz w:val="24"/>
          <w:szCs w:val="24"/>
        </w:rPr>
        <w:t>P</w:t>
      </w:r>
      <w:r w:rsidR="009E2192">
        <w:rPr>
          <w:rFonts w:ascii="Arial" w:hAnsi="Arial" w:cs="Arial"/>
          <w:b/>
          <w:bCs/>
          <w:i/>
          <w:iCs/>
          <w:spacing w:val="-3"/>
          <w:sz w:val="24"/>
          <w:szCs w:val="24"/>
        </w:rPr>
        <w:t xml:space="preserve">olicy Type:  </w:t>
      </w:r>
      <w:r w:rsidR="009E2192" w:rsidRPr="005A4C58">
        <w:rPr>
          <w:rFonts w:ascii="Arial" w:hAnsi="Arial" w:cs="Arial"/>
          <w:b/>
          <w:bCs/>
          <w:i/>
          <w:iCs/>
          <w:spacing w:val="-3"/>
          <w:sz w:val="24"/>
          <w:szCs w:val="24"/>
        </w:rPr>
        <w:t xml:space="preserve">V. </w:t>
      </w:r>
      <w:r w:rsidR="009E2192">
        <w:rPr>
          <w:rFonts w:ascii="Arial" w:hAnsi="Arial" w:cs="Arial"/>
          <w:i/>
          <w:iCs/>
          <w:spacing w:val="-3"/>
          <w:sz w:val="24"/>
          <w:szCs w:val="24"/>
        </w:rPr>
        <w:t>Board Policy Statements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4"/>
          <w:szCs w:val="24"/>
        </w:rPr>
      </w:pPr>
    </w:p>
    <w:p w:rsidR="00B10404" w:rsidRPr="00061DB5" w:rsidRDefault="004933EA" w:rsidP="00061DB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56" w:name="_Toc441062915"/>
      <w:bookmarkStart w:id="157" w:name="_Toc441062986"/>
      <w:bookmarkStart w:id="158" w:name="_Toc521590849"/>
      <w:r>
        <w:rPr>
          <w:rFonts w:ascii="Arial" w:hAnsi="Arial" w:cs="Arial"/>
          <w:b/>
          <w:bCs/>
          <w:spacing w:val="-3"/>
          <w:sz w:val="40"/>
          <w:szCs w:val="40"/>
        </w:rPr>
        <w:t>B</w:t>
      </w:r>
      <w:r w:rsidR="00061DB5" w:rsidRPr="00061DB5">
        <w:rPr>
          <w:rFonts w:ascii="Arial" w:hAnsi="Arial" w:cs="Arial"/>
          <w:b/>
          <w:bCs/>
          <w:spacing w:val="-3"/>
          <w:sz w:val="40"/>
          <w:szCs w:val="40"/>
        </w:rPr>
        <w:t>.</w:t>
      </w:r>
      <w:r w:rsidR="00061DB5">
        <w:rPr>
          <w:rFonts w:ascii="Arial" w:hAnsi="Arial" w:cs="Arial"/>
          <w:b/>
          <w:bCs/>
          <w:spacing w:val="-3"/>
          <w:sz w:val="39"/>
          <w:szCs w:val="39"/>
        </w:rPr>
        <w:t xml:space="preserve">  </w:t>
      </w:r>
      <w:r w:rsidR="009E2192" w:rsidRPr="00061DB5">
        <w:rPr>
          <w:rFonts w:ascii="Arial" w:hAnsi="Arial" w:cs="Arial"/>
          <w:b/>
          <w:bCs/>
          <w:spacing w:val="-3"/>
          <w:sz w:val="39"/>
          <w:szCs w:val="39"/>
        </w:rPr>
        <w:t>AGD Advocacy Fund Operational Protocols</w:t>
      </w:r>
      <w:bookmarkEnd w:id="156"/>
      <w:bookmarkEnd w:id="157"/>
      <w:bookmarkEnd w:id="158"/>
    </w:p>
    <w:p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64384" behindDoc="1" locked="0" layoutInCell="1" allowOverlap="1" wp14:anchorId="3E095EBF" wp14:editId="08849C62">
                <wp:simplePos x="0" y="0"/>
                <wp:positionH relativeFrom="margin">
                  <wp:posOffset>-62865</wp:posOffset>
                </wp:positionH>
                <wp:positionV relativeFrom="paragraph">
                  <wp:posOffset>45720</wp:posOffset>
                </wp:positionV>
                <wp:extent cx="5943600" cy="45720"/>
                <wp:effectExtent l="0" t="0" r="0" b="0"/>
                <wp:wrapNone/>
                <wp:docPr id="2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9D9E9" id="Rectangle 68" o:spid="_x0000_s1026" style="position:absolute;margin-left:-4.95pt;margin-top:3.6pt;width:468pt;height:3.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G1eMZB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B10404" w:rsidRPr="00B15835" w:rsidRDefault="009E2192">
      <w:pPr>
        <w:jc w:val="center"/>
        <w:rPr>
          <w:rFonts w:eastAsia="Calibri"/>
          <w:b/>
          <w:sz w:val="24"/>
          <w:szCs w:val="24"/>
          <w:u w:val="single"/>
        </w:rPr>
      </w:pPr>
      <w:r w:rsidRPr="00B15835">
        <w:rPr>
          <w:rFonts w:eastAsia="Calibri"/>
          <w:b/>
          <w:sz w:val="24"/>
          <w:szCs w:val="24"/>
          <w:u w:val="single"/>
        </w:rPr>
        <w:t>INTRODUCTION</w:t>
      </w:r>
    </w:p>
    <w:p w:rsidR="00B10404" w:rsidRPr="00B15835" w:rsidRDefault="00B10404">
      <w:pPr>
        <w:jc w:val="center"/>
        <w:rPr>
          <w:rFonts w:eastAsia="Calibri"/>
          <w:b/>
          <w:sz w:val="24"/>
          <w:szCs w:val="24"/>
          <w:u w:val="single"/>
        </w:rPr>
      </w:pPr>
    </w:p>
    <w:p w:rsidR="00B10404" w:rsidRPr="00B15835" w:rsidRDefault="009E2192">
      <w:pPr>
        <w:rPr>
          <w:rFonts w:eastAsia="Calibri"/>
          <w:sz w:val="24"/>
          <w:szCs w:val="24"/>
        </w:rPr>
      </w:pPr>
      <w:r w:rsidRPr="00B15835">
        <w:rPr>
          <w:rFonts w:eastAsia="Calibri"/>
          <w:sz w:val="24"/>
          <w:szCs w:val="24"/>
        </w:rPr>
        <w:t>AGD’s market research indicates that its members define “advocacy” in many different ways.  For the purpose of this operating protocol, advocacy is defined exclusively as actions taken in conjunction with federal legislation or regulation; state legislation or regulation; organized dentistry; and, third parties including insurance companies, manufacturers, and advocacy groups.</w:t>
      </w:r>
    </w:p>
    <w:p w:rsidR="00B10404" w:rsidRPr="00B15835" w:rsidRDefault="00B10404">
      <w:pPr>
        <w:rPr>
          <w:rFonts w:eastAsia="Calibri"/>
          <w:sz w:val="24"/>
          <w:szCs w:val="24"/>
        </w:rPr>
      </w:pPr>
    </w:p>
    <w:p w:rsidR="00B10404" w:rsidRPr="00B15835" w:rsidRDefault="009E2192">
      <w:pPr>
        <w:rPr>
          <w:rFonts w:eastAsia="Calibri"/>
          <w:sz w:val="24"/>
          <w:szCs w:val="24"/>
        </w:rPr>
      </w:pPr>
      <w:r w:rsidRPr="00B15835">
        <w:rPr>
          <w:rFonts w:eastAsia="Calibri"/>
          <w:sz w:val="24"/>
          <w:szCs w:val="24"/>
        </w:rPr>
        <w:t>Furthermore, it is imperative to note that the House of Delegates and Board created this fund for the sole purpose of increasing advocacy efforts. Therefore, pause should be given before approval of actions or programs which would relieve constituents (or the AGD for that matter) of already budgeted and/or ongoing expenses and/or established program. The key is to focus on new or enhanced programs, with such being provable to the Board. Finally, in addition, all requests should demonstrate independent sustainability, i.e., the fund is not to be used for continuing a program. (e.g., One</w:t>
      </w:r>
      <w:r w:rsidR="00C842B0" w:rsidRPr="00B15835">
        <w:rPr>
          <w:rFonts w:eastAsia="Calibri"/>
          <w:sz w:val="24"/>
          <w:szCs w:val="24"/>
        </w:rPr>
        <w:t>-</w:t>
      </w:r>
      <w:r w:rsidRPr="00B15835">
        <w:rPr>
          <w:rFonts w:eastAsia="Calibri"/>
          <w:sz w:val="24"/>
          <w:szCs w:val="24"/>
        </w:rPr>
        <w:t>time start</w:t>
      </w:r>
      <w:r w:rsidR="00C842B0" w:rsidRPr="00B15835">
        <w:rPr>
          <w:rFonts w:eastAsia="Calibri"/>
          <w:sz w:val="24"/>
          <w:szCs w:val="24"/>
        </w:rPr>
        <w:t>-</w:t>
      </w:r>
      <w:r w:rsidRPr="00B15835">
        <w:rPr>
          <w:rFonts w:eastAsia="Calibri"/>
          <w:sz w:val="24"/>
          <w:szCs w:val="24"/>
        </w:rPr>
        <w:t>up costs for a state Capitol Day</w:t>
      </w:r>
      <w:r w:rsidRPr="00B15835">
        <w:rPr>
          <w:sz w:val="24"/>
          <w:szCs w:val="24"/>
        </w:rPr>
        <w:t>, but not for subsequent years.</w:t>
      </w:r>
      <w:r w:rsidRPr="00B15835">
        <w:rPr>
          <w:rFonts w:eastAsia="Calibri"/>
          <w:sz w:val="24"/>
          <w:szCs w:val="24"/>
        </w:rPr>
        <w:t>)</w:t>
      </w:r>
    </w:p>
    <w:p w:rsidR="00B10404" w:rsidRPr="00B15835" w:rsidRDefault="00B10404">
      <w:pPr>
        <w:rPr>
          <w:rFonts w:eastAsia="Calibri"/>
          <w:sz w:val="24"/>
          <w:szCs w:val="24"/>
        </w:rPr>
      </w:pPr>
    </w:p>
    <w:p w:rsidR="00B10404" w:rsidRPr="00B15835" w:rsidRDefault="009E2192" w:rsidP="00020535">
      <w:pPr>
        <w:pStyle w:val="ListParagraph"/>
        <w:numPr>
          <w:ilvl w:val="0"/>
          <w:numId w:val="116"/>
        </w:numPr>
        <w:spacing w:after="200" w:line="276" w:lineRule="auto"/>
        <w:contextualSpacing/>
        <w:rPr>
          <w:rFonts w:eastAsia="Calibri"/>
          <w:sz w:val="24"/>
          <w:szCs w:val="24"/>
        </w:rPr>
      </w:pPr>
      <w:r w:rsidRPr="00B15835">
        <w:rPr>
          <w:rFonts w:eastAsia="Calibri"/>
          <w:sz w:val="24"/>
          <w:szCs w:val="24"/>
        </w:rPr>
        <w:t xml:space="preserve">The AGD Board shall have sole authority to make expenditures from the Advocacy Fund, after first consulting with the councils identified in </w:t>
      </w:r>
      <w:r w:rsidR="00C842B0" w:rsidRPr="00B15835">
        <w:rPr>
          <w:rFonts w:eastAsia="Calibri"/>
          <w:sz w:val="24"/>
          <w:szCs w:val="24"/>
        </w:rPr>
        <w:t xml:space="preserve">number </w:t>
      </w:r>
      <w:r w:rsidRPr="00B15835">
        <w:rPr>
          <w:rFonts w:eastAsia="Calibri"/>
          <w:sz w:val="24"/>
          <w:szCs w:val="24"/>
        </w:rPr>
        <w:t xml:space="preserve">2.  </w:t>
      </w:r>
    </w:p>
    <w:p w:rsidR="00B10404" w:rsidRPr="00B15835" w:rsidRDefault="009E2192" w:rsidP="00020535">
      <w:pPr>
        <w:pStyle w:val="ListParagraph"/>
        <w:numPr>
          <w:ilvl w:val="0"/>
          <w:numId w:val="116"/>
        </w:numPr>
        <w:spacing w:after="200" w:line="276" w:lineRule="auto"/>
        <w:contextualSpacing/>
        <w:rPr>
          <w:rFonts w:eastAsia="Calibri"/>
          <w:sz w:val="24"/>
          <w:szCs w:val="24"/>
        </w:rPr>
      </w:pPr>
      <w:r w:rsidRPr="00B15835">
        <w:rPr>
          <w:rFonts w:eastAsia="Calibri"/>
          <w:sz w:val="24"/>
          <w:szCs w:val="24"/>
        </w:rPr>
        <w:t>The AGD Board shall solicit the input of the Legislative and Governmental Affairs and Dental Practice Councils, and may solicit the opinion of other agencies, constituents or</w:t>
      </w:r>
      <w:r w:rsidR="00C842B0" w:rsidRPr="00B15835">
        <w:rPr>
          <w:rFonts w:eastAsia="Calibri"/>
          <w:sz w:val="24"/>
          <w:szCs w:val="24"/>
        </w:rPr>
        <w:t>,</w:t>
      </w:r>
      <w:r w:rsidRPr="00B15835">
        <w:rPr>
          <w:rFonts w:eastAsia="Calibri"/>
          <w:sz w:val="24"/>
          <w:szCs w:val="24"/>
        </w:rPr>
        <w:t xml:space="preserve"> individuals relative to expenditures from the fund, but such opinions are advisory. The Board may also consult with legal counsel to determine the legality of such expenditures.</w:t>
      </w:r>
    </w:p>
    <w:p w:rsidR="00B10404" w:rsidRPr="00B15835" w:rsidRDefault="009E2192" w:rsidP="00020535">
      <w:pPr>
        <w:pStyle w:val="ListParagraph"/>
        <w:numPr>
          <w:ilvl w:val="0"/>
          <w:numId w:val="116"/>
        </w:numPr>
        <w:spacing w:after="200" w:line="276" w:lineRule="auto"/>
        <w:contextualSpacing/>
        <w:rPr>
          <w:rFonts w:eastAsia="Calibri"/>
          <w:sz w:val="24"/>
          <w:szCs w:val="24"/>
        </w:rPr>
      </w:pPr>
      <w:r w:rsidRPr="00B15835">
        <w:rPr>
          <w:rFonts w:eastAsia="Calibri"/>
          <w:sz w:val="24"/>
          <w:szCs w:val="24"/>
        </w:rPr>
        <w:t>All requests shall be in AIR format, evaluated b</w:t>
      </w:r>
      <w:r w:rsidRPr="00B15835">
        <w:rPr>
          <w:sz w:val="24"/>
          <w:szCs w:val="24"/>
        </w:rPr>
        <w:t>y the appropriate AGD agency or Executive Committee</w:t>
      </w:r>
      <w:r w:rsidRPr="00B15835">
        <w:rPr>
          <w:rFonts w:eastAsia="Calibri"/>
          <w:sz w:val="24"/>
          <w:szCs w:val="24"/>
        </w:rPr>
        <w:t>, with a recommendation then forwarded to the Board.</w:t>
      </w:r>
    </w:p>
    <w:p w:rsidR="00B10404" w:rsidRPr="00B15835" w:rsidRDefault="009E2192" w:rsidP="00020535">
      <w:pPr>
        <w:pStyle w:val="ListParagraph"/>
        <w:numPr>
          <w:ilvl w:val="0"/>
          <w:numId w:val="116"/>
        </w:numPr>
        <w:autoSpaceDE w:val="0"/>
        <w:autoSpaceDN w:val="0"/>
        <w:adjustRightInd w:val="0"/>
        <w:spacing w:after="200" w:line="276" w:lineRule="auto"/>
        <w:contextualSpacing/>
        <w:rPr>
          <w:rFonts w:eastAsia="Calibri"/>
          <w:sz w:val="24"/>
          <w:szCs w:val="24"/>
        </w:rPr>
      </w:pPr>
      <w:r w:rsidRPr="00B15835">
        <w:rPr>
          <w:rFonts w:eastAsia="Calibri"/>
          <w:sz w:val="24"/>
          <w:szCs w:val="24"/>
        </w:rPr>
        <w:t>The Board may consider priorities, both within the scope of federal and state activities, based on:</w:t>
      </w:r>
    </w:p>
    <w:p w:rsidR="00B10404" w:rsidRPr="00B15835" w:rsidRDefault="009E2192" w:rsidP="00020535">
      <w:pPr>
        <w:pStyle w:val="ListParagraph"/>
        <w:numPr>
          <w:ilvl w:val="0"/>
          <w:numId w:val="117"/>
        </w:numPr>
        <w:autoSpaceDE w:val="0"/>
        <w:autoSpaceDN w:val="0"/>
        <w:adjustRightInd w:val="0"/>
        <w:spacing w:after="200" w:line="276" w:lineRule="auto"/>
        <w:contextualSpacing/>
        <w:rPr>
          <w:rFonts w:eastAsia="Calibri"/>
          <w:sz w:val="24"/>
          <w:szCs w:val="24"/>
        </w:rPr>
      </w:pPr>
      <w:r w:rsidRPr="00B15835">
        <w:rPr>
          <w:rFonts w:eastAsia="Calibri"/>
          <w:sz w:val="24"/>
          <w:szCs w:val="24"/>
        </w:rPr>
        <w:t xml:space="preserve">AGD’s strategic plan; </w:t>
      </w:r>
    </w:p>
    <w:p w:rsidR="00B10404" w:rsidRPr="00B15835" w:rsidRDefault="009E2192" w:rsidP="00020535">
      <w:pPr>
        <w:pStyle w:val="ListParagraph"/>
        <w:numPr>
          <w:ilvl w:val="0"/>
          <w:numId w:val="117"/>
        </w:numPr>
        <w:autoSpaceDE w:val="0"/>
        <w:autoSpaceDN w:val="0"/>
        <w:adjustRightInd w:val="0"/>
        <w:spacing w:after="200" w:line="276" w:lineRule="auto"/>
        <w:contextualSpacing/>
        <w:rPr>
          <w:rFonts w:eastAsia="Calibri"/>
          <w:sz w:val="24"/>
          <w:szCs w:val="24"/>
        </w:rPr>
      </w:pPr>
      <w:r w:rsidRPr="00B15835">
        <w:rPr>
          <w:rFonts w:eastAsia="Calibri"/>
          <w:sz w:val="24"/>
          <w:szCs w:val="24"/>
        </w:rPr>
        <w:t>HOD policy;</w:t>
      </w:r>
    </w:p>
    <w:p w:rsidR="00B10404" w:rsidRPr="00B15835" w:rsidRDefault="009E2192" w:rsidP="00020535">
      <w:pPr>
        <w:pStyle w:val="ListParagraph"/>
        <w:numPr>
          <w:ilvl w:val="0"/>
          <w:numId w:val="117"/>
        </w:numPr>
        <w:autoSpaceDE w:val="0"/>
        <w:autoSpaceDN w:val="0"/>
        <w:adjustRightInd w:val="0"/>
        <w:spacing w:after="200" w:line="276" w:lineRule="auto"/>
        <w:contextualSpacing/>
        <w:rPr>
          <w:rFonts w:eastAsia="Calibri"/>
          <w:sz w:val="24"/>
          <w:szCs w:val="24"/>
        </w:rPr>
      </w:pPr>
      <w:r w:rsidRPr="00B15835">
        <w:rPr>
          <w:rFonts w:eastAsia="Calibri"/>
          <w:sz w:val="24"/>
          <w:szCs w:val="24"/>
        </w:rPr>
        <w:t>Board policy;</w:t>
      </w:r>
    </w:p>
    <w:p w:rsidR="00B10404" w:rsidRPr="00B15835" w:rsidRDefault="009E2192" w:rsidP="00020535">
      <w:pPr>
        <w:pStyle w:val="ListParagraph"/>
        <w:numPr>
          <w:ilvl w:val="0"/>
          <w:numId w:val="117"/>
        </w:numPr>
        <w:autoSpaceDE w:val="0"/>
        <w:autoSpaceDN w:val="0"/>
        <w:adjustRightInd w:val="0"/>
        <w:spacing w:after="200" w:line="276" w:lineRule="auto"/>
        <w:contextualSpacing/>
        <w:rPr>
          <w:rFonts w:eastAsia="Calibri"/>
          <w:sz w:val="24"/>
          <w:szCs w:val="24"/>
        </w:rPr>
      </w:pPr>
      <w:r w:rsidRPr="00B15835">
        <w:rPr>
          <w:rFonts w:eastAsia="Calibri"/>
          <w:sz w:val="24"/>
          <w:szCs w:val="24"/>
        </w:rPr>
        <w:t>Exigent circumstances;</w:t>
      </w:r>
    </w:p>
    <w:p w:rsidR="00B10404" w:rsidRPr="00B15835" w:rsidRDefault="009E2192" w:rsidP="00020535">
      <w:pPr>
        <w:pStyle w:val="ListParagraph"/>
        <w:numPr>
          <w:ilvl w:val="0"/>
          <w:numId w:val="117"/>
        </w:numPr>
        <w:autoSpaceDE w:val="0"/>
        <w:autoSpaceDN w:val="0"/>
        <w:adjustRightInd w:val="0"/>
        <w:spacing w:after="200" w:line="276" w:lineRule="auto"/>
        <w:contextualSpacing/>
        <w:rPr>
          <w:rFonts w:eastAsia="Calibri"/>
          <w:sz w:val="24"/>
          <w:szCs w:val="24"/>
        </w:rPr>
      </w:pPr>
      <w:r w:rsidRPr="00B15835">
        <w:rPr>
          <w:rFonts w:eastAsia="Calibri"/>
          <w:sz w:val="24"/>
          <w:szCs w:val="24"/>
        </w:rPr>
        <w:t>Input from stakeholders, with a focus on those issues that would be of greatest effect upon the largest number of AGD members, either directly or indirectly, and to the extent which the advocacy effort would not be successful if the Advocacy Fund was not utilized</w:t>
      </w:r>
      <w:r w:rsidRPr="00B15835">
        <w:rPr>
          <w:sz w:val="24"/>
          <w:szCs w:val="24"/>
        </w:rPr>
        <w:t xml:space="preserve"> (e.g</w:t>
      </w:r>
      <w:r w:rsidRPr="00B15835">
        <w:rPr>
          <w:rFonts w:eastAsia="Calibri"/>
          <w:sz w:val="24"/>
          <w:szCs w:val="24"/>
        </w:rPr>
        <w:t>., if there were 10 requests</w:t>
      </w:r>
      <w:r w:rsidRPr="00B15835">
        <w:rPr>
          <w:sz w:val="24"/>
          <w:szCs w:val="24"/>
        </w:rPr>
        <w:t xml:space="preserve"> but only enough funding for 5</w:t>
      </w:r>
      <w:r w:rsidRPr="00B15835">
        <w:rPr>
          <w:rFonts w:eastAsia="Calibri"/>
          <w:sz w:val="24"/>
          <w:szCs w:val="24"/>
        </w:rPr>
        <w:t xml:space="preserve">, and 3 of them were of national implication, and 7 single constituents, then the 3 national </w:t>
      </w:r>
      <w:r w:rsidR="00C842B0" w:rsidRPr="00B15835">
        <w:rPr>
          <w:rFonts w:eastAsia="Calibri"/>
          <w:sz w:val="24"/>
          <w:szCs w:val="24"/>
        </w:rPr>
        <w:t xml:space="preserve">requests </w:t>
      </w:r>
      <w:r w:rsidRPr="00B15835">
        <w:rPr>
          <w:rFonts w:eastAsia="Calibri"/>
          <w:sz w:val="24"/>
          <w:szCs w:val="24"/>
        </w:rPr>
        <w:t>would get funded, and the 2 largest constituents. However, there may be case</w:t>
      </w:r>
      <w:r w:rsidR="00C842B0" w:rsidRPr="00B15835">
        <w:rPr>
          <w:rFonts w:eastAsia="Calibri"/>
          <w:sz w:val="24"/>
          <w:szCs w:val="24"/>
        </w:rPr>
        <w:t>-</w:t>
      </w:r>
      <w:r w:rsidRPr="00B15835">
        <w:rPr>
          <w:rFonts w:eastAsia="Calibri"/>
          <w:sz w:val="24"/>
          <w:szCs w:val="24"/>
        </w:rPr>
        <w:t>by</w:t>
      </w:r>
      <w:r w:rsidR="00C842B0" w:rsidRPr="00B15835">
        <w:rPr>
          <w:rFonts w:eastAsia="Calibri"/>
          <w:sz w:val="24"/>
          <w:szCs w:val="24"/>
        </w:rPr>
        <w:t>-</w:t>
      </w:r>
      <w:r w:rsidRPr="00B15835">
        <w:rPr>
          <w:rFonts w:eastAsia="Calibri"/>
          <w:sz w:val="24"/>
          <w:szCs w:val="24"/>
        </w:rPr>
        <w:t xml:space="preserve">case determination. For instance, if </w:t>
      </w:r>
      <w:r w:rsidR="00C842B0" w:rsidRPr="00B15835">
        <w:rPr>
          <w:rFonts w:eastAsia="Calibri"/>
          <w:sz w:val="24"/>
          <w:szCs w:val="24"/>
        </w:rPr>
        <w:t xml:space="preserve">a constituent </w:t>
      </w:r>
      <w:r w:rsidRPr="00B15835">
        <w:rPr>
          <w:rFonts w:eastAsia="Calibri"/>
          <w:sz w:val="24"/>
          <w:szCs w:val="24"/>
        </w:rPr>
        <w:t xml:space="preserve">has done </w:t>
      </w:r>
      <w:r w:rsidR="00C842B0" w:rsidRPr="00B15835">
        <w:rPr>
          <w:rFonts w:eastAsia="Calibri"/>
          <w:sz w:val="24"/>
          <w:szCs w:val="24"/>
        </w:rPr>
        <w:t xml:space="preserve">something </w:t>
      </w:r>
      <w:r w:rsidRPr="00B15835">
        <w:rPr>
          <w:rFonts w:eastAsia="Calibri"/>
          <w:sz w:val="24"/>
          <w:szCs w:val="24"/>
        </w:rPr>
        <w:t xml:space="preserve">historically and is just tapping into </w:t>
      </w:r>
      <w:r w:rsidR="00F93187" w:rsidRPr="00B15835">
        <w:rPr>
          <w:rFonts w:eastAsia="Calibri"/>
          <w:sz w:val="24"/>
          <w:szCs w:val="24"/>
        </w:rPr>
        <w:t>AGD</w:t>
      </w:r>
      <w:r w:rsidR="00474ACC" w:rsidRPr="00B15835">
        <w:rPr>
          <w:rFonts w:eastAsia="Calibri"/>
          <w:sz w:val="24"/>
          <w:szCs w:val="24"/>
        </w:rPr>
        <w:t xml:space="preserve"> </w:t>
      </w:r>
      <w:r w:rsidRPr="00B15835">
        <w:rPr>
          <w:sz w:val="24"/>
          <w:szCs w:val="24"/>
        </w:rPr>
        <w:t>money to avoid spending its</w:t>
      </w:r>
      <w:r w:rsidRPr="00B15835">
        <w:rPr>
          <w:rFonts w:eastAsia="Calibri"/>
          <w:sz w:val="24"/>
          <w:szCs w:val="24"/>
        </w:rPr>
        <w:t xml:space="preserve"> own money, then that would be a </w:t>
      </w:r>
      <w:r w:rsidRPr="00B15835">
        <w:rPr>
          <w:sz w:val="24"/>
          <w:szCs w:val="24"/>
        </w:rPr>
        <w:t>negative consideration</w:t>
      </w:r>
      <w:r w:rsidRPr="00B15835">
        <w:rPr>
          <w:rFonts w:eastAsia="Calibri"/>
          <w:sz w:val="24"/>
          <w:szCs w:val="24"/>
        </w:rPr>
        <w:t>. Also, there are different levels of urgency. Hosting a lobby day would take a back seat to litigating the right to advertise FAGD/MAGD.)</w:t>
      </w:r>
    </w:p>
    <w:p w:rsidR="00B10404" w:rsidRPr="00B15835" w:rsidRDefault="009E2192" w:rsidP="00020535">
      <w:pPr>
        <w:pStyle w:val="ListParagraph"/>
        <w:numPr>
          <w:ilvl w:val="0"/>
          <w:numId w:val="116"/>
        </w:numPr>
        <w:autoSpaceDE w:val="0"/>
        <w:autoSpaceDN w:val="0"/>
        <w:adjustRightInd w:val="0"/>
        <w:spacing w:after="200" w:line="276" w:lineRule="auto"/>
        <w:contextualSpacing/>
        <w:rPr>
          <w:rFonts w:eastAsia="Calibri"/>
          <w:sz w:val="24"/>
          <w:szCs w:val="24"/>
        </w:rPr>
      </w:pPr>
      <w:r w:rsidRPr="00B15835">
        <w:rPr>
          <w:rFonts w:eastAsia="Calibri"/>
          <w:sz w:val="24"/>
          <w:szCs w:val="24"/>
        </w:rPr>
        <w:t xml:space="preserve">AGD’s </w:t>
      </w:r>
      <w:r w:rsidR="00927665" w:rsidRPr="00B15835">
        <w:rPr>
          <w:rFonts w:eastAsia="Calibri"/>
          <w:sz w:val="24"/>
          <w:szCs w:val="24"/>
        </w:rPr>
        <w:t>Executive Director</w:t>
      </w:r>
      <w:r w:rsidR="00C842B0" w:rsidRPr="00B15835">
        <w:rPr>
          <w:rFonts w:eastAsia="Calibri"/>
          <w:sz w:val="24"/>
          <w:szCs w:val="24"/>
        </w:rPr>
        <w:t xml:space="preserve"> </w:t>
      </w:r>
      <w:r w:rsidRPr="00B15835">
        <w:rPr>
          <w:rFonts w:eastAsia="Calibri"/>
          <w:sz w:val="24"/>
          <w:szCs w:val="24"/>
        </w:rPr>
        <w:t>shall be tasked with ensuring that appropriate solicitation language is present on the AGD dues statement; that the Advocacy Fund is appropriately publicized to membership; that the fund complies with all legal requirements; and that there is appropriate staffing for administration of the fund.</w:t>
      </w:r>
    </w:p>
    <w:p w:rsidR="00B10404" w:rsidRPr="00B15835" w:rsidRDefault="009E2192" w:rsidP="00020535">
      <w:pPr>
        <w:pStyle w:val="ListParagraph"/>
        <w:numPr>
          <w:ilvl w:val="0"/>
          <w:numId w:val="116"/>
        </w:numPr>
        <w:autoSpaceDE w:val="0"/>
        <w:autoSpaceDN w:val="0"/>
        <w:adjustRightInd w:val="0"/>
        <w:spacing w:after="200" w:line="276" w:lineRule="auto"/>
        <w:contextualSpacing/>
        <w:rPr>
          <w:rFonts w:eastAsia="Calibri"/>
          <w:sz w:val="24"/>
          <w:szCs w:val="24"/>
        </w:rPr>
      </w:pPr>
      <w:r w:rsidRPr="00B15835">
        <w:rPr>
          <w:rFonts w:eastAsia="Calibri"/>
          <w:sz w:val="24"/>
          <w:szCs w:val="24"/>
        </w:rPr>
        <w:t xml:space="preserve">AGD’s </w:t>
      </w:r>
      <w:r w:rsidR="00927665" w:rsidRPr="00B15835">
        <w:rPr>
          <w:rFonts w:eastAsia="Calibri"/>
          <w:sz w:val="24"/>
          <w:szCs w:val="24"/>
        </w:rPr>
        <w:t>Treasurer</w:t>
      </w:r>
      <w:r w:rsidRPr="00B15835">
        <w:rPr>
          <w:rFonts w:eastAsia="Calibri"/>
          <w:sz w:val="24"/>
          <w:szCs w:val="24"/>
        </w:rPr>
        <w:t xml:space="preserve">, pursuant to Chapter IX, Section 2. E of the AGD Bylaws shall have daily oversight of the fund with assistance from the </w:t>
      </w:r>
      <w:r w:rsidR="00927665" w:rsidRPr="00B15835">
        <w:rPr>
          <w:rFonts w:eastAsia="Calibri"/>
          <w:sz w:val="24"/>
          <w:szCs w:val="24"/>
        </w:rPr>
        <w:t>Executive Director</w:t>
      </w:r>
      <w:r w:rsidR="00C842B0" w:rsidRPr="00B15835">
        <w:rPr>
          <w:rFonts w:eastAsia="Calibri"/>
          <w:sz w:val="24"/>
          <w:szCs w:val="24"/>
        </w:rPr>
        <w:t xml:space="preserve"> </w:t>
      </w:r>
      <w:r w:rsidRPr="00B15835">
        <w:rPr>
          <w:rFonts w:eastAsia="Calibri"/>
          <w:sz w:val="24"/>
          <w:szCs w:val="24"/>
        </w:rPr>
        <w:t xml:space="preserve">and the </w:t>
      </w:r>
      <w:r w:rsidR="00D54F0E" w:rsidRPr="00B15835">
        <w:rPr>
          <w:sz w:val="24"/>
          <w:szCs w:val="24"/>
        </w:rPr>
        <w:t>chief financial officer</w:t>
      </w:r>
      <w:r w:rsidRPr="00B15835">
        <w:rPr>
          <w:rFonts w:eastAsia="Calibri"/>
          <w:sz w:val="24"/>
          <w:szCs w:val="24"/>
        </w:rPr>
        <w:t>.</w:t>
      </w:r>
    </w:p>
    <w:p w:rsidR="00B10404" w:rsidRPr="00B15835" w:rsidRDefault="009E2192" w:rsidP="00020535">
      <w:pPr>
        <w:pStyle w:val="ListParagraph"/>
        <w:numPr>
          <w:ilvl w:val="0"/>
          <w:numId w:val="116"/>
        </w:numPr>
        <w:autoSpaceDE w:val="0"/>
        <w:autoSpaceDN w:val="0"/>
        <w:adjustRightInd w:val="0"/>
        <w:spacing w:after="200" w:line="276" w:lineRule="auto"/>
        <w:contextualSpacing/>
        <w:rPr>
          <w:rFonts w:eastAsia="Calibri"/>
          <w:sz w:val="24"/>
          <w:szCs w:val="24"/>
        </w:rPr>
      </w:pPr>
      <w:r w:rsidRPr="00B15835">
        <w:rPr>
          <w:sz w:val="24"/>
          <w:szCs w:val="24"/>
        </w:rPr>
        <w:t>AGD staff shall create and maintain a separate fund called the Advocacy Fund</w:t>
      </w:r>
      <w:r w:rsidRPr="00B15835">
        <w:rPr>
          <w:rFonts w:eastAsia="Calibri"/>
          <w:sz w:val="24"/>
          <w:szCs w:val="24"/>
        </w:rPr>
        <w:t>.</w:t>
      </w:r>
    </w:p>
    <w:p w:rsidR="00B10404" w:rsidRPr="00B15835" w:rsidRDefault="009E2192" w:rsidP="00020535">
      <w:pPr>
        <w:pStyle w:val="ListParagraph"/>
        <w:numPr>
          <w:ilvl w:val="0"/>
          <w:numId w:val="116"/>
        </w:numPr>
        <w:spacing w:after="200" w:line="276" w:lineRule="auto"/>
        <w:contextualSpacing/>
        <w:rPr>
          <w:rFonts w:eastAsia="Calibri"/>
          <w:sz w:val="24"/>
          <w:szCs w:val="24"/>
        </w:rPr>
      </w:pPr>
      <w:r w:rsidRPr="00B15835">
        <w:rPr>
          <w:sz w:val="24"/>
          <w:szCs w:val="24"/>
        </w:rPr>
        <w:t>T</w:t>
      </w:r>
      <w:r w:rsidRPr="00B15835">
        <w:rPr>
          <w:rFonts w:eastAsia="Calibri"/>
          <w:sz w:val="24"/>
          <w:szCs w:val="24"/>
        </w:rPr>
        <w:t xml:space="preserve">he fund can be used for both individual constituent issues or for multiple constituent issues or </w:t>
      </w:r>
      <w:r w:rsidR="00F93187" w:rsidRPr="00B15835">
        <w:rPr>
          <w:rFonts w:eastAsia="Calibri"/>
          <w:sz w:val="24"/>
          <w:szCs w:val="24"/>
        </w:rPr>
        <w:t xml:space="preserve">AGD </w:t>
      </w:r>
      <w:r w:rsidRPr="00B15835">
        <w:rPr>
          <w:rFonts w:eastAsia="Calibri"/>
          <w:sz w:val="24"/>
          <w:szCs w:val="24"/>
        </w:rPr>
        <w:t>issues</w:t>
      </w:r>
      <w:r w:rsidRPr="00B15835">
        <w:rPr>
          <w:sz w:val="24"/>
          <w:szCs w:val="24"/>
        </w:rPr>
        <w:t>.</w:t>
      </w:r>
    </w:p>
    <w:p w:rsidR="00B10404" w:rsidRPr="00B15835" w:rsidRDefault="009E2192" w:rsidP="00020535">
      <w:pPr>
        <w:pStyle w:val="ListParagraph"/>
        <w:numPr>
          <w:ilvl w:val="0"/>
          <w:numId w:val="116"/>
        </w:numPr>
        <w:spacing w:after="200" w:line="276" w:lineRule="auto"/>
        <w:contextualSpacing/>
        <w:rPr>
          <w:sz w:val="24"/>
          <w:szCs w:val="24"/>
        </w:rPr>
      </w:pPr>
      <w:r w:rsidRPr="00B15835">
        <w:rPr>
          <w:sz w:val="24"/>
          <w:szCs w:val="24"/>
        </w:rPr>
        <w:t>There shall be</w:t>
      </w:r>
      <w:r w:rsidRPr="00B15835">
        <w:rPr>
          <w:rFonts w:eastAsia="Calibri"/>
          <w:sz w:val="24"/>
          <w:szCs w:val="24"/>
        </w:rPr>
        <w:t xml:space="preserve"> communications </w:t>
      </w:r>
      <w:r w:rsidRPr="00B15835">
        <w:rPr>
          <w:sz w:val="24"/>
          <w:szCs w:val="24"/>
        </w:rPr>
        <w:t xml:space="preserve">promoting the fund </w:t>
      </w:r>
      <w:r w:rsidRPr="00B15835">
        <w:rPr>
          <w:rFonts w:eastAsia="Calibri"/>
          <w:sz w:val="24"/>
          <w:szCs w:val="24"/>
        </w:rPr>
        <w:t>periodically in</w:t>
      </w:r>
      <w:r w:rsidR="00061DB5" w:rsidRPr="00B15835">
        <w:rPr>
          <w:rFonts w:eastAsia="Calibri"/>
          <w:sz w:val="24"/>
          <w:szCs w:val="24"/>
        </w:rPr>
        <w:t xml:space="preserve"> </w:t>
      </w:r>
      <w:r w:rsidRPr="00B15835">
        <w:rPr>
          <w:i/>
          <w:sz w:val="24"/>
          <w:szCs w:val="24"/>
        </w:rPr>
        <w:t>AGD</w:t>
      </w:r>
      <w:r w:rsidRPr="00B15835">
        <w:rPr>
          <w:rFonts w:eastAsia="Calibri"/>
          <w:i/>
          <w:sz w:val="24"/>
          <w:szCs w:val="24"/>
        </w:rPr>
        <w:t xml:space="preserve"> Impact</w:t>
      </w:r>
      <w:r w:rsidRPr="00B15835">
        <w:rPr>
          <w:rFonts w:eastAsia="Calibri"/>
          <w:sz w:val="24"/>
          <w:szCs w:val="24"/>
        </w:rPr>
        <w:t xml:space="preserve"> and </w:t>
      </w:r>
      <w:r w:rsidRPr="00B15835">
        <w:rPr>
          <w:rFonts w:eastAsia="Calibri"/>
          <w:i/>
          <w:sz w:val="24"/>
          <w:szCs w:val="24"/>
        </w:rPr>
        <w:t>AGD in Action</w:t>
      </w:r>
      <w:r w:rsidRPr="00B15835">
        <w:rPr>
          <w:rFonts w:eastAsia="Calibri"/>
          <w:sz w:val="24"/>
          <w:szCs w:val="24"/>
        </w:rPr>
        <w:t xml:space="preserve">. </w:t>
      </w:r>
      <w:r w:rsidRPr="00B15835">
        <w:rPr>
          <w:sz w:val="24"/>
          <w:szCs w:val="24"/>
        </w:rPr>
        <w:t>Financial details of the</w:t>
      </w:r>
      <w:r w:rsidRPr="00B15835">
        <w:rPr>
          <w:rFonts w:eastAsia="Calibri"/>
          <w:sz w:val="24"/>
          <w:szCs w:val="24"/>
        </w:rPr>
        <w:t xml:space="preserve"> Advocacy Fund activity will be included in the financial reports that are provide</w:t>
      </w:r>
      <w:r w:rsidRPr="00B15835">
        <w:rPr>
          <w:sz w:val="24"/>
          <w:szCs w:val="24"/>
        </w:rPr>
        <w:t>d to the Board and HOD.</w:t>
      </w:r>
    </w:p>
    <w:p w:rsidR="00B10404" w:rsidRPr="00B15835" w:rsidRDefault="009E2192" w:rsidP="00020535">
      <w:pPr>
        <w:pStyle w:val="ListParagraph"/>
        <w:numPr>
          <w:ilvl w:val="0"/>
          <w:numId w:val="116"/>
        </w:numPr>
        <w:spacing w:after="200" w:line="276" w:lineRule="auto"/>
        <w:contextualSpacing/>
        <w:rPr>
          <w:sz w:val="24"/>
          <w:szCs w:val="24"/>
        </w:rPr>
      </w:pPr>
      <w:r w:rsidRPr="00B15835">
        <w:rPr>
          <w:sz w:val="24"/>
          <w:szCs w:val="24"/>
        </w:rPr>
        <w:t xml:space="preserve">All requests for funds shall be reduced to writing in the form of a </w:t>
      </w:r>
      <w:r w:rsidRPr="00B15835">
        <w:rPr>
          <w:rFonts w:eastAsia="Calibri"/>
          <w:sz w:val="24"/>
          <w:szCs w:val="24"/>
        </w:rPr>
        <w:t>modified AIR, with the addition of “</w:t>
      </w:r>
      <w:r w:rsidRPr="00B15835">
        <w:rPr>
          <w:rFonts w:eastAsia="Calibri"/>
          <w:i/>
          <w:sz w:val="24"/>
          <w:szCs w:val="24"/>
        </w:rPr>
        <w:t xml:space="preserve">how does the issue </w:t>
      </w:r>
      <w:r w:rsidR="00C842B0" w:rsidRPr="00B15835">
        <w:rPr>
          <w:rFonts w:eastAsia="Calibri"/>
          <w:i/>
          <w:sz w:val="24"/>
          <w:szCs w:val="24"/>
        </w:rPr>
        <w:t xml:space="preserve">affect </w:t>
      </w:r>
      <w:r w:rsidRPr="00B15835">
        <w:rPr>
          <w:rFonts w:eastAsia="Calibri"/>
          <w:i/>
          <w:sz w:val="24"/>
          <w:szCs w:val="24"/>
        </w:rPr>
        <w:t>members, how many members are affected</w:t>
      </w:r>
      <w:r w:rsidR="00C842B0" w:rsidRPr="00B15835">
        <w:rPr>
          <w:rFonts w:eastAsia="Calibri"/>
          <w:i/>
          <w:sz w:val="24"/>
          <w:szCs w:val="24"/>
        </w:rPr>
        <w:t>,</w:t>
      </w:r>
      <w:r w:rsidRPr="00B15835">
        <w:rPr>
          <w:rFonts w:eastAsia="Calibri"/>
          <w:i/>
          <w:sz w:val="24"/>
          <w:szCs w:val="24"/>
        </w:rPr>
        <w:t xml:space="preserve"> and long</w:t>
      </w:r>
      <w:r w:rsidR="00C842B0" w:rsidRPr="00B15835">
        <w:rPr>
          <w:rFonts w:eastAsia="Calibri"/>
          <w:i/>
          <w:sz w:val="24"/>
          <w:szCs w:val="24"/>
        </w:rPr>
        <w:t>-</w:t>
      </w:r>
      <w:r w:rsidRPr="00B15835">
        <w:rPr>
          <w:rFonts w:eastAsia="Calibri"/>
          <w:i/>
          <w:sz w:val="24"/>
          <w:szCs w:val="24"/>
        </w:rPr>
        <w:t>term versus short</w:t>
      </w:r>
      <w:r w:rsidR="00C842B0" w:rsidRPr="00B15835">
        <w:rPr>
          <w:rFonts w:eastAsia="Calibri"/>
          <w:i/>
          <w:sz w:val="24"/>
          <w:szCs w:val="24"/>
        </w:rPr>
        <w:t>-</w:t>
      </w:r>
      <w:r w:rsidRPr="00B15835">
        <w:rPr>
          <w:rFonts w:eastAsia="Calibri"/>
          <w:i/>
          <w:sz w:val="24"/>
          <w:szCs w:val="24"/>
        </w:rPr>
        <w:t>term impact</w:t>
      </w:r>
      <w:r w:rsidRPr="00B15835">
        <w:rPr>
          <w:rFonts w:eastAsia="Calibri"/>
          <w:sz w:val="24"/>
          <w:szCs w:val="24"/>
        </w:rPr>
        <w:t>.”</w:t>
      </w:r>
    </w:p>
    <w:p w:rsidR="00B10404" w:rsidRPr="00B15835" w:rsidRDefault="009E2192" w:rsidP="00020535">
      <w:pPr>
        <w:pStyle w:val="ListParagraph"/>
        <w:numPr>
          <w:ilvl w:val="0"/>
          <w:numId w:val="116"/>
        </w:numPr>
        <w:spacing w:after="200" w:line="276" w:lineRule="auto"/>
        <w:contextualSpacing/>
        <w:rPr>
          <w:sz w:val="24"/>
          <w:szCs w:val="24"/>
        </w:rPr>
      </w:pPr>
      <w:r w:rsidRPr="00B15835">
        <w:rPr>
          <w:sz w:val="24"/>
          <w:szCs w:val="24"/>
        </w:rPr>
        <w:t>During the first full calendar year of operation, 2010, the fund balance shall be maintained at the level of at least 50% of contributions collected as of March 31, 2010.  After the first year, for any subsequent calendar year, the optimal balance of the Fund shall be defined as 50% of the total balance in the Fund as of March 31 of said calendar year.</w:t>
      </w:r>
      <w:r w:rsidR="007049FD" w:rsidRPr="00B15835">
        <w:rPr>
          <w:sz w:val="24"/>
          <w:szCs w:val="24"/>
        </w:rPr>
        <w:t xml:space="preserve"> </w:t>
      </w:r>
      <w:r w:rsidRPr="00B15835">
        <w:rPr>
          <w:sz w:val="24"/>
          <w:szCs w:val="24"/>
        </w:rPr>
        <w:t>Any request that would result in a fund balance falling below the optimal amount would require the approval of a super-majority of the Board (67% of members present and voting)</w:t>
      </w:r>
      <w:r w:rsidRPr="00B15835">
        <w:rPr>
          <w:i/>
          <w:iCs/>
          <w:sz w:val="24"/>
          <w:szCs w:val="24"/>
        </w:rPr>
        <w:t>.</w:t>
      </w:r>
    </w:p>
    <w:p w:rsidR="00B10404" w:rsidRPr="00B15835" w:rsidRDefault="009E2192" w:rsidP="00020535">
      <w:pPr>
        <w:pStyle w:val="ListParagraph"/>
        <w:numPr>
          <w:ilvl w:val="0"/>
          <w:numId w:val="116"/>
        </w:numPr>
        <w:spacing w:after="200" w:line="276" w:lineRule="auto"/>
        <w:contextualSpacing/>
        <w:rPr>
          <w:sz w:val="24"/>
          <w:szCs w:val="24"/>
        </w:rPr>
      </w:pPr>
      <w:r w:rsidRPr="00B15835">
        <w:rPr>
          <w:sz w:val="24"/>
          <w:szCs w:val="24"/>
        </w:rPr>
        <w:t xml:space="preserve">Stories will be written about the fund and contributors in </w:t>
      </w:r>
      <w:r w:rsidRPr="00B15835">
        <w:rPr>
          <w:i/>
          <w:iCs/>
          <w:sz w:val="24"/>
          <w:szCs w:val="24"/>
        </w:rPr>
        <w:t>AGD Impact</w:t>
      </w:r>
      <w:r w:rsidRPr="00B15835">
        <w:rPr>
          <w:sz w:val="24"/>
          <w:szCs w:val="24"/>
        </w:rPr>
        <w:t xml:space="preserve"> using the allotted advocacy pages. </w:t>
      </w:r>
      <w:r w:rsidR="00C842B0" w:rsidRPr="00B15835">
        <w:rPr>
          <w:sz w:val="24"/>
          <w:szCs w:val="24"/>
        </w:rPr>
        <w:t>As much as</w:t>
      </w:r>
      <w:r w:rsidRPr="00B15835">
        <w:rPr>
          <w:sz w:val="24"/>
          <w:szCs w:val="24"/>
        </w:rPr>
        <w:t xml:space="preserve"> a total of 10% of the balance of the </w:t>
      </w:r>
      <w:r w:rsidR="00C842B0" w:rsidRPr="00B15835">
        <w:rPr>
          <w:sz w:val="24"/>
          <w:szCs w:val="24"/>
        </w:rPr>
        <w:t>f</w:t>
      </w:r>
      <w:r w:rsidRPr="00B15835">
        <w:rPr>
          <w:sz w:val="24"/>
          <w:szCs w:val="24"/>
        </w:rPr>
        <w:t xml:space="preserve">und as of October 31 of each year is allocated to marketing costs of marketing the </w:t>
      </w:r>
      <w:r w:rsidR="00C842B0" w:rsidRPr="00B15835">
        <w:rPr>
          <w:sz w:val="24"/>
          <w:szCs w:val="24"/>
        </w:rPr>
        <w:t>fund</w:t>
      </w:r>
      <w:r w:rsidRPr="00B15835">
        <w:rPr>
          <w:sz w:val="24"/>
          <w:szCs w:val="24"/>
        </w:rPr>
        <w:t xml:space="preserve">, such as advertisements, direct solicitation letters, the cost of pins, etc., without the further approval of the Board. However, all marketing costs that result in total marketing costs exceeding 10% of the balance of the </w:t>
      </w:r>
      <w:r w:rsidR="00C842B0" w:rsidRPr="00B15835">
        <w:rPr>
          <w:sz w:val="24"/>
          <w:szCs w:val="24"/>
        </w:rPr>
        <w:t xml:space="preserve">fund </w:t>
      </w:r>
      <w:r w:rsidRPr="00B15835">
        <w:rPr>
          <w:sz w:val="24"/>
          <w:szCs w:val="24"/>
        </w:rPr>
        <w:t xml:space="preserve">must be approved by the Board via an AIR and then paid for by the </w:t>
      </w:r>
      <w:r w:rsidR="00C842B0" w:rsidRPr="00B15835">
        <w:rPr>
          <w:sz w:val="24"/>
          <w:szCs w:val="24"/>
        </w:rPr>
        <w:t>fund</w:t>
      </w:r>
      <w:r w:rsidRPr="00B15835">
        <w:rPr>
          <w:i/>
          <w:iCs/>
          <w:sz w:val="24"/>
          <w:szCs w:val="24"/>
        </w:rPr>
        <w:t>.</w:t>
      </w:r>
    </w:p>
    <w:p w:rsidR="00B10404" w:rsidRPr="00B15835" w:rsidRDefault="009E2192" w:rsidP="00020535">
      <w:pPr>
        <w:pStyle w:val="ListParagraph"/>
        <w:numPr>
          <w:ilvl w:val="0"/>
          <w:numId w:val="116"/>
        </w:numPr>
        <w:spacing w:after="200" w:line="276" w:lineRule="auto"/>
        <w:contextualSpacing/>
        <w:rPr>
          <w:sz w:val="24"/>
          <w:szCs w:val="24"/>
        </w:rPr>
      </w:pPr>
      <w:r w:rsidRPr="00B15835">
        <w:rPr>
          <w:sz w:val="24"/>
          <w:szCs w:val="24"/>
        </w:rPr>
        <w:t>Staff will generate all reports for review by the Board and the HOD.</w:t>
      </w:r>
    </w:p>
    <w:p w:rsidR="00B10404" w:rsidRPr="00B15835" w:rsidRDefault="009E2192" w:rsidP="00020535">
      <w:pPr>
        <w:pStyle w:val="ListParagraph"/>
        <w:numPr>
          <w:ilvl w:val="0"/>
          <w:numId w:val="116"/>
        </w:numPr>
        <w:spacing w:after="200" w:line="276" w:lineRule="auto"/>
        <w:contextualSpacing/>
        <w:rPr>
          <w:sz w:val="24"/>
          <w:szCs w:val="24"/>
        </w:rPr>
      </w:pPr>
      <w:r w:rsidRPr="00B15835">
        <w:rPr>
          <w:sz w:val="24"/>
          <w:szCs w:val="24"/>
        </w:rPr>
        <w:t>Any operating information</w:t>
      </w:r>
      <w:r w:rsidR="00C842B0" w:rsidRPr="00B15835">
        <w:rPr>
          <w:sz w:val="24"/>
          <w:szCs w:val="24"/>
        </w:rPr>
        <w:t>,</w:t>
      </w:r>
      <w:r w:rsidRPr="00B15835">
        <w:rPr>
          <w:sz w:val="24"/>
          <w:szCs w:val="24"/>
        </w:rPr>
        <w:t xml:space="preserve"> such as compliance with state reporting laws</w:t>
      </w:r>
      <w:r w:rsidR="00C842B0" w:rsidRPr="00B15835">
        <w:rPr>
          <w:sz w:val="24"/>
          <w:szCs w:val="24"/>
        </w:rPr>
        <w:t>,</w:t>
      </w:r>
      <w:r w:rsidRPr="00B15835">
        <w:rPr>
          <w:sz w:val="24"/>
          <w:szCs w:val="24"/>
        </w:rPr>
        <w:t xml:space="preserve"> will be identified by the requesting party and taken into consideration by the Board as described in </w:t>
      </w:r>
      <w:r w:rsidR="00C842B0" w:rsidRPr="00B15835">
        <w:rPr>
          <w:sz w:val="24"/>
          <w:szCs w:val="24"/>
        </w:rPr>
        <w:t xml:space="preserve">number </w:t>
      </w:r>
      <w:r w:rsidRPr="00B15835">
        <w:rPr>
          <w:sz w:val="24"/>
          <w:szCs w:val="24"/>
        </w:rPr>
        <w:t>4 above.</w:t>
      </w:r>
    </w:p>
    <w:p w:rsidR="00E87772" w:rsidRPr="00D64F00" w:rsidRDefault="009E2192" w:rsidP="00020535">
      <w:pPr>
        <w:pStyle w:val="ListParagraph"/>
        <w:numPr>
          <w:ilvl w:val="0"/>
          <w:numId w:val="118"/>
        </w:numPr>
        <w:spacing w:after="200" w:line="276" w:lineRule="auto"/>
        <w:contextualSpacing/>
        <w:rPr>
          <w:sz w:val="22"/>
          <w:szCs w:val="22"/>
        </w:rPr>
      </w:pPr>
      <w:r w:rsidRPr="00B15835">
        <w:rPr>
          <w:sz w:val="24"/>
          <w:szCs w:val="24"/>
        </w:rPr>
        <w:t>The hosting of fundraisers is not an appropriate use of the Advocacy Fund.</w:t>
      </w:r>
      <w:r w:rsidR="00E87772" w:rsidRPr="00D64F00">
        <w:rPr>
          <w:sz w:val="22"/>
          <w:szCs w:val="22"/>
        </w:rPr>
        <w:br w:type="page"/>
      </w:r>
    </w:p>
    <w:p w:rsidR="00E87772" w:rsidRDefault="00E87772" w:rsidP="00E87772">
      <w:pPr>
        <w:jc w:val="center"/>
        <w:rPr>
          <w:b/>
          <w:bCs/>
          <w:u w:val="single"/>
        </w:rPr>
      </w:pPr>
      <w:r w:rsidRPr="008A52CA">
        <w:rPr>
          <w:b/>
          <w:bCs/>
          <w:u w:val="single"/>
        </w:rPr>
        <w:t>Action Item Report</w:t>
      </w:r>
    </w:p>
    <w:p w:rsidR="00E87772" w:rsidRPr="008A52CA" w:rsidRDefault="00E87772" w:rsidP="00E87772">
      <w:pPr>
        <w:jc w:val="center"/>
        <w:rPr>
          <w:b/>
          <w:bCs/>
          <w:u w:val="single"/>
        </w:rPr>
      </w:pPr>
    </w:p>
    <w:p w:rsidR="00637489" w:rsidRDefault="00637489"/>
    <w:p w:rsidR="00E87772" w:rsidRPr="00BC2A8B" w:rsidRDefault="00E87772" w:rsidP="00E87772">
      <w:pPr>
        <w:autoSpaceDE w:val="0"/>
        <w:autoSpaceDN w:val="0"/>
        <w:adjustRightInd w:val="0"/>
      </w:pPr>
    </w:p>
    <w:p w:rsidR="00E87772" w:rsidRPr="00BC2A8B" w:rsidRDefault="00E87772" w:rsidP="00E87772">
      <w:pPr>
        <w:pStyle w:val="ResolutionTemplate"/>
      </w:pPr>
      <w:r w:rsidRPr="00BC2A8B">
        <w:t xml:space="preserve">Prepared by: </w:t>
      </w:r>
      <w:r>
        <w:t>Daniel Buksa, JD, CAE, Associate Executive Director, Public Affairs</w:t>
      </w:r>
    </w:p>
    <w:p w:rsidR="00E87772" w:rsidRPr="00BC2A8B" w:rsidRDefault="00E87772" w:rsidP="00E87772">
      <w:pPr>
        <w:pStyle w:val="ResolutionTemplate"/>
      </w:pPr>
    </w:p>
    <w:p w:rsidR="00E87772" w:rsidRPr="00BC2A8B" w:rsidRDefault="00E87772" w:rsidP="00E87772">
      <w:pPr>
        <w:pStyle w:val="ResolutionTemplate"/>
      </w:pPr>
      <w:r w:rsidRPr="00BC2A8B">
        <w:rPr>
          <w:bCs/>
        </w:rPr>
        <w:t xml:space="preserve">Date of Report:  </w:t>
      </w:r>
    </w:p>
    <w:p w:rsidR="00E87772" w:rsidRDefault="00E87772" w:rsidP="00E87772">
      <w:pPr>
        <w:pStyle w:val="ResolutionTemplate"/>
      </w:pPr>
    </w:p>
    <w:p w:rsidR="00E87772" w:rsidRPr="00BC2A8B" w:rsidRDefault="00E87772" w:rsidP="00E87772">
      <w:pPr>
        <w:pStyle w:val="ResolutionTemplate"/>
      </w:pPr>
      <w:r w:rsidRPr="00BC2A8B">
        <w:t>Staff Resources:</w:t>
      </w:r>
      <w:r>
        <w:t xml:space="preserve"> </w:t>
      </w:r>
    </w:p>
    <w:p w:rsidR="00E87772" w:rsidRPr="00BC2A8B" w:rsidRDefault="00E87772" w:rsidP="00E87772">
      <w:pPr>
        <w:pStyle w:val="ResolutionTemplate"/>
      </w:pPr>
    </w:p>
    <w:p w:rsidR="00E87772" w:rsidRPr="00BC2A8B" w:rsidRDefault="00E87772" w:rsidP="00E87772">
      <w:pPr>
        <w:pStyle w:val="ResolutionTemplate"/>
      </w:pPr>
      <w:r w:rsidRPr="00BC2A8B">
        <w:t xml:space="preserve">Total Financial Cost:  </w:t>
      </w:r>
    </w:p>
    <w:p w:rsidR="00E87772" w:rsidRPr="00BC2A8B" w:rsidRDefault="00E87772" w:rsidP="00E87772">
      <w:pPr>
        <w:pStyle w:val="ResolutionTemplate"/>
      </w:pPr>
    </w:p>
    <w:p w:rsidR="00E87772" w:rsidRPr="00BC2A8B" w:rsidRDefault="00E87772" w:rsidP="00E87772">
      <w:pPr>
        <w:pStyle w:val="ResolutionTemplate"/>
      </w:pPr>
      <w:r w:rsidRPr="00BC2A8B">
        <w:t>Budget Ramifications:</w:t>
      </w:r>
      <w:r>
        <w:t xml:space="preserve"> $</w:t>
      </w:r>
    </w:p>
    <w:p w:rsidR="00E87772" w:rsidRPr="00BC2A8B" w:rsidRDefault="00E87772" w:rsidP="00E87772">
      <w:pPr>
        <w:pStyle w:val="ResolutionTemplate"/>
      </w:pPr>
    </w:p>
    <w:p w:rsidR="00E87772" w:rsidRPr="00BC2A8B" w:rsidRDefault="00E87772" w:rsidP="00E87772">
      <w:pPr>
        <w:pStyle w:val="ResolutionTemplate"/>
        <w:rPr>
          <w:bCs/>
        </w:rPr>
      </w:pPr>
      <w:r w:rsidRPr="00BC2A8B">
        <w:rPr>
          <w:bCs/>
        </w:rPr>
        <w:t>Action/Timeline:</w:t>
      </w:r>
      <w:r>
        <w:rPr>
          <w:bCs/>
        </w:rPr>
        <w:t xml:space="preserve"> </w:t>
      </w:r>
    </w:p>
    <w:p w:rsidR="00E87772" w:rsidRPr="00BC2A8B" w:rsidRDefault="00E87772" w:rsidP="00E87772"/>
    <w:p w:rsidR="00E87772" w:rsidRPr="00BC2A8B" w:rsidRDefault="00E87772" w:rsidP="00E87772">
      <w:pPr>
        <w:autoSpaceDE w:val="0"/>
        <w:autoSpaceDN w:val="0"/>
        <w:adjustRightInd w:val="0"/>
        <w:rPr>
          <w:b/>
          <w:u w:val="single"/>
        </w:rPr>
      </w:pPr>
      <w:r w:rsidRPr="00BC2A8B">
        <w:rPr>
          <w:b/>
          <w:u w:val="single"/>
        </w:rPr>
        <w:t>Resolved:</w:t>
      </w:r>
    </w:p>
    <w:p w:rsidR="00E87772" w:rsidRPr="00F65C2C" w:rsidRDefault="00E87772" w:rsidP="00E87772">
      <w:pPr>
        <w:autoSpaceDE w:val="0"/>
        <w:autoSpaceDN w:val="0"/>
        <w:adjustRightInd w:val="0"/>
        <w:rPr>
          <w:sz w:val="24"/>
          <w:szCs w:val="24"/>
        </w:rPr>
      </w:pPr>
    </w:p>
    <w:p w:rsidR="00E87772" w:rsidRPr="00F65C2C" w:rsidRDefault="00E87772" w:rsidP="00E87772">
      <w:pPr>
        <w:autoSpaceDE w:val="0"/>
        <w:autoSpaceDN w:val="0"/>
        <w:adjustRightInd w:val="0"/>
        <w:rPr>
          <w:b/>
          <w:sz w:val="24"/>
          <w:szCs w:val="24"/>
          <w:u w:val="single"/>
        </w:rPr>
      </w:pPr>
      <w:r w:rsidRPr="00F65C2C">
        <w:rPr>
          <w:b/>
          <w:sz w:val="24"/>
          <w:szCs w:val="24"/>
          <w:u w:val="single"/>
        </w:rPr>
        <w:t>Introduction:</w:t>
      </w:r>
    </w:p>
    <w:p w:rsidR="00E87772" w:rsidRPr="00F65C2C" w:rsidRDefault="00E87772" w:rsidP="00E87772">
      <w:pPr>
        <w:autoSpaceDE w:val="0"/>
        <w:autoSpaceDN w:val="0"/>
        <w:adjustRightInd w:val="0"/>
        <w:rPr>
          <w:sz w:val="24"/>
          <w:szCs w:val="24"/>
        </w:rPr>
      </w:pPr>
    </w:p>
    <w:p w:rsidR="00E87772" w:rsidRPr="00F65C2C" w:rsidRDefault="00E87772" w:rsidP="00E87772">
      <w:pPr>
        <w:pStyle w:val="NoSpacing"/>
      </w:pPr>
      <w:r w:rsidRPr="00F65C2C">
        <w:rPr>
          <w:b/>
          <w:u w:val="single"/>
        </w:rPr>
        <w:t>Strategy</w:t>
      </w:r>
      <w:r w:rsidRPr="00F65C2C">
        <w:t xml:space="preserve">: </w:t>
      </w:r>
    </w:p>
    <w:p w:rsidR="00E87772" w:rsidRPr="00F65C2C" w:rsidRDefault="00E87772" w:rsidP="00E87772">
      <w:pPr>
        <w:pStyle w:val="NoSpacing"/>
      </w:pPr>
    </w:p>
    <w:p w:rsidR="00E87772" w:rsidRPr="00F65C2C" w:rsidRDefault="00E87772" w:rsidP="00E87772">
      <w:pPr>
        <w:pStyle w:val="NoSpacing"/>
      </w:pPr>
      <w:r w:rsidRPr="00F65C2C">
        <w:rPr>
          <w:b/>
          <w:u w:val="single"/>
        </w:rPr>
        <w:t>Work Plan</w:t>
      </w:r>
      <w:r w:rsidRPr="00F65C2C">
        <w:t>:</w:t>
      </w:r>
    </w:p>
    <w:p w:rsidR="00E87772" w:rsidRPr="00F65C2C" w:rsidRDefault="00E87772" w:rsidP="00E87772">
      <w:pPr>
        <w:pStyle w:val="NoSpacing"/>
      </w:pPr>
      <w:r w:rsidRPr="00F65C2C">
        <w:tab/>
      </w:r>
    </w:p>
    <w:p w:rsidR="00E87772" w:rsidRPr="00F65C2C" w:rsidRDefault="00E87772" w:rsidP="00E87772">
      <w:pPr>
        <w:autoSpaceDE w:val="0"/>
        <w:autoSpaceDN w:val="0"/>
        <w:adjustRightInd w:val="0"/>
        <w:rPr>
          <w:b/>
          <w:bCs/>
          <w:sz w:val="24"/>
          <w:szCs w:val="24"/>
        </w:rPr>
      </w:pPr>
    </w:p>
    <w:p w:rsidR="00E87772" w:rsidRPr="00F65C2C" w:rsidRDefault="00E87772" w:rsidP="00E87772">
      <w:pPr>
        <w:autoSpaceDE w:val="0"/>
        <w:autoSpaceDN w:val="0"/>
        <w:adjustRightInd w:val="0"/>
        <w:rPr>
          <w:sz w:val="24"/>
          <w:szCs w:val="24"/>
        </w:rPr>
      </w:pPr>
      <w:r w:rsidRPr="00F65C2C">
        <w:rPr>
          <w:b/>
          <w:bCs/>
          <w:sz w:val="24"/>
          <w:szCs w:val="24"/>
        </w:rPr>
        <w:t>Necessary Information:</w:t>
      </w:r>
      <w:r w:rsidRPr="00F65C2C">
        <w:rPr>
          <w:sz w:val="24"/>
          <w:szCs w:val="24"/>
        </w:rPr>
        <w:t xml:space="preserve">  </w:t>
      </w:r>
    </w:p>
    <w:p w:rsidR="00E87772" w:rsidRPr="00F65C2C" w:rsidRDefault="00E87772" w:rsidP="00E87772">
      <w:pPr>
        <w:autoSpaceDE w:val="0"/>
        <w:autoSpaceDN w:val="0"/>
        <w:adjustRightInd w:val="0"/>
        <w:ind w:left="720"/>
        <w:rPr>
          <w:sz w:val="24"/>
          <w:szCs w:val="24"/>
          <w:highlight w:val="yellow"/>
        </w:rPr>
      </w:pPr>
    </w:p>
    <w:p w:rsidR="00E87772" w:rsidRPr="00F65C2C" w:rsidRDefault="00E87772" w:rsidP="00E57574">
      <w:pPr>
        <w:numPr>
          <w:ilvl w:val="0"/>
          <w:numId w:val="145"/>
        </w:numPr>
        <w:rPr>
          <w:sz w:val="24"/>
          <w:szCs w:val="24"/>
        </w:rPr>
      </w:pPr>
    </w:p>
    <w:p w:rsidR="00E87772" w:rsidRPr="00F65C2C" w:rsidRDefault="00E87772" w:rsidP="00E87772">
      <w:pPr>
        <w:autoSpaceDE w:val="0"/>
        <w:autoSpaceDN w:val="0"/>
        <w:adjustRightInd w:val="0"/>
        <w:ind w:left="720"/>
        <w:rPr>
          <w:sz w:val="24"/>
          <w:szCs w:val="24"/>
        </w:rPr>
      </w:pPr>
    </w:p>
    <w:p w:rsidR="00E87772" w:rsidRPr="00F65C2C" w:rsidRDefault="00E87772" w:rsidP="00E87772">
      <w:pPr>
        <w:autoSpaceDE w:val="0"/>
        <w:autoSpaceDN w:val="0"/>
        <w:adjustRightInd w:val="0"/>
        <w:rPr>
          <w:b/>
          <w:bCs/>
          <w:sz w:val="24"/>
          <w:szCs w:val="24"/>
        </w:rPr>
      </w:pPr>
      <w:r w:rsidRPr="00F65C2C">
        <w:rPr>
          <w:b/>
          <w:bCs/>
          <w:sz w:val="24"/>
          <w:szCs w:val="24"/>
        </w:rPr>
        <w:t>What We Don’t Know:</w:t>
      </w:r>
    </w:p>
    <w:p w:rsidR="00E87772" w:rsidRPr="00F65C2C" w:rsidRDefault="00E87772" w:rsidP="00E57574">
      <w:pPr>
        <w:numPr>
          <w:ilvl w:val="0"/>
          <w:numId w:val="145"/>
        </w:numPr>
        <w:autoSpaceDE w:val="0"/>
        <w:autoSpaceDN w:val="0"/>
        <w:adjustRightInd w:val="0"/>
        <w:rPr>
          <w:sz w:val="24"/>
          <w:szCs w:val="24"/>
        </w:rPr>
      </w:pPr>
    </w:p>
    <w:p w:rsidR="00E87772" w:rsidRPr="00F65C2C" w:rsidRDefault="00E87772" w:rsidP="00E87772">
      <w:pPr>
        <w:autoSpaceDE w:val="0"/>
        <w:autoSpaceDN w:val="0"/>
        <w:adjustRightInd w:val="0"/>
        <w:rPr>
          <w:sz w:val="24"/>
          <w:szCs w:val="24"/>
        </w:rPr>
      </w:pPr>
    </w:p>
    <w:p w:rsidR="00E87772" w:rsidRPr="00F65C2C" w:rsidRDefault="00E87772" w:rsidP="00E87772">
      <w:pPr>
        <w:autoSpaceDE w:val="0"/>
        <w:autoSpaceDN w:val="0"/>
        <w:adjustRightInd w:val="0"/>
        <w:rPr>
          <w:b/>
          <w:bCs/>
          <w:sz w:val="24"/>
          <w:szCs w:val="24"/>
        </w:rPr>
      </w:pPr>
      <w:r w:rsidRPr="00F65C2C">
        <w:rPr>
          <w:b/>
          <w:bCs/>
          <w:sz w:val="24"/>
          <w:szCs w:val="24"/>
        </w:rPr>
        <w:t>Pros and Cons:</w:t>
      </w:r>
    </w:p>
    <w:p w:rsidR="00E87772" w:rsidRPr="00F65C2C" w:rsidRDefault="00E87772" w:rsidP="00E87772">
      <w:pPr>
        <w:autoSpaceDE w:val="0"/>
        <w:autoSpaceDN w:val="0"/>
        <w:adjustRightInd w:val="0"/>
        <w:rPr>
          <w:bCs/>
          <w:sz w:val="24"/>
          <w:szCs w:val="24"/>
        </w:rPr>
      </w:pPr>
    </w:p>
    <w:p w:rsidR="00E87772" w:rsidRPr="00F65C2C" w:rsidRDefault="00E87772" w:rsidP="00E87772">
      <w:pPr>
        <w:autoSpaceDE w:val="0"/>
        <w:autoSpaceDN w:val="0"/>
        <w:adjustRightInd w:val="0"/>
        <w:rPr>
          <w:b/>
          <w:bCs/>
          <w:sz w:val="24"/>
          <w:szCs w:val="24"/>
        </w:rPr>
      </w:pPr>
      <w:r w:rsidRPr="00F65C2C">
        <w:rPr>
          <w:b/>
          <w:bCs/>
          <w:sz w:val="24"/>
          <w:szCs w:val="24"/>
        </w:rPr>
        <w:t xml:space="preserve">Pros: </w:t>
      </w:r>
    </w:p>
    <w:p w:rsidR="00E87772" w:rsidRPr="00F65C2C" w:rsidRDefault="00E87772" w:rsidP="00E57574">
      <w:pPr>
        <w:numPr>
          <w:ilvl w:val="0"/>
          <w:numId w:val="145"/>
        </w:numPr>
        <w:autoSpaceDE w:val="0"/>
        <w:autoSpaceDN w:val="0"/>
        <w:adjustRightInd w:val="0"/>
        <w:rPr>
          <w:b/>
          <w:bCs/>
          <w:sz w:val="24"/>
          <w:szCs w:val="24"/>
        </w:rPr>
      </w:pPr>
    </w:p>
    <w:p w:rsidR="00E87772" w:rsidRPr="00F65C2C" w:rsidRDefault="00E87772" w:rsidP="00E87772">
      <w:pPr>
        <w:autoSpaceDE w:val="0"/>
        <w:autoSpaceDN w:val="0"/>
        <w:adjustRightInd w:val="0"/>
        <w:rPr>
          <w:b/>
          <w:bCs/>
          <w:sz w:val="24"/>
          <w:szCs w:val="24"/>
        </w:rPr>
      </w:pPr>
    </w:p>
    <w:p w:rsidR="00E87772" w:rsidRPr="00F65C2C" w:rsidRDefault="00E87772" w:rsidP="00E87772">
      <w:pPr>
        <w:autoSpaceDE w:val="0"/>
        <w:autoSpaceDN w:val="0"/>
        <w:adjustRightInd w:val="0"/>
        <w:rPr>
          <w:b/>
          <w:bCs/>
          <w:sz w:val="24"/>
          <w:szCs w:val="24"/>
        </w:rPr>
      </w:pPr>
      <w:r w:rsidRPr="00F65C2C">
        <w:rPr>
          <w:b/>
          <w:bCs/>
          <w:sz w:val="24"/>
          <w:szCs w:val="24"/>
        </w:rPr>
        <w:t xml:space="preserve">Cons: </w:t>
      </w:r>
    </w:p>
    <w:p w:rsidR="00E87772" w:rsidRPr="00F65C2C" w:rsidRDefault="00E87772" w:rsidP="00E57574">
      <w:pPr>
        <w:numPr>
          <w:ilvl w:val="0"/>
          <w:numId w:val="145"/>
        </w:numPr>
        <w:autoSpaceDE w:val="0"/>
        <w:autoSpaceDN w:val="0"/>
        <w:adjustRightInd w:val="0"/>
        <w:rPr>
          <w:bCs/>
          <w:sz w:val="24"/>
          <w:szCs w:val="24"/>
        </w:rPr>
      </w:pPr>
    </w:p>
    <w:p w:rsidR="00E87772" w:rsidRPr="00F65C2C" w:rsidRDefault="00E87772" w:rsidP="00E87772">
      <w:pPr>
        <w:autoSpaceDE w:val="0"/>
        <w:autoSpaceDN w:val="0"/>
        <w:adjustRightInd w:val="0"/>
        <w:ind w:left="720"/>
        <w:rPr>
          <w:bCs/>
          <w:sz w:val="24"/>
          <w:szCs w:val="24"/>
        </w:rPr>
      </w:pPr>
    </w:p>
    <w:p w:rsidR="00E87772" w:rsidRPr="00F65C2C" w:rsidRDefault="00E87772" w:rsidP="00E87772">
      <w:pPr>
        <w:autoSpaceDE w:val="0"/>
        <w:autoSpaceDN w:val="0"/>
        <w:adjustRightInd w:val="0"/>
        <w:rPr>
          <w:rFonts w:eastAsia="Calibri"/>
          <w:b/>
          <w:sz w:val="24"/>
          <w:szCs w:val="24"/>
        </w:rPr>
      </w:pPr>
      <w:r w:rsidRPr="00F65C2C">
        <w:rPr>
          <w:rFonts w:eastAsia="Calibri"/>
          <w:b/>
          <w:sz w:val="24"/>
          <w:szCs w:val="24"/>
        </w:rPr>
        <w:t>How does the issue effect members?</w:t>
      </w:r>
    </w:p>
    <w:p w:rsidR="00E87772" w:rsidRPr="00F65C2C" w:rsidRDefault="00E87772" w:rsidP="00E87772">
      <w:pPr>
        <w:autoSpaceDE w:val="0"/>
        <w:autoSpaceDN w:val="0"/>
        <w:adjustRightInd w:val="0"/>
        <w:rPr>
          <w:rFonts w:eastAsia="Calibri"/>
          <w:b/>
          <w:sz w:val="24"/>
          <w:szCs w:val="24"/>
        </w:rPr>
      </w:pPr>
    </w:p>
    <w:p w:rsidR="00E87772" w:rsidRPr="00F65C2C" w:rsidRDefault="00E87772" w:rsidP="00E57574">
      <w:pPr>
        <w:numPr>
          <w:ilvl w:val="0"/>
          <w:numId w:val="145"/>
        </w:numPr>
        <w:autoSpaceDE w:val="0"/>
        <w:autoSpaceDN w:val="0"/>
        <w:adjustRightInd w:val="0"/>
        <w:rPr>
          <w:rFonts w:eastAsia="Calibri"/>
          <w:b/>
          <w:sz w:val="24"/>
          <w:szCs w:val="24"/>
        </w:rPr>
      </w:pPr>
    </w:p>
    <w:p w:rsidR="00E87772" w:rsidRPr="00F65C2C" w:rsidRDefault="00E87772" w:rsidP="00E87772">
      <w:pPr>
        <w:autoSpaceDE w:val="0"/>
        <w:autoSpaceDN w:val="0"/>
        <w:adjustRightInd w:val="0"/>
        <w:ind w:left="720"/>
        <w:rPr>
          <w:rFonts w:eastAsia="Calibri"/>
          <w:sz w:val="24"/>
          <w:szCs w:val="24"/>
        </w:rPr>
      </w:pPr>
    </w:p>
    <w:p w:rsidR="00E87772" w:rsidRPr="00F65C2C" w:rsidRDefault="00E87772" w:rsidP="00E87772">
      <w:pPr>
        <w:autoSpaceDE w:val="0"/>
        <w:autoSpaceDN w:val="0"/>
        <w:adjustRightInd w:val="0"/>
        <w:rPr>
          <w:rFonts w:eastAsia="Calibri"/>
          <w:b/>
          <w:sz w:val="24"/>
          <w:szCs w:val="24"/>
        </w:rPr>
      </w:pPr>
      <w:r w:rsidRPr="00F65C2C">
        <w:rPr>
          <w:rFonts w:eastAsia="Calibri"/>
          <w:b/>
          <w:sz w:val="24"/>
          <w:szCs w:val="24"/>
        </w:rPr>
        <w:t xml:space="preserve">How many members are affected? </w:t>
      </w:r>
    </w:p>
    <w:p w:rsidR="00E87772" w:rsidRPr="00F65C2C" w:rsidRDefault="00E87772" w:rsidP="00E57574">
      <w:pPr>
        <w:numPr>
          <w:ilvl w:val="0"/>
          <w:numId w:val="145"/>
        </w:numPr>
        <w:autoSpaceDE w:val="0"/>
        <w:autoSpaceDN w:val="0"/>
        <w:adjustRightInd w:val="0"/>
        <w:rPr>
          <w:rFonts w:eastAsia="Calibri"/>
          <w:sz w:val="24"/>
          <w:szCs w:val="24"/>
        </w:rPr>
      </w:pPr>
    </w:p>
    <w:p w:rsidR="00E87772" w:rsidRPr="00F65C2C" w:rsidRDefault="00E87772" w:rsidP="00E87772">
      <w:pPr>
        <w:autoSpaceDE w:val="0"/>
        <w:autoSpaceDN w:val="0"/>
        <w:adjustRightInd w:val="0"/>
        <w:rPr>
          <w:rFonts w:eastAsia="Calibri"/>
          <w:b/>
          <w:sz w:val="24"/>
          <w:szCs w:val="24"/>
        </w:rPr>
      </w:pPr>
    </w:p>
    <w:p w:rsidR="00E87772" w:rsidRPr="00F65C2C" w:rsidRDefault="00E87772" w:rsidP="00E87772">
      <w:pPr>
        <w:autoSpaceDE w:val="0"/>
        <w:autoSpaceDN w:val="0"/>
        <w:adjustRightInd w:val="0"/>
        <w:rPr>
          <w:rFonts w:eastAsia="Calibri"/>
          <w:b/>
          <w:sz w:val="24"/>
          <w:szCs w:val="24"/>
        </w:rPr>
      </w:pPr>
      <w:r w:rsidRPr="00F65C2C">
        <w:rPr>
          <w:rFonts w:eastAsia="Calibri"/>
          <w:b/>
          <w:sz w:val="24"/>
          <w:szCs w:val="24"/>
        </w:rPr>
        <w:t>Long term versus short term impact?</w:t>
      </w:r>
    </w:p>
    <w:p w:rsidR="00E87772" w:rsidRPr="00F65C2C" w:rsidRDefault="00E87772" w:rsidP="00E87772">
      <w:pPr>
        <w:autoSpaceDE w:val="0"/>
        <w:autoSpaceDN w:val="0"/>
        <w:adjustRightInd w:val="0"/>
        <w:rPr>
          <w:rFonts w:eastAsia="Calibri"/>
          <w:b/>
          <w:sz w:val="24"/>
          <w:szCs w:val="24"/>
        </w:rPr>
      </w:pPr>
    </w:p>
    <w:p w:rsidR="00E87772" w:rsidRPr="00F65C2C" w:rsidRDefault="00E87772" w:rsidP="00E57574">
      <w:pPr>
        <w:numPr>
          <w:ilvl w:val="0"/>
          <w:numId w:val="145"/>
        </w:numPr>
        <w:autoSpaceDE w:val="0"/>
        <w:autoSpaceDN w:val="0"/>
        <w:adjustRightInd w:val="0"/>
        <w:rPr>
          <w:b/>
          <w:bCs/>
          <w:i/>
          <w:sz w:val="24"/>
          <w:szCs w:val="24"/>
        </w:rPr>
      </w:pPr>
    </w:p>
    <w:p w:rsidR="00E87772" w:rsidRPr="00F65C2C" w:rsidRDefault="00E87772" w:rsidP="00E87772">
      <w:pPr>
        <w:autoSpaceDE w:val="0"/>
        <w:autoSpaceDN w:val="0"/>
        <w:adjustRightInd w:val="0"/>
        <w:rPr>
          <w:b/>
          <w:bCs/>
          <w:sz w:val="24"/>
          <w:szCs w:val="24"/>
        </w:rPr>
      </w:pPr>
    </w:p>
    <w:p w:rsidR="00E87772" w:rsidRPr="00F65C2C" w:rsidRDefault="00E87772" w:rsidP="00E87772">
      <w:pPr>
        <w:autoSpaceDE w:val="0"/>
        <w:autoSpaceDN w:val="0"/>
        <w:adjustRightInd w:val="0"/>
        <w:rPr>
          <w:b/>
          <w:bCs/>
          <w:sz w:val="24"/>
          <w:szCs w:val="24"/>
        </w:rPr>
      </w:pPr>
      <w:r w:rsidRPr="00F65C2C">
        <w:rPr>
          <w:b/>
          <w:bCs/>
          <w:sz w:val="24"/>
          <w:szCs w:val="24"/>
        </w:rPr>
        <w:t>How it Fits into the Strategic Plan:</w:t>
      </w:r>
    </w:p>
    <w:p w:rsidR="00E87772" w:rsidRPr="00F65C2C" w:rsidRDefault="00E87772" w:rsidP="00E57574">
      <w:pPr>
        <w:numPr>
          <w:ilvl w:val="0"/>
          <w:numId w:val="146"/>
        </w:numPr>
        <w:autoSpaceDE w:val="0"/>
        <w:autoSpaceDN w:val="0"/>
        <w:adjustRightInd w:val="0"/>
        <w:rPr>
          <w:bCs/>
          <w:sz w:val="24"/>
          <w:szCs w:val="24"/>
        </w:rPr>
      </w:pPr>
    </w:p>
    <w:p w:rsidR="00E87772" w:rsidRPr="00F65C2C" w:rsidRDefault="00E87772" w:rsidP="00E87772">
      <w:pPr>
        <w:autoSpaceDE w:val="0"/>
        <w:autoSpaceDN w:val="0"/>
        <w:adjustRightInd w:val="0"/>
        <w:ind w:left="720"/>
        <w:rPr>
          <w:bCs/>
          <w:sz w:val="24"/>
          <w:szCs w:val="24"/>
        </w:rPr>
      </w:pPr>
    </w:p>
    <w:p w:rsidR="00E87772" w:rsidRPr="00F65C2C" w:rsidRDefault="00E87772" w:rsidP="00E87772">
      <w:pPr>
        <w:autoSpaceDE w:val="0"/>
        <w:autoSpaceDN w:val="0"/>
        <w:adjustRightInd w:val="0"/>
        <w:rPr>
          <w:b/>
          <w:bCs/>
          <w:sz w:val="24"/>
          <w:szCs w:val="24"/>
        </w:rPr>
      </w:pPr>
      <w:r w:rsidRPr="00F65C2C">
        <w:rPr>
          <w:b/>
          <w:bCs/>
          <w:sz w:val="24"/>
          <w:szCs w:val="24"/>
        </w:rPr>
        <w:t>How it Fits into the Market Research:</w:t>
      </w:r>
    </w:p>
    <w:p w:rsidR="00E87772" w:rsidRPr="00B15835" w:rsidRDefault="00E87772" w:rsidP="00E57574">
      <w:pPr>
        <w:pStyle w:val="ListParagraph"/>
        <w:numPr>
          <w:ilvl w:val="0"/>
          <w:numId w:val="145"/>
        </w:numPr>
        <w:spacing w:after="200" w:line="276" w:lineRule="auto"/>
        <w:contextualSpacing/>
        <w:rPr>
          <w:bCs/>
          <w:sz w:val="24"/>
          <w:szCs w:val="24"/>
        </w:rPr>
      </w:pPr>
      <w:r w:rsidRPr="00F65C2C">
        <w:rPr>
          <w:sz w:val="24"/>
          <w:szCs w:val="24"/>
        </w:rPr>
        <w:t xml:space="preserve"> </w:t>
      </w:r>
    </w:p>
    <w:p w:rsidR="00E87772" w:rsidRPr="00F65C2C" w:rsidRDefault="00E87772" w:rsidP="00E87772">
      <w:pPr>
        <w:autoSpaceDE w:val="0"/>
        <w:autoSpaceDN w:val="0"/>
        <w:adjustRightInd w:val="0"/>
        <w:rPr>
          <w:b/>
          <w:bCs/>
          <w:sz w:val="24"/>
          <w:szCs w:val="24"/>
        </w:rPr>
      </w:pPr>
      <w:r w:rsidRPr="00F65C2C">
        <w:rPr>
          <w:b/>
          <w:bCs/>
          <w:sz w:val="24"/>
          <w:szCs w:val="24"/>
        </w:rPr>
        <w:t>Does this conflict with the Constitution and Bylaws, an AGD HOD Policy or Board Policy?  If yes, please provide the conflict and how you propose to resolve it:</w:t>
      </w:r>
    </w:p>
    <w:p w:rsidR="00E87772" w:rsidRPr="00F65C2C" w:rsidRDefault="00E87772" w:rsidP="00E87772">
      <w:pPr>
        <w:autoSpaceDE w:val="0"/>
        <w:autoSpaceDN w:val="0"/>
        <w:adjustRightInd w:val="0"/>
        <w:rPr>
          <w:b/>
          <w:bCs/>
          <w:sz w:val="24"/>
          <w:szCs w:val="24"/>
        </w:rPr>
      </w:pPr>
    </w:p>
    <w:p w:rsidR="00E87772" w:rsidRPr="00F65C2C" w:rsidRDefault="00E87772" w:rsidP="00E87772">
      <w:pPr>
        <w:autoSpaceDE w:val="0"/>
        <w:autoSpaceDN w:val="0"/>
        <w:adjustRightInd w:val="0"/>
        <w:rPr>
          <w:b/>
          <w:bCs/>
          <w:sz w:val="24"/>
          <w:szCs w:val="24"/>
        </w:rPr>
      </w:pPr>
      <w:r w:rsidRPr="00F65C2C">
        <w:rPr>
          <w:b/>
          <w:bCs/>
          <w:sz w:val="24"/>
          <w:szCs w:val="24"/>
        </w:rPr>
        <w:t>Responsible Staff Liaison &amp; AGD member:</w:t>
      </w:r>
    </w:p>
    <w:p w:rsidR="00E87772" w:rsidRPr="00F65C2C" w:rsidRDefault="00E87772" w:rsidP="00E87772">
      <w:pPr>
        <w:autoSpaceDE w:val="0"/>
        <w:autoSpaceDN w:val="0"/>
        <w:adjustRightInd w:val="0"/>
        <w:rPr>
          <w:b/>
          <w:bCs/>
          <w:sz w:val="24"/>
          <w:szCs w:val="24"/>
        </w:rPr>
      </w:pPr>
    </w:p>
    <w:p w:rsidR="00B10404" w:rsidRPr="00B15835" w:rsidRDefault="00B10404" w:rsidP="00B15835">
      <w:pPr>
        <w:spacing w:after="200" w:line="276" w:lineRule="auto"/>
        <w:contextualSpacing/>
        <w:rPr>
          <w:sz w:val="24"/>
          <w:szCs w:val="24"/>
        </w:rPr>
      </w:pPr>
    </w:p>
    <w:p w:rsidR="00B10404" w:rsidRDefault="007C7B9A">
      <w:pPr>
        <w:tabs>
          <w:tab w:val="left" w:pos="994"/>
        </w:tabs>
        <w:rPr>
          <w:sz w:val="22"/>
          <w:szCs w:val="22"/>
        </w:rPr>
      </w:pPr>
      <w:r>
        <w:rPr>
          <w:sz w:val="22"/>
          <w:szCs w:val="22"/>
        </w:rPr>
        <w:br w:type="page"/>
      </w: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4"/>
          <w:szCs w:val="24"/>
        </w:rPr>
      </w:pPr>
    </w:p>
    <w:p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59" w:name="_Toc441062916"/>
      <w:bookmarkStart w:id="160" w:name="_Toc441062987"/>
      <w:bookmarkStart w:id="161" w:name="_Toc521590850"/>
      <w:r>
        <w:rPr>
          <w:rFonts w:ascii="Arial" w:hAnsi="Arial" w:cs="Arial"/>
          <w:b/>
          <w:bCs/>
          <w:spacing w:val="-3"/>
          <w:sz w:val="40"/>
          <w:szCs w:val="40"/>
        </w:rPr>
        <w:t>C</w:t>
      </w:r>
      <w:r w:rsidR="007C7B9A" w:rsidRPr="005A4C58">
        <w:rPr>
          <w:rFonts w:ascii="Arial" w:hAnsi="Arial" w:cs="Arial"/>
          <w:b/>
          <w:bCs/>
          <w:spacing w:val="-3"/>
          <w:sz w:val="40"/>
          <w:szCs w:val="40"/>
        </w:rPr>
        <w:t>.  A</w:t>
      </w:r>
      <w:r w:rsidR="007C7B9A">
        <w:rPr>
          <w:rFonts w:ascii="Arial" w:hAnsi="Arial" w:cs="Arial"/>
          <w:b/>
          <w:bCs/>
          <w:spacing w:val="-3"/>
          <w:sz w:val="40"/>
          <w:szCs w:val="40"/>
        </w:rPr>
        <w:t>lliances and Coalitions</w:t>
      </w:r>
      <w:bookmarkEnd w:id="159"/>
      <w:bookmarkEnd w:id="160"/>
      <w:bookmarkEnd w:id="161"/>
    </w:p>
    <w:p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60288" behindDoc="1" locked="0" layoutInCell="1" allowOverlap="1" wp14:anchorId="62700AA8" wp14:editId="7F55AB90">
                <wp:simplePos x="0" y="0"/>
                <wp:positionH relativeFrom="margin">
                  <wp:posOffset>-62865</wp:posOffset>
                </wp:positionH>
                <wp:positionV relativeFrom="paragraph">
                  <wp:posOffset>45720</wp:posOffset>
                </wp:positionV>
                <wp:extent cx="5943600" cy="45720"/>
                <wp:effectExtent l="0" t="0" r="0" b="0"/>
                <wp:wrapNone/>
                <wp:docPr id="2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141A5" id="Rectangle 59" o:spid="_x0000_s1026" style="position:absolute;margin-left:-4.95pt;margin-top:3.6pt;width:468pt;height: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idg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O0pr+J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B10404" w:rsidRDefault="00B10404">
      <w:pPr>
        <w:rPr>
          <w:sz w:val="22"/>
          <w:szCs w:val="22"/>
        </w:rPr>
      </w:pPr>
    </w:p>
    <w:p w:rsidR="00B10404" w:rsidRPr="00B15835" w:rsidRDefault="008734B2">
      <w:pPr>
        <w:pStyle w:val="articlehead"/>
        <w:spacing w:after="0" w:line="240" w:lineRule="auto"/>
        <w:rPr>
          <w:rFonts w:ascii="Times New Roman" w:hAnsi="Times New Roman" w:cs="Times New Roman"/>
        </w:rPr>
      </w:pPr>
      <w:r w:rsidRPr="00B15835">
        <w:rPr>
          <w:rFonts w:ascii="Times New Roman" w:hAnsi="Times New Roman" w:cs="Times New Roman"/>
        </w:rPr>
        <w:t>Strategic Alliances</w:t>
      </w:r>
    </w:p>
    <w:p w:rsidR="00B10404" w:rsidRPr="00B15835" w:rsidRDefault="008734B2">
      <w:pPr>
        <w:pStyle w:val="headf"/>
        <w:spacing w:before="0" w:after="0" w:line="240" w:lineRule="auto"/>
        <w:rPr>
          <w:rFonts w:ascii="Times New Roman" w:hAnsi="Times New Roman" w:cs="Times New Roman"/>
          <w:sz w:val="24"/>
          <w:szCs w:val="24"/>
        </w:rPr>
      </w:pPr>
      <w:r w:rsidRPr="00B15835">
        <w:rPr>
          <w:rFonts w:ascii="Times New Roman" w:hAnsi="Times New Roman" w:cs="Times New Roman"/>
          <w:sz w:val="24"/>
          <w:szCs w:val="24"/>
        </w:rPr>
        <w:t>Background</w:t>
      </w:r>
    </w:p>
    <w:p w:rsidR="00B10404" w:rsidRPr="00B15835" w:rsidRDefault="008734B2">
      <w:pPr>
        <w:pStyle w:val="NormalWeb"/>
        <w:spacing w:before="0" w:beforeAutospacing="0" w:after="0" w:afterAutospacing="0"/>
      </w:pPr>
      <w:r w:rsidRPr="00B15835">
        <w:t>The use of strategic alliances as a strategy is fundamental to the growth of a successful association. The use of strategic alliances will result in: increased exposure of associations to these alliances as competitive entities; and increased requests for strategic alliance opportunities targeting the constituencies of the association.</w:t>
      </w:r>
    </w:p>
    <w:p w:rsidR="00B10404" w:rsidRPr="00B15835" w:rsidRDefault="00B10404">
      <w:pPr>
        <w:pStyle w:val="NormalWeb"/>
        <w:spacing w:before="0" w:beforeAutospacing="0" w:after="0" w:afterAutospacing="0"/>
      </w:pPr>
    </w:p>
    <w:p w:rsidR="00B10404" w:rsidRPr="00B15835" w:rsidRDefault="008734B2">
      <w:pPr>
        <w:pStyle w:val="NormalWeb"/>
        <w:spacing w:before="0" w:beforeAutospacing="0" w:after="0" w:afterAutospacing="0"/>
      </w:pPr>
      <w:r w:rsidRPr="00B15835">
        <w:t>The opportunities are as numerous for the association in pursuit of fulfilling its mission and goals. These alliances can be the means to address needs in virtually any functional area of the association in the environment of limited resources. Some of the most common areas of alliance are for:</w:t>
      </w:r>
    </w:p>
    <w:p w:rsidR="00B10404" w:rsidRPr="00B15835" w:rsidRDefault="00B10404">
      <w:pPr>
        <w:pStyle w:val="NormalWeb"/>
        <w:spacing w:before="0" w:beforeAutospacing="0" w:after="0" w:afterAutospacing="0"/>
      </w:pPr>
    </w:p>
    <w:p w:rsidR="00B10404" w:rsidRPr="00B15835" w:rsidRDefault="008734B2" w:rsidP="00020535">
      <w:pPr>
        <w:numPr>
          <w:ilvl w:val="0"/>
          <w:numId w:val="31"/>
        </w:numPr>
        <w:rPr>
          <w:color w:val="000000"/>
          <w:sz w:val="24"/>
          <w:szCs w:val="24"/>
        </w:rPr>
      </w:pPr>
      <w:r w:rsidRPr="00B15835">
        <w:rPr>
          <w:color w:val="000000"/>
          <w:sz w:val="24"/>
          <w:szCs w:val="24"/>
        </w:rPr>
        <w:t xml:space="preserve">Generating revenue; </w:t>
      </w:r>
    </w:p>
    <w:p w:rsidR="00B10404" w:rsidRPr="00B15835" w:rsidRDefault="00B10404">
      <w:pPr>
        <w:rPr>
          <w:color w:val="000000"/>
          <w:sz w:val="24"/>
          <w:szCs w:val="24"/>
        </w:rPr>
      </w:pPr>
    </w:p>
    <w:p w:rsidR="00B10404" w:rsidRPr="00B15835" w:rsidRDefault="008734B2" w:rsidP="00020535">
      <w:pPr>
        <w:numPr>
          <w:ilvl w:val="0"/>
          <w:numId w:val="31"/>
        </w:numPr>
        <w:rPr>
          <w:color w:val="000000"/>
          <w:sz w:val="24"/>
          <w:szCs w:val="24"/>
        </w:rPr>
      </w:pPr>
      <w:r w:rsidRPr="00B15835">
        <w:rPr>
          <w:color w:val="000000"/>
          <w:sz w:val="24"/>
          <w:szCs w:val="24"/>
        </w:rPr>
        <w:t xml:space="preserve">Improving and expanding members services; </w:t>
      </w:r>
    </w:p>
    <w:p w:rsidR="00B10404" w:rsidRPr="00B15835" w:rsidRDefault="00B10404">
      <w:pPr>
        <w:rPr>
          <w:color w:val="000000"/>
          <w:sz w:val="24"/>
          <w:szCs w:val="24"/>
        </w:rPr>
      </w:pPr>
    </w:p>
    <w:p w:rsidR="00B10404" w:rsidRPr="00B15835" w:rsidRDefault="008734B2" w:rsidP="00020535">
      <w:pPr>
        <w:numPr>
          <w:ilvl w:val="0"/>
          <w:numId w:val="31"/>
        </w:numPr>
        <w:rPr>
          <w:color w:val="000000"/>
          <w:sz w:val="24"/>
          <w:szCs w:val="24"/>
        </w:rPr>
      </w:pPr>
      <w:r w:rsidRPr="00B15835">
        <w:rPr>
          <w:color w:val="000000"/>
          <w:sz w:val="24"/>
          <w:szCs w:val="24"/>
        </w:rPr>
        <w:t xml:space="preserve">Reducing operational costs and/or making operations more efficient; and </w:t>
      </w:r>
    </w:p>
    <w:p w:rsidR="00B10404" w:rsidRPr="00B15835" w:rsidRDefault="00B10404">
      <w:pPr>
        <w:rPr>
          <w:color w:val="000000"/>
          <w:sz w:val="24"/>
          <w:szCs w:val="24"/>
        </w:rPr>
      </w:pPr>
    </w:p>
    <w:p w:rsidR="00B10404" w:rsidRPr="00B15835" w:rsidRDefault="008734B2" w:rsidP="00020535">
      <w:pPr>
        <w:numPr>
          <w:ilvl w:val="0"/>
          <w:numId w:val="31"/>
        </w:numPr>
        <w:rPr>
          <w:color w:val="000000"/>
          <w:sz w:val="24"/>
          <w:szCs w:val="24"/>
        </w:rPr>
      </w:pPr>
      <w:r w:rsidRPr="00B15835">
        <w:rPr>
          <w:color w:val="000000"/>
          <w:sz w:val="24"/>
          <w:szCs w:val="24"/>
        </w:rPr>
        <w:t xml:space="preserve">Strengthening the association's </w:t>
      </w:r>
      <w:r w:rsidR="00C842B0" w:rsidRPr="00B15835">
        <w:rPr>
          <w:color w:val="000000"/>
          <w:sz w:val="24"/>
          <w:szCs w:val="24"/>
        </w:rPr>
        <w:t>b</w:t>
      </w:r>
      <w:r w:rsidRPr="00B15835">
        <w:rPr>
          <w:color w:val="000000"/>
          <w:sz w:val="24"/>
          <w:szCs w:val="24"/>
        </w:rPr>
        <w:t>rand and extending marketing exposure.</w:t>
      </w:r>
    </w:p>
    <w:p w:rsidR="00B10404" w:rsidRPr="00B15835" w:rsidRDefault="00B10404">
      <w:pPr>
        <w:pStyle w:val="NormalWeb"/>
        <w:spacing w:before="0" w:beforeAutospacing="0" w:after="0" w:afterAutospacing="0"/>
        <w:ind w:firstLine="720"/>
        <w:rPr>
          <w:color w:val="000000"/>
          <w:lang w:eastAsia="ja-JP"/>
        </w:rPr>
      </w:pPr>
    </w:p>
    <w:p w:rsidR="00B10404" w:rsidRPr="00B15835" w:rsidRDefault="008734B2">
      <w:pPr>
        <w:pStyle w:val="NormalWeb"/>
        <w:spacing w:before="0" w:beforeAutospacing="0" w:after="0" w:afterAutospacing="0"/>
      </w:pPr>
      <w:r w:rsidRPr="00B15835">
        <w:t xml:space="preserve">In order to help ensure the success of any strategic alliances undertaken, it is incumbent on </w:t>
      </w:r>
      <w:r w:rsidR="00C842B0" w:rsidRPr="00B15835">
        <w:t xml:space="preserve">the </w:t>
      </w:r>
      <w:r w:rsidRPr="00B15835">
        <w:t>AGD to understand the critical aspects of strategic alliances and be familiar with the five-step process to:</w:t>
      </w:r>
    </w:p>
    <w:p w:rsidR="00B10404" w:rsidRPr="00B15835" w:rsidRDefault="00B10404">
      <w:pPr>
        <w:pStyle w:val="NormalWeb"/>
        <w:spacing w:before="0" w:beforeAutospacing="0" w:after="0" w:afterAutospacing="0"/>
      </w:pPr>
    </w:p>
    <w:p w:rsidR="00B10404" w:rsidRPr="00B15835" w:rsidRDefault="00803051" w:rsidP="00020535">
      <w:pPr>
        <w:numPr>
          <w:ilvl w:val="0"/>
          <w:numId w:val="31"/>
        </w:numPr>
        <w:rPr>
          <w:color w:val="000000"/>
          <w:sz w:val="24"/>
          <w:szCs w:val="24"/>
        </w:rPr>
      </w:pPr>
      <w:r w:rsidRPr="00B15835">
        <w:rPr>
          <w:color w:val="000000"/>
          <w:sz w:val="24"/>
          <w:szCs w:val="24"/>
        </w:rPr>
        <w:t>I</w:t>
      </w:r>
      <w:r w:rsidR="008734B2" w:rsidRPr="00B15835">
        <w:rPr>
          <w:color w:val="000000"/>
          <w:sz w:val="24"/>
          <w:szCs w:val="24"/>
        </w:rPr>
        <w:t>dentify</w:t>
      </w:r>
      <w:r w:rsidR="00C842B0" w:rsidRPr="00B15835">
        <w:rPr>
          <w:color w:val="000000"/>
          <w:sz w:val="24"/>
          <w:szCs w:val="24"/>
        </w:rPr>
        <w:t>,</w:t>
      </w:r>
    </w:p>
    <w:p w:rsidR="00B10404" w:rsidRPr="00B15835" w:rsidRDefault="00B10404">
      <w:pPr>
        <w:rPr>
          <w:color w:val="000000"/>
          <w:sz w:val="24"/>
          <w:szCs w:val="24"/>
        </w:rPr>
      </w:pPr>
    </w:p>
    <w:p w:rsidR="00B10404" w:rsidRPr="00B15835" w:rsidRDefault="00803051" w:rsidP="00020535">
      <w:pPr>
        <w:numPr>
          <w:ilvl w:val="0"/>
          <w:numId w:val="31"/>
        </w:numPr>
        <w:rPr>
          <w:color w:val="000000"/>
          <w:sz w:val="24"/>
          <w:szCs w:val="24"/>
        </w:rPr>
      </w:pPr>
      <w:r w:rsidRPr="00B15835">
        <w:rPr>
          <w:color w:val="000000"/>
          <w:sz w:val="24"/>
          <w:szCs w:val="24"/>
        </w:rPr>
        <w:t>A</w:t>
      </w:r>
      <w:r w:rsidR="008734B2" w:rsidRPr="00B15835">
        <w:rPr>
          <w:color w:val="000000"/>
          <w:sz w:val="24"/>
          <w:szCs w:val="24"/>
        </w:rPr>
        <w:t>ssess</w:t>
      </w:r>
      <w:r w:rsidR="00C842B0" w:rsidRPr="00B15835">
        <w:rPr>
          <w:color w:val="000000"/>
          <w:sz w:val="24"/>
          <w:szCs w:val="24"/>
        </w:rPr>
        <w:t>,</w:t>
      </w:r>
    </w:p>
    <w:p w:rsidR="00B10404" w:rsidRPr="00B15835" w:rsidRDefault="00B10404">
      <w:pPr>
        <w:rPr>
          <w:color w:val="000000"/>
          <w:sz w:val="24"/>
          <w:szCs w:val="24"/>
        </w:rPr>
      </w:pPr>
    </w:p>
    <w:p w:rsidR="00B10404" w:rsidRPr="00B15835" w:rsidRDefault="00803051" w:rsidP="00020535">
      <w:pPr>
        <w:numPr>
          <w:ilvl w:val="0"/>
          <w:numId w:val="31"/>
        </w:numPr>
        <w:rPr>
          <w:color w:val="000000"/>
          <w:sz w:val="24"/>
          <w:szCs w:val="24"/>
        </w:rPr>
      </w:pPr>
      <w:r w:rsidRPr="00B15835">
        <w:rPr>
          <w:color w:val="000000"/>
          <w:sz w:val="24"/>
          <w:szCs w:val="24"/>
        </w:rPr>
        <w:t>E</w:t>
      </w:r>
      <w:r w:rsidR="008734B2" w:rsidRPr="00B15835">
        <w:rPr>
          <w:color w:val="000000"/>
          <w:sz w:val="24"/>
          <w:szCs w:val="24"/>
        </w:rPr>
        <w:t>stablish</w:t>
      </w:r>
      <w:r w:rsidR="00C842B0" w:rsidRPr="00B15835">
        <w:rPr>
          <w:color w:val="000000"/>
          <w:sz w:val="24"/>
          <w:szCs w:val="24"/>
        </w:rPr>
        <w:t>,</w:t>
      </w:r>
    </w:p>
    <w:p w:rsidR="00B10404" w:rsidRPr="00B15835" w:rsidRDefault="00B10404">
      <w:pPr>
        <w:rPr>
          <w:color w:val="000000"/>
          <w:sz w:val="24"/>
          <w:szCs w:val="24"/>
        </w:rPr>
      </w:pPr>
    </w:p>
    <w:p w:rsidR="00B10404" w:rsidRPr="00B15835" w:rsidRDefault="00803051" w:rsidP="00020535">
      <w:pPr>
        <w:numPr>
          <w:ilvl w:val="0"/>
          <w:numId w:val="31"/>
        </w:numPr>
        <w:rPr>
          <w:color w:val="000000"/>
          <w:sz w:val="24"/>
          <w:szCs w:val="24"/>
        </w:rPr>
      </w:pPr>
      <w:r w:rsidRPr="00B15835">
        <w:rPr>
          <w:color w:val="000000"/>
          <w:sz w:val="24"/>
          <w:szCs w:val="24"/>
        </w:rPr>
        <w:t>M</w:t>
      </w:r>
      <w:r w:rsidR="008734B2" w:rsidRPr="00B15835">
        <w:rPr>
          <w:color w:val="000000"/>
          <w:sz w:val="24"/>
          <w:szCs w:val="24"/>
        </w:rPr>
        <w:t>anage</w:t>
      </w:r>
      <w:r w:rsidR="00C842B0" w:rsidRPr="00B15835">
        <w:rPr>
          <w:color w:val="000000"/>
          <w:sz w:val="24"/>
          <w:szCs w:val="24"/>
        </w:rPr>
        <w:t>,</w:t>
      </w:r>
    </w:p>
    <w:p w:rsidR="00B10404" w:rsidRPr="00B15835" w:rsidRDefault="00B10404">
      <w:pPr>
        <w:rPr>
          <w:color w:val="000000"/>
          <w:sz w:val="24"/>
          <w:szCs w:val="24"/>
        </w:rPr>
      </w:pPr>
    </w:p>
    <w:p w:rsidR="00B10404" w:rsidRPr="00B15835" w:rsidRDefault="00803051" w:rsidP="00000C37">
      <w:pPr>
        <w:numPr>
          <w:ilvl w:val="0"/>
          <w:numId w:val="31"/>
        </w:numPr>
        <w:rPr>
          <w:sz w:val="24"/>
          <w:szCs w:val="24"/>
        </w:rPr>
      </w:pPr>
      <w:r w:rsidRPr="00B15835">
        <w:rPr>
          <w:color w:val="000000"/>
          <w:sz w:val="24"/>
          <w:szCs w:val="24"/>
        </w:rPr>
        <w:t>E</w:t>
      </w:r>
      <w:r w:rsidR="008734B2" w:rsidRPr="00B15835">
        <w:rPr>
          <w:color w:val="000000"/>
          <w:sz w:val="24"/>
          <w:szCs w:val="24"/>
        </w:rPr>
        <w:t>valuate</w:t>
      </w:r>
      <w:r w:rsidR="008B23CE" w:rsidRPr="00B15835">
        <w:rPr>
          <w:color w:val="000000"/>
          <w:sz w:val="24"/>
          <w:szCs w:val="24"/>
        </w:rPr>
        <w:t xml:space="preserve"> </w:t>
      </w:r>
      <w:r w:rsidR="008734B2" w:rsidRPr="00B15835">
        <w:rPr>
          <w:sz w:val="24"/>
          <w:szCs w:val="24"/>
        </w:rPr>
        <w:t>strategic alliances in a manner that supports the mission and goals of the association.</w:t>
      </w:r>
    </w:p>
    <w:p w:rsidR="00B10404" w:rsidRPr="00B15835" w:rsidRDefault="00B10404">
      <w:pPr>
        <w:pStyle w:val="NormalWeb"/>
        <w:spacing w:before="0" w:beforeAutospacing="0" w:after="0" w:afterAutospacing="0"/>
      </w:pPr>
    </w:p>
    <w:p w:rsidR="00B10404" w:rsidRPr="00B15835" w:rsidRDefault="008734B2">
      <w:pPr>
        <w:pStyle w:val="NormalWeb"/>
        <w:spacing w:before="0" w:beforeAutospacing="0" w:after="0" w:afterAutospacing="0"/>
      </w:pPr>
      <w:r w:rsidRPr="00B15835">
        <w:t>This professional practice statement uses the following definition of a strategic alliance:</w:t>
      </w:r>
    </w:p>
    <w:p w:rsidR="00B10404" w:rsidRPr="00B15835" w:rsidRDefault="008734B2" w:rsidP="00B94DF2">
      <w:pPr>
        <w:pStyle w:val="NormalWeb"/>
        <w:spacing w:before="0" w:beforeAutospacing="0" w:after="0" w:afterAutospacing="0"/>
      </w:pPr>
      <w:r w:rsidRPr="00B15835">
        <w:rPr>
          <w:i/>
          <w:iCs/>
        </w:rPr>
        <w:t>Strategic alliance</w:t>
      </w:r>
      <w:r w:rsidR="00C842B0" w:rsidRPr="00B15835">
        <w:rPr>
          <w:i/>
          <w:iCs/>
        </w:rPr>
        <w:t>—</w:t>
      </w:r>
      <w:r w:rsidRPr="00B15835">
        <w:rPr>
          <w:i/>
          <w:iCs/>
        </w:rPr>
        <w:t>A strategic alliance is a cooperative, mutually beneficial entity formed by two or more separate organizations for strategic purposes that allocates operational responsibility and financial risks and rewards to each member while preserving organizational identity and autonomy. In addition, a strategic alliance can be thought of as a specific decision on the part of the organizations to collaborate by leveraging each other</w:t>
      </w:r>
      <w:r w:rsidR="00C842B0" w:rsidRPr="00B15835">
        <w:rPr>
          <w:i/>
          <w:iCs/>
        </w:rPr>
        <w:t>’</w:t>
      </w:r>
      <w:r w:rsidRPr="00B15835">
        <w:rPr>
          <w:i/>
          <w:iCs/>
        </w:rPr>
        <w:t>s unique core competencies for their mutual benefit and for the benefit of the public, members</w:t>
      </w:r>
      <w:r w:rsidR="00C842B0" w:rsidRPr="00B15835">
        <w:rPr>
          <w:i/>
          <w:iCs/>
        </w:rPr>
        <w:t>,</w:t>
      </w:r>
      <w:r w:rsidRPr="00B15835">
        <w:rPr>
          <w:i/>
          <w:iCs/>
        </w:rPr>
        <w:t xml:space="preserve"> and/or other stakeholders.</w:t>
      </w:r>
    </w:p>
    <w:p w:rsidR="00B94DF2" w:rsidRPr="00B15835" w:rsidRDefault="00B94DF2" w:rsidP="0099570F">
      <w:pPr>
        <w:pStyle w:val="headf"/>
        <w:spacing w:before="0" w:after="0"/>
        <w:rPr>
          <w:rFonts w:ascii="Times New Roman" w:hAnsi="Times New Roman" w:cs="Times New Roman"/>
          <w:sz w:val="24"/>
          <w:szCs w:val="24"/>
        </w:rPr>
      </w:pPr>
    </w:p>
    <w:p w:rsidR="00B10404" w:rsidRPr="00B15835" w:rsidRDefault="008734B2" w:rsidP="0099570F">
      <w:pPr>
        <w:pStyle w:val="headf"/>
        <w:spacing w:before="0" w:after="0"/>
        <w:rPr>
          <w:rFonts w:ascii="Times New Roman" w:hAnsi="Times New Roman" w:cs="Times New Roman"/>
          <w:sz w:val="24"/>
          <w:szCs w:val="24"/>
        </w:rPr>
      </w:pPr>
      <w:r w:rsidRPr="00B15835">
        <w:rPr>
          <w:rFonts w:ascii="Times New Roman" w:hAnsi="Times New Roman" w:cs="Times New Roman"/>
          <w:sz w:val="24"/>
          <w:szCs w:val="24"/>
        </w:rPr>
        <w:t>Policy Position</w:t>
      </w:r>
    </w:p>
    <w:p w:rsidR="00B10404" w:rsidRPr="00B15835" w:rsidRDefault="008734B2">
      <w:pPr>
        <w:pStyle w:val="NormalWeb"/>
        <w:spacing w:before="0" w:beforeAutospacing="0" w:after="0" w:afterAutospacing="0"/>
      </w:pPr>
      <w:r w:rsidRPr="00B15835">
        <w:t>Understanding strategic alliances is a required competency of association executives. The ability of association executives to identify and assess the potential risks, rewards, uses of strategic alliances</w:t>
      </w:r>
      <w:r w:rsidR="00C842B0" w:rsidRPr="00B15835">
        <w:t>,</w:t>
      </w:r>
      <w:r w:rsidRPr="00B15835">
        <w:t xml:space="preserve"> and the creation, management</w:t>
      </w:r>
      <w:r w:rsidR="00C842B0" w:rsidRPr="00B15835">
        <w:t>,</w:t>
      </w:r>
      <w:r w:rsidRPr="00B15835">
        <w:t xml:space="preserve"> and evaluation of a successful strategic alliance is a necessary professional practice. </w:t>
      </w:r>
    </w:p>
    <w:p w:rsidR="00B10404" w:rsidRPr="00B15835" w:rsidRDefault="00B10404">
      <w:pPr>
        <w:pStyle w:val="NormalWeb"/>
        <w:spacing w:before="0" w:beforeAutospacing="0" w:after="0" w:afterAutospacing="0"/>
        <w:ind w:left="144"/>
      </w:pPr>
    </w:p>
    <w:p w:rsidR="00B10404" w:rsidRPr="00B15835" w:rsidRDefault="008734B2">
      <w:pPr>
        <w:pStyle w:val="headf"/>
        <w:spacing w:before="0" w:after="0" w:line="240" w:lineRule="auto"/>
        <w:rPr>
          <w:rFonts w:ascii="Times New Roman" w:hAnsi="Times New Roman" w:cs="Times New Roman"/>
          <w:sz w:val="24"/>
          <w:szCs w:val="24"/>
        </w:rPr>
      </w:pPr>
      <w:r w:rsidRPr="00B15835">
        <w:rPr>
          <w:rFonts w:ascii="Times New Roman" w:hAnsi="Times New Roman" w:cs="Times New Roman"/>
          <w:sz w:val="24"/>
          <w:szCs w:val="24"/>
        </w:rPr>
        <w:t>Professional Practices for the Association Executive</w:t>
      </w:r>
    </w:p>
    <w:p w:rsidR="00B10404" w:rsidRPr="00B15835" w:rsidRDefault="008734B2">
      <w:pPr>
        <w:pStyle w:val="NormalWeb"/>
        <w:spacing w:before="0" w:beforeAutospacing="0" w:after="0" w:afterAutospacing="0"/>
      </w:pPr>
      <w:r w:rsidRPr="00B15835">
        <w:rPr>
          <w:b/>
          <w:bCs/>
        </w:rPr>
        <w:t>Foundation for the Use of Strategic Alliances</w:t>
      </w:r>
    </w:p>
    <w:p w:rsidR="00B10404" w:rsidRPr="00B15835" w:rsidRDefault="008734B2">
      <w:pPr>
        <w:pStyle w:val="NormalWeb"/>
        <w:spacing w:before="0" w:beforeAutospacing="0" w:after="0" w:afterAutospacing="0"/>
      </w:pPr>
      <w:r w:rsidRPr="00B15835">
        <w:t>The following protocol relate to establishing competencies regarding the use of strategic alliances to meet the goals of the AGD.</w:t>
      </w:r>
    </w:p>
    <w:p w:rsidR="00B10404" w:rsidRPr="00B15835" w:rsidRDefault="00B10404">
      <w:pPr>
        <w:pStyle w:val="NormalWeb"/>
        <w:spacing w:before="0" w:beforeAutospacing="0" w:after="0" w:afterAutospacing="0"/>
      </w:pPr>
    </w:p>
    <w:p w:rsidR="00B10404" w:rsidRPr="00B15835" w:rsidRDefault="008734B2" w:rsidP="00020535">
      <w:pPr>
        <w:numPr>
          <w:ilvl w:val="0"/>
          <w:numId w:val="32"/>
        </w:numPr>
        <w:rPr>
          <w:sz w:val="24"/>
          <w:szCs w:val="24"/>
        </w:rPr>
      </w:pPr>
      <w:r w:rsidRPr="00B15835">
        <w:rPr>
          <w:sz w:val="24"/>
          <w:szCs w:val="24"/>
        </w:rPr>
        <w:t xml:space="preserve">The </w:t>
      </w:r>
      <w:r w:rsidR="00927665" w:rsidRPr="00B15835">
        <w:rPr>
          <w:sz w:val="24"/>
          <w:szCs w:val="24"/>
        </w:rPr>
        <w:t>Executive Director</w:t>
      </w:r>
      <w:r w:rsidR="00C842B0" w:rsidRPr="00B15835">
        <w:rPr>
          <w:sz w:val="24"/>
          <w:szCs w:val="24"/>
        </w:rPr>
        <w:t xml:space="preserve"> </w:t>
      </w:r>
      <w:r w:rsidRPr="00B15835">
        <w:rPr>
          <w:sz w:val="24"/>
          <w:szCs w:val="24"/>
        </w:rPr>
        <w:t>will:</w:t>
      </w:r>
    </w:p>
    <w:p w:rsidR="00B10404" w:rsidRPr="00B15835" w:rsidRDefault="00B10404">
      <w:pPr>
        <w:rPr>
          <w:sz w:val="24"/>
          <w:szCs w:val="24"/>
        </w:rPr>
      </w:pPr>
    </w:p>
    <w:p w:rsidR="00B10404" w:rsidRPr="00B15835" w:rsidRDefault="008734B2" w:rsidP="00020535">
      <w:pPr>
        <w:numPr>
          <w:ilvl w:val="0"/>
          <w:numId w:val="129"/>
        </w:numPr>
        <w:rPr>
          <w:sz w:val="24"/>
          <w:szCs w:val="24"/>
        </w:rPr>
      </w:pPr>
      <w:r w:rsidRPr="00B15835">
        <w:rPr>
          <w:sz w:val="24"/>
          <w:szCs w:val="24"/>
        </w:rPr>
        <w:t>Need to have (or develop) an understanding of strategic alliances and their implications</w:t>
      </w:r>
      <w:r w:rsidR="00C842B0" w:rsidRPr="00B15835">
        <w:rPr>
          <w:sz w:val="24"/>
          <w:szCs w:val="24"/>
        </w:rPr>
        <w:t>;</w:t>
      </w:r>
    </w:p>
    <w:p w:rsidR="00B10404" w:rsidRPr="00B15835" w:rsidRDefault="00B10404">
      <w:pPr>
        <w:rPr>
          <w:sz w:val="24"/>
          <w:szCs w:val="24"/>
        </w:rPr>
      </w:pPr>
    </w:p>
    <w:p w:rsidR="00B10404" w:rsidRPr="00B15835" w:rsidRDefault="008734B2" w:rsidP="00020535">
      <w:pPr>
        <w:numPr>
          <w:ilvl w:val="0"/>
          <w:numId w:val="129"/>
        </w:numPr>
        <w:rPr>
          <w:sz w:val="24"/>
          <w:szCs w:val="24"/>
        </w:rPr>
      </w:pPr>
      <w:r w:rsidRPr="00B15835">
        <w:rPr>
          <w:sz w:val="24"/>
          <w:szCs w:val="24"/>
        </w:rPr>
        <w:t>Need to have sufficient managerial expertise to create, assess, implement, manage</w:t>
      </w:r>
      <w:r w:rsidR="00C842B0" w:rsidRPr="00B15835">
        <w:rPr>
          <w:sz w:val="24"/>
          <w:szCs w:val="24"/>
        </w:rPr>
        <w:t>,</w:t>
      </w:r>
      <w:r w:rsidRPr="00B15835">
        <w:rPr>
          <w:sz w:val="24"/>
          <w:szCs w:val="24"/>
        </w:rPr>
        <w:t xml:space="preserve"> and terminate strategic alliances to serve the best interests of the association.</w:t>
      </w:r>
    </w:p>
    <w:p w:rsidR="00B10404" w:rsidRPr="00B15835" w:rsidRDefault="00B10404">
      <w:pPr>
        <w:ind w:left="-216"/>
        <w:rPr>
          <w:color w:val="000000"/>
          <w:sz w:val="24"/>
          <w:szCs w:val="24"/>
        </w:rPr>
      </w:pPr>
    </w:p>
    <w:p w:rsidR="00B10404" w:rsidRPr="00B15835" w:rsidRDefault="008734B2">
      <w:pPr>
        <w:pStyle w:val="headf"/>
        <w:spacing w:before="0" w:after="0" w:line="240" w:lineRule="auto"/>
        <w:ind w:left="144"/>
        <w:rPr>
          <w:rFonts w:ascii="Times New Roman" w:hAnsi="Times New Roman" w:cs="Times New Roman"/>
          <w:sz w:val="24"/>
          <w:szCs w:val="24"/>
        </w:rPr>
      </w:pPr>
      <w:r w:rsidRPr="00B15835">
        <w:rPr>
          <w:rFonts w:ascii="Times New Roman" w:hAnsi="Times New Roman" w:cs="Times New Roman"/>
          <w:sz w:val="24"/>
          <w:szCs w:val="24"/>
        </w:rPr>
        <w:t>Assessment of the Use of Strategic Alliances</w:t>
      </w:r>
    </w:p>
    <w:p w:rsidR="00B10404" w:rsidRPr="00B15835" w:rsidRDefault="008734B2">
      <w:pPr>
        <w:pStyle w:val="NormalWeb"/>
        <w:spacing w:before="0" w:beforeAutospacing="0" w:after="0" w:afterAutospacing="0"/>
        <w:ind w:left="144"/>
      </w:pPr>
      <w:r w:rsidRPr="00B15835">
        <w:t xml:space="preserve">The following professional practices relate to assessing the use of strategic alliances to meet the goals of the AGD. </w:t>
      </w:r>
    </w:p>
    <w:p w:rsidR="00B10404" w:rsidRPr="00B15835" w:rsidRDefault="00B10404">
      <w:pPr>
        <w:pStyle w:val="NormalWeb"/>
        <w:spacing w:before="0" w:beforeAutospacing="0" w:after="0" w:afterAutospacing="0"/>
        <w:ind w:left="144"/>
      </w:pPr>
    </w:p>
    <w:p w:rsidR="00B10404" w:rsidRPr="00B15835" w:rsidRDefault="008734B2">
      <w:pPr>
        <w:pStyle w:val="NormalWeb"/>
        <w:spacing w:before="0" w:beforeAutospacing="0" w:after="0" w:afterAutospacing="0"/>
        <w:ind w:left="144"/>
      </w:pPr>
      <w:r w:rsidRPr="00B15835">
        <w:t xml:space="preserve">The Executive Committee </w:t>
      </w:r>
      <w:r w:rsidR="00A70BE7" w:rsidRPr="00B15835">
        <w:t>and</w:t>
      </w:r>
      <w:r w:rsidRPr="00B15835">
        <w:t xml:space="preserve">/or </w:t>
      </w:r>
      <w:r w:rsidR="000F5A03" w:rsidRPr="00B15835">
        <w:t>Board</w:t>
      </w:r>
      <w:r w:rsidR="007049FD" w:rsidRPr="00B15835">
        <w:t xml:space="preserve"> </w:t>
      </w:r>
      <w:r w:rsidRPr="00B15835">
        <w:t>will:</w:t>
      </w:r>
    </w:p>
    <w:p w:rsidR="00B10404" w:rsidRPr="00B15835" w:rsidRDefault="00B10404">
      <w:pPr>
        <w:pStyle w:val="NormalWeb"/>
        <w:spacing w:before="0" w:beforeAutospacing="0" w:after="0" w:afterAutospacing="0"/>
        <w:ind w:left="144"/>
      </w:pPr>
    </w:p>
    <w:p w:rsidR="00B10404" w:rsidRPr="00B15835" w:rsidRDefault="008734B2" w:rsidP="00020535">
      <w:pPr>
        <w:numPr>
          <w:ilvl w:val="0"/>
          <w:numId w:val="33"/>
        </w:numPr>
        <w:tabs>
          <w:tab w:val="left" w:pos="270"/>
        </w:tabs>
        <w:rPr>
          <w:color w:val="000000"/>
          <w:sz w:val="24"/>
          <w:szCs w:val="24"/>
        </w:rPr>
      </w:pPr>
      <w:r w:rsidRPr="00B15835">
        <w:rPr>
          <w:color w:val="000000"/>
          <w:sz w:val="24"/>
          <w:szCs w:val="24"/>
        </w:rPr>
        <w:t xml:space="preserve">Identify a range of strategic options for consideration that may potentially meet the identified goals of the AGD. These options might include the use of a strategic alliance. </w:t>
      </w:r>
    </w:p>
    <w:p w:rsidR="00B10404" w:rsidRPr="00B15835" w:rsidRDefault="00B10404">
      <w:pPr>
        <w:tabs>
          <w:tab w:val="left" w:pos="270"/>
        </w:tabs>
        <w:ind w:left="360"/>
        <w:rPr>
          <w:color w:val="000000"/>
          <w:sz w:val="24"/>
          <w:szCs w:val="24"/>
        </w:rPr>
      </w:pPr>
    </w:p>
    <w:p w:rsidR="00B10404" w:rsidRPr="00B15835" w:rsidRDefault="008734B2" w:rsidP="00020535">
      <w:pPr>
        <w:numPr>
          <w:ilvl w:val="0"/>
          <w:numId w:val="33"/>
        </w:numPr>
        <w:tabs>
          <w:tab w:val="left" w:pos="270"/>
        </w:tabs>
        <w:rPr>
          <w:color w:val="000000"/>
          <w:sz w:val="24"/>
          <w:szCs w:val="24"/>
        </w:rPr>
      </w:pPr>
      <w:r w:rsidRPr="00B15835">
        <w:rPr>
          <w:color w:val="000000"/>
          <w:sz w:val="24"/>
          <w:szCs w:val="24"/>
        </w:rPr>
        <w:t xml:space="preserve">Assess the potential use of a strategic alliance based on measurable criteria. The criteria must be weighed for each organization, but could include some or all of the following areas: </w:t>
      </w:r>
    </w:p>
    <w:p w:rsidR="00B10404" w:rsidRPr="00B15835" w:rsidRDefault="00B10404">
      <w:pPr>
        <w:tabs>
          <w:tab w:val="left" w:pos="270"/>
        </w:tabs>
        <w:ind w:left="360"/>
        <w:rPr>
          <w:color w:val="000000"/>
          <w:sz w:val="24"/>
          <w:szCs w:val="24"/>
        </w:rPr>
      </w:pPr>
    </w:p>
    <w:p w:rsidR="00B10404" w:rsidRPr="00B15835" w:rsidRDefault="008734B2" w:rsidP="00020535">
      <w:pPr>
        <w:numPr>
          <w:ilvl w:val="0"/>
          <w:numId w:val="130"/>
        </w:numPr>
        <w:tabs>
          <w:tab w:val="left" w:pos="270"/>
        </w:tabs>
        <w:rPr>
          <w:color w:val="000000"/>
          <w:sz w:val="24"/>
          <w:szCs w:val="24"/>
        </w:rPr>
      </w:pPr>
      <w:r w:rsidRPr="00B15835">
        <w:rPr>
          <w:color w:val="000000"/>
          <w:sz w:val="24"/>
          <w:szCs w:val="24"/>
        </w:rPr>
        <w:t xml:space="preserve">Characterize the risk (financial, legal, resource, membership satisfaction, membership perception, public opinion, etc.) and the impact on the AGD if the cooperative relationship is not done well or not done at all; </w:t>
      </w:r>
    </w:p>
    <w:p w:rsidR="00B10404" w:rsidRPr="00B15835" w:rsidRDefault="00B10404">
      <w:pPr>
        <w:tabs>
          <w:tab w:val="left" w:pos="270"/>
        </w:tabs>
        <w:ind w:left="360"/>
        <w:rPr>
          <w:color w:val="000000"/>
          <w:sz w:val="24"/>
          <w:szCs w:val="24"/>
        </w:rPr>
      </w:pPr>
    </w:p>
    <w:p w:rsidR="00B10404" w:rsidRPr="00B15835" w:rsidRDefault="008734B2" w:rsidP="00020535">
      <w:pPr>
        <w:numPr>
          <w:ilvl w:val="0"/>
          <w:numId w:val="130"/>
        </w:numPr>
        <w:tabs>
          <w:tab w:val="left" w:pos="270"/>
        </w:tabs>
        <w:rPr>
          <w:color w:val="000000"/>
          <w:sz w:val="24"/>
          <w:szCs w:val="24"/>
        </w:rPr>
      </w:pPr>
      <w:r w:rsidRPr="00B15835">
        <w:rPr>
          <w:color w:val="000000"/>
          <w:sz w:val="24"/>
          <w:szCs w:val="24"/>
        </w:rPr>
        <w:t xml:space="preserve">The area of focus for the alliance is undergoing a period of rapid expansion or contraction; </w:t>
      </w:r>
    </w:p>
    <w:p w:rsidR="00B10404" w:rsidRPr="00B15835" w:rsidRDefault="00B10404">
      <w:pPr>
        <w:tabs>
          <w:tab w:val="left" w:pos="270"/>
        </w:tabs>
        <w:ind w:left="360"/>
        <w:rPr>
          <w:color w:val="000000"/>
          <w:sz w:val="24"/>
          <w:szCs w:val="24"/>
        </w:rPr>
      </w:pPr>
    </w:p>
    <w:p w:rsidR="00B10404" w:rsidRPr="00B15835" w:rsidRDefault="008734B2" w:rsidP="00020535">
      <w:pPr>
        <w:numPr>
          <w:ilvl w:val="0"/>
          <w:numId w:val="130"/>
        </w:numPr>
        <w:tabs>
          <w:tab w:val="left" w:pos="270"/>
        </w:tabs>
        <w:rPr>
          <w:color w:val="000000"/>
          <w:sz w:val="24"/>
          <w:szCs w:val="24"/>
        </w:rPr>
      </w:pPr>
      <w:r w:rsidRPr="00B15835">
        <w:rPr>
          <w:color w:val="000000"/>
          <w:sz w:val="24"/>
          <w:szCs w:val="24"/>
        </w:rPr>
        <w:t>The AGD has a limited amount of resources available for the activity;</w:t>
      </w:r>
    </w:p>
    <w:p w:rsidR="00B10404" w:rsidRPr="00B15835" w:rsidRDefault="00B10404">
      <w:pPr>
        <w:tabs>
          <w:tab w:val="left" w:pos="270"/>
        </w:tabs>
        <w:ind w:left="360" w:firstLine="60"/>
        <w:rPr>
          <w:color w:val="000000"/>
          <w:sz w:val="24"/>
          <w:szCs w:val="24"/>
        </w:rPr>
      </w:pPr>
    </w:p>
    <w:p w:rsidR="00B10404" w:rsidRPr="00B15835" w:rsidRDefault="008734B2" w:rsidP="00020535">
      <w:pPr>
        <w:numPr>
          <w:ilvl w:val="0"/>
          <w:numId w:val="130"/>
        </w:numPr>
        <w:tabs>
          <w:tab w:val="left" w:pos="270"/>
        </w:tabs>
        <w:rPr>
          <w:color w:val="000000"/>
          <w:sz w:val="24"/>
          <w:szCs w:val="24"/>
        </w:rPr>
      </w:pPr>
      <w:r w:rsidRPr="00B15835">
        <w:rPr>
          <w:color w:val="000000"/>
          <w:sz w:val="24"/>
          <w:szCs w:val="24"/>
        </w:rPr>
        <w:t>Significant differences are seen between the focus of the potential alliance and the AGD</w:t>
      </w:r>
      <w:r w:rsidR="005678EC" w:rsidRPr="00B15835">
        <w:rPr>
          <w:color w:val="000000"/>
          <w:sz w:val="24"/>
          <w:szCs w:val="24"/>
        </w:rPr>
        <w:t>’</w:t>
      </w:r>
      <w:r w:rsidRPr="00B15835">
        <w:rPr>
          <w:color w:val="000000"/>
          <w:sz w:val="24"/>
          <w:szCs w:val="24"/>
        </w:rPr>
        <w:t xml:space="preserve">s existing infrastructure, resources to be allocated, financial return, or perceived member satisfaction/need; and </w:t>
      </w:r>
    </w:p>
    <w:p w:rsidR="00B10404" w:rsidRPr="00B15835" w:rsidRDefault="00B10404">
      <w:pPr>
        <w:tabs>
          <w:tab w:val="left" w:pos="270"/>
        </w:tabs>
        <w:ind w:left="360"/>
        <w:rPr>
          <w:color w:val="000000"/>
          <w:sz w:val="24"/>
          <w:szCs w:val="24"/>
        </w:rPr>
      </w:pPr>
    </w:p>
    <w:p w:rsidR="00B10404" w:rsidRPr="00B15835" w:rsidRDefault="008734B2" w:rsidP="00020535">
      <w:pPr>
        <w:numPr>
          <w:ilvl w:val="0"/>
          <w:numId w:val="130"/>
        </w:numPr>
        <w:tabs>
          <w:tab w:val="left" w:pos="270"/>
        </w:tabs>
        <w:rPr>
          <w:color w:val="000000"/>
          <w:sz w:val="24"/>
          <w:szCs w:val="24"/>
        </w:rPr>
      </w:pPr>
      <w:r w:rsidRPr="00B15835">
        <w:rPr>
          <w:color w:val="000000"/>
          <w:sz w:val="24"/>
          <w:szCs w:val="24"/>
        </w:rPr>
        <w:t xml:space="preserve">Ask if a potential strategic alliance is relevant and appropriate to the mission, goals and strategic plan of the AGD and define/demonstrate this relevance to volunteer leadership. </w:t>
      </w:r>
    </w:p>
    <w:p w:rsidR="00B10404" w:rsidRPr="00B15835" w:rsidRDefault="00B10404">
      <w:pPr>
        <w:tabs>
          <w:tab w:val="left" w:pos="270"/>
        </w:tabs>
        <w:ind w:left="360"/>
        <w:rPr>
          <w:color w:val="000000"/>
          <w:sz w:val="24"/>
          <w:szCs w:val="24"/>
        </w:rPr>
      </w:pPr>
    </w:p>
    <w:p w:rsidR="00B10404" w:rsidRPr="00B15835" w:rsidRDefault="008734B2" w:rsidP="00020535">
      <w:pPr>
        <w:numPr>
          <w:ilvl w:val="0"/>
          <w:numId w:val="33"/>
        </w:numPr>
        <w:tabs>
          <w:tab w:val="left" w:pos="270"/>
        </w:tabs>
        <w:rPr>
          <w:color w:val="000000"/>
          <w:sz w:val="24"/>
          <w:szCs w:val="24"/>
        </w:rPr>
      </w:pPr>
      <w:r w:rsidRPr="00B15835">
        <w:rPr>
          <w:color w:val="000000"/>
          <w:sz w:val="24"/>
          <w:szCs w:val="24"/>
        </w:rPr>
        <w:t xml:space="preserve">Define how the existing strategic goals, including but not limited to, financial, service, image, organizational positioning and relationship goals, of the AGD may be achieved through strategic alliances. The strategic goals of the AGD should be established. During this assessment phase, those goals should be evaluated with respect to fulfilling them via the use of strategic alliances. </w:t>
      </w:r>
    </w:p>
    <w:p w:rsidR="00B10404" w:rsidRPr="00B15835" w:rsidRDefault="00B10404">
      <w:pPr>
        <w:tabs>
          <w:tab w:val="left" w:pos="270"/>
        </w:tabs>
        <w:ind w:left="360"/>
        <w:rPr>
          <w:color w:val="000000"/>
          <w:sz w:val="24"/>
          <w:szCs w:val="24"/>
        </w:rPr>
      </w:pPr>
    </w:p>
    <w:p w:rsidR="00B10404" w:rsidRPr="00B15835" w:rsidRDefault="008734B2" w:rsidP="00020535">
      <w:pPr>
        <w:numPr>
          <w:ilvl w:val="0"/>
          <w:numId w:val="33"/>
        </w:numPr>
        <w:tabs>
          <w:tab w:val="left" w:pos="270"/>
        </w:tabs>
        <w:rPr>
          <w:color w:val="000000"/>
          <w:sz w:val="24"/>
          <w:szCs w:val="24"/>
        </w:rPr>
      </w:pPr>
      <w:r w:rsidRPr="00B15835">
        <w:rPr>
          <w:color w:val="000000"/>
          <w:sz w:val="24"/>
          <w:szCs w:val="24"/>
        </w:rPr>
        <w:t xml:space="preserve">Fully disclose the relevance, goals, potential risks and perceived value to AGD volunteer leadership and obtain approval by a majority of the EC or Board to proceed prior to entering into any contracts or negotiations with potential alliance partners. </w:t>
      </w:r>
    </w:p>
    <w:p w:rsidR="00B10404" w:rsidRPr="00B15835" w:rsidRDefault="00B10404">
      <w:pPr>
        <w:tabs>
          <w:tab w:val="left" w:pos="270"/>
        </w:tabs>
        <w:ind w:left="360"/>
        <w:rPr>
          <w:color w:val="000000"/>
          <w:sz w:val="24"/>
          <w:szCs w:val="24"/>
        </w:rPr>
      </w:pPr>
    </w:p>
    <w:p w:rsidR="00B10404" w:rsidRPr="00B15835" w:rsidRDefault="008734B2" w:rsidP="00020535">
      <w:pPr>
        <w:numPr>
          <w:ilvl w:val="0"/>
          <w:numId w:val="33"/>
        </w:numPr>
        <w:tabs>
          <w:tab w:val="left" w:pos="270"/>
        </w:tabs>
        <w:rPr>
          <w:color w:val="000000"/>
          <w:sz w:val="24"/>
          <w:szCs w:val="24"/>
        </w:rPr>
      </w:pPr>
      <w:r w:rsidRPr="00B15835">
        <w:rPr>
          <w:color w:val="000000"/>
          <w:sz w:val="24"/>
          <w:szCs w:val="24"/>
        </w:rPr>
        <w:t xml:space="preserve">Identify the internal critical competencies and resources needed to achieve the strategic goals. </w:t>
      </w:r>
    </w:p>
    <w:p w:rsidR="00B10404" w:rsidRPr="00B15835" w:rsidRDefault="00B10404">
      <w:pPr>
        <w:tabs>
          <w:tab w:val="left" w:pos="270"/>
        </w:tabs>
        <w:ind w:left="360"/>
        <w:rPr>
          <w:color w:val="000000"/>
          <w:sz w:val="24"/>
          <w:szCs w:val="24"/>
        </w:rPr>
      </w:pPr>
    </w:p>
    <w:p w:rsidR="00B10404" w:rsidRPr="00B15835" w:rsidRDefault="008734B2" w:rsidP="00020535">
      <w:pPr>
        <w:numPr>
          <w:ilvl w:val="0"/>
          <w:numId w:val="33"/>
        </w:numPr>
        <w:tabs>
          <w:tab w:val="left" w:pos="270"/>
        </w:tabs>
        <w:rPr>
          <w:color w:val="000000"/>
          <w:sz w:val="24"/>
          <w:szCs w:val="24"/>
        </w:rPr>
      </w:pPr>
      <w:r w:rsidRPr="00B15835">
        <w:rPr>
          <w:color w:val="000000"/>
          <w:sz w:val="24"/>
          <w:szCs w:val="24"/>
        </w:rPr>
        <w:t>Assess the current core competencies of the AGD</w:t>
      </w:r>
      <w:r w:rsidR="005678EC" w:rsidRPr="00B15835">
        <w:rPr>
          <w:color w:val="000000"/>
          <w:sz w:val="24"/>
          <w:szCs w:val="24"/>
        </w:rPr>
        <w:t>’</w:t>
      </w:r>
      <w:r w:rsidRPr="00B15835">
        <w:rPr>
          <w:color w:val="000000"/>
          <w:sz w:val="24"/>
          <w:szCs w:val="24"/>
        </w:rPr>
        <w:t xml:space="preserve">s staff related to these goals and identify gaps between actual and needed competencies. </w:t>
      </w:r>
    </w:p>
    <w:p w:rsidR="00B10404" w:rsidRPr="00B15835" w:rsidRDefault="00B10404">
      <w:pPr>
        <w:tabs>
          <w:tab w:val="left" w:pos="270"/>
        </w:tabs>
        <w:ind w:left="360"/>
        <w:rPr>
          <w:color w:val="000000"/>
          <w:sz w:val="24"/>
          <w:szCs w:val="24"/>
        </w:rPr>
      </w:pPr>
    </w:p>
    <w:p w:rsidR="00B10404" w:rsidRPr="00B15835" w:rsidRDefault="008734B2" w:rsidP="00020535">
      <w:pPr>
        <w:numPr>
          <w:ilvl w:val="0"/>
          <w:numId w:val="33"/>
        </w:numPr>
        <w:tabs>
          <w:tab w:val="left" w:pos="270"/>
        </w:tabs>
        <w:rPr>
          <w:color w:val="000000"/>
          <w:sz w:val="24"/>
          <w:szCs w:val="24"/>
        </w:rPr>
      </w:pPr>
      <w:r w:rsidRPr="00B15835">
        <w:rPr>
          <w:color w:val="000000"/>
          <w:sz w:val="24"/>
          <w:szCs w:val="24"/>
        </w:rPr>
        <w:t xml:space="preserve">Clearly define the desired value proposition of any strategic alliance under consideration for the AGD. </w:t>
      </w:r>
    </w:p>
    <w:p w:rsidR="00B10404" w:rsidRPr="00B15835" w:rsidRDefault="00B10404">
      <w:pPr>
        <w:tabs>
          <w:tab w:val="left" w:pos="270"/>
        </w:tabs>
        <w:rPr>
          <w:color w:val="000000"/>
          <w:sz w:val="24"/>
          <w:szCs w:val="24"/>
        </w:rPr>
      </w:pPr>
    </w:p>
    <w:p w:rsidR="00B10404" w:rsidRPr="00B15835" w:rsidRDefault="008734B2" w:rsidP="00020535">
      <w:pPr>
        <w:numPr>
          <w:ilvl w:val="0"/>
          <w:numId w:val="33"/>
        </w:numPr>
        <w:tabs>
          <w:tab w:val="left" w:pos="270"/>
        </w:tabs>
        <w:rPr>
          <w:color w:val="000000"/>
          <w:sz w:val="24"/>
          <w:szCs w:val="24"/>
        </w:rPr>
      </w:pPr>
      <w:r w:rsidRPr="00B15835">
        <w:rPr>
          <w:color w:val="000000"/>
          <w:sz w:val="24"/>
          <w:szCs w:val="24"/>
        </w:rPr>
        <w:t xml:space="preserve">Assess the return on investment of the potential alliance in the following areas: </w:t>
      </w:r>
    </w:p>
    <w:p w:rsidR="00B10404" w:rsidRPr="00B15835" w:rsidRDefault="00B10404">
      <w:pPr>
        <w:tabs>
          <w:tab w:val="left" w:pos="270"/>
        </w:tabs>
        <w:ind w:left="360"/>
        <w:rPr>
          <w:color w:val="000000"/>
          <w:sz w:val="24"/>
          <w:szCs w:val="24"/>
        </w:rPr>
      </w:pPr>
    </w:p>
    <w:p w:rsidR="00B10404" w:rsidRPr="00B15835" w:rsidRDefault="008734B2" w:rsidP="00020535">
      <w:pPr>
        <w:numPr>
          <w:ilvl w:val="1"/>
          <w:numId w:val="33"/>
        </w:numPr>
        <w:rPr>
          <w:color w:val="000000"/>
          <w:sz w:val="24"/>
          <w:szCs w:val="24"/>
        </w:rPr>
      </w:pPr>
      <w:r w:rsidRPr="00B15835">
        <w:rPr>
          <w:color w:val="000000"/>
          <w:sz w:val="24"/>
          <w:szCs w:val="24"/>
        </w:rPr>
        <w:t xml:space="preserve">Membership </w:t>
      </w:r>
    </w:p>
    <w:p w:rsidR="00B10404" w:rsidRPr="00B15835" w:rsidRDefault="00B10404">
      <w:pPr>
        <w:ind w:left="1080"/>
        <w:rPr>
          <w:color w:val="000000"/>
          <w:sz w:val="24"/>
          <w:szCs w:val="24"/>
        </w:rPr>
      </w:pPr>
    </w:p>
    <w:p w:rsidR="00B10404" w:rsidRPr="00B15835" w:rsidRDefault="008734B2" w:rsidP="00020535">
      <w:pPr>
        <w:numPr>
          <w:ilvl w:val="1"/>
          <w:numId w:val="33"/>
        </w:numPr>
        <w:rPr>
          <w:color w:val="000000"/>
          <w:sz w:val="24"/>
          <w:szCs w:val="24"/>
        </w:rPr>
      </w:pPr>
      <w:r w:rsidRPr="00B15835">
        <w:rPr>
          <w:color w:val="000000"/>
          <w:sz w:val="24"/>
          <w:szCs w:val="24"/>
        </w:rPr>
        <w:t xml:space="preserve">Competitive advantage </w:t>
      </w:r>
    </w:p>
    <w:p w:rsidR="00B10404" w:rsidRPr="00B15835" w:rsidRDefault="00B10404">
      <w:pPr>
        <w:ind w:left="1080"/>
        <w:rPr>
          <w:color w:val="000000"/>
          <w:sz w:val="24"/>
          <w:szCs w:val="24"/>
        </w:rPr>
      </w:pPr>
    </w:p>
    <w:p w:rsidR="00B10404" w:rsidRPr="00B15835" w:rsidRDefault="008734B2" w:rsidP="00020535">
      <w:pPr>
        <w:numPr>
          <w:ilvl w:val="1"/>
          <w:numId w:val="33"/>
        </w:numPr>
        <w:rPr>
          <w:color w:val="000000"/>
          <w:sz w:val="24"/>
          <w:szCs w:val="24"/>
        </w:rPr>
      </w:pPr>
      <w:r w:rsidRPr="00B15835">
        <w:rPr>
          <w:color w:val="000000"/>
          <w:sz w:val="24"/>
          <w:szCs w:val="24"/>
        </w:rPr>
        <w:t xml:space="preserve">Financial risks and rewards </w:t>
      </w:r>
    </w:p>
    <w:p w:rsidR="00B10404" w:rsidRPr="00B15835" w:rsidRDefault="00B10404">
      <w:pPr>
        <w:ind w:left="1080"/>
        <w:rPr>
          <w:color w:val="000000"/>
          <w:sz w:val="24"/>
          <w:szCs w:val="24"/>
        </w:rPr>
      </w:pPr>
    </w:p>
    <w:p w:rsidR="00B10404" w:rsidRPr="00B15835" w:rsidRDefault="008734B2" w:rsidP="00020535">
      <w:pPr>
        <w:numPr>
          <w:ilvl w:val="1"/>
          <w:numId w:val="33"/>
        </w:numPr>
        <w:rPr>
          <w:color w:val="000000"/>
          <w:sz w:val="24"/>
          <w:szCs w:val="24"/>
        </w:rPr>
      </w:pPr>
      <w:r w:rsidRPr="00B15835">
        <w:rPr>
          <w:color w:val="000000"/>
          <w:sz w:val="24"/>
          <w:szCs w:val="24"/>
        </w:rPr>
        <w:t>Organizational capability</w:t>
      </w:r>
    </w:p>
    <w:p w:rsidR="00B10404" w:rsidRPr="00B15835" w:rsidRDefault="00B10404">
      <w:pPr>
        <w:ind w:left="1080"/>
        <w:rPr>
          <w:color w:val="000000"/>
          <w:sz w:val="24"/>
          <w:szCs w:val="24"/>
        </w:rPr>
      </w:pPr>
    </w:p>
    <w:p w:rsidR="00541540" w:rsidRPr="00B15835" w:rsidRDefault="008734B2" w:rsidP="00020535">
      <w:pPr>
        <w:numPr>
          <w:ilvl w:val="2"/>
          <w:numId w:val="33"/>
        </w:numPr>
        <w:tabs>
          <w:tab w:val="clear" w:pos="2160"/>
        </w:tabs>
        <w:ind w:left="720"/>
        <w:rPr>
          <w:color w:val="000000"/>
          <w:sz w:val="24"/>
          <w:szCs w:val="24"/>
        </w:rPr>
      </w:pPr>
      <w:r w:rsidRPr="00B15835">
        <w:rPr>
          <w:color w:val="000000"/>
          <w:sz w:val="24"/>
          <w:szCs w:val="24"/>
        </w:rPr>
        <w:t xml:space="preserve">Consider the following areas (among others the organization identifies) when identifying and selecting potential partners for </w:t>
      </w:r>
      <w:r w:rsidR="005678EC" w:rsidRPr="00B15835">
        <w:rPr>
          <w:color w:val="000000"/>
          <w:sz w:val="24"/>
          <w:szCs w:val="24"/>
        </w:rPr>
        <w:t>“</w:t>
      </w:r>
      <w:r w:rsidRPr="00B15835">
        <w:rPr>
          <w:color w:val="000000"/>
          <w:sz w:val="24"/>
          <w:szCs w:val="24"/>
        </w:rPr>
        <w:t>fit</w:t>
      </w:r>
      <w:r w:rsidR="005678EC" w:rsidRPr="00B15835">
        <w:rPr>
          <w:color w:val="000000"/>
          <w:sz w:val="24"/>
          <w:szCs w:val="24"/>
        </w:rPr>
        <w:t>”</w:t>
      </w:r>
      <w:r w:rsidRPr="00B15835">
        <w:rPr>
          <w:color w:val="000000"/>
          <w:sz w:val="24"/>
          <w:szCs w:val="24"/>
        </w:rPr>
        <w:t xml:space="preserve">: </w:t>
      </w:r>
    </w:p>
    <w:p w:rsidR="00B10404" w:rsidRPr="00B15835" w:rsidRDefault="00B10404">
      <w:pPr>
        <w:ind w:left="360"/>
        <w:rPr>
          <w:color w:val="000000"/>
          <w:sz w:val="24"/>
          <w:szCs w:val="24"/>
        </w:rPr>
      </w:pPr>
    </w:p>
    <w:p w:rsidR="00541540" w:rsidRPr="00B15835" w:rsidRDefault="008734B2" w:rsidP="00E57574">
      <w:pPr>
        <w:pStyle w:val="ListParagraph"/>
        <w:numPr>
          <w:ilvl w:val="0"/>
          <w:numId w:val="162"/>
        </w:numPr>
        <w:ind w:left="1440"/>
        <w:rPr>
          <w:color w:val="000000"/>
          <w:sz w:val="24"/>
          <w:szCs w:val="24"/>
        </w:rPr>
      </w:pPr>
      <w:r w:rsidRPr="00B15835">
        <w:rPr>
          <w:color w:val="000000"/>
          <w:sz w:val="24"/>
          <w:szCs w:val="24"/>
        </w:rPr>
        <w:t>Strategic fit (organizational goals)</w:t>
      </w:r>
      <w:r w:rsidR="005678EC" w:rsidRPr="00B15835">
        <w:rPr>
          <w:color w:val="000000"/>
          <w:sz w:val="24"/>
          <w:szCs w:val="24"/>
        </w:rPr>
        <w:t>—</w:t>
      </w:r>
      <w:r w:rsidRPr="00B15835">
        <w:rPr>
          <w:color w:val="000000"/>
          <w:sz w:val="24"/>
          <w:szCs w:val="24"/>
        </w:rPr>
        <w:t xml:space="preserve">Are we on the same page? Do we want the same things? Do we have similar goals? </w:t>
      </w:r>
    </w:p>
    <w:p w:rsidR="00B10404" w:rsidRPr="00B15835" w:rsidRDefault="00B10404" w:rsidP="004671A1">
      <w:pPr>
        <w:ind w:left="720"/>
        <w:rPr>
          <w:color w:val="000000"/>
          <w:sz w:val="24"/>
          <w:szCs w:val="24"/>
        </w:rPr>
      </w:pPr>
    </w:p>
    <w:p w:rsidR="00541540" w:rsidRPr="00B15835" w:rsidRDefault="008734B2" w:rsidP="00E57574">
      <w:pPr>
        <w:pStyle w:val="ListParagraph"/>
        <w:numPr>
          <w:ilvl w:val="0"/>
          <w:numId w:val="162"/>
        </w:numPr>
        <w:ind w:left="1440"/>
        <w:rPr>
          <w:color w:val="000000"/>
          <w:sz w:val="24"/>
          <w:szCs w:val="24"/>
        </w:rPr>
      </w:pPr>
      <w:r w:rsidRPr="00B15835">
        <w:rPr>
          <w:color w:val="000000"/>
          <w:sz w:val="24"/>
          <w:szCs w:val="24"/>
        </w:rPr>
        <w:t>Operational fit</w:t>
      </w:r>
      <w:r w:rsidR="005678EC" w:rsidRPr="00B15835">
        <w:rPr>
          <w:color w:val="000000"/>
          <w:sz w:val="24"/>
          <w:szCs w:val="24"/>
        </w:rPr>
        <w:t>—</w:t>
      </w:r>
      <w:r w:rsidRPr="00B15835">
        <w:rPr>
          <w:color w:val="000000"/>
          <w:sz w:val="24"/>
          <w:szCs w:val="24"/>
        </w:rPr>
        <w:t xml:space="preserve">Can we make it happen together better than alone? </w:t>
      </w:r>
    </w:p>
    <w:p w:rsidR="00B10404" w:rsidRPr="00B15835" w:rsidRDefault="00B10404" w:rsidP="004671A1">
      <w:pPr>
        <w:ind w:left="720"/>
        <w:rPr>
          <w:color w:val="000000"/>
          <w:sz w:val="24"/>
          <w:szCs w:val="24"/>
        </w:rPr>
      </w:pPr>
    </w:p>
    <w:p w:rsidR="00541540" w:rsidRPr="00B15835" w:rsidRDefault="008734B2" w:rsidP="00E57574">
      <w:pPr>
        <w:pStyle w:val="ListParagraph"/>
        <w:numPr>
          <w:ilvl w:val="0"/>
          <w:numId w:val="162"/>
        </w:numPr>
        <w:ind w:left="1440"/>
        <w:rPr>
          <w:color w:val="000000"/>
          <w:sz w:val="24"/>
          <w:szCs w:val="24"/>
        </w:rPr>
      </w:pPr>
      <w:r w:rsidRPr="00B15835">
        <w:rPr>
          <w:color w:val="000000"/>
          <w:sz w:val="24"/>
          <w:szCs w:val="24"/>
        </w:rPr>
        <w:t xml:space="preserve">Level of </w:t>
      </w:r>
      <w:r w:rsidR="005678EC" w:rsidRPr="00B15835">
        <w:rPr>
          <w:color w:val="000000"/>
          <w:sz w:val="24"/>
          <w:szCs w:val="24"/>
        </w:rPr>
        <w:t>commitment—</w:t>
      </w:r>
      <w:r w:rsidRPr="00B15835">
        <w:rPr>
          <w:color w:val="000000"/>
          <w:sz w:val="24"/>
          <w:szCs w:val="24"/>
        </w:rPr>
        <w:t xml:space="preserve">Will each of us stick with it, and if so, for how long? </w:t>
      </w:r>
    </w:p>
    <w:p w:rsidR="00B10404" w:rsidRPr="00B15835" w:rsidRDefault="00B10404" w:rsidP="004671A1">
      <w:pPr>
        <w:ind w:left="720"/>
        <w:rPr>
          <w:color w:val="000000"/>
          <w:sz w:val="24"/>
          <w:szCs w:val="24"/>
        </w:rPr>
      </w:pPr>
    </w:p>
    <w:p w:rsidR="00541540" w:rsidRPr="00B15835" w:rsidRDefault="008734B2" w:rsidP="00E57574">
      <w:pPr>
        <w:pStyle w:val="ListParagraph"/>
        <w:numPr>
          <w:ilvl w:val="0"/>
          <w:numId w:val="162"/>
        </w:numPr>
        <w:ind w:left="1440"/>
        <w:rPr>
          <w:color w:val="000000"/>
          <w:sz w:val="24"/>
          <w:szCs w:val="24"/>
        </w:rPr>
      </w:pPr>
      <w:r w:rsidRPr="00B15835">
        <w:rPr>
          <w:color w:val="000000"/>
          <w:sz w:val="24"/>
          <w:szCs w:val="24"/>
        </w:rPr>
        <w:t>Reputation/</w:t>
      </w:r>
      <w:r w:rsidR="005678EC" w:rsidRPr="00B15835">
        <w:rPr>
          <w:color w:val="000000"/>
          <w:sz w:val="24"/>
          <w:szCs w:val="24"/>
        </w:rPr>
        <w:t xml:space="preserve">ethical </w:t>
      </w:r>
      <w:r w:rsidRPr="00B15835">
        <w:rPr>
          <w:color w:val="000000"/>
          <w:sz w:val="24"/>
          <w:szCs w:val="24"/>
        </w:rPr>
        <w:t>fit</w:t>
      </w:r>
      <w:r w:rsidR="005678EC" w:rsidRPr="00B15835">
        <w:rPr>
          <w:color w:val="000000"/>
          <w:sz w:val="24"/>
          <w:szCs w:val="24"/>
        </w:rPr>
        <w:t>—</w:t>
      </w:r>
      <w:r w:rsidRPr="00B15835">
        <w:rPr>
          <w:color w:val="000000"/>
          <w:sz w:val="24"/>
          <w:szCs w:val="24"/>
        </w:rPr>
        <w:t xml:space="preserve">Do we both have a comparable high regard in the dental community? Do we trust and respect each other? </w:t>
      </w:r>
    </w:p>
    <w:p w:rsidR="00B10404" w:rsidRPr="00B15835" w:rsidRDefault="00B10404" w:rsidP="004671A1">
      <w:pPr>
        <w:ind w:left="720"/>
        <w:rPr>
          <w:color w:val="000000"/>
          <w:sz w:val="24"/>
          <w:szCs w:val="24"/>
        </w:rPr>
      </w:pPr>
    </w:p>
    <w:p w:rsidR="00541540" w:rsidRPr="00B15835" w:rsidRDefault="008734B2" w:rsidP="00E57574">
      <w:pPr>
        <w:pStyle w:val="ListParagraph"/>
        <w:numPr>
          <w:ilvl w:val="0"/>
          <w:numId w:val="162"/>
        </w:numPr>
        <w:ind w:left="1440"/>
        <w:rPr>
          <w:color w:val="000000"/>
          <w:sz w:val="24"/>
          <w:szCs w:val="24"/>
        </w:rPr>
      </w:pPr>
      <w:r w:rsidRPr="00B15835">
        <w:rPr>
          <w:color w:val="000000"/>
          <w:sz w:val="24"/>
          <w:szCs w:val="24"/>
        </w:rPr>
        <w:t>Chemistry fit</w:t>
      </w:r>
      <w:r w:rsidR="005678EC" w:rsidRPr="00B15835">
        <w:rPr>
          <w:color w:val="000000"/>
          <w:sz w:val="24"/>
          <w:szCs w:val="24"/>
        </w:rPr>
        <w:t>—</w:t>
      </w:r>
      <w:r w:rsidRPr="00B15835">
        <w:rPr>
          <w:color w:val="000000"/>
          <w:sz w:val="24"/>
          <w:szCs w:val="24"/>
        </w:rPr>
        <w:t xml:space="preserve">Do we have a rapport? </w:t>
      </w:r>
    </w:p>
    <w:p w:rsidR="00B10404" w:rsidRPr="00B15835" w:rsidRDefault="00B10404" w:rsidP="004671A1">
      <w:pPr>
        <w:ind w:left="720"/>
        <w:rPr>
          <w:color w:val="000000"/>
          <w:sz w:val="24"/>
          <w:szCs w:val="24"/>
        </w:rPr>
      </w:pPr>
    </w:p>
    <w:p w:rsidR="00541540" w:rsidRPr="00B15835" w:rsidRDefault="008734B2" w:rsidP="00E57574">
      <w:pPr>
        <w:pStyle w:val="ListParagraph"/>
        <w:numPr>
          <w:ilvl w:val="0"/>
          <w:numId w:val="162"/>
        </w:numPr>
        <w:ind w:left="1440"/>
        <w:rPr>
          <w:color w:val="000000"/>
          <w:sz w:val="24"/>
          <w:szCs w:val="24"/>
        </w:rPr>
      </w:pPr>
      <w:r w:rsidRPr="00B15835">
        <w:rPr>
          <w:color w:val="000000"/>
          <w:sz w:val="24"/>
          <w:szCs w:val="24"/>
        </w:rPr>
        <w:t>Cultural fit</w:t>
      </w:r>
      <w:r w:rsidR="005678EC" w:rsidRPr="00B15835">
        <w:rPr>
          <w:color w:val="000000"/>
          <w:sz w:val="24"/>
          <w:szCs w:val="24"/>
        </w:rPr>
        <w:t>—</w:t>
      </w:r>
      <w:r w:rsidRPr="00B15835">
        <w:rPr>
          <w:color w:val="000000"/>
          <w:sz w:val="24"/>
          <w:szCs w:val="24"/>
        </w:rPr>
        <w:t>Do we share the same values?</w:t>
      </w:r>
    </w:p>
    <w:p w:rsidR="00B10404" w:rsidRPr="00B15835" w:rsidRDefault="00B10404">
      <w:pPr>
        <w:ind w:left="144"/>
        <w:rPr>
          <w:color w:val="000000"/>
          <w:sz w:val="24"/>
          <w:szCs w:val="24"/>
        </w:rPr>
      </w:pPr>
    </w:p>
    <w:p w:rsidR="00B10404" w:rsidRPr="00B15835" w:rsidRDefault="008734B2">
      <w:pPr>
        <w:pStyle w:val="headf"/>
        <w:spacing w:before="0" w:after="0" w:line="240" w:lineRule="auto"/>
        <w:ind w:left="144"/>
        <w:rPr>
          <w:rFonts w:ascii="Times New Roman" w:hAnsi="Times New Roman" w:cs="Times New Roman"/>
          <w:sz w:val="24"/>
          <w:szCs w:val="24"/>
        </w:rPr>
      </w:pPr>
      <w:r w:rsidRPr="00B15835">
        <w:rPr>
          <w:rFonts w:ascii="Times New Roman" w:hAnsi="Times New Roman" w:cs="Times New Roman"/>
          <w:sz w:val="24"/>
          <w:szCs w:val="24"/>
        </w:rPr>
        <w:t>Creation of Strategic Alliances</w:t>
      </w:r>
    </w:p>
    <w:p w:rsidR="00B10404" w:rsidRPr="00B15835" w:rsidRDefault="008734B2">
      <w:pPr>
        <w:pStyle w:val="NormalWeb"/>
        <w:spacing w:before="0" w:beforeAutospacing="0" w:after="0" w:afterAutospacing="0"/>
        <w:ind w:left="144"/>
      </w:pPr>
      <w:r w:rsidRPr="00B15835">
        <w:t>The following professional practices relate to creating a strategic alliance to meet the goals of the AGD.</w:t>
      </w:r>
    </w:p>
    <w:p w:rsidR="00B10404" w:rsidRPr="00B15835" w:rsidRDefault="00B10404">
      <w:pPr>
        <w:pStyle w:val="NormalWeb"/>
        <w:spacing w:before="0" w:beforeAutospacing="0" w:after="0" w:afterAutospacing="0"/>
        <w:ind w:left="144"/>
      </w:pPr>
    </w:p>
    <w:p w:rsidR="00B10404" w:rsidRPr="00B15835" w:rsidRDefault="008734B2" w:rsidP="00020535">
      <w:pPr>
        <w:numPr>
          <w:ilvl w:val="0"/>
          <w:numId w:val="34"/>
        </w:numPr>
        <w:rPr>
          <w:color w:val="000000"/>
          <w:sz w:val="24"/>
          <w:szCs w:val="24"/>
        </w:rPr>
      </w:pPr>
      <w:r w:rsidRPr="00B15835">
        <w:rPr>
          <w:color w:val="000000"/>
          <w:sz w:val="24"/>
          <w:szCs w:val="24"/>
        </w:rPr>
        <w:t xml:space="preserve">Identify the driving external forces that will have significant impact on the AGD as they relate to the potential alliance. </w:t>
      </w:r>
    </w:p>
    <w:p w:rsidR="00B10404" w:rsidRPr="00B15835" w:rsidRDefault="00B10404">
      <w:pPr>
        <w:ind w:left="360"/>
        <w:rPr>
          <w:color w:val="000000"/>
          <w:sz w:val="24"/>
          <w:szCs w:val="24"/>
        </w:rPr>
      </w:pPr>
    </w:p>
    <w:p w:rsidR="00B10404" w:rsidRPr="00B15835" w:rsidRDefault="008734B2" w:rsidP="00020535">
      <w:pPr>
        <w:numPr>
          <w:ilvl w:val="0"/>
          <w:numId w:val="34"/>
        </w:numPr>
        <w:rPr>
          <w:color w:val="000000"/>
          <w:sz w:val="24"/>
          <w:szCs w:val="24"/>
        </w:rPr>
      </w:pPr>
      <w:r w:rsidRPr="00B15835">
        <w:rPr>
          <w:color w:val="000000"/>
          <w:sz w:val="24"/>
          <w:szCs w:val="24"/>
        </w:rPr>
        <w:t xml:space="preserve">Identify the critical competencies and resources needed to achieve the goals. Assess their existence within the AGD related to these goals and the alliance and then identify gaps between actual and needed. Identify how the alliance will eliminate or mitigate those gaps. </w:t>
      </w:r>
    </w:p>
    <w:p w:rsidR="00B10404" w:rsidRPr="00B15835" w:rsidRDefault="00B10404">
      <w:pPr>
        <w:ind w:left="360"/>
        <w:rPr>
          <w:color w:val="000000"/>
          <w:sz w:val="24"/>
          <w:szCs w:val="24"/>
        </w:rPr>
      </w:pPr>
    </w:p>
    <w:p w:rsidR="00B10404" w:rsidRPr="00B15835" w:rsidRDefault="008734B2" w:rsidP="00020535">
      <w:pPr>
        <w:numPr>
          <w:ilvl w:val="0"/>
          <w:numId w:val="34"/>
        </w:numPr>
        <w:rPr>
          <w:color w:val="000000"/>
          <w:sz w:val="24"/>
          <w:szCs w:val="24"/>
        </w:rPr>
      </w:pPr>
      <w:r w:rsidRPr="00B15835">
        <w:rPr>
          <w:color w:val="000000"/>
          <w:sz w:val="24"/>
          <w:szCs w:val="24"/>
        </w:rPr>
        <w:t xml:space="preserve">Conduct primary research on the following critical areas: </w:t>
      </w:r>
    </w:p>
    <w:p w:rsidR="00B10404" w:rsidRPr="00B15835" w:rsidRDefault="00B10404">
      <w:pPr>
        <w:ind w:left="360"/>
        <w:rPr>
          <w:color w:val="000000"/>
          <w:sz w:val="24"/>
          <w:szCs w:val="24"/>
        </w:rPr>
      </w:pPr>
    </w:p>
    <w:p w:rsidR="00B10404" w:rsidRPr="00B15835" w:rsidRDefault="005678EC" w:rsidP="00020535">
      <w:pPr>
        <w:numPr>
          <w:ilvl w:val="1"/>
          <w:numId w:val="34"/>
        </w:numPr>
        <w:rPr>
          <w:color w:val="000000"/>
          <w:sz w:val="24"/>
          <w:szCs w:val="24"/>
        </w:rPr>
      </w:pPr>
      <w:r w:rsidRPr="00B15835">
        <w:rPr>
          <w:color w:val="000000"/>
          <w:sz w:val="24"/>
          <w:szCs w:val="24"/>
        </w:rPr>
        <w:t>Which</w:t>
      </w:r>
      <w:r w:rsidR="007049FD" w:rsidRPr="00B15835">
        <w:rPr>
          <w:color w:val="000000"/>
          <w:sz w:val="24"/>
          <w:szCs w:val="24"/>
        </w:rPr>
        <w:t xml:space="preserve"> </w:t>
      </w:r>
      <w:r w:rsidR="008734B2" w:rsidRPr="00B15835">
        <w:rPr>
          <w:color w:val="000000"/>
          <w:sz w:val="24"/>
          <w:szCs w:val="24"/>
        </w:rPr>
        <w:t xml:space="preserve">problems will your members face </w:t>
      </w:r>
      <w:r w:rsidRPr="00B15835">
        <w:rPr>
          <w:color w:val="000000"/>
          <w:sz w:val="24"/>
          <w:szCs w:val="24"/>
        </w:rPr>
        <w:t>during</w:t>
      </w:r>
      <w:r w:rsidR="007049FD" w:rsidRPr="00B15835">
        <w:rPr>
          <w:color w:val="000000"/>
          <w:sz w:val="24"/>
          <w:szCs w:val="24"/>
        </w:rPr>
        <w:t xml:space="preserve"> </w:t>
      </w:r>
      <w:r w:rsidR="008734B2" w:rsidRPr="00B15835">
        <w:rPr>
          <w:color w:val="000000"/>
          <w:sz w:val="24"/>
          <w:szCs w:val="24"/>
        </w:rPr>
        <w:t xml:space="preserve">the next five years? </w:t>
      </w:r>
    </w:p>
    <w:p w:rsidR="00B10404" w:rsidRPr="00B15835" w:rsidRDefault="00B10404">
      <w:pPr>
        <w:ind w:left="1080"/>
        <w:rPr>
          <w:color w:val="000000"/>
          <w:sz w:val="24"/>
          <w:szCs w:val="24"/>
        </w:rPr>
      </w:pPr>
    </w:p>
    <w:p w:rsidR="00B10404" w:rsidRPr="00B15835" w:rsidRDefault="005678EC" w:rsidP="00020535">
      <w:pPr>
        <w:numPr>
          <w:ilvl w:val="1"/>
          <w:numId w:val="34"/>
        </w:numPr>
        <w:rPr>
          <w:color w:val="000000"/>
          <w:sz w:val="24"/>
          <w:szCs w:val="24"/>
        </w:rPr>
      </w:pPr>
      <w:r w:rsidRPr="00B15835">
        <w:rPr>
          <w:color w:val="000000"/>
          <w:sz w:val="24"/>
          <w:szCs w:val="24"/>
        </w:rPr>
        <w:t>Which</w:t>
      </w:r>
      <w:r w:rsidR="007049FD" w:rsidRPr="00B15835">
        <w:rPr>
          <w:color w:val="000000"/>
          <w:sz w:val="24"/>
          <w:szCs w:val="24"/>
        </w:rPr>
        <w:t xml:space="preserve"> </w:t>
      </w:r>
      <w:r w:rsidR="008734B2" w:rsidRPr="00B15835">
        <w:rPr>
          <w:color w:val="000000"/>
          <w:sz w:val="24"/>
          <w:szCs w:val="24"/>
        </w:rPr>
        <w:t xml:space="preserve">types of solutions will your members require for these problems? </w:t>
      </w:r>
    </w:p>
    <w:p w:rsidR="00B10404" w:rsidRPr="00B15835" w:rsidRDefault="00B10404">
      <w:pPr>
        <w:ind w:left="1080"/>
        <w:rPr>
          <w:color w:val="000000"/>
          <w:sz w:val="24"/>
          <w:szCs w:val="24"/>
        </w:rPr>
      </w:pPr>
    </w:p>
    <w:p w:rsidR="00B10404" w:rsidRPr="00B15835" w:rsidRDefault="005678EC" w:rsidP="00020535">
      <w:pPr>
        <w:numPr>
          <w:ilvl w:val="1"/>
          <w:numId w:val="34"/>
        </w:numPr>
        <w:rPr>
          <w:color w:val="000000"/>
          <w:sz w:val="24"/>
          <w:szCs w:val="24"/>
        </w:rPr>
      </w:pPr>
      <w:r w:rsidRPr="00B15835">
        <w:rPr>
          <w:color w:val="000000"/>
          <w:sz w:val="24"/>
          <w:szCs w:val="24"/>
        </w:rPr>
        <w:t>Which</w:t>
      </w:r>
      <w:r w:rsidR="007049FD" w:rsidRPr="00B15835">
        <w:rPr>
          <w:color w:val="000000"/>
          <w:sz w:val="24"/>
          <w:szCs w:val="24"/>
        </w:rPr>
        <w:t xml:space="preserve"> </w:t>
      </w:r>
      <w:r w:rsidR="008734B2" w:rsidRPr="00B15835">
        <w:rPr>
          <w:color w:val="000000"/>
          <w:sz w:val="24"/>
          <w:szCs w:val="24"/>
        </w:rPr>
        <w:t xml:space="preserve">attributes should the solution to these problems have? </w:t>
      </w:r>
    </w:p>
    <w:p w:rsidR="00B10404" w:rsidRPr="00B15835" w:rsidRDefault="00B10404">
      <w:pPr>
        <w:ind w:left="1080"/>
        <w:rPr>
          <w:color w:val="000000"/>
          <w:sz w:val="24"/>
          <w:szCs w:val="24"/>
        </w:rPr>
      </w:pPr>
    </w:p>
    <w:p w:rsidR="00B10404" w:rsidRPr="00B15835" w:rsidRDefault="008734B2" w:rsidP="00020535">
      <w:pPr>
        <w:numPr>
          <w:ilvl w:val="1"/>
          <w:numId w:val="34"/>
        </w:numPr>
        <w:rPr>
          <w:color w:val="000000"/>
          <w:sz w:val="24"/>
          <w:szCs w:val="24"/>
        </w:rPr>
      </w:pPr>
      <w:r w:rsidRPr="00B15835">
        <w:rPr>
          <w:color w:val="000000"/>
          <w:sz w:val="24"/>
          <w:szCs w:val="24"/>
        </w:rPr>
        <w:t xml:space="preserve">What does the value chain look like for delivery of this product or service? </w:t>
      </w:r>
    </w:p>
    <w:p w:rsidR="00B10404" w:rsidRPr="00B15835" w:rsidRDefault="00B10404">
      <w:pPr>
        <w:rPr>
          <w:color w:val="000000"/>
          <w:sz w:val="24"/>
          <w:szCs w:val="24"/>
        </w:rPr>
      </w:pPr>
    </w:p>
    <w:p w:rsidR="00B10404" w:rsidRPr="00B15835" w:rsidRDefault="008734B2" w:rsidP="00020535">
      <w:pPr>
        <w:numPr>
          <w:ilvl w:val="1"/>
          <w:numId w:val="34"/>
        </w:numPr>
        <w:rPr>
          <w:color w:val="000000"/>
          <w:sz w:val="24"/>
          <w:szCs w:val="24"/>
        </w:rPr>
      </w:pPr>
      <w:r w:rsidRPr="00B15835">
        <w:rPr>
          <w:color w:val="000000"/>
          <w:sz w:val="24"/>
          <w:szCs w:val="24"/>
        </w:rPr>
        <w:t xml:space="preserve">How are you and your competitors positioned to deliver these attributes and value to your members? </w:t>
      </w:r>
    </w:p>
    <w:p w:rsidR="00B10404" w:rsidRPr="00B15835" w:rsidRDefault="00B10404">
      <w:pPr>
        <w:ind w:left="1080"/>
        <w:rPr>
          <w:color w:val="000000"/>
          <w:sz w:val="24"/>
          <w:szCs w:val="24"/>
        </w:rPr>
      </w:pPr>
    </w:p>
    <w:p w:rsidR="00B10404" w:rsidRPr="00B15835" w:rsidRDefault="008734B2" w:rsidP="00020535">
      <w:pPr>
        <w:numPr>
          <w:ilvl w:val="1"/>
          <w:numId w:val="34"/>
        </w:numPr>
        <w:rPr>
          <w:color w:val="000000"/>
          <w:sz w:val="24"/>
          <w:szCs w:val="24"/>
        </w:rPr>
      </w:pPr>
      <w:r w:rsidRPr="00B15835">
        <w:rPr>
          <w:color w:val="000000"/>
          <w:sz w:val="24"/>
          <w:szCs w:val="24"/>
        </w:rPr>
        <w:t xml:space="preserve">What </w:t>
      </w:r>
      <w:r w:rsidR="005678EC" w:rsidRPr="00B15835">
        <w:rPr>
          <w:color w:val="000000"/>
          <w:sz w:val="24"/>
          <w:szCs w:val="24"/>
        </w:rPr>
        <w:t>are</w:t>
      </w:r>
      <w:r w:rsidR="007049FD" w:rsidRPr="00B15835">
        <w:rPr>
          <w:color w:val="000000"/>
          <w:sz w:val="24"/>
          <w:szCs w:val="24"/>
        </w:rPr>
        <w:t xml:space="preserve"> </w:t>
      </w:r>
      <w:r w:rsidRPr="00B15835">
        <w:rPr>
          <w:color w:val="000000"/>
          <w:sz w:val="24"/>
          <w:szCs w:val="24"/>
        </w:rPr>
        <w:t>the AGD</w:t>
      </w:r>
      <w:r w:rsidR="005678EC" w:rsidRPr="00B15835">
        <w:rPr>
          <w:color w:val="000000"/>
          <w:sz w:val="24"/>
          <w:szCs w:val="24"/>
        </w:rPr>
        <w:t>’</w:t>
      </w:r>
      <w:r w:rsidRPr="00B15835">
        <w:rPr>
          <w:color w:val="000000"/>
          <w:sz w:val="24"/>
          <w:szCs w:val="24"/>
        </w:rPr>
        <w:t xml:space="preserve">s competitive strengths and weaknesses with regard to this project, issue, or service area? </w:t>
      </w:r>
    </w:p>
    <w:p w:rsidR="00B10404" w:rsidRPr="00B15835" w:rsidRDefault="00B10404">
      <w:pPr>
        <w:ind w:left="1080"/>
        <w:rPr>
          <w:color w:val="000000"/>
          <w:sz w:val="24"/>
          <w:szCs w:val="24"/>
        </w:rPr>
      </w:pPr>
    </w:p>
    <w:p w:rsidR="00B10404" w:rsidRPr="00B15835" w:rsidRDefault="008734B2" w:rsidP="00020535">
      <w:pPr>
        <w:numPr>
          <w:ilvl w:val="1"/>
          <w:numId w:val="34"/>
        </w:numPr>
        <w:rPr>
          <w:color w:val="000000"/>
          <w:sz w:val="24"/>
          <w:szCs w:val="24"/>
        </w:rPr>
      </w:pPr>
      <w:r w:rsidRPr="00B15835">
        <w:rPr>
          <w:color w:val="000000"/>
          <w:sz w:val="24"/>
          <w:szCs w:val="24"/>
        </w:rPr>
        <w:t xml:space="preserve">How will </w:t>
      </w:r>
      <w:r w:rsidR="005678EC" w:rsidRPr="00B15835">
        <w:rPr>
          <w:color w:val="000000"/>
          <w:sz w:val="24"/>
          <w:szCs w:val="24"/>
        </w:rPr>
        <w:t xml:space="preserve">the </w:t>
      </w:r>
      <w:r w:rsidRPr="00B15835">
        <w:rPr>
          <w:color w:val="000000"/>
          <w:sz w:val="24"/>
          <w:szCs w:val="24"/>
        </w:rPr>
        <w:t>AGD’s core competencies be sustained?</w:t>
      </w:r>
    </w:p>
    <w:p w:rsidR="00B10404" w:rsidRPr="00B15835" w:rsidRDefault="00B10404">
      <w:pPr>
        <w:ind w:left="1080"/>
        <w:rPr>
          <w:color w:val="000000"/>
          <w:sz w:val="24"/>
          <w:szCs w:val="24"/>
        </w:rPr>
      </w:pPr>
    </w:p>
    <w:p w:rsidR="00541540" w:rsidRPr="00B15835" w:rsidRDefault="008734B2" w:rsidP="00020535">
      <w:pPr>
        <w:numPr>
          <w:ilvl w:val="2"/>
          <w:numId w:val="34"/>
        </w:numPr>
        <w:tabs>
          <w:tab w:val="clear" w:pos="2160"/>
        </w:tabs>
        <w:ind w:left="720"/>
        <w:rPr>
          <w:color w:val="000000"/>
          <w:sz w:val="24"/>
          <w:szCs w:val="24"/>
        </w:rPr>
      </w:pPr>
      <w:r w:rsidRPr="00B15835">
        <w:rPr>
          <w:color w:val="000000"/>
          <w:sz w:val="24"/>
          <w:szCs w:val="24"/>
        </w:rPr>
        <w:t xml:space="preserve">Assess the financial impact of the strategic alliance including, but not limited to, the impact on the following: </w:t>
      </w:r>
    </w:p>
    <w:p w:rsidR="00B10404" w:rsidRPr="00B15835" w:rsidRDefault="00B10404">
      <w:pPr>
        <w:ind w:left="1800"/>
        <w:rPr>
          <w:color w:val="000000"/>
          <w:sz w:val="24"/>
          <w:szCs w:val="24"/>
        </w:rPr>
      </w:pPr>
    </w:p>
    <w:p w:rsidR="00541540" w:rsidRPr="00B15835" w:rsidRDefault="008734B2" w:rsidP="00020535">
      <w:pPr>
        <w:numPr>
          <w:ilvl w:val="3"/>
          <w:numId w:val="34"/>
        </w:numPr>
        <w:tabs>
          <w:tab w:val="clear" w:pos="2880"/>
        </w:tabs>
        <w:ind w:left="1440"/>
        <w:rPr>
          <w:color w:val="000000"/>
          <w:sz w:val="24"/>
          <w:szCs w:val="24"/>
        </w:rPr>
      </w:pPr>
      <w:r w:rsidRPr="00B15835">
        <w:rPr>
          <w:color w:val="000000"/>
          <w:sz w:val="24"/>
          <w:szCs w:val="24"/>
        </w:rPr>
        <w:t xml:space="preserve">Start-up investment </w:t>
      </w:r>
    </w:p>
    <w:p w:rsidR="00B10404" w:rsidRPr="00B15835" w:rsidRDefault="00B10404">
      <w:pPr>
        <w:ind w:left="1440"/>
        <w:rPr>
          <w:color w:val="000000"/>
          <w:sz w:val="24"/>
          <w:szCs w:val="24"/>
        </w:rPr>
      </w:pPr>
    </w:p>
    <w:p w:rsidR="00541540" w:rsidRPr="00B15835" w:rsidRDefault="008734B2" w:rsidP="00020535">
      <w:pPr>
        <w:numPr>
          <w:ilvl w:val="3"/>
          <w:numId w:val="34"/>
        </w:numPr>
        <w:tabs>
          <w:tab w:val="clear" w:pos="2880"/>
        </w:tabs>
        <w:ind w:left="1440"/>
        <w:rPr>
          <w:color w:val="000000"/>
          <w:sz w:val="24"/>
          <w:szCs w:val="24"/>
        </w:rPr>
      </w:pPr>
      <w:r w:rsidRPr="00B15835">
        <w:rPr>
          <w:color w:val="000000"/>
          <w:sz w:val="24"/>
          <w:szCs w:val="24"/>
        </w:rPr>
        <w:t xml:space="preserve">Gross revenue </w:t>
      </w:r>
    </w:p>
    <w:p w:rsidR="00B10404" w:rsidRPr="00B15835" w:rsidRDefault="00B10404">
      <w:pPr>
        <w:ind w:left="1440"/>
        <w:rPr>
          <w:color w:val="000000"/>
          <w:sz w:val="24"/>
          <w:szCs w:val="24"/>
        </w:rPr>
      </w:pPr>
    </w:p>
    <w:p w:rsidR="00B10404" w:rsidRPr="00B15835" w:rsidRDefault="008734B2" w:rsidP="00020535">
      <w:pPr>
        <w:numPr>
          <w:ilvl w:val="3"/>
          <w:numId w:val="87"/>
        </w:numPr>
        <w:rPr>
          <w:color w:val="000000"/>
          <w:sz w:val="24"/>
          <w:szCs w:val="24"/>
        </w:rPr>
      </w:pPr>
      <w:r w:rsidRPr="00B15835">
        <w:rPr>
          <w:color w:val="000000"/>
          <w:sz w:val="24"/>
          <w:szCs w:val="24"/>
        </w:rPr>
        <w:t xml:space="preserve">Gross expense </w:t>
      </w:r>
    </w:p>
    <w:p w:rsidR="00B10404" w:rsidRPr="00B15835" w:rsidRDefault="00B10404">
      <w:pPr>
        <w:ind w:left="1440"/>
        <w:rPr>
          <w:color w:val="000000"/>
          <w:sz w:val="24"/>
          <w:szCs w:val="24"/>
        </w:rPr>
      </w:pPr>
    </w:p>
    <w:p w:rsidR="00541540" w:rsidRPr="00B15835" w:rsidRDefault="008734B2" w:rsidP="00020535">
      <w:pPr>
        <w:numPr>
          <w:ilvl w:val="3"/>
          <w:numId w:val="34"/>
        </w:numPr>
        <w:tabs>
          <w:tab w:val="clear" w:pos="2880"/>
        </w:tabs>
        <w:ind w:left="1440"/>
        <w:rPr>
          <w:color w:val="000000"/>
          <w:sz w:val="24"/>
          <w:szCs w:val="24"/>
        </w:rPr>
      </w:pPr>
      <w:r w:rsidRPr="00B15835">
        <w:rPr>
          <w:color w:val="000000"/>
          <w:sz w:val="24"/>
          <w:szCs w:val="24"/>
        </w:rPr>
        <w:t xml:space="preserve">Cash flow </w:t>
      </w:r>
    </w:p>
    <w:p w:rsidR="00B10404" w:rsidRPr="00B15835" w:rsidRDefault="00B10404">
      <w:pPr>
        <w:ind w:left="1440"/>
        <w:rPr>
          <w:color w:val="000000"/>
          <w:sz w:val="24"/>
          <w:szCs w:val="24"/>
        </w:rPr>
      </w:pPr>
    </w:p>
    <w:p w:rsidR="00541540" w:rsidRPr="00B15835" w:rsidRDefault="008734B2" w:rsidP="00020535">
      <w:pPr>
        <w:numPr>
          <w:ilvl w:val="3"/>
          <w:numId w:val="34"/>
        </w:numPr>
        <w:tabs>
          <w:tab w:val="clear" w:pos="2880"/>
        </w:tabs>
        <w:ind w:left="1440"/>
        <w:rPr>
          <w:color w:val="000000"/>
          <w:sz w:val="24"/>
          <w:szCs w:val="24"/>
        </w:rPr>
      </w:pPr>
      <w:r w:rsidRPr="00B15835">
        <w:rPr>
          <w:color w:val="000000"/>
          <w:sz w:val="24"/>
          <w:szCs w:val="24"/>
        </w:rPr>
        <w:t xml:space="preserve">Return on investment </w:t>
      </w:r>
    </w:p>
    <w:p w:rsidR="00B10404" w:rsidRPr="00B15835" w:rsidRDefault="00B10404">
      <w:pPr>
        <w:ind w:left="1440"/>
        <w:rPr>
          <w:color w:val="000000"/>
          <w:sz w:val="24"/>
          <w:szCs w:val="24"/>
        </w:rPr>
      </w:pPr>
    </w:p>
    <w:p w:rsidR="00541540" w:rsidRPr="00B15835" w:rsidRDefault="008734B2" w:rsidP="00020535">
      <w:pPr>
        <w:numPr>
          <w:ilvl w:val="3"/>
          <w:numId w:val="34"/>
        </w:numPr>
        <w:tabs>
          <w:tab w:val="clear" w:pos="2880"/>
        </w:tabs>
        <w:ind w:left="1440"/>
        <w:rPr>
          <w:color w:val="000000"/>
          <w:sz w:val="24"/>
          <w:szCs w:val="24"/>
        </w:rPr>
      </w:pPr>
      <w:r w:rsidRPr="00B15835">
        <w:rPr>
          <w:color w:val="000000"/>
          <w:sz w:val="24"/>
          <w:szCs w:val="24"/>
        </w:rPr>
        <w:t xml:space="preserve">Impact on AGD’s reserves </w:t>
      </w:r>
    </w:p>
    <w:p w:rsidR="00B10404" w:rsidRPr="00B15835" w:rsidRDefault="00B10404">
      <w:pPr>
        <w:ind w:left="1440"/>
        <w:rPr>
          <w:color w:val="000000"/>
          <w:sz w:val="24"/>
          <w:szCs w:val="24"/>
        </w:rPr>
      </w:pPr>
    </w:p>
    <w:p w:rsidR="00541540" w:rsidRPr="00B15835" w:rsidRDefault="008734B2" w:rsidP="00020535">
      <w:pPr>
        <w:numPr>
          <w:ilvl w:val="3"/>
          <w:numId w:val="34"/>
        </w:numPr>
        <w:tabs>
          <w:tab w:val="clear" w:pos="2880"/>
        </w:tabs>
        <w:ind w:left="1440"/>
        <w:rPr>
          <w:color w:val="000000"/>
          <w:sz w:val="24"/>
          <w:szCs w:val="24"/>
        </w:rPr>
      </w:pPr>
      <w:r w:rsidRPr="00B15835">
        <w:rPr>
          <w:color w:val="000000"/>
          <w:sz w:val="24"/>
          <w:szCs w:val="24"/>
        </w:rPr>
        <w:t xml:space="preserve">Exit costs </w:t>
      </w:r>
    </w:p>
    <w:p w:rsidR="00B10404" w:rsidRPr="00B15835" w:rsidRDefault="00B10404">
      <w:pPr>
        <w:ind w:left="1080"/>
        <w:rPr>
          <w:color w:val="000000"/>
          <w:sz w:val="24"/>
          <w:szCs w:val="24"/>
        </w:rPr>
      </w:pPr>
    </w:p>
    <w:p w:rsidR="00541540" w:rsidRPr="00B15835" w:rsidRDefault="008734B2" w:rsidP="00020535">
      <w:pPr>
        <w:numPr>
          <w:ilvl w:val="4"/>
          <w:numId w:val="34"/>
        </w:numPr>
        <w:tabs>
          <w:tab w:val="clear" w:pos="3600"/>
        </w:tabs>
        <w:ind w:left="720"/>
        <w:rPr>
          <w:color w:val="000000"/>
          <w:sz w:val="24"/>
          <w:szCs w:val="24"/>
        </w:rPr>
      </w:pPr>
      <w:r w:rsidRPr="00B15835">
        <w:rPr>
          <w:color w:val="000000"/>
          <w:sz w:val="24"/>
          <w:szCs w:val="24"/>
        </w:rPr>
        <w:t xml:space="preserve">Identify the areas with the greatest potential risk to the AGD including, but not limited to, the following: </w:t>
      </w:r>
    </w:p>
    <w:p w:rsidR="00B10404" w:rsidRPr="00B15835" w:rsidRDefault="00B10404">
      <w:pPr>
        <w:ind w:left="144"/>
        <w:rPr>
          <w:color w:val="000000"/>
          <w:sz w:val="24"/>
          <w:szCs w:val="24"/>
        </w:rPr>
      </w:pPr>
    </w:p>
    <w:p w:rsidR="00541540" w:rsidRPr="00B15835" w:rsidRDefault="008734B2" w:rsidP="00020535">
      <w:pPr>
        <w:numPr>
          <w:ilvl w:val="5"/>
          <w:numId w:val="34"/>
        </w:numPr>
        <w:tabs>
          <w:tab w:val="clear" w:pos="4320"/>
        </w:tabs>
        <w:ind w:left="1440"/>
        <w:rPr>
          <w:color w:val="000000"/>
          <w:sz w:val="24"/>
          <w:szCs w:val="24"/>
        </w:rPr>
      </w:pPr>
      <w:r w:rsidRPr="00B15835">
        <w:rPr>
          <w:color w:val="000000"/>
          <w:sz w:val="24"/>
          <w:szCs w:val="24"/>
        </w:rPr>
        <w:t xml:space="preserve">Legal risk </w:t>
      </w:r>
    </w:p>
    <w:p w:rsidR="00B10404" w:rsidRPr="00B15835" w:rsidRDefault="00B10404">
      <w:pPr>
        <w:ind w:left="1440"/>
        <w:rPr>
          <w:color w:val="000000"/>
          <w:sz w:val="24"/>
          <w:szCs w:val="24"/>
        </w:rPr>
      </w:pPr>
    </w:p>
    <w:p w:rsidR="00541540" w:rsidRPr="00B15835" w:rsidRDefault="008734B2" w:rsidP="00020535">
      <w:pPr>
        <w:numPr>
          <w:ilvl w:val="5"/>
          <w:numId w:val="34"/>
        </w:numPr>
        <w:tabs>
          <w:tab w:val="clear" w:pos="4320"/>
        </w:tabs>
        <w:ind w:left="1440"/>
        <w:rPr>
          <w:color w:val="000000"/>
          <w:sz w:val="24"/>
          <w:szCs w:val="24"/>
        </w:rPr>
      </w:pPr>
      <w:r w:rsidRPr="00B15835">
        <w:rPr>
          <w:color w:val="000000"/>
          <w:sz w:val="24"/>
          <w:szCs w:val="24"/>
        </w:rPr>
        <w:t xml:space="preserve">Financial risk </w:t>
      </w:r>
    </w:p>
    <w:p w:rsidR="00B10404" w:rsidRPr="00B15835" w:rsidRDefault="00B10404">
      <w:pPr>
        <w:ind w:left="1440"/>
        <w:rPr>
          <w:color w:val="000000"/>
          <w:sz w:val="24"/>
          <w:szCs w:val="24"/>
        </w:rPr>
      </w:pPr>
    </w:p>
    <w:p w:rsidR="00541540" w:rsidRPr="00B15835" w:rsidRDefault="008734B2" w:rsidP="00020535">
      <w:pPr>
        <w:numPr>
          <w:ilvl w:val="5"/>
          <w:numId w:val="34"/>
        </w:numPr>
        <w:tabs>
          <w:tab w:val="clear" w:pos="4320"/>
        </w:tabs>
        <w:ind w:left="1440"/>
        <w:rPr>
          <w:color w:val="000000"/>
          <w:sz w:val="24"/>
          <w:szCs w:val="24"/>
        </w:rPr>
      </w:pPr>
      <w:r w:rsidRPr="00B15835">
        <w:rPr>
          <w:color w:val="000000"/>
          <w:sz w:val="24"/>
          <w:szCs w:val="24"/>
        </w:rPr>
        <w:t xml:space="preserve">Public perception risk </w:t>
      </w:r>
    </w:p>
    <w:p w:rsidR="00B10404" w:rsidRPr="00B15835" w:rsidRDefault="00B10404">
      <w:pPr>
        <w:ind w:left="1440"/>
        <w:rPr>
          <w:color w:val="000000"/>
          <w:sz w:val="24"/>
          <w:szCs w:val="24"/>
        </w:rPr>
      </w:pPr>
    </w:p>
    <w:p w:rsidR="00541540" w:rsidRPr="00B15835" w:rsidRDefault="008734B2" w:rsidP="00020535">
      <w:pPr>
        <w:numPr>
          <w:ilvl w:val="5"/>
          <w:numId w:val="34"/>
        </w:numPr>
        <w:tabs>
          <w:tab w:val="clear" w:pos="4320"/>
        </w:tabs>
        <w:ind w:left="1440"/>
        <w:rPr>
          <w:color w:val="000000"/>
          <w:sz w:val="24"/>
          <w:szCs w:val="24"/>
        </w:rPr>
      </w:pPr>
      <w:r w:rsidRPr="00B15835">
        <w:rPr>
          <w:color w:val="000000"/>
          <w:sz w:val="24"/>
          <w:szCs w:val="24"/>
        </w:rPr>
        <w:t>Member perception risk</w:t>
      </w:r>
    </w:p>
    <w:p w:rsidR="00B10404" w:rsidRPr="00B15835" w:rsidRDefault="00B10404">
      <w:pPr>
        <w:ind w:left="1080"/>
        <w:rPr>
          <w:color w:val="000000"/>
          <w:sz w:val="24"/>
          <w:szCs w:val="24"/>
        </w:rPr>
      </w:pPr>
    </w:p>
    <w:p w:rsidR="00B10404" w:rsidRPr="00B15835" w:rsidRDefault="008734B2" w:rsidP="00020535">
      <w:pPr>
        <w:numPr>
          <w:ilvl w:val="0"/>
          <w:numId w:val="35"/>
        </w:numPr>
        <w:rPr>
          <w:color w:val="000000"/>
          <w:sz w:val="24"/>
          <w:szCs w:val="24"/>
        </w:rPr>
      </w:pPr>
      <w:r w:rsidRPr="00B15835">
        <w:rPr>
          <w:color w:val="000000"/>
          <w:sz w:val="24"/>
          <w:szCs w:val="24"/>
        </w:rPr>
        <w:t xml:space="preserve">Conduct a mini strategic planning process around the alliance with the potential partner. This should be done before final agreements are negotiated and signed. </w:t>
      </w:r>
    </w:p>
    <w:p w:rsidR="00B10404" w:rsidRPr="00B15835" w:rsidRDefault="00B10404">
      <w:pPr>
        <w:ind w:left="144"/>
        <w:rPr>
          <w:color w:val="000000"/>
          <w:sz w:val="24"/>
          <w:szCs w:val="24"/>
        </w:rPr>
      </w:pPr>
    </w:p>
    <w:p w:rsidR="00B10404" w:rsidRPr="00B15835" w:rsidRDefault="008734B2" w:rsidP="00020535">
      <w:pPr>
        <w:numPr>
          <w:ilvl w:val="0"/>
          <w:numId w:val="35"/>
        </w:numPr>
        <w:rPr>
          <w:color w:val="000000"/>
          <w:sz w:val="24"/>
          <w:szCs w:val="24"/>
        </w:rPr>
      </w:pPr>
      <w:r w:rsidRPr="00B15835">
        <w:rPr>
          <w:color w:val="000000"/>
          <w:sz w:val="24"/>
          <w:szCs w:val="24"/>
        </w:rPr>
        <w:t>Identify clear rules of engagement</w:t>
      </w:r>
      <w:r w:rsidR="007049FD" w:rsidRPr="00B15835">
        <w:rPr>
          <w:color w:val="000000"/>
          <w:sz w:val="24"/>
          <w:szCs w:val="24"/>
        </w:rPr>
        <w:t xml:space="preserve"> </w:t>
      </w:r>
      <w:r w:rsidRPr="00B15835">
        <w:rPr>
          <w:color w:val="000000"/>
          <w:sz w:val="24"/>
          <w:szCs w:val="24"/>
        </w:rPr>
        <w:t xml:space="preserve">with the potential strategic partner including, but not limited to, the following areas: </w:t>
      </w:r>
    </w:p>
    <w:p w:rsidR="00B10404" w:rsidRPr="00B15835" w:rsidRDefault="00B10404">
      <w:pPr>
        <w:ind w:left="144"/>
        <w:rPr>
          <w:color w:val="000000"/>
          <w:sz w:val="24"/>
          <w:szCs w:val="24"/>
        </w:rPr>
      </w:pPr>
    </w:p>
    <w:p w:rsidR="00B10404" w:rsidRPr="00B15835" w:rsidRDefault="008734B2" w:rsidP="00020535">
      <w:pPr>
        <w:numPr>
          <w:ilvl w:val="1"/>
          <w:numId w:val="35"/>
        </w:numPr>
        <w:tabs>
          <w:tab w:val="clear" w:pos="1224"/>
        </w:tabs>
        <w:ind w:left="1440"/>
        <w:rPr>
          <w:color w:val="000000"/>
          <w:sz w:val="24"/>
          <w:szCs w:val="24"/>
        </w:rPr>
      </w:pPr>
      <w:r w:rsidRPr="00B15835">
        <w:rPr>
          <w:color w:val="000000"/>
          <w:sz w:val="24"/>
          <w:szCs w:val="24"/>
        </w:rPr>
        <w:t xml:space="preserve">Marketing </w:t>
      </w:r>
    </w:p>
    <w:p w:rsidR="00B10404" w:rsidRPr="00B15835" w:rsidRDefault="00B10404">
      <w:pPr>
        <w:ind w:left="864"/>
        <w:rPr>
          <w:color w:val="000000"/>
          <w:sz w:val="24"/>
          <w:szCs w:val="24"/>
        </w:rPr>
      </w:pPr>
    </w:p>
    <w:p w:rsidR="00B10404" w:rsidRPr="00B15835" w:rsidRDefault="008734B2" w:rsidP="00020535">
      <w:pPr>
        <w:numPr>
          <w:ilvl w:val="1"/>
          <w:numId w:val="35"/>
        </w:numPr>
        <w:tabs>
          <w:tab w:val="clear" w:pos="1224"/>
        </w:tabs>
        <w:ind w:left="1440"/>
        <w:rPr>
          <w:color w:val="000000"/>
          <w:sz w:val="24"/>
          <w:szCs w:val="24"/>
        </w:rPr>
      </w:pPr>
      <w:r w:rsidRPr="00B15835">
        <w:rPr>
          <w:color w:val="000000"/>
          <w:sz w:val="24"/>
          <w:szCs w:val="24"/>
        </w:rPr>
        <w:t xml:space="preserve">Operations </w:t>
      </w:r>
    </w:p>
    <w:p w:rsidR="00B10404" w:rsidRPr="00B15835" w:rsidRDefault="00B10404">
      <w:pPr>
        <w:ind w:left="864"/>
        <w:rPr>
          <w:color w:val="000000"/>
          <w:sz w:val="24"/>
          <w:szCs w:val="24"/>
        </w:rPr>
      </w:pPr>
    </w:p>
    <w:p w:rsidR="00B10404" w:rsidRPr="00B15835" w:rsidRDefault="008734B2" w:rsidP="00020535">
      <w:pPr>
        <w:numPr>
          <w:ilvl w:val="1"/>
          <w:numId w:val="35"/>
        </w:numPr>
        <w:tabs>
          <w:tab w:val="clear" w:pos="1224"/>
        </w:tabs>
        <w:ind w:left="1440"/>
        <w:rPr>
          <w:color w:val="000000"/>
          <w:sz w:val="24"/>
          <w:szCs w:val="24"/>
        </w:rPr>
      </w:pPr>
      <w:r w:rsidRPr="00B15835">
        <w:rPr>
          <w:color w:val="000000"/>
          <w:sz w:val="24"/>
          <w:szCs w:val="24"/>
        </w:rPr>
        <w:t xml:space="preserve">Technology use and integration </w:t>
      </w:r>
    </w:p>
    <w:p w:rsidR="00B10404" w:rsidRPr="00B15835" w:rsidRDefault="00B10404">
      <w:pPr>
        <w:ind w:left="864"/>
        <w:rPr>
          <w:color w:val="000000"/>
          <w:sz w:val="24"/>
          <w:szCs w:val="24"/>
        </w:rPr>
      </w:pPr>
    </w:p>
    <w:p w:rsidR="00B10404" w:rsidRPr="00B15835" w:rsidRDefault="008734B2" w:rsidP="00020535">
      <w:pPr>
        <w:numPr>
          <w:ilvl w:val="1"/>
          <w:numId w:val="35"/>
        </w:numPr>
        <w:tabs>
          <w:tab w:val="clear" w:pos="1224"/>
        </w:tabs>
        <w:ind w:left="1440"/>
        <w:rPr>
          <w:color w:val="000000"/>
          <w:sz w:val="24"/>
          <w:szCs w:val="24"/>
        </w:rPr>
      </w:pPr>
      <w:r w:rsidRPr="00B15835">
        <w:rPr>
          <w:color w:val="000000"/>
          <w:sz w:val="24"/>
          <w:szCs w:val="24"/>
        </w:rPr>
        <w:t xml:space="preserve">Legal and intellectual property </w:t>
      </w:r>
    </w:p>
    <w:p w:rsidR="00B10404" w:rsidRPr="00B15835" w:rsidRDefault="00B10404">
      <w:pPr>
        <w:ind w:left="864"/>
        <w:rPr>
          <w:color w:val="000000"/>
          <w:sz w:val="24"/>
          <w:szCs w:val="24"/>
        </w:rPr>
      </w:pPr>
    </w:p>
    <w:p w:rsidR="00B10404" w:rsidRPr="00B15835" w:rsidRDefault="008734B2" w:rsidP="00020535">
      <w:pPr>
        <w:numPr>
          <w:ilvl w:val="1"/>
          <w:numId w:val="35"/>
        </w:numPr>
        <w:tabs>
          <w:tab w:val="clear" w:pos="1224"/>
        </w:tabs>
        <w:ind w:left="1440"/>
        <w:rPr>
          <w:color w:val="000000"/>
          <w:sz w:val="24"/>
          <w:szCs w:val="24"/>
        </w:rPr>
      </w:pPr>
      <w:r w:rsidRPr="00B15835">
        <w:rPr>
          <w:color w:val="000000"/>
          <w:sz w:val="24"/>
          <w:szCs w:val="24"/>
        </w:rPr>
        <w:t xml:space="preserve">Staff </w:t>
      </w:r>
    </w:p>
    <w:p w:rsidR="00B10404" w:rsidRPr="00B15835" w:rsidRDefault="00B10404">
      <w:pPr>
        <w:ind w:left="864"/>
        <w:rPr>
          <w:color w:val="000000"/>
          <w:sz w:val="24"/>
          <w:szCs w:val="24"/>
        </w:rPr>
      </w:pPr>
    </w:p>
    <w:p w:rsidR="00541540" w:rsidRPr="00B15835" w:rsidRDefault="008734B2" w:rsidP="00020535">
      <w:pPr>
        <w:numPr>
          <w:ilvl w:val="2"/>
          <w:numId w:val="35"/>
        </w:numPr>
        <w:tabs>
          <w:tab w:val="clear" w:pos="1944"/>
        </w:tabs>
        <w:ind w:left="540"/>
        <w:rPr>
          <w:color w:val="000000"/>
          <w:sz w:val="24"/>
          <w:szCs w:val="24"/>
        </w:rPr>
      </w:pPr>
      <w:r w:rsidRPr="00B15835">
        <w:rPr>
          <w:color w:val="000000"/>
          <w:sz w:val="24"/>
          <w:szCs w:val="24"/>
        </w:rPr>
        <w:t xml:space="preserve">Identify specific conflict resolution processes with the strategic partner. </w:t>
      </w:r>
    </w:p>
    <w:p w:rsidR="00B10404" w:rsidRPr="00B15835" w:rsidRDefault="00B10404">
      <w:pPr>
        <w:ind w:left="180"/>
        <w:rPr>
          <w:color w:val="000000"/>
          <w:sz w:val="24"/>
          <w:szCs w:val="24"/>
        </w:rPr>
      </w:pPr>
    </w:p>
    <w:p w:rsidR="00541540" w:rsidRPr="00B15835" w:rsidRDefault="008734B2" w:rsidP="00020535">
      <w:pPr>
        <w:numPr>
          <w:ilvl w:val="2"/>
          <w:numId w:val="35"/>
        </w:numPr>
        <w:tabs>
          <w:tab w:val="clear" w:pos="1944"/>
        </w:tabs>
        <w:ind w:left="540"/>
        <w:rPr>
          <w:color w:val="000000"/>
          <w:sz w:val="24"/>
          <w:szCs w:val="24"/>
        </w:rPr>
      </w:pPr>
      <w:r w:rsidRPr="00B15835">
        <w:rPr>
          <w:color w:val="000000"/>
          <w:sz w:val="24"/>
          <w:szCs w:val="24"/>
        </w:rPr>
        <w:t xml:space="preserve">Define the role of staff and volunteer leadership within the alliance. </w:t>
      </w:r>
    </w:p>
    <w:p w:rsidR="00B10404" w:rsidRPr="00B15835" w:rsidRDefault="00B10404">
      <w:pPr>
        <w:ind w:left="180"/>
        <w:rPr>
          <w:color w:val="000000"/>
          <w:sz w:val="24"/>
          <w:szCs w:val="24"/>
        </w:rPr>
      </w:pPr>
    </w:p>
    <w:p w:rsidR="00541540" w:rsidRPr="00B15835" w:rsidRDefault="008734B2" w:rsidP="00020535">
      <w:pPr>
        <w:numPr>
          <w:ilvl w:val="2"/>
          <w:numId w:val="35"/>
        </w:numPr>
        <w:tabs>
          <w:tab w:val="clear" w:pos="1944"/>
        </w:tabs>
        <w:ind w:left="540"/>
        <w:rPr>
          <w:color w:val="000000"/>
          <w:sz w:val="24"/>
          <w:szCs w:val="24"/>
        </w:rPr>
      </w:pPr>
      <w:r w:rsidRPr="00B15835">
        <w:rPr>
          <w:color w:val="000000"/>
          <w:sz w:val="24"/>
          <w:szCs w:val="24"/>
        </w:rPr>
        <w:t>Include staff at all levels as appropriate to research, plan</w:t>
      </w:r>
      <w:r w:rsidR="000D628E" w:rsidRPr="00B15835">
        <w:rPr>
          <w:color w:val="000000"/>
          <w:sz w:val="24"/>
          <w:szCs w:val="24"/>
        </w:rPr>
        <w:t>,</w:t>
      </w:r>
      <w:r w:rsidRPr="00B15835">
        <w:rPr>
          <w:color w:val="000000"/>
          <w:sz w:val="24"/>
          <w:szCs w:val="24"/>
        </w:rPr>
        <w:t xml:space="preserve"> and develop the strategic partnership to create </w:t>
      </w:r>
      <w:r w:rsidR="000D628E" w:rsidRPr="00B15835">
        <w:rPr>
          <w:color w:val="000000"/>
          <w:sz w:val="24"/>
          <w:szCs w:val="24"/>
        </w:rPr>
        <w:t>staff enthusiasm and support</w:t>
      </w:r>
      <w:r w:rsidRPr="00B15835">
        <w:rPr>
          <w:color w:val="000000"/>
          <w:sz w:val="24"/>
          <w:szCs w:val="24"/>
        </w:rPr>
        <w:t xml:space="preserve">. </w:t>
      </w:r>
    </w:p>
    <w:p w:rsidR="00B10404" w:rsidRPr="00B15835" w:rsidRDefault="00B10404">
      <w:pPr>
        <w:ind w:left="180"/>
        <w:rPr>
          <w:color w:val="000000"/>
          <w:sz w:val="24"/>
          <w:szCs w:val="24"/>
        </w:rPr>
      </w:pPr>
    </w:p>
    <w:p w:rsidR="00541540" w:rsidRPr="00B15835" w:rsidRDefault="008734B2" w:rsidP="00020535">
      <w:pPr>
        <w:numPr>
          <w:ilvl w:val="2"/>
          <w:numId w:val="35"/>
        </w:numPr>
        <w:tabs>
          <w:tab w:val="clear" w:pos="1944"/>
        </w:tabs>
        <w:ind w:left="540"/>
        <w:rPr>
          <w:color w:val="000000"/>
          <w:sz w:val="24"/>
          <w:szCs w:val="24"/>
        </w:rPr>
      </w:pPr>
      <w:r w:rsidRPr="00B15835">
        <w:rPr>
          <w:color w:val="000000"/>
          <w:sz w:val="24"/>
          <w:szCs w:val="24"/>
        </w:rPr>
        <w:t>Include leadership at all levels as appropriate to research, plan</w:t>
      </w:r>
      <w:r w:rsidR="000D628E" w:rsidRPr="00B15835">
        <w:rPr>
          <w:color w:val="000000"/>
          <w:sz w:val="24"/>
          <w:szCs w:val="24"/>
        </w:rPr>
        <w:t>,</w:t>
      </w:r>
      <w:r w:rsidRPr="00B15835">
        <w:rPr>
          <w:color w:val="000000"/>
          <w:sz w:val="24"/>
          <w:szCs w:val="24"/>
        </w:rPr>
        <w:t xml:space="preserve"> and develop the strategic partnership to allow for informed and accurate leadership assessment and decision-making. </w:t>
      </w:r>
    </w:p>
    <w:p w:rsidR="00B10404" w:rsidRPr="00B15835" w:rsidRDefault="00B10404">
      <w:pPr>
        <w:ind w:left="180"/>
        <w:rPr>
          <w:color w:val="000000"/>
          <w:sz w:val="24"/>
          <w:szCs w:val="24"/>
        </w:rPr>
      </w:pPr>
    </w:p>
    <w:p w:rsidR="00541540" w:rsidRPr="00B15835" w:rsidRDefault="008734B2" w:rsidP="00020535">
      <w:pPr>
        <w:numPr>
          <w:ilvl w:val="2"/>
          <w:numId w:val="35"/>
        </w:numPr>
        <w:tabs>
          <w:tab w:val="clear" w:pos="1944"/>
        </w:tabs>
        <w:ind w:left="540"/>
        <w:rPr>
          <w:color w:val="000000"/>
          <w:sz w:val="24"/>
          <w:szCs w:val="24"/>
        </w:rPr>
      </w:pPr>
      <w:r w:rsidRPr="00B15835">
        <w:rPr>
          <w:color w:val="000000"/>
          <w:sz w:val="24"/>
          <w:szCs w:val="24"/>
        </w:rPr>
        <w:t xml:space="preserve">Create specific, written business plans outlining the strategic alliance for review and approval by leadership. These plans should include but not be limited to the following information: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 xml:space="preserve">Describe the purpose of the agreement, specifically how it serves the membership and the mission of the AGD;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 xml:space="preserve">Describe spirit of the venture and its future vision;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 xml:space="preserve">Identify key objectives, responsibilities and benchmarks;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 xml:space="preserve">Describe the guidelines and processes for separate and collaborative decision-making by leadership, staff and partners;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 xml:space="preserve">Identify resource commitments (staff and financial);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 xml:space="preserve">Identify the financial philosophy behind the agreement;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 xml:space="preserve">Describe the assumption of risks and the division of rewards;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Identify rights to products, inventions</w:t>
      </w:r>
      <w:r w:rsidR="000D628E" w:rsidRPr="00B15835">
        <w:rPr>
          <w:color w:val="000000"/>
          <w:sz w:val="24"/>
          <w:szCs w:val="24"/>
        </w:rPr>
        <w:t>,</w:t>
      </w:r>
      <w:r w:rsidRPr="00B15835">
        <w:rPr>
          <w:color w:val="000000"/>
          <w:sz w:val="24"/>
          <w:szCs w:val="24"/>
        </w:rPr>
        <w:t xml:space="preserve"> and/or intellectual capital as relevant to the alliance;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 xml:space="preserve">Outline confidentiality and non-competition agreements;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 xml:space="preserve">Outline the anticipated legal and operational structure;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 xml:space="preserve">Describe the transformation of the alliance from current form to future form;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 xml:space="preserve">Describe the process of conflict resolution;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 xml:space="preserve">Define the life expectancy and cycle of the alliance, if finite; </w:t>
      </w:r>
    </w:p>
    <w:p w:rsidR="00B10404" w:rsidRPr="00B15835" w:rsidRDefault="00B10404">
      <w:pPr>
        <w:ind w:left="180"/>
        <w:rPr>
          <w:color w:val="000000"/>
          <w:sz w:val="24"/>
          <w:szCs w:val="24"/>
        </w:rPr>
      </w:pPr>
    </w:p>
    <w:p w:rsidR="00B10404" w:rsidRPr="00B15835" w:rsidRDefault="008734B2" w:rsidP="00020535">
      <w:pPr>
        <w:numPr>
          <w:ilvl w:val="0"/>
          <w:numId w:val="131"/>
        </w:numPr>
        <w:rPr>
          <w:color w:val="000000"/>
          <w:sz w:val="24"/>
          <w:szCs w:val="24"/>
        </w:rPr>
      </w:pPr>
      <w:r w:rsidRPr="00B15835">
        <w:rPr>
          <w:color w:val="000000"/>
          <w:sz w:val="24"/>
          <w:szCs w:val="24"/>
        </w:rPr>
        <w:t>Describe the termination process for both parties</w:t>
      </w:r>
      <w:r w:rsidR="000D628E" w:rsidRPr="00B15835">
        <w:rPr>
          <w:color w:val="000000"/>
          <w:sz w:val="24"/>
          <w:szCs w:val="24"/>
        </w:rPr>
        <w:t>.</w:t>
      </w:r>
    </w:p>
    <w:p w:rsidR="00B10404" w:rsidRPr="00B15835" w:rsidRDefault="00B10404">
      <w:pPr>
        <w:ind w:left="180"/>
        <w:rPr>
          <w:color w:val="000000"/>
          <w:sz w:val="24"/>
          <w:szCs w:val="24"/>
        </w:rPr>
      </w:pPr>
    </w:p>
    <w:p w:rsidR="00541540" w:rsidRPr="00B15835" w:rsidRDefault="008734B2" w:rsidP="00020535">
      <w:pPr>
        <w:numPr>
          <w:ilvl w:val="2"/>
          <w:numId w:val="35"/>
        </w:numPr>
        <w:tabs>
          <w:tab w:val="clear" w:pos="1944"/>
        </w:tabs>
        <w:ind w:left="540"/>
        <w:rPr>
          <w:color w:val="000000"/>
          <w:sz w:val="24"/>
          <w:szCs w:val="24"/>
        </w:rPr>
      </w:pPr>
      <w:r w:rsidRPr="00B15835">
        <w:rPr>
          <w:color w:val="000000"/>
          <w:sz w:val="24"/>
          <w:szCs w:val="24"/>
        </w:rPr>
        <w:t xml:space="preserve">Have </w:t>
      </w:r>
      <w:r w:rsidR="000D628E" w:rsidRPr="00B15835">
        <w:rPr>
          <w:color w:val="000000"/>
          <w:sz w:val="24"/>
          <w:szCs w:val="24"/>
        </w:rPr>
        <w:t xml:space="preserve">the </w:t>
      </w:r>
      <w:r w:rsidRPr="00B15835">
        <w:rPr>
          <w:color w:val="000000"/>
          <w:sz w:val="24"/>
          <w:szCs w:val="24"/>
        </w:rPr>
        <w:t xml:space="preserve">AGD’s legal and financial counsel review all business plans and legal documentation prior to agreement. Consult with </w:t>
      </w:r>
      <w:r w:rsidR="000D628E" w:rsidRPr="00B15835">
        <w:rPr>
          <w:color w:val="000000"/>
          <w:sz w:val="24"/>
          <w:szCs w:val="24"/>
        </w:rPr>
        <w:t xml:space="preserve">the </w:t>
      </w:r>
      <w:r w:rsidRPr="00B15835">
        <w:rPr>
          <w:color w:val="000000"/>
          <w:sz w:val="24"/>
          <w:szCs w:val="24"/>
        </w:rPr>
        <w:t>AGD’s attorney to determine and prepare the appropriate legal documents, such as a memorandum, letter, document of understanding</w:t>
      </w:r>
      <w:r w:rsidR="000D628E" w:rsidRPr="00B15835">
        <w:rPr>
          <w:color w:val="000000"/>
          <w:sz w:val="24"/>
          <w:szCs w:val="24"/>
        </w:rPr>
        <w:t>,</w:t>
      </w:r>
      <w:r w:rsidRPr="00B15835">
        <w:rPr>
          <w:color w:val="000000"/>
          <w:sz w:val="24"/>
          <w:szCs w:val="24"/>
        </w:rPr>
        <w:t xml:space="preserve"> or a contract.</w:t>
      </w:r>
    </w:p>
    <w:p w:rsidR="00B10404" w:rsidRPr="00B15835" w:rsidRDefault="00B10404">
      <w:pPr>
        <w:ind w:left="180"/>
        <w:rPr>
          <w:color w:val="000000"/>
          <w:sz w:val="24"/>
          <w:szCs w:val="24"/>
        </w:rPr>
      </w:pPr>
    </w:p>
    <w:p w:rsidR="00541540" w:rsidRPr="00B15835" w:rsidRDefault="008734B2" w:rsidP="00020535">
      <w:pPr>
        <w:numPr>
          <w:ilvl w:val="2"/>
          <w:numId w:val="35"/>
        </w:numPr>
        <w:tabs>
          <w:tab w:val="clear" w:pos="1944"/>
        </w:tabs>
        <w:ind w:left="540"/>
        <w:rPr>
          <w:color w:val="000000"/>
          <w:sz w:val="24"/>
          <w:szCs w:val="24"/>
        </w:rPr>
      </w:pPr>
      <w:r w:rsidRPr="00B15835">
        <w:rPr>
          <w:color w:val="000000"/>
          <w:sz w:val="24"/>
          <w:szCs w:val="24"/>
        </w:rPr>
        <w:t xml:space="preserve">Keep leadership informed of business plans and legal documentation prior to agreement, as appropriate. </w:t>
      </w:r>
    </w:p>
    <w:p w:rsidR="00B10404" w:rsidRPr="00B15835" w:rsidRDefault="00B10404">
      <w:pPr>
        <w:ind w:left="180"/>
        <w:rPr>
          <w:color w:val="000000"/>
          <w:sz w:val="24"/>
          <w:szCs w:val="24"/>
        </w:rPr>
      </w:pPr>
    </w:p>
    <w:p w:rsidR="00B10404" w:rsidRPr="00B15835" w:rsidRDefault="008734B2">
      <w:pPr>
        <w:pStyle w:val="headf"/>
        <w:spacing w:before="0" w:after="0" w:line="240" w:lineRule="auto"/>
        <w:ind w:left="144"/>
        <w:rPr>
          <w:rFonts w:ascii="Times New Roman" w:hAnsi="Times New Roman" w:cs="Times New Roman"/>
          <w:sz w:val="24"/>
          <w:szCs w:val="24"/>
        </w:rPr>
      </w:pPr>
      <w:r w:rsidRPr="00B15835">
        <w:rPr>
          <w:rFonts w:ascii="Times New Roman" w:hAnsi="Times New Roman" w:cs="Times New Roman"/>
          <w:sz w:val="24"/>
          <w:szCs w:val="24"/>
        </w:rPr>
        <w:t>Management of Strategic Alliances</w:t>
      </w:r>
    </w:p>
    <w:p w:rsidR="00B10404" w:rsidRPr="00B15835" w:rsidRDefault="008734B2">
      <w:pPr>
        <w:pStyle w:val="NormalWeb"/>
        <w:spacing w:before="0" w:beforeAutospacing="0" w:after="0" w:afterAutospacing="0"/>
        <w:ind w:left="144"/>
      </w:pPr>
      <w:r w:rsidRPr="00B15835">
        <w:t xml:space="preserve">The following professional practices relate to managing strategic alliances on an ongoing basis, post initial implementation. </w:t>
      </w:r>
    </w:p>
    <w:p w:rsidR="00B10404" w:rsidRPr="00B15835" w:rsidRDefault="00B10404">
      <w:pPr>
        <w:pStyle w:val="NormalWeb"/>
        <w:spacing w:before="0" w:beforeAutospacing="0" w:after="0" w:afterAutospacing="0"/>
        <w:ind w:left="144"/>
      </w:pPr>
    </w:p>
    <w:p w:rsidR="00B10404" w:rsidRPr="00B15835" w:rsidRDefault="008734B2" w:rsidP="00020535">
      <w:pPr>
        <w:numPr>
          <w:ilvl w:val="0"/>
          <w:numId w:val="36"/>
        </w:numPr>
        <w:rPr>
          <w:color w:val="000000"/>
          <w:sz w:val="24"/>
          <w:szCs w:val="24"/>
        </w:rPr>
      </w:pPr>
      <w:r w:rsidRPr="00B15835">
        <w:rPr>
          <w:color w:val="000000"/>
          <w:sz w:val="24"/>
          <w:szCs w:val="24"/>
        </w:rPr>
        <w:t xml:space="preserve">Identify specific champions within senior management from both parties to lead the development and management of the strategic alliance as appropriate through all levels of the organization. Champions may be different during the development and management phases. Build staff into every component of alliance management. </w:t>
      </w:r>
    </w:p>
    <w:p w:rsidR="00B10404" w:rsidRPr="00B15835" w:rsidRDefault="00B10404">
      <w:pPr>
        <w:ind w:left="360"/>
        <w:rPr>
          <w:color w:val="000000"/>
          <w:sz w:val="24"/>
          <w:szCs w:val="24"/>
        </w:rPr>
      </w:pPr>
    </w:p>
    <w:p w:rsidR="00B10404" w:rsidRPr="00B15835" w:rsidRDefault="008734B2" w:rsidP="00020535">
      <w:pPr>
        <w:numPr>
          <w:ilvl w:val="0"/>
          <w:numId w:val="36"/>
        </w:numPr>
        <w:rPr>
          <w:color w:val="000000"/>
          <w:sz w:val="24"/>
          <w:szCs w:val="24"/>
        </w:rPr>
      </w:pPr>
      <w:r w:rsidRPr="00B15835">
        <w:rPr>
          <w:color w:val="000000"/>
          <w:sz w:val="24"/>
          <w:szCs w:val="24"/>
        </w:rPr>
        <w:t>Create a steering committee, or otherwise assign responsibility to appropriate senior management and leadership, to monitor, evaluate, make recommendations</w:t>
      </w:r>
      <w:r w:rsidR="000D628E" w:rsidRPr="00B15835">
        <w:rPr>
          <w:color w:val="000000"/>
          <w:sz w:val="24"/>
          <w:szCs w:val="24"/>
        </w:rPr>
        <w:t>,</w:t>
      </w:r>
      <w:r w:rsidRPr="00B15835">
        <w:rPr>
          <w:color w:val="000000"/>
          <w:sz w:val="24"/>
          <w:szCs w:val="24"/>
        </w:rPr>
        <w:t xml:space="preserve"> and regularly communicate to the AGD and its alliance partner(s) on the following: </w:t>
      </w:r>
    </w:p>
    <w:p w:rsidR="00B10404" w:rsidRPr="00B15835" w:rsidRDefault="00B10404">
      <w:pPr>
        <w:ind w:left="360"/>
        <w:rPr>
          <w:color w:val="000000"/>
          <w:sz w:val="24"/>
          <w:szCs w:val="24"/>
        </w:rPr>
      </w:pPr>
    </w:p>
    <w:p w:rsidR="00B10404" w:rsidRPr="00B15835" w:rsidRDefault="008734B2" w:rsidP="00020535">
      <w:pPr>
        <w:numPr>
          <w:ilvl w:val="1"/>
          <w:numId w:val="36"/>
        </w:numPr>
        <w:rPr>
          <w:color w:val="000000"/>
          <w:sz w:val="24"/>
          <w:szCs w:val="24"/>
        </w:rPr>
      </w:pPr>
      <w:r w:rsidRPr="00B15835">
        <w:rPr>
          <w:color w:val="000000"/>
          <w:sz w:val="24"/>
          <w:szCs w:val="24"/>
        </w:rPr>
        <w:t xml:space="preserve">Partner relations </w:t>
      </w:r>
    </w:p>
    <w:p w:rsidR="00B10404" w:rsidRPr="00B15835" w:rsidRDefault="00B10404">
      <w:pPr>
        <w:ind w:left="1080"/>
        <w:rPr>
          <w:color w:val="000000"/>
          <w:sz w:val="24"/>
          <w:szCs w:val="24"/>
        </w:rPr>
      </w:pPr>
    </w:p>
    <w:p w:rsidR="00B10404" w:rsidRPr="00B15835" w:rsidRDefault="008734B2" w:rsidP="00020535">
      <w:pPr>
        <w:numPr>
          <w:ilvl w:val="1"/>
          <w:numId w:val="36"/>
        </w:numPr>
        <w:rPr>
          <w:color w:val="000000"/>
          <w:sz w:val="24"/>
          <w:szCs w:val="24"/>
        </w:rPr>
      </w:pPr>
      <w:r w:rsidRPr="00B15835">
        <w:rPr>
          <w:color w:val="000000"/>
          <w:sz w:val="24"/>
          <w:szCs w:val="24"/>
        </w:rPr>
        <w:t xml:space="preserve">Alliance performance </w:t>
      </w:r>
    </w:p>
    <w:p w:rsidR="00B10404" w:rsidRPr="00B15835" w:rsidRDefault="00B10404">
      <w:pPr>
        <w:ind w:left="1080"/>
        <w:rPr>
          <w:color w:val="000000"/>
          <w:sz w:val="24"/>
          <w:szCs w:val="24"/>
        </w:rPr>
      </w:pPr>
    </w:p>
    <w:p w:rsidR="00B10404" w:rsidRPr="00B15835" w:rsidRDefault="008734B2" w:rsidP="00020535">
      <w:pPr>
        <w:numPr>
          <w:ilvl w:val="1"/>
          <w:numId w:val="36"/>
        </w:numPr>
        <w:rPr>
          <w:color w:val="000000"/>
          <w:sz w:val="24"/>
          <w:szCs w:val="24"/>
        </w:rPr>
      </w:pPr>
      <w:r w:rsidRPr="00B15835">
        <w:rPr>
          <w:color w:val="000000"/>
          <w:sz w:val="24"/>
          <w:szCs w:val="24"/>
        </w:rPr>
        <w:t xml:space="preserve">Problem solving </w:t>
      </w:r>
    </w:p>
    <w:p w:rsidR="00B10404" w:rsidRPr="00B15835" w:rsidRDefault="00B10404">
      <w:pPr>
        <w:ind w:left="1080"/>
        <w:rPr>
          <w:color w:val="000000"/>
          <w:sz w:val="24"/>
          <w:szCs w:val="24"/>
        </w:rPr>
      </w:pPr>
    </w:p>
    <w:p w:rsidR="00B10404" w:rsidRPr="00B15835" w:rsidRDefault="008734B2" w:rsidP="00020535">
      <w:pPr>
        <w:numPr>
          <w:ilvl w:val="1"/>
          <w:numId w:val="36"/>
        </w:numPr>
        <w:rPr>
          <w:color w:val="000000"/>
          <w:sz w:val="24"/>
          <w:szCs w:val="24"/>
        </w:rPr>
      </w:pPr>
      <w:r w:rsidRPr="00B15835">
        <w:rPr>
          <w:color w:val="000000"/>
          <w:sz w:val="24"/>
          <w:szCs w:val="24"/>
        </w:rPr>
        <w:t>Policy</w:t>
      </w:r>
    </w:p>
    <w:p w:rsidR="00B10404" w:rsidRPr="00B15835" w:rsidRDefault="00B10404">
      <w:pPr>
        <w:ind w:left="144"/>
        <w:rPr>
          <w:color w:val="000000"/>
          <w:sz w:val="24"/>
          <w:szCs w:val="24"/>
        </w:rPr>
      </w:pPr>
    </w:p>
    <w:p w:rsidR="00541540" w:rsidRPr="00B15835" w:rsidRDefault="008734B2" w:rsidP="00020535">
      <w:pPr>
        <w:numPr>
          <w:ilvl w:val="2"/>
          <w:numId w:val="36"/>
        </w:numPr>
        <w:tabs>
          <w:tab w:val="clear" w:pos="2160"/>
        </w:tabs>
        <w:ind w:left="720"/>
        <w:rPr>
          <w:color w:val="000000"/>
          <w:sz w:val="24"/>
          <w:szCs w:val="24"/>
        </w:rPr>
      </w:pPr>
      <w:r w:rsidRPr="00B15835">
        <w:rPr>
          <w:color w:val="000000"/>
          <w:sz w:val="24"/>
          <w:szCs w:val="24"/>
        </w:rPr>
        <w:t xml:space="preserve">Identify specific mechanisms to help both volunteer leadership and staff to allocate and organize their time appropriately for the management of the alliance. </w:t>
      </w:r>
    </w:p>
    <w:p w:rsidR="00B10404" w:rsidRPr="00B15835" w:rsidRDefault="00B10404">
      <w:pPr>
        <w:ind w:left="360"/>
        <w:rPr>
          <w:color w:val="000000"/>
          <w:sz w:val="24"/>
          <w:szCs w:val="24"/>
        </w:rPr>
      </w:pPr>
    </w:p>
    <w:p w:rsidR="00541540" w:rsidRPr="00B15835" w:rsidRDefault="008734B2" w:rsidP="00020535">
      <w:pPr>
        <w:numPr>
          <w:ilvl w:val="2"/>
          <w:numId w:val="36"/>
        </w:numPr>
        <w:tabs>
          <w:tab w:val="clear" w:pos="2160"/>
        </w:tabs>
        <w:ind w:left="720"/>
        <w:rPr>
          <w:color w:val="000000"/>
          <w:sz w:val="24"/>
          <w:szCs w:val="24"/>
        </w:rPr>
      </w:pPr>
      <w:r w:rsidRPr="00B15835">
        <w:rPr>
          <w:color w:val="000000"/>
          <w:sz w:val="24"/>
          <w:szCs w:val="24"/>
        </w:rPr>
        <w:t>Create performance measurement, recognition, compensation</w:t>
      </w:r>
      <w:r w:rsidR="000D628E" w:rsidRPr="00B15835">
        <w:rPr>
          <w:color w:val="000000"/>
          <w:sz w:val="24"/>
          <w:szCs w:val="24"/>
        </w:rPr>
        <w:t>,</w:t>
      </w:r>
      <w:r w:rsidRPr="00B15835">
        <w:rPr>
          <w:color w:val="000000"/>
          <w:sz w:val="24"/>
          <w:szCs w:val="24"/>
        </w:rPr>
        <w:t xml:space="preserve"> and other mechanisms by which the acquisition of alliance skills and the successful alliance implementation are recognized and transferred within AGD staff.</w:t>
      </w:r>
    </w:p>
    <w:p w:rsidR="00B10404" w:rsidRPr="00B15835" w:rsidRDefault="00B10404">
      <w:pPr>
        <w:ind w:left="360"/>
        <w:rPr>
          <w:color w:val="000000"/>
          <w:sz w:val="24"/>
          <w:szCs w:val="24"/>
        </w:rPr>
      </w:pPr>
    </w:p>
    <w:p w:rsidR="00B10404" w:rsidRPr="00B15835" w:rsidRDefault="008734B2">
      <w:pPr>
        <w:pStyle w:val="headf"/>
        <w:spacing w:before="0" w:after="0" w:line="240" w:lineRule="auto"/>
        <w:ind w:left="144"/>
        <w:rPr>
          <w:rFonts w:ascii="Times New Roman" w:hAnsi="Times New Roman" w:cs="Times New Roman"/>
          <w:sz w:val="24"/>
          <w:szCs w:val="24"/>
        </w:rPr>
      </w:pPr>
      <w:r w:rsidRPr="00B15835">
        <w:rPr>
          <w:rFonts w:ascii="Times New Roman" w:hAnsi="Times New Roman" w:cs="Times New Roman"/>
          <w:sz w:val="24"/>
          <w:szCs w:val="24"/>
        </w:rPr>
        <w:t>Evaluation of Strategic Alliances</w:t>
      </w:r>
    </w:p>
    <w:p w:rsidR="00B10404" w:rsidRPr="00B15835" w:rsidRDefault="008734B2">
      <w:pPr>
        <w:pStyle w:val="NormalWeb"/>
        <w:spacing w:before="0" w:beforeAutospacing="0" w:after="0" w:afterAutospacing="0"/>
        <w:ind w:left="144"/>
      </w:pPr>
      <w:r w:rsidRPr="00B15835">
        <w:t xml:space="preserve">The following professional practices relate to the periodic monitoring of the performance of strategic alliances once in place. </w:t>
      </w:r>
    </w:p>
    <w:p w:rsidR="00B10404" w:rsidRPr="00B15835" w:rsidRDefault="00B10404">
      <w:pPr>
        <w:pStyle w:val="NormalWeb"/>
        <w:spacing w:before="0" w:beforeAutospacing="0" w:after="0" w:afterAutospacing="0"/>
        <w:ind w:left="144"/>
      </w:pPr>
    </w:p>
    <w:p w:rsidR="00B10404" w:rsidRPr="00B15835" w:rsidRDefault="008734B2" w:rsidP="00020535">
      <w:pPr>
        <w:numPr>
          <w:ilvl w:val="0"/>
          <w:numId w:val="37"/>
        </w:numPr>
        <w:rPr>
          <w:color w:val="000000"/>
          <w:sz w:val="24"/>
          <w:szCs w:val="24"/>
        </w:rPr>
      </w:pPr>
      <w:r w:rsidRPr="00B15835">
        <w:rPr>
          <w:color w:val="000000"/>
          <w:sz w:val="24"/>
          <w:szCs w:val="24"/>
        </w:rPr>
        <w:t xml:space="preserve">Identify specific performance measurement criteria to evaluate the success of the alliance and identify specific benchmarks for ending or renewing the alliance. </w:t>
      </w:r>
    </w:p>
    <w:p w:rsidR="00B10404" w:rsidRPr="00B15835" w:rsidRDefault="00B10404">
      <w:pPr>
        <w:ind w:left="180"/>
        <w:rPr>
          <w:color w:val="000000"/>
          <w:sz w:val="24"/>
          <w:szCs w:val="24"/>
        </w:rPr>
      </w:pPr>
    </w:p>
    <w:p w:rsidR="008734B2" w:rsidRPr="00671F8E" w:rsidRDefault="008734B2" w:rsidP="00020535">
      <w:pPr>
        <w:numPr>
          <w:ilvl w:val="0"/>
          <w:numId w:val="37"/>
        </w:numPr>
        <w:rPr>
          <w:sz w:val="24"/>
          <w:szCs w:val="24"/>
        </w:rPr>
        <w:sectPr w:rsidR="008734B2" w:rsidRPr="00671F8E" w:rsidSect="0099570F">
          <w:pgSz w:w="12240" w:h="15840"/>
          <w:pgMar w:top="1440" w:right="1440" w:bottom="1440" w:left="1440" w:header="720" w:footer="720" w:gutter="0"/>
          <w:lnNumType w:countBy="1"/>
          <w:cols w:space="720"/>
          <w:docGrid w:linePitch="360"/>
        </w:sectPr>
      </w:pPr>
      <w:r w:rsidRPr="00B15835">
        <w:rPr>
          <w:sz w:val="24"/>
          <w:szCs w:val="24"/>
        </w:rPr>
        <w:t>Create a formal process to periodically review the operations and success of the strategic alliance and make modifications in strategy as necessary.</w:t>
      </w:r>
    </w:p>
    <w:p w:rsidR="00B10404" w:rsidRDefault="008734B2">
      <w:pPr>
        <w:jc w:val="center"/>
        <w:rPr>
          <w:b/>
          <w:bCs/>
          <w:sz w:val="24"/>
          <w:szCs w:val="24"/>
          <w:u w:val="single"/>
        </w:rPr>
      </w:pPr>
      <w:bookmarkStart w:id="162" w:name="_Toc187050207"/>
      <w:r w:rsidRPr="007B2221">
        <w:rPr>
          <w:b/>
          <w:bCs/>
          <w:sz w:val="24"/>
          <w:szCs w:val="24"/>
          <w:u w:val="single"/>
        </w:rPr>
        <w:t>Organizational Alliance Assessment</w:t>
      </w:r>
      <w:bookmarkEnd w:id="162"/>
    </w:p>
    <w:p w:rsidR="00B10404" w:rsidRDefault="008734B2">
      <w:pPr>
        <w:autoSpaceDE w:val="0"/>
        <w:autoSpaceDN w:val="0"/>
        <w:adjustRightInd w:val="0"/>
        <w:rPr>
          <w:color w:val="FFFFFF"/>
          <w:sz w:val="24"/>
          <w:szCs w:val="24"/>
        </w:rPr>
      </w:pPr>
      <w:bookmarkStart w:id="163" w:name="_Toc145917712"/>
      <w:r w:rsidRPr="00671F8E">
        <w:rPr>
          <w:color w:val="FFFFFF"/>
          <w:sz w:val="24"/>
          <w:szCs w:val="24"/>
        </w:rPr>
        <w:t>Proposed Assessment</w:t>
      </w:r>
      <w:bookmarkEnd w:id="163"/>
    </w:p>
    <w:p w:rsidR="00B10404" w:rsidRDefault="008734B2" w:rsidP="0099570F">
      <w:pPr>
        <w:pBdr>
          <w:top w:val="single" w:sz="4" w:space="1" w:color="auto"/>
          <w:left w:val="single" w:sz="4" w:space="4" w:color="auto"/>
          <w:bottom w:val="single" w:sz="4" w:space="1" w:color="auto"/>
          <w:right w:val="single" w:sz="4" w:space="4" w:color="auto"/>
        </w:pBdr>
        <w:tabs>
          <w:tab w:val="center" w:pos="4320"/>
        </w:tabs>
        <w:autoSpaceDE w:val="0"/>
        <w:autoSpaceDN w:val="0"/>
        <w:adjustRightInd w:val="0"/>
        <w:rPr>
          <w:b/>
          <w:bCs/>
          <w:sz w:val="24"/>
          <w:szCs w:val="24"/>
        </w:rPr>
      </w:pPr>
      <w:r w:rsidRPr="00671F8E">
        <w:rPr>
          <w:b/>
          <w:bCs/>
          <w:sz w:val="24"/>
          <w:szCs w:val="24"/>
          <w:u w:val="single"/>
        </w:rPr>
        <w:t>Prepared by</w:t>
      </w:r>
      <w:r w:rsidRPr="00671F8E">
        <w:rPr>
          <w:b/>
          <w:bCs/>
          <w:sz w:val="24"/>
          <w:szCs w:val="24"/>
        </w:rPr>
        <w:t xml:space="preserve">:  </w:t>
      </w:r>
      <w:r w:rsidR="00C17F47">
        <w:rPr>
          <w:b/>
          <w:bCs/>
          <w:sz w:val="24"/>
          <w:szCs w:val="24"/>
        </w:rPr>
        <w:tab/>
      </w:r>
    </w:p>
    <w:p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i/>
          <w:iCs/>
          <w:sz w:val="24"/>
          <w:szCs w:val="24"/>
        </w:rPr>
      </w:pPr>
      <w:r w:rsidRPr="00671F8E">
        <w:rPr>
          <w:b/>
          <w:bCs/>
          <w:sz w:val="24"/>
          <w:szCs w:val="24"/>
          <w:u w:val="single"/>
        </w:rPr>
        <w:t>Date of Report</w:t>
      </w:r>
      <w:r w:rsidRPr="00671F8E">
        <w:rPr>
          <w:b/>
          <w:bCs/>
          <w:sz w:val="24"/>
          <w:szCs w:val="24"/>
        </w:rPr>
        <w:t>:</w:t>
      </w:r>
    </w:p>
    <w:p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r w:rsidRPr="00671F8E">
        <w:rPr>
          <w:b/>
          <w:bCs/>
          <w:sz w:val="24"/>
          <w:szCs w:val="24"/>
        </w:rPr>
        <w:t>Name of Organization proposing an Alliance</w:t>
      </w:r>
      <w:r w:rsidRPr="00671F8E">
        <w:rPr>
          <w:sz w:val="24"/>
          <w:szCs w:val="24"/>
        </w:rPr>
        <w:t xml:space="preserve">: </w:t>
      </w:r>
    </w:p>
    <w:p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i/>
          <w:iCs/>
          <w:sz w:val="24"/>
          <w:szCs w:val="24"/>
        </w:rPr>
      </w:pPr>
      <w:r w:rsidRPr="00671F8E">
        <w:rPr>
          <w:b/>
          <w:bCs/>
          <w:sz w:val="24"/>
          <w:szCs w:val="24"/>
          <w:u w:val="single"/>
        </w:rPr>
        <w:t>Current Number of Alliances</w:t>
      </w:r>
      <w:r w:rsidRPr="00671F8E">
        <w:rPr>
          <w:b/>
          <w:bCs/>
          <w:sz w:val="24"/>
          <w:szCs w:val="24"/>
        </w:rPr>
        <w:t xml:space="preserve">: </w:t>
      </w:r>
    </w:p>
    <w:p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b/>
          <w:bCs/>
          <w:sz w:val="24"/>
          <w:szCs w:val="24"/>
        </w:rPr>
      </w:pPr>
      <w:r w:rsidRPr="00671F8E">
        <w:rPr>
          <w:b/>
          <w:bCs/>
          <w:sz w:val="24"/>
          <w:szCs w:val="24"/>
          <w:u w:val="single"/>
        </w:rPr>
        <w:t>Type of Proposed Alliance</w:t>
      </w:r>
      <w:r w:rsidRPr="00671F8E">
        <w:rPr>
          <w:b/>
          <w:bCs/>
          <w:sz w:val="24"/>
          <w:szCs w:val="24"/>
        </w:rPr>
        <w:t>:</w:t>
      </w:r>
    </w:p>
    <w:p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jc w:val="center"/>
        <w:rPr>
          <w:b/>
          <w:bCs/>
          <w:sz w:val="24"/>
          <w:szCs w:val="24"/>
        </w:rPr>
      </w:pPr>
      <w:r w:rsidRPr="00671F8E">
        <w:rPr>
          <w:b/>
          <w:bCs/>
          <w:sz w:val="24"/>
          <w:szCs w:val="24"/>
        </w:rPr>
        <w:t>□ Friend of the AGD   □ Project-based Alliance   □ Issue-based Alliance</w:t>
      </w:r>
    </w:p>
    <w:p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b/>
          <w:bCs/>
          <w:sz w:val="24"/>
          <w:szCs w:val="24"/>
        </w:rPr>
      </w:pPr>
      <w:r w:rsidRPr="00671F8E">
        <w:rPr>
          <w:b/>
          <w:bCs/>
          <w:sz w:val="24"/>
          <w:szCs w:val="24"/>
          <w:u w:val="single"/>
        </w:rPr>
        <w:t>Financial Cost</w:t>
      </w:r>
      <w:r w:rsidRPr="00671F8E">
        <w:rPr>
          <w:b/>
          <w:bCs/>
          <w:sz w:val="24"/>
          <w:szCs w:val="24"/>
        </w:rPr>
        <w:t xml:space="preserve">:  </w:t>
      </w:r>
    </w:p>
    <w:p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r w:rsidRPr="00671F8E">
        <w:rPr>
          <w:b/>
          <w:bCs/>
          <w:sz w:val="24"/>
          <w:szCs w:val="24"/>
          <w:u w:val="single"/>
        </w:rPr>
        <w:t>Staff Resources</w:t>
      </w:r>
      <w:r w:rsidRPr="00671F8E">
        <w:rPr>
          <w:b/>
          <w:bCs/>
          <w:sz w:val="24"/>
          <w:szCs w:val="24"/>
        </w:rPr>
        <w:t>:</w:t>
      </w:r>
    </w:p>
    <w:p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b/>
          <w:bCs/>
          <w:sz w:val="24"/>
          <w:szCs w:val="24"/>
        </w:rPr>
      </w:pPr>
      <w:r w:rsidRPr="00671F8E">
        <w:rPr>
          <w:b/>
          <w:bCs/>
          <w:sz w:val="24"/>
          <w:szCs w:val="24"/>
          <w:u w:val="single"/>
        </w:rPr>
        <w:t>Action/Timeline</w:t>
      </w:r>
      <w:r w:rsidRPr="00671F8E">
        <w:rPr>
          <w:b/>
          <w:bCs/>
          <w:sz w:val="24"/>
          <w:szCs w:val="24"/>
        </w:rPr>
        <w:t xml:space="preserve">:  </w:t>
      </w:r>
    </w:p>
    <w:p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r w:rsidRPr="00671F8E">
        <w:rPr>
          <w:b/>
          <w:bCs/>
          <w:sz w:val="24"/>
          <w:szCs w:val="24"/>
          <w:u w:val="single"/>
        </w:rPr>
        <w:t>Task Force Recommendation</w:t>
      </w:r>
      <w:r w:rsidRPr="00671F8E">
        <w:rPr>
          <w:b/>
          <w:bCs/>
          <w:sz w:val="24"/>
          <w:szCs w:val="24"/>
        </w:rPr>
        <w:t>:</w:t>
      </w:r>
    </w:p>
    <w:p w:rsidR="00B10404" w:rsidRDefault="00B10404">
      <w:pPr>
        <w:autoSpaceDE w:val="0"/>
        <w:autoSpaceDN w:val="0"/>
        <w:adjustRightInd w:val="0"/>
        <w:rPr>
          <w:sz w:val="24"/>
          <w:szCs w:val="24"/>
        </w:rPr>
      </w:pPr>
    </w:p>
    <w:p w:rsidR="00B10404" w:rsidRDefault="008734B2">
      <w:pPr>
        <w:autoSpaceDE w:val="0"/>
        <w:autoSpaceDN w:val="0"/>
        <w:adjustRightInd w:val="0"/>
        <w:spacing w:after="60"/>
        <w:rPr>
          <w:b/>
          <w:bCs/>
          <w:sz w:val="24"/>
          <w:szCs w:val="24"/>
          <w:u w:val="single"/>
        </w:rPr>
      </w:pPr>
      <w:r w:rsidRPr="00671F8E">
        <w:rPr>
          <w:b/>
          <w:bCs/>
          <w:sz w:val="24"/>
          <w:szCs w:val="24"/>
          <w:u w:val="single"/>
        </w:rPr>
        <w:t>Introduction</w:t>
      </w:r>
    </w:p>
    <w:p w:rsidR="00B10404" w:rsidRDefault="00B10404">
      <w:pPr>
        <w:autoSpaceDE w:val="0"/>
        <w:autoSpaceDN w:val="0"/>
        <w:adjustRightInd w:val="0"/>
        <w:rPr>
          <w:sz w:val="24"/>
          <w:szCs w:val="24"/>
        </w:rPr>
      </w:pPr>
    </w:p>
    <w:p w:rsidR="00B10404" w:rsidRDefault="008734B2">
      <w:pPr>
        <w:autoSpaceDE w:val="0"/>
        <w:autoSpaceDN w:val="0"/>
        <w:adjustRightInd w:val="0"/>
        <w:spacing w:after="60"/>
        <w:rPr>
          <w:b/>
          <w:bCs/>
          <w:sz w:val="24"/>
          <w:szCs w:val="24"/>
          <w:u w:val="single"/>
        </w:rPr>
      </w:pPr>
      <w:r w:rsidRPr="00671F8E">
        <w:rPr>
          <w:b/>
          <w:bCs/>
          <w:sz w:val="24"/>
          <w:szCs w:val="24"/>
          <w:u w:val="single"/>
        </w:rPr>
        <w:t xml:space="preserve">Type of Proposed Alliance </w:t>
      </w:r>
    </w:p>
    <w:p w:rsidR="00B10404" w:rsidRDefault="008734B2">
      <w:pPr>
        <w:autoSpaceDE w:val="0"/>
        <w:autoSpaceDN w:val="0"/>
        <w:adjustRightInd w:val="0"/>
        <w:rPr>
          <w:b/>
          <w:bCs/>
          <w:sz w:val="24"/>
          <w:szCs w:val="24"/>
        </w:rPr>
      </w:pPr>
      <w:r w:rsidRPr="00671F8E">
        <w:rPr>
          <w:b/>
          <w:bCs/>
          <w:sz w:val="24"/>
          <w:szCs w:val="24"/>
        </w:rPr>
        <w:t>□ Friend of the AGD</w:t>
      </w:r>
    </w:p>
    <w:p w:rsidR="00B10404" w:rsidRDefault="008734B2">
      <w:pPr>
        <w:autoSpaceDE w:val="0"/>
        <w:autoSpaceDN w:val="0"/>
        <w:adjustRightInd w:val="0"/>
        <w:rPr>
          <w:b/>
          <w:bCs/>
          <w:sz w:val="24"/>
          <w:szCs w:val="24"/>
        </w:rPr>
      </w:pPr>
      <w:r w:rsidRPr="00671F8E">
        <w:rPr>
          <w:b/>
          <w:bCs/>
          <w:sz w:val="24"/>
          <w:szCs w:val="24"/>
        </w:rPr>
        <w:t xml:space="preserve">□ Project-based Alliance </w:t>
      </w:r>
    </w:p>
    <w:p w:rsidR="00B10404" w:rsidRDefault="008734B2">
      <w:pPr>
        <w:autoSpaceDE w:val="0"/>
        <w:autoSpaceDN w:val="0"/>
        <w:adjustRightInd w:val="0"/>
        <w:rPr>
          <w:b/>
          <w:bCs/>
          <w:sz w:val="24"/>
          <w:szCs w:val="24"/>
        </w:rPr>
      </w:pPr>
      <w:r w:rsidRPr="00671F8E">
        <w:rPr>
          <w:b/>
          <w:bCs/>
          <w:sz w:val="24"/>
          <w:szCs w:val="24"/>
        </w:rPr>
        <w:t>□ Issue-based Alliance</w:t>
      </w:r>
    </w:p>
    <w:p w:rsidR="00B10404" w:rsidRDefault="00B10404">
      <w:pPr>
        <w:autoSpaceDE w:val="0"/>
        <w:autoSpaceDN w:val="0"/>
        <w:adjustRightInd w:val="0"/>
        <w:rPr>
          <w:sz w:val="24"/>
          <w:szCs w:val="24"/>
        </w:rPr>
      </w:pPr>
    </w:p>
    <w:p w:rsidR="00B10404" w:rsidRDefault="008734B2">
      <w:pPr>
        <w:autoSpaceDE w:val="0"/>
        <w:autoSpaceDN w:val="0"/>
        <w:adjustRightInd w:val="0"/>
        <w:spacing w:after="60"/>
        <w:rPr>
          <w:b/>
          <w:bCs/>
          <w:sz w:val="24"/>
          <w:szCs w:val="24"/>
          <w:u w:val="single"/>
        </w:rPr>
      </w:pPr>
      <w:r w:rsidRPr="00671F8E">
        <w:rPr>
          <w:b/>
          <w:bCs/>
          <w:sz w:val="24"/>
          <w:szCs w:val="24"/>
          <w:u w:val="single"/>
        </w:rPr>
        <w:t>Brief description of proposed alliance</w:t>
      </w:r>
    </w:p>
    <w:p w:rsidR="00B10404" w:rsidRDefault="00B10404">
      <w:pPr>
        <w:autoSpaceDE w:val="0"/>
        <w:autoSpaceDN w:val="0"/>
        <w:adjustRightInd w:val="0"/>
        <w:rPr>
          <w:sz w:val="24"/>
          <w:szCs w:val="24"/>
        </w:rPr>
      </w:pPr>
    </w:p>
    <w:p w:rsidR="00B10404" w:rsidRDefault="008734B2">
      <w:pPr>
        <w:autoSpaceDE w:val="0"/>
        <w:autoSpaceDN w:val="0"/>
        <w:adjustRightInd w:val="0"/>
        <w:spacing w:after="60"/>
        <w:rPr>
          <w:b/>
          <w:bCs/>
          <w:sz w:val="24"/>
          <w:szCs w:val="24"/>
          <w:u w:val="single"/>
        </w:rPr>
      </w:pPr>
      <w:r w:rsidRPr="00671F8E">
        <w:rPr>
          <w:b/>
          <w:bCs/>
          <w:sz w:val="24"/>
          <w:szCs w:val="24"/>
          <w:u w:val="single"/>
        </w:rPr>
        <w:t>The value proposition of the proposed alliance</w:t>
      </w:r>
    </w:p>
    <w:p w:rsidR="00B10404" w:rsidRDefault="008734B2">
      <w:pPr>
        <w:autoSpaceDE w:val="0"/>
        <w:autoSpaceDN w:val="0"/>
        <w:adjustRightInd w:val="0"/>
        <w:rPr>
          <w:i/>
          <w:iCs/>
          <w:sz w:val="24"/>
          <w:szCs w:val="24"/>
        </w:rPr>
      </w:pPr>
      <w:r w:rsidRPr="00671F8E">
        <w:rPr>
          <w:i/>
          <w:iCs/>
          <w:sz w:val="24"/>
          <w:szCs w:val="24"/>
        </w:rPr>
        <w:t>(What does the AGD hope to achieve?</w:t>
      </w:r>
      <w:r w:rsidR="007049FD">
        <w:rPr>
          <w:i/>
          <w:iCs/>
          <w:sz w:val="24"/>
          <w:szCs w:val="24"/>
        </w:rPr>
        <w:t xml:space="preserve"> </w:t>
      </w:r>
      <w:r w:rsidRPr="00671F8E">
        <w:rPr>
          <w:i/>
          <w:iCs/>
          <w:sz w:val="24"/>
          <w:szCs w:val="24"/>
        </w:rPr>
        <w:t>How will it determine success?)</w:t>
      </w:r>
    </w:p>
    <w:p w:rsidR="00B10404" w:rsidRDefault="00B10404">
      <w:pPr>
        <w:autoSpaceDE w:val="0"/>
        <w:autoSpaceDN w:val="0"/>
        <w:adjustRightInd w:val="0"/>
        <w:rPr>
          <w:sz w:val="24"/>
          <w:szCs w:val="24"/>
        </w:rPr>
      </w:pPr>
    </w:p>
    <w:p w:rsidR="00B10404" w:rsidRDefault="008734B2">
      <w:pPr>
        <w:autoSpaceDE w:val="0"/>
        <w:autoSpaceDN w:val="0"/>
        <w:adjustRightInd w:val="0"/>
        <w:spacing w:after="60"/>
        <w:rPr>
          <w:b/>
          <w:bCs/>
          <w:sz w:val="24"/>
          <w:szCs w:val="24"/>
          <w:u w:val="single"/>
        </w:rPr>
      </w:pPr>
      <w:r w:rsidRPr="00671F8E">
        <w:rPr>
          <w:b/>
          <w:bCs/>
          <w:sz w:val="24"/>
          <w:szCs w:val="24"/>
          <w:u w:val="single"/>
        </w:rPr>
        <w:t>Metrics for the proposed organizational alliance</w:t>
      </w:r>
    </w:p>
    <w:p w:rsidR="00B10404" w:rsidRDefault="008734B2">
      <w:pPr>
        <w:autoSpaceDE w:val="0"/>
        <w:autoSpaceDN w:val="0"/>
        <w:adjustRightInd w:val="0"/>
        <w:rPr>
          <w:i/>
          <w:iCs/>
          <w:sz w:val="24"/>
          <w:szCs w:val="24"/>
        </w:rPr>
      </w:pPr>
      <w:r w:rsidRPr="00671F8E">
        <w:rPr>
          <w:i/>
          <w:iCs/>
          <w:sz w:val="24"/>
          <w:szCs w:val="24"/>
        </w:rPr>
        <w:t>(Specify how the value proposition will be measured and reported.)</w:t>
      </w:r>
    </w:p>
    <w:p w:rsidR="00B10404" w:rsidRDefault="00B10404">
      <w:pPr>
        <w:autoSpaceDE w:val="0"/>
        <w:autoSpaceDN w:val="0"/>
        <w:adjustRightInd w:val="0"/>
        <w:rPr>
          <w:sz w:val="24"/>
          <w:szCs w:val="24"/>
        </w:rPr>
      </w:pPr>
    </w:p>
    <w:p w:rsidR="00B10404" w:rsidRDefault="008734B2">
      <w:pPr>
        <w:autoSpaceDE w:val="0"/>
        <w:autoSpaceDN w:val="0"/>
        <w:adjustRightInd w:val="0"/>
        <w:spacing w:after="60"/>
        <w:rPr>
          <w:b/>
          <w:bCs/>
          <w:sz w:val="24"/>
          <w:szCs w:val="24"/>
          <w:u w:val="single"/>
        </w:rPr>
      </w:pPr>
      <w:r w:rsidRPr="00671F8E">
        <w:rPr>
          <w:b/>
          <w:bCs/>
          <w:sz w:val="24"/>
          <w:szCs w:val="24"/>
          <w:u w:val="single"/>
        </w:rPr>
        <w:t xml:space="preserve">Accountability for the proposed alliance </w:t>
      </w:r>
    </w:p>
    <w:p w:rsidR="00B10404" w:rsidRDefault="008734B2">
      <w:pPr>
        <w:autoSpaceDE w:val="0"/>
        <w:autoSpaceDN w:val="0"/>
        <w:adjustRightInd w:val="0"/>
        <w:rPr>
          <w:i/>
          <w:iCs/>
          <w:sz w:val="24"/>
          <w:szCs w:val="24"/>
        </w:rPr>
      </w:pPr>
      <w:r w:rsidRPr="00671F8E">
        <w:rPr>
          <w:i/>
          <w:iCs/>
          <w:sz w:val="24"/>
          <w:szCs w:val="24"/>
        </w:rPr>
        <w:t>(Specify all groups, if more than one. All accountable groups should review this proposed alliance assessment and be included in the submitting signatures)</w:t>
      </w:r>
    </w:p>
    <w:p w:rsidR="00B10404" w:rsidRDefault="00B10404">
      <w:pPr>
        <w:autoSpaceDE w:val="0"/>
        <w:autoSpaceDN w:val="0"/>
        <w:adjustRightInd w:val="0"/>
        <w:rPr>
          <w:sz w:val="24"/>
          <w:szCs w:val="24"/>
        </w:rPr>
      </w:pPr>
    </w:p>
    <w:p w:rsidR="00B10404" w:rsidRDefault="008734B2">
      <w:pPr>
        <w:autoSpaceDE w:val="0"/>
        <w:autoSpaceDN w:val="0"/>
        <w:adjustRightInd w:val="0"/>
        <w:spacing w:after="60"/>
        <w:rPr>
          <w:b/>
          <w:bCs/>
          <w:sz w:val="24"/>
          <w:szCs w:val="24"/>
          <w:u w:val="single"/>
        </w:rPr>
      </w:pPr>
      <w:r w:rsidRPr="00671F8E">
        <w:rPr>
          <w:b/>
          <w:bCs/>
          <w:sz w:val="24"/>
          <w:szCs w:val="24"/>
          <w:u w:val="single"/>
        </w:rPr>
        <w:t>Necessary Information</w:t>
      </w:r>
    </w:p>
    <w:p w:rsidR="00B10404" w:rsidRDefault="008734B2">
      <w:pPr>
        <w:autoSpaceDE w:val="0"/>
        <w:autoSpaceDN w:val="0"/>
        <w:adjustRightInd w:val="0"/>
        <w:rPr>
          <w:b/>
          <w:bCs/>
          <w:sz w:val="24"/>
          <w:szCs w:val="24"/>
        </w:rPr>
      </w:pPr>
      <w:r w:rsidRPr="00671F8E">
        <w:rPr>
          <w:b/>
          <w:bCs/>
          <w:sz w:val="24"/>
          <w:szCs w:val="24"/>
        </w:rPr>
        <w:t>Assess the return on investment</w:t>
      </w:r>
    </w:p>
    <w:p w:rsidR="00B10404" w:rsidRDefault="008734B2" w:rsidP="00020535">
      <w:pPr>
        <w:numPr>
          <w:ilvl w:val="0"/>
          <w:numId w:val="12"/>
        </w:numPr>
        <w:autoSpaceDE w:val="0"/>
        <w:autoSpaceDN w:val="0"/>
        <w:adjustRightInd w:val="0"/>
        <w:rPr>
          <w:sz w:val="24"/>
          <w:szCs w:val="24"/>
        </w:rPr>
      </w:pPr>
      <w:r w:rsidRPr="00671F8E">
        <w:rPr>
          <w:sz w:val="24"/>
          <w:szCs w:val="24"/>
        </w:rPr>
        <w:t xml:space="preserve">Membership: </w:t>
      </w:r>
      <w:r w:rsidRPr="00671F8E">
        <w:rPr>
          <w:i/>
          <w:iCs/>
          <w:sz w:val="24"/>
          <w:szCs w:val="24"/>
        </w:rPr>
        <w:t>Will we increase recruitment, member value, enhanced member/public perception, etc</w:t>
      </w:r>
      <w:r w:rsidRPr="00671F8E">
        <w:rPr>
          <w:sz w:val="24"/>
          <w:szCs w:val="24"/>
        </w:rPr>
        <w:t>.</w:t>
      </w:r>
    </w:p>
    <w:p w:rsidR="00B10404" w:rsidRDefault="008734B2" w:rsidP="00020535">
      <w:pPr>
        <w:numPr>
          <w:ilvl w:val="0"/>
          <w:numId w:val="12"/>
        </w:numPr>
        <w:rPr>
          <w:sz w:val="24"/>
          <w:szCs w:val="24"/>
        </w:rPr>
      </w:pPr>
      <w:r w:rsidRPr="00671F8E">
        <w:rPr>
          <w:sz w:val="24"/>
          <w:szCs w:val="24"/>
        </w:rPr>
        <w:t xml:space="preserve">Competitive advantage: </w:t>
      </w:r>
      <w:r w:rsidRPr="00671F8E">
        <w:rPr>
          <w:i/>
          <w:iCs/>
          <w:sz w:val="24"/>
          <w:szCs w:val="24"/>
        </w:rPr>
        <w:t>Will this proposed alliance provide or remove a competitive advantage?</w:t>
      </w:r>
    </w:p>
    <w:p w:rsidR="00B10404" w:rsidRDefault="008734B2" w:rsidP="00020535">
      <w:pPr>
        <w:numPr>
          <w:ilvl w:val="0"/>
          <w:numId w:val="12"/>
        </w:numPr>
        <w:rPr>
          <w:sz w:val="24"/>
          <w:szCs w:val="24"/>
        </w:rPr>
      </w:pPr>
      <w:r w:rsidRPr="00671F8E">
        <w:rPr>
          <w:sz w:val="24"/>
          <w:szCs w:val="24"/>
        </w:rPr>
        <w:t xml:space="preserve">Financial risks and rewards: </w:t>
      </w:r>
      <w:r w:rsidRPr="00671F8E">
        <w:rPr>
          <w:i/>
          <w:iCs/>
          <w:sz w:val="24"/>
          <w:szCs w:val="24"/>
        </w:rPr>
        <w:t>Characterize the risk (financial, legal, resource, membership satisfaction, membership perception, public opinion, etc.) and the impact on the association if the business initiative is not done well or not done at all</w:t>
      </w:r>
      <w:r w:rsidRPr="00671F8E">
        <w:rPr>
          <w:sz w:val="24"/>
          <w:szCs w:val="24"/>
        </w:rPr>
        <w:t>.</w:t>
      </w:r>
    </w:p>
    <w:p w:rsidR="00B10404" w:rsidRDefault="008734B2" w:rsidP="00020535">
      <w:pPr>
        <w:numPr>
          <w:ilvl w:val="0"/>
          <w:numId w:val="12"/>
        </w:numPr>
        <w:rPr>
          <w:sz w:val="24"/>
          <w:szCs w:val="24"/>
        </w:rPr>
      </w:pPr>
      <w:r w:rsidRPr="00671F8E">
        <w:rPr>
          <w:sz w:val="24"/>
          <w:szCs w:val="24"/>
        </w:rPr>
        <w:t xml:space="preserve">Organizational capability: </w:t>
      </w:r>
      <w:r w:rsidRPr="00671F8E">
        <w:rPr>
          <w:i/>
          <w:iCs/>
          <w:sz w:val="24"/>
          <w:szCs w:val="24"/>
        </w:rPr>
        <w:t>Determine whether additional resources will be needed or provided, including leadership time, staff time, or additional financial resources</w:t>
      </w:r>
      <w:r w:rsidRPr="00671F8E">
        <w:rPr>
          <w:sz w:val="24"/>
          <w:szCs w:val="24"/>
        </w:rPr>
        <w:t>.</w:t>
      </w:r>
    </w:p>
    <w:p w:rsidR="00B10404" w:rsidRDefault="008734B2" w:rsidP="00020535">
      <w:pPr>
        <w:numPr>
          <w:ilvl w:val="0"/>
          <w:numId w:val="12"/>
        </w:numPr>
        <w:autoSpaceDE w:val="0"/>
        <w:autoSpaceDN w:val="0"/>
        <w:adjustRightInd w:val="0"/>
        <w:rPr>
          <w:i/>
          <w:iCs/>
          <w:sz w:val="24"/>
          <w:szCs w:val="24"/>
        </w:rPr>
      </w:pPr>
      <w:r w:rsidRPr="00671F8E">
        <w:rPr>
          <w:sz w:val="24"/>
          <w:szCs w:val="24"/>
        </w:rPr>
        <w:t xml:space="preserve">Critical competencies: </w:t>
      </w:r>
      <w:r w:rsidRPr="00671F8E">
        <w:rPr>
          <w:i/>
          <w:iCs/>
          <w:sz w:val="24"/>
          <w:szCs w:val="24"/>
        </w:rPr>
        <w:t>Does the AGD (leadership and staff) have the competency to complete the goals of the alliance? If yes, define the competencies, if not, define the gaps.</w:t>
      </w:r>
    </w:p>
    <w:p w:rsidR="00B10404" w:rsidRDefault="00B10404">
      <w:pPr>
        <w:autoSpaceDE w:val="0"/>
        <w:autoSpaceDN w:val="0"/>
        <w:adjustRightInd w:val="0"/>
        <w:rPr>
          <w:sz w:val="24"/>
          <w:szCs w:val="24"/>
        </w:rPr>
      </w:pPr>
    </w:p>
    <w:p w:rsidR="00B10404" w:rsidRDefault="008734B2">
      <w:pPr>
        <w:autoSpaceDE w:val="0"/>
        <w:autoSpaceDN w:val="0"/>
        <w:adjustRightInd w:val="0"/>
        <w:rPr>
          <w:b/>
          <w:bCs/>
          <w:sz w:val="24"/>
          <w:szCs w:val="24"/>
        </w:rPr>
      </w:pPr>
      <w:r w:rsidRPr="00671F8E">
        <w:rPr>
          <w:b/>
          <w:bCs/>
          <w:sz w:val="24"/>
          <w:szCs w:val="24"/>
        </w:rPr>
        <w:t>How do our organizations fit together?</w:t>
      </w:r>
    </w:p>
    <w:p w:rsidR="00B10404" w:rsidRDefault="008734B2" w:rsidP="00020535">
      <w:pPr>
        <w:numPr>
          <w:ilvl w:val="0"/>
          <w:numId w:val="13"/>
        </w:numPr>
        <w:rPr>
          <w:i/>
          <w:iCs/>
          <w:sz w:val="24"/>
          <w:szCs w:val="24"/>
        </w:rPr>
      </w:pPr>
      <w:r w:rsidRPr="00671F8E">
        <w:rPr>
          <w:sz w:val="24"/>
          <w:szCs w:val="24"/>
        </w:rPr>
        <w:t xml:space="preserve">Strategic fit (business goals): </w:t>
      </w:r>
      <w:r w:rsidRPr="00671F8E">
        <w:rPr>
          <w:i/>
          <w:iCs/>
          <w:sz w:val="24"/>
          <w:szCs w:val="24"/>
        </w:rPr>
        <w:t xml:space="preserve">Are we on the same page? Do we want the same things? Do we have similar goals? </w:t>
      </w:r>
    </w:p>
    <w:p w:rsidR="00B10404" w:rsidRDefault="008734B2" w:rsidP="00020535">
      <w:pPr>
        <w:numPr>
          <w:ilvl w:val="0"/>
          <w:numId w:val="13"/>
        </w:numPr>
        <w:rPr>
          <w:i/>
          <w:iCs/>
          <w:sz w:val="24"/>
          <w:szCs w:val="24"/>
        </w:rPr>
      </w:pPr>
      <w:r w:rsidRPr="00671F8E">
        <w:rPr>
          <w:sz w:val="24"/>
          <w:szCs w:val="24"/>
        </w:rPr>
        <w:t xml:space="preserve">Operational fit: </w:t>
      </w:r>
      <w:r w:rsidRPr="00671F8E">
        <w:rPr>
          <w:i/>
          <w:iCs/>
          <w:sz w:val="24"/>
          <w:szCs w:val="24"/>
        </w:rPr>
        <w:t xml:space="preserve">Can we make it happen together better than alone? </w:t>
      </w:r>
    </w:p>
    <w:p w:rsidR="00B10404" w:rsidRDefault="008734B2" w:rsidP="00020535">
      <w:pPr>
        <w:numPr>
          <w:ilvl w:val="0"/>
          <w:numId w:val="13"/>
        </w:numPr>
        <w:rPr>
          <w:sz w:val="24"/>
          <w:szCs w:val="24"/>
        </w:rPr>
      </w:pPr>
      <w:r w:rsidRPr="00671F8E">
        <w:rPr>
          <w:sz w:val="24"/>
          <w:szCs w:val="24"/>
        </w:rPr>
        <w:t xml:space="preserve">Level of Commitment: </w:t>
      </w:r>
      <w:r w:rsidRPr="00671F8E">
        <w:rPr>
          <w:i/>
          <w:iCs/>
          <w:sz w:val="24"/>
          <w:szCs w:val="24"/>
        </w:rPr>
        <w:t>Will each of us stick with it, and if so, for how long?</w:t>
      </w:r>
    </w:p>
    <w:p w:rsidR="00B10404" w:rsidRDefault="008734B2" w:rsidP="00020535">
      <w:pPr>
        <w:numPr>
          <w:ilvl w:val="0"/>
          <w:numId w:val="13"/>
        </w:numPr>
        <w:rPr>
          <w:i/>
          <w:iCs/>
          <w:sz w:val="24"/>
          <w:szCs w:val="24"/>
        </w:rPr>
      </w:pPr>
      <w:r w:rsidRPr="00671F8E">
        <w:rPr>
          <w:sz w:val="24"/>
          <w:szCs w:val="24"/>
        </w:rPr>
        <w:t xml:space="preserve">Reputation/Ethical fit: </w:t>
      </w:r>
      <w:r w:rsidRPr="00671F8E">
        <w:rPr>
          <w:i/>
          <w:iCs/>
          <w:sz w:val="24"/>
          <w:szCs w:val="24"/>
        </w:rPr>
        <w:t xml:space="preserve">Do we both have a comparable high regard in the community? Do we trust and respect each other? </w:t>
      </w:r>
    </w:p>
    <w:p w:rsidR="00B10404" w:rsidRDefault="008734B2" w:rsidP="00020535">
      <w:pPr>
        <w:numPr>
          <w:ilvl w:val="0"/>
          <w:numId w:val="13"/>
        </w:numPr>
        <w:rPr>
          <w:i/>
          <w:iCs/>
          <w:sz w:val="24"/>
          <w:szCs w:val="24"/>
        </w:rPr>
      </w:pPr>
      <w:r w:rsidRPr="00671F8E">
        <w:rPr>
          <w:sz w:val="24"/>
          <w:szCs w:val="24"/>
        </w:rPr>
        <w:t xml:space="preserve">Chemistry fit: </w:t>
      </w:r>
      <w:r w:rsidRPr="00671F8E">
        <w:rPr>
          <w:i/>
          <w:iCs/>
          <w:sz w:val="24"/>
          <w:szCs w:val="24"/>
        </w:rPr>
        <w:t>Do we have a rapport? Do we have functional relationships between the organizations (staff)/organizational leaders?</w:t>
      </w:r>
    </w:p>
    <w:p w:rsidR="00B10404" w:rsidRDefault="008734B2" w:rsidP="00020535">
      <w:pPr>
        <w:numPr>
          <w:ilvl w:val="0"/>
          <w:numId w:val="13"/>
        </w:numPr>
        <w:rPr>
          <w:sz w:val="24"/>
          <w:szCs w:val="24"/>
        </w:rPr>
      </w:pPr>
      <w:r w:rsidRPr="00671F8E">
        <w:rPr>
          <w:sz w:val="24"/>
          <w:szCs w:val="24"/>
        </w:rPr>
        <w:t xml:space="preserve">Cultural fit: </w:t>
      </w:r>
      <w:r w:rsidRPr="00671F8E">
        <w:rPr>
          <w:i/>
          <w:iCs/>
          <w:sz w:val="24"/>
          <w:szCs w:val="24"/>
        </w:rPr>
        <w:t>Do</w:t>
      </w:r>
      <w:r w:rsidR="00061DB5">
        <w:rPr>
          <w:i/>
          <w:iCs/>
          <w:sz w:val="24"/>
          <w:szCs w:val="24"/>
        </w:rPr>
        <w:t xml:space="preserve"> </w:t>
      </w:r>
      <w:r w:rsidRPr="00671F8E">
        <w:rPr>
          <w:i/>
          <w:iCs/>
          <w:sz w:val="24"/>
          <w:szCs w:val="24"/>
        </w:rPr>
        <w:t>we share the same values?</w:t>
      </w:r>
    </w:p>
    <w:p w:rsidR="00B10404" w:rsidRDefault="00B10404">
      <w:pPr>
        <w:autoSpaceDE w:val="0"/>
        <w:autoSpaceDN w:val="0"/>
        <w:adjustRightInd w:val="0"/>
        <w:rPr>
          <w:sz w:val="24"/>
          <w:szCs w:val="24"/>
        </w:rPr>
      </w:pPr>
    </w:p>
    <w:p w:rsidR="00B10404" w:rsidRDefault="008734B2">
      <w:pPr>
        <w:autoSpaceDE w:val="0"/>
        <w:autoSpaceDN w:val="0"/>
        <w:adjustRightInd w:val="0"/>
        <w:spacing w:after="60"/>
        <w:rPr>
          <w:b/>
          <w:bCs/>
          <w:sz w:val="24"/>
          <w:szCs w:val="24"/>
          <w:u w:val="single"/>
        </w:rPr>
      </w:pPr>
      <w:r w:rsidRPr="00671F8E">
        <w:rPr>
          <w:b/>
          <w:bCs/>
          <w:sz w:val="24"/>
          <w:szCs w:val="24"/>
          <w:u w:val="single"/>
        </w:rPr>
        <w:t xml:space="preserve">How the proposed alliance fits into </w:t>
      </w:r>
      <w:r w:rsidR="00200A86">
        <w:rPr>
          <w:b/>
          <w:bCs/>
          <w:sz w:val="24"/>
          <w:szCs w:val="24"/>
          <w:u w:val="single"/>
        </w:rPr>
        <w:t>the Strategic Plan</w:t>
      </w:r>
    </w:p>
    <w:p w:rsidR="00B10404" w:rsidRDefault="008734B2">
      <w:pPr>
        <w:autoSpaceDE w:val="0"/>
        <w:autoSpaceDN w:val="0"/>
        <w:adjustRightInd w:val="0"/>
        <w:rPr>
          <w:i/>
          <w:iCs/>
          <w:sz w:val="24"/>
          <w:szCs w:val="24"/>
        </w:rPr>
      </w:pPr>
      <w:r w:rsidRPr="00671F8E">
        <w:rPr>
          <w:i/>
          <w:iCs/>
          <w:sz w:val="24"/>
          <w:szCs w:val="24"/>
        </w:rPr>
        <w:t>Define (specifically) how the existing strategic goals, including but not limited to, membership value, advocacy, financial, image, organizational positioning</w:t>
      </w:r>
      <w:r w:rsidR="000D628E">
        <w:rPr>
          <w:i/>
          <w:iCs/>
          <w:sz w:val="24"/>
          <w:szCs w:val="24"/>
        </w:rPr>
        <w:t>,</w:t>
      </w:r>
      <w:r w:rsidRPr="00671F8E">
        <w:rPr>
          <w:i/>
          <w:iCs/>
          <w:sz w:val="24"/>
          <w:szCs w:val="24"/>
        </w:rPr>
        <w:t xml:space="preserve"> and relationship goals, of the association. Can this alliance unambiguously tie into a specific strategic goal or objective?</w:t>
      </w:r>
    </w:p>
    <w:p w:rsidR="00B10404" w:rsidRDefault="00B10404">
      <w:pPr>
        <w:autoSpaceDE w:val="0"/>
        <w:autoSpaceDN w:val="0"/>
        <w:adjustRightInd w:val="0"/>
        <w:rPr>
          <w:sz w:val="24"/>
          <w:szCs w:val="24"/>
        </w:rPr>
      </w:pPr>
    </w:p>
    <w:p w:rsidR="00B10404" w:rsidRDefault="008734B2">
      <w:pPr>
        <w:autoSpaceDE w:val="0"/>
        <w:autoSpaceDN w:val="0"/>
        <w:adjustRightInd w:val="0"/>
        <w:spacing w:after="60"/>
        <w:rPr>
          <w:b/>
          <w:bCs/>
          <w:sz w:val="24"/>
          <w:szCs w:val="24"/>
          <w:u w:val="single"/>
        </w:rPr>
      </w:pPr>
      <w:r w:rsidRPr="00671F8E">
        <w:rPr>
          <w:b/>
          <w:bCs/>
          <w:sz w:val="24"/>
          <w:szCs w:val="24"/>
          <w:u w:val="single"/>
        </w:rPr>
        <w:t>Term of proposed alliance</w:t>
      </w:r>
    </w:p>
    <w:p w:rsidR="00B10404" w:rsidRDefault="008734B2">
      <w:pPr>
        <w:autoSpaceDE w:val="0"/>
        <w:autoSpaceDN w:val="0"/>
        <w:adjustRightInd w:val="0"/>
        <w:rPr>
          <w:i/>
          <w:iCs/>
          <w:sz w:val="24"/>
          <w:szCs w:val="24"/>
        </w:rPr>
      </w:pPr>
      <w:r w:rsidRPr="00671F8E">
        <w:rPr>
          <w:i/>
          <w:iCs/>
          <w:sz w:val="24"/>
          <w:szCs w:val="24"/>
        </w:rPr>
        <w:t xml:space="preserve">(Calendar year for standard, Friends of the AGD agreement, specify terms for others, as well as period for annual or </w:t>
      </w:r>
      <w:r w:rsidR="007049FD" w:rsidRPr="00671F8E">
        <w:rPr>
          <w:i/>
          <w:iCs/>
          <w:sz w:val="24"/>
          <w:szCs w:val="24"/>
        </w:rPr>
        <w:t>semiannual</w:t>
      </w:r>
      <w:r w:rsidRPr="00671F8E">
        <w:rPr>
          <w:i/>
          <w:iCs/>
          <w:sz w:val="24"/>
          <w:szCs w:val="24"/>
        </w:rPr>
        <w:t xml:space="preserve"> mutual assessment.)</w:t>
      </w:r>
    </w:p>
    <w:p w:rsidR="00B10404" w:rsidRDefault="00B10404">
      <w:pPr>
        <w:autoSpaceDE w:val="0"/>
        <w:autoSpaceDN w:val="0"/>
        <w:adjustRightInd w:val="0"/>
        <w:rPr>
          <w:sz w:val="24"/>
          <w:szCs w:val="24"/>
        </w:rPr>
      </w:pPr>
    </w:p>
    <w:p w:rsidR="00B10404" w:rsidRDefault="008734B2">
      <w:pPr>
        <w:autoSpaceDE w:val="0"/>
        <w:autoSpaceDN w:val="0"/>
        <w:adjustRightInd w:val="0"/>
        <w:spacing w:after="60"/>
        <w:rPr>
          <w:b/>
          <w:bCs/>
          <w:sz w:val="24"/>
          <w:szCs w:val="24"/>
          <w:u w:val="single"/>
        </w:rPr>
      </w:pPr>
      <w:r w:rsidRPr="00671F8E">
        <w:rPr>
          <w:b/>
          <w:bCs/>
          <w:sz w:val="24"/>
          <w:szCs w:val="24"/>
          <w:u w:val="single"/>
        </w:rPr>
        <w:t>What We Don’t Know</w:t>
      </w:r>
    </w:p>
    <w:p w:rsidR="00B10404" w:rsidRDefault="00B10404">
      <w:pPr>
        <w:autoSpaceDE w:val="0"/>
        <w:autoSpaceDN w:val="0"/>
        <w:adjustRightInd w:val="0"/>
        <w:rPr>
          <w:sz w:val="24"/>
          <w:szCs w:val="24"/>
        </w:rPr>
      </w:pPr>
    </w:p>
    <w:p w:rsidR="00B10404" w:rsidRDefault="008734B2">
      <w:pPr>
        <w:autoSpaceDE w:val="0"/>
        <w:autoSpaceDN w:val="0"/>
        <w:adjustRightInd w:val="0"/>
        <w:spacing w:after="60"/>
        <w:rPr>
          <w:b/>
          <w:bCs/>
          <w:sz w:val="24"/>
          <w:szCs w:val="24"/>
          <w:u w:val="single"/>
        </w:rPr>
      </w:pPr>
      <w:r w:rsidRPr="00671F8E">
        <w:rPr>
          <w:b/>
          <w:bCs/>
          <w:sz w:val="24"/>
          <w:szCs w:val="24"/>
          <w:u w:val="single"/>
        </w:rPr>
        <w:t>Pros and Cons</w:t>
      </w:r>
    </w:p>
    <w:p w:rsidR="00B10404" w:rsidRDefault="00B10404">
      <w:pPr>
        <w:autoSpaceDE w:val="0"/>
        <w:autoSpaceDN w:val="0"/>
        <w:adjustRightInd w:val="0"/>
        <w:rPr>
          <w:sz w:val="24"/>
          <w:szCs w:val="24"/>
        </w:rPr>
      </w:pPr>
    </w:p>
    <w:p w:rsidR="00B10404" w:rsidRDefault="008734B2">
      <w:pPr>
        <w:autoSpaceDE w:val="0"/>
        <w:autoSpaceDN w:val="0"/>
        <w:adjustRightInd w:val="0"/>
        <w:rPr>
          <w:sz w:val="24"/>
          <w:szCs w:val="24"/>
        </w:rPr>
      </w:pPr>
      <w:r w:rsidRPr="00671F8E">
        <w:rPr>
          <w:b/>
          <w:bCs/>
          <w:sz w:val="24"/>
          <w:szCs w:val="24"/>
        </w:rPr>
        <w:t xml:space="preserve">Pros: </w:t>
      </w:r>
    </w:p>
    <w:p w:rsidR="00B10404" w:rsidRDefault="00B10404" w:rsidP="00020535">
      <w:pPr>
        <w:numPr>
          <w:ilvl w:val="0"/>
          <w:numId w:val="11"/>
        </w:numPr>
        <w:autoSpaceDE w:val="0"/>
        <w:autoSpaceDN w:val="0"/>
        <w:adjustRightInd w:val="0"/>
        <w:ind w:left="360" w:hanging="360"/>
        <w:rPr>
          <w:sz w:val="24"/>
          <w:szCs w:val="24"/>
        </w:rPr>
      </w:pPr>
    </w:p>
    <w:p w:rsidR="00B10404" w:rsidRDefault="00B10404">
      <w:pPr>
        <w:autoSpaceDE w:val="0"/>
        <w:autoSpaceDN w:val="0"/>
        <w:adjustRightInd w:val="0"/>
        <w:rPr>
          <w:sz w:val="24"/>
          <w:szCs w:val="24"/>
        </w:rPr>
      </w:pPr>
    </w:p>
    <w:p w:rsidR="00B10404" w:rsidRDefault="008734B2">
      <w:pPr>
        <w:autoSpaceDE w:val="0"/>
        <w:autoSpaceDN w:val="0"/>
        <w:adjustRightInd w:val="0"/>
        <w:rPr>
          <w:b/>
          <w:bCs/>
          <w:sz w:val="24"/>
          <w:szCs w:val="24"/>
        </w:rPr>
      </w:pPr>
      <w:r w:rsidRPr="00671F8E">
        <w:rPr>
          <w:b/>
          <w:bCs/>
          <w:sz w:val="24"/>
          <w:szCs w:val="24"/>
        </w:rPr>
        <w:t>Cons:</w:t>
      </w:r>
    </w:p>
    <w:p w:rsidR="00B10404" w:rsidRDefault="00B10404" w:rsidP="00020535">
      <w:pPr>
        <w:numPr>
          <w:ilvl w:val="0"/>
          <w:numId w:val="11"/>
        </w:numPr>
        <w:autoSpaceDE w:val="0"/>
        <w:autoSpaceDN w:val="0"/>
        <w:adjustRightInd w:val="0"/>
        <w:ind w:left="360" w:hanging="360"/>
        <w:rPr>
          <w:sz w:val="24"/>
          <w:szCs w:val="24"/>
        </w:rPr>
      </w:pPr>
    </w:p>
    <w:p w:rsidR="00B10404" w:rsidRDefault="00B10404">
      <w:pPr>
        <w:autoSpaceDE w:val="0"/>
        <w:autoSpaceDN w:val="0"/>
        <w:adjustRightInd w:val="0"/>
        <w:rPr>
          <w:sz w:val="24"/>
          <w:szCs w:val="24"/>
        </w:rPr>
      </w:pPr>
    </w:p>
    <w:p w:rsidR="00B10404" w:rsidRDefault="008734B2">
      <w:pPr>
        <w:autoSpaceDE w:val="0"/>
        <w:autoSpaceDN w:val="0"/>
        <w:adjustRightInd w:val="0"/>
        <w:spacing w:after="60"/>
        <w:rPr>
          <w:sz w:val="24"/>
          <w:szCs w:val="24"/>
          <w:u w:val="single"/>
        </w:rPr>
      </w:pPr>
      <w:r w:rsidRPr="00671F8E">
        <w:rPr>
          <w:b/>
          <w:bCs/>
          <w:sz w:val="24"/>
          <w:szCs w:val="24"/>
          <w:u w:val="single"/>
        </w:rPr>
        <w:t>Recommendation of Organizational Alliance Task Force</w:t>
      </w:r>
    </w:p>
    <w:p w:rsidR="00B10404" w:rsidRDefault="00B10404">
      <w:pPr>
        <w:autoSpaceDE w:val="0"/>
        <w:autoSpaceDN w:val="0"/>
        <w:adjustRightInd w:val="0"/>
        <w:jc w:val="center"/>
        <w:rPr>
          <w:sz w:val="24"/>
          <w:szCs w:val="24"/>
        </w:rPr>
      </w:pPr>
    </w:p>
    <w:p w:rsidR="00B10404" w:rsidRDefault="008734B2">
      <w:pPr>
        <w:autoSpaceDE w:val="0"/>
        <w:autoSpaceDN w:val="0"/>
        <w:adjustRightInd w:val="0"/>
        <w:spacing w:after="60"/>
        <w:rPr>
          <w:b/>
          <w:bCs/>
          <w:sz w:val="24"/>
          <w:szCs w:val="24"/>
        </w:rPr>
      </w:pPr>
      <w:r w:rsidRPr="00671F8E">
        <w:rPr>
          <w:b/>
          <w:bCs/>
          <w:sz w:val="24"/>
          <w:szCs w:val="24"/>
        </w:rPr>
        <w:t xml:space="preserve">Accountable Staff </w:t>
      </w:r>
      <w:r w:rsidR="000D628E">
        <w:rPr>
          <w:b/>
          <w:bCs/>
          <w:sz w:val="24"/>
          <w:szCs w:val="24"/>
        </w:rPr>
        <w:t>and</w:t>
      </w:r>
      <w:r w:rsidR="007049FD">
        <w:rPr>
          <w:b/>
          <w:bCs/>
          <w:sz w:val="24"/>
          <w:szCs w:val="24"/>
        </w:rPr>
        <w:t xml:space="preserve"> </w:t>
      </w:r>
      <w:r w:rsidRPr="00671F8E">
        <w:rPr>
          <w:b/>
          <w:bCs/>
          <w:sz w:val="24"/>
          <w:szCs w:val="24"/>
        </w:rPr>
        <w:t>Council/Committee Chair(s):</w:t>
      </w:r>
    </w:p>
    <w:p w:rsidR="00B10404" w:rsidRDefault="00B10404">
      <w:pPr>
        <w:rPr>
          <w:rStyle w:val="Strong"/>
          <w:b w:val="0"/>
          <w:bCs w:val="0"/>
          <w:sz w:val="24"/>
          <w:szCs w:val="24"/>
        </w:rPr>
      </w:pPr>
    </w:p>
    <w:p w:rsidR="00B10404" w:rsidRDefault="00B10404">
      <w:pPr>
        <w:autoSpaceDE w:val="0"/>
        <w:autoSpaceDN w:val="0"/>
        <w:adjustRightInd w:val="0"/>
        <w:rPr>
          <w:sz w:val="24"/>
          <w:szCs w:val="24"/>
        </w:rPr>
      </w:pPr>
    </w:p>
    <w:p w:rsidR="00B10404" w:rsidRDefault="00B10404">
      <w:pPr>
        <w:rPr>
          <w:rStyle w:val="Strong"/>
          <w:b w:val="0"/>
          <w:bCs w:val="0"/>
          <w:sz w:val="24"/>
          <w:szCs w:val="24"/>
        </w:rPr>
      </w:pPr>
    </w:p>
    <w:p w:rsidR="008734B2" w:rsidRPr="00671F8E" w:rsidRDefault="008734B2" w:rsidP="00A739E3">
      <w:pPr>
        <w:rPr>
          <w:sz w:val="24"/>
          <w:szCs w:val="24"/>
        </w:rPr>
        <w:sectPr w:rsidR="008734B2" w:rsidRPr="00671F8E" w:rsidSect="00A739E3">
          <w:pgSz w:w="12240" w:h="15840"/>
          <w:pgMar w:top="1080" w:right="1800" w:bottom="900" w:left="1800" w:header="720" w:footer="720" w:gutter="0"/>
          <w:lnNumType w:countBy="1"/>
          <w:cols w:space="720"/>
          <w:docGrid w:linePitch="360"/>
        </w:sectPr>
      </w:pPr>
    </w:p>
    <w:p w:rsidR="00B10404" w:rsidRPr="00B15835" w:rsidRDefault="008734B2">
      <w:pPr>
        <w:rPr>
          <w:sz w:val="24"/>
          <w:szCs w:val="24"/>
        </w:rPr>
      </w:pPr>
      <w:bookmarkStart w:id="164" w:name="_Toc145917713"/>
      <w:r w:rsidRPr="00B15835">
        <w:rPr>
          <w:sz w:val="24"/>
          <w:szCs w:val="24"/>
        </w:rPr>
        <w:t>Checklist Questions:</w:t>
      </w:r>
      <w:bookmarkEnd w:id="164"/>
    </w:p>
    <w:p w:rsidR="00B10404" w:rsidRPr="00B15835" w:rsidRDefault="008734B2" w:rsidP="00020535">
      <w:pPr>
        <w:numPr>
          <w:ilvl w:val="0"/>
          <w:numId w:val="14"/>
        </w:numPr>
        <w:rPr>
          <w:sz w:val="24"/>
          <w:szCs w:val="24"/>
        </w:rPr>
      </w:pPr>
      <w:r w:rsidRPr="00B15835">
        <w:rPr>
          <w:sz w:val="24"/>
          <w:szCs w:val="24"/>
        </w:rPr>
        <w:t>Does it relate to a specific program or project currently underway or in the planning stages from an AGD council or committee?</w:t>
      </w:r>
    </w:p>
    <w:p w:rsidR="00B10404" w:rsidRPr="00B15835" w:rsidRDefault="008734B2" w:rsidP="00020535">
      <w:pPr>
        <w:numPr>
          <w:ilvl w:val="0"/>
          <w:numId w:val="14"/>
        </w:numPr>
        <w:rPr>
          <w:sz w:val="24"/>
          <w:szCs w:val="24"/>
        </w:rPr>
      </w:pPr>
      <w:r w:rsidRPr="00B15835">
        <w:rPr>
          <w:sz w:val="24"/>
          <w:szCs w:val="24"/>
        </w:rPr>
        <w:t>Does it relate to any specific objective or strategy to be implemented during the current operational year?</w:t>
      </w:r>
    </w:p>
    <w:p w:rsidR="00B10404" w:rsidRPr="00B15835" w:rsidRDefault="008734B2" w:rsidP="00020535">
      <w:pPr>
        <w:numPr>
          <w:ilvl w:val="0"/>
          <w:numId w:val="14"/>
        </w:numPr>
        <w:rPr>
          <w:sz w:val="24"/>
          <w:szCs w:val="24"/>
        </w:rPr>
      </w:pPr>
      <w:r w:rsidRPr="00B15835">
        <w:rPr>
          <w:sz w:val="24"/>
          <w:szCs w:val="24"/>
        </w:rPr>
        <w:t>Have the staff resources needed been identified and cost-evaluated?</w:t>
      </w:r>
    </w:p>
    <w:p w:rsidR="00B10404" w:rsidRPr="00B15835" w:rsidRDefault="008734B2" w:rsidP="00020535">
      <w:pPr>
        <w:numPr>
          <w:ilvl w:val="0"/>
          <w:numId w:val="14"/>
        </w:numPr>
        <w:rPr>
          <w:sz w:val="24"/>
          <w:szCs w:val="24"/>
        </w:rPr>
      </w:pPr>
      <w:r w:rsidRPr="00B15835">
        <w:rPr>
          <w:sz w:val="24"/>
          <w:szCs w:val="24"/>
        </w:rPr>
        <w:t>Is a timeline established and realistic?</w:t>
      </w:r>
    </w:p>
    <w:p w:rsidR="00B10404" w:rsidRPr="00B15835" w:rsidRDefault="008734B2" w:rsidP="00020535">
      <w:pPr>
        <w:numPr>
          <w:ilvl w:val="0"/>
          <w:numId w:val="14"/>
        </w:numPr>
        <w:rPr>
          <w:sz w:val="24"/>
          <w:szCs w:val="24"/>
        </w:rPr>
      </w:pPr>
      <w:r w:rsidRPr="00B15835">
        <w:rPr>
          <w:sz w:val="24"/>
          <w:szCs w:val="24"/>
        </w:rPr>
        <w:t>Are outcomes specified and measurable?</w:t>
      </w:r>
    </w:p>
    <w:p w:rsidR="00B10404" w:rsidRPr="00B15835" w:rsidRDefault="008734B2" w:rsidP="00020535">
      <w:pPr>
        <w:numPr>
          <w:ilvl w:val="0"/>
          <w:numId w:val="14"/>
        </w:numPr>
        <w:rPr>
          <w:sz w:val="24"/>
          <w:szCs w:val="24"/>
        </w:rPr>
      </w:pPr>
      <w:r w:rsidRPr="00B15835">
        <w:rPr>
          <w:sz w:val="24"/>
          <w:szCs w:val="24"/>
        </w:rPr>
        <w:t>Will it conflict with a relationship or commitment that the AGD is currently involved with another group?</w:t>
      </w:r>
    </w:p>
    <w:p w:rsidR="00B10404" w:rsidRPr="00B15835" w:rsidRDefault="008734B2" w:rsidP="00020535">
      <w:pPr>
        <w:numPr>
          <w:ilvl w:val="0"/>
          <w:numId w:val="14"/>
        </w:numPr>
        <w:rPr>
          <w:sz w:val="24"/>
          <w:szCs w:val="24"/>
        </w:rPr>
      </w:pPr>
      <w:r w:rsidRPr="00B15835">
        <w:rPr>
          <w:sz w:val="24"/>
          <w:szCs w:val="24"/>
        </w:rPr>
        <w:t>Will members perceive a benefit and if so, what?</w:t>
      </w:r>
    </w:p>
    <w:p w:rsidR="00B10404" w:rsidRPr="00B15835" w:rsidRDefault="008734B2" w:rsidP="00020535">
      <w:pPr>
        <w:numPr>
          <w:ilvl w:val="0"/>
          <w:numId w:val="14"/>
        </w:numPr>
        <w:rPr>
          <w:sz w:val="24"/>
          <w:szCs w:val="24"/>
        </w:rPr>
      </w:pPr>
      <w:r w:rsidRPr="00B15835">
        <w:rPr>
          <w:sz w:val="24"/>
          <w:szCs w:val="24"/>
        </w:rPr>
        <w:t>Each council/committee must be asked what it perceives to be the potential for developing a relationship with the group or organization</w:t>
      </w:r>
      <w:r w:rsidR="00D469B2" w:rsidRPr="00B15835">
        <w:rPr>
          <w:sz w:val="24"/>
          <w:szCs w:val="24"/>
        </w:rPr>
        <w:t>.</w:t>
      </w:r>
    </w:p>
    <w:p w:rsidR="00B10404" w:rsidRPr="00B15835" w:rsidRDefault="00B10404">
      <w:pPr>
        <w:rPr>
          <w:sz w:val="24"/>
          <w:szCs w:val="24"/>
        </w:rPr>
      </w:pPr>
    </w:p>
    <w:p w:rsidR="00B10404" w:rsidRPr="00B15835" w:rsidRDefault="008734B2">
      <w:pPr>
        <w:rPr>
          <w:sz w:val="24"/>
          <w:szCs w:val="24"/>
        </w:rPr>
      </w:pPr>
      <w:r w:rsidRPr="00B15835">
        <w:rPr>
          <w:sz w:val="24"/>
          <w:szCs w:val="24"/>
        </w:rPr>
        <w:t>Questions to ask potential strategic alliance group partner:</w:t>
      </w:r>
    </w:p>
    <w:p w:rsidR="00B10404" w:rsidRPr="00B15835" w:rsidRDefault="008734B2" w:rsidP="00020535">
      <w:pPr>
        <w:numPr>
          <w:ilvl w:val="0"/>
          <w:numId w:val="15"/>
        </w:numPr>
        <w:rPr>
          <w:sz w:val="24"/>
          <w:szCs w:val="24"/>
        </w:rPr>
      </w:pPr>
      <w:r w:rsidRPr="00B15835">
        <w:rPr>
          <w:sz w:val="24"/>
          <w:szCs w:val="24"/>
        </w:rPr>
        <w:t>Does this project or program mesh with any similar one that your organization has currently in place or planned?</w:t>
      </w:r>
    </w:p>
    <w:p w:rsidR="00B10404" w:rsidRPr="00B15835" w:rsidRDefault="008734B2" w:rsidP="00020535">
      <w:pPr>
        <w:numPr>
          <w:ilvl w:val="0"/>
          <w:numId w:val="15"/>
        </w:numPr>
        <w:rPr>
          <w:sz w:val="24"/>
          <w:szCs w:val="24"/>
        </w:rPr>
      </w:pPr>
      <w:r w:rsidRPr="00B15835">
        <w:rPr>
          <w:sz w:val="24"/>
          <w:szCs w:val="24"/>
        </w:rPr>
        <w:t>What specifically would you be able to provide to assist in facilitating or implementing this project/program?</w:t>
      </w:r>
    </w:p>
    <w:p w:rsidR="00B10404" w:rsidRPr="00B15835" w:rsidRDefault="008734B2" w:rsidP="00020535">
      <w:pPr>
        <w:numPr>
          <w:ilvl w:val="0"/>
          <w:numId w:val="15"/>
        </w:numPr>
        <w:rPr>
          <w:sz w:val="24"/>
          <w:szCs w:val="24"/>
        </w:rPr>
      </w:pPr>
      <w:r w:rsidRPr="00B15835">
        <w:rPr>
          <w:sz w:val="24"/>
          <w:szCs w:val="24"/>
        </w:rPr>
        <w:t xml:space="preserve">Is there a program or project </w:t>
      </w:r>
      <w:r w:rsidR="00D469B2" w:rsidRPr="00B15835">
        <w:rPr>
          <w:sz w:val="24"/>
          <w:szCs w:val="24"/>
        </w:rPr>
        <w:t xml:space="preserve">with which </w:t>
      </w:r>
      <w:r w:rsidRPr="00B15835">
        <w:rPr>
          <w:sz w:val="24"/>
          <w:szCs w:val="24"/>
        </w:rPr>
        <w:t>the AGD can assist your organization?</w:t>
      </w:r>
    </w:p>
    <w:p w:rsidR="00B10404" w:rsidRPr="00B15835" w:rsidRDefault="008734B2" w:rsidP="00020535">
      <w:pPr>
        <w:numPr>
          <w:ilvl w:val="0"/>
          <w:numId w:val="15"/>
        </w:numPr>
        <w:rPr>
          <w:sz w:val="24"/>
          <w:szCs w:val="24"/>
        </w:rPr>
      </w:pPr>
      <w:r w:rsidRPr="00B15835">
        <w:rPr>
          <w:sz w:val="24"/>
          <w:szCs w:val="24"/>
        </w:rPr>
        <w:t>These are areas that we believe we may be able to develop mutually beneficial relationships in:</w:t>
      </w:r>
    </w:p>
    <w:p w:rsidR="00B10404" w:rsidRPr="00B15835" w:rsidRDefault="008734B2" w:rsidP="00020535">
      <w:pPr>
        <w:numPr>
          <w:ilvl w:val="1"/>
          <w:numId w:val="15"/>
        </w:numPr>
        <w:rPr>
          <w:sz w:val="24"/>
          <w:szCs w:val="24"/>
        </w:rPr>
      </w:pPr>
      <w:r w:rsidRPr="00B15835">
        <w:rPr>
          <w:sz w:val="24"/>
          <w:szCs w:val="24"/>
        </w:rPr>
        <w:t>Advocacy/</w:t>
      </w:r>
      <w:r w:rsidR="00D469B2" w:rsidRPr="00B15835">
        <w:rPr>
          <w:sz w:val="24"/>
          <w:szCs w:val="24"/>
        </w:rPr>
        <w:t>legislative</w:t>
      </w:r>
    </w:p>
    <w:p w:rsidR="00B10404" w:rsidRPr="00B15835" w:rsidRDefault="008734B2" w:rsidP="00020535">
      <w:pPr>
        <w:numPr>
          <w:ilvl w:val="1"/>
          <w:numId w:val="15"/>
        </w:numPr>
        <w:rPr>
          <w:sz w:val="24"/>
          <w:szCs w:val="24"/>
        </w:rPr>
      </w:pPr>
      <w:r w:rsidRPr="00B15835">
        <w:rPr>
          <w:sz w:val="24"/>
          <w:szCs w:val="24"/>
        </w:rPr>
        <w:t>Education</w:t>
      </w:r>
      <w:r w:rsidR="00D469B2" w:rsidRPr="00B15835">
        <w:rPr>
          <w:sz w:val="24"/>
          <w:szCs w:val="24"/>
        </w:rPr>
        <w:t>—</w:t>
      </w:r>
      <w:r w:rsidRPr="00B15835">
        <w:rPr>
          <w:sz w:val="24"/>
          <w:szCs w:val="24"/>
        </w:rPr>
        <w:t>courses, informational materials</w:t>
      </w:r>
    </w:p>
    <w:p w:rsidR="00B10404" w:rsidRPr="00B15835" w:rsidRDefault="008734B2" w:rsidP="00020535">
      <w:pPr>
        <w:numPr>
          <w:ilvl w:val="1"/>
          <w:numId w:val="15"/>
        </w:numPr>
        <w:rPr>
          <w:sz w:val="24"/>
          <w:szCs w:val="24"/>
        </w:rPr>
      </w:pPr>
      <w:r w:rsidRPr="00B15835">
        <w:rPr>
          <w:sz w:val="24"/>
          <w:szCs w:val="24"/>
        </w:rPr>
        <w:t>Member benefits</w:t>
      </w:r>
      <w:r w:rsidR="00D469B2" w:rsidRPr="00B15835">
        <w:rPr>
          <w:sz w:val="24"/>
          <w:szCs w:val="24"/>
        </w:rPr>
        <w:t>—</w:t>
      </w:r>
      <w:r w:rsidRPr="00B15835">
        <w:rPr>
          <w:sz w:val="24"/>
          <w:szCs w:val="24"/>
        </w:rPr>
        <w:t>insurances, locate a dentist?</w:t>
      </w:r>
    </w:p>
    <w:p w:rsidR="00B10404" w:rsidRPr="00B15835" w:rsidRDefault="008734B2" w:rsidP="00020535">
      <w:pPr>
        <w:numPr>
          <w:ilvl w:val="1"/>
          <w:numId w:val="15"/>
        </w:numPr>
        <w:rPr>
          <w:sz w:val="24"/>
          <w:szCs w:val="24"/>
        </w:rPr>
      </w:pPr>
      <w:r w:rsidRPr="00B15835">
        <w:rPr>
          <w:sz w:val="24"/>
          <w:szCs w:val="24"/>
        </w:rPr>
        <w:t xml:space="preserve">Annual </w:t>
      </w:r>
      <w:r w:rsidR="00D469B2" w:rsidRPr="00B15835">
        <w:rPr>
          <w:sz w:val="24"/>
          <w:szCs w:val="24"/>
        </w:rPr>
        <w:t>meeting—</w:t>
      </w:r>
      <w:r w:rsidRPr="00B15835">
        <w:rPr>
          <w:sz w:val="24"/>
          <w:szCs w:val="24"/>
        </w:rPr>
        <w:t>attendance, booth space, exhibitors</w:t>
      </w:r>
    </w:p>
    <w:p w:rsidR="00B10404" w:rsidRPr="00B15835" w:rsidRDefault="008734B2" w:rsidP="00020535">
      <w:pPr>
        <w:numPr>
          <w:ilvl w:val="1"/>
          <w:numId w:val="15"/>
        </w:numPr>
        <w:rPr>
          <w:sz w:val="24"/>
          <w:szCs w:val="24"/>
        </w:rPr>
      </w:pPr>
      <w:r w:rsidRPr="00B15835">
        <w:rPr>
          <w:sz w:val="24"/>
          <w:szCs w:val="24"/>
        </w:rPr>
        <w:t>Public Information</w:t>
      </w:r>
      <w:r w:rsidR="00D469B2" w:rsidRPr="00B15835">
        <w:rPr>
          <w:sz w:val="24"/>
          <w:szCs w:val="24"/>
        </w:rPr>
        <w:t>—</w:t>
      </w:r>
      <w:r w:rsidRPr="00B15835">
        <w:rPr>
          <w:sz w:val="24"/>
          <w:szCs w:val="24"/>
        </w:rPr>
        <w:t>Info sheets</w:t>
      </w:r>
    </w:p>
    <w:p w:rsidR="00B10404" w:rsidRPr="00B15835" w:rsidRDefault="00D469B2" w:rsidP="00020535">
      <w:pPr>
        <w:numPr>
          <w:ilvl w:val="1"/>
          <w:numId w:val="15"/>
        </w:numPr>
        <w:rPr>
          <w:sz w:val="24"/>
          <w:szCs w:val="24"/>
        </w:rPr>
      </w:pPr>
      <w:r w:rsidRPr="00B15835">
        <w:rPr>
          <w:sz w:val="24"/>
          <w:szCs w:val="24"/>
        </w:rPr>
        <w:t>Technology—</w:t>
      </w:r>
      <w:r w:rsidR="008734B2" w:rsidRPr="00B15835">
        <w:rPr>
          <w:sz w:val="24"/>
          <w:szCs w:val="24"/>
        </w:rPr>
        <w:t>links</w:t>
      </w:r>
    </w:p>
    <w:p w:rsidR="00B10404" w:rsidRPr="00B15835" w:rsidRDefault="008734B2" w:rsidP="00020535">
      <w:pPr>
        <w:numPr>
          <w:ilvl w:val="1"/>
          <w:numId w:val="15"/>
        </w:numPr>
        <w:rPr>
          <w:sz w:val="24"/>
          <w:szCs w:val="24"/>
        </w:rPr>
      </w:pPr>
      <w:r w:rsidRPr="00B15835">
        <w:rPr>
          <w:sz w:val="24"/>
          <w:szCs w:val="24"/>
        </w:rPr>
        <w:t xml:space="preserve">Dental </w:t>
      </w:r>
      <w:r w:rsidR="00D469B2" w:rsidRPr="00B15835">
        <w:rPr>
          <w:sz w:val="24"/>
          <w:szCs w:val="24"/>
        </w:rPr>
        <w:t>care—</w:t>
      </w:r>
      <w:r w:rsidRPr="00B15835">
        <w:rPr>
          <w:sz w:val="24"/>
          <w:szCs w:val="24"/>
        </w:rPr>
        <w:t>insurance issues</w:t>
      </w:r>
    </w:p>
    <w:p w:rsidR="00B10404" w:rsidRPr="00B15835" w:rsidRDefault="008734B2" w:rsidP="00020535">
      <w:pPr>
        <w:numPr>
          <w:ilvl w:val="1"/>
          <w:numId w:val="15"/>
        </w:numPr>
        <w:rPr>
          <w:sz w:val="24"/>
          <w:szCs w:val="24"/>
        </w:rPr>
      </w:pPr>
      <w:r w:rsidRPr="00B15835">
        <w:rPr>
          <w:sz w:val="24"/>
          <w:szCs w:val="24"/>
        </w:rPr>
        <w:t>Publications</w:t>
      </w:r>
      <w:r w:rsidR="00D469B2" w:rsidRPr="00B15835">
        <w:rPr>
          <w:sz w:val="24"/>
          <w:szCs w:val="24"/>
        </w:rPr>
        <w:t>—</w:t>
      </w:r>
      <w:r w:rsidRPr="00B15835">
        <w:rPr>
          <w:sz w:val="24"/>
          <w:szCs w:val="24"/>
        </w:rPr>
        <w:t>articles contributed, section of interest, advertising</w:t>
      </w:r>
    </w:p>
    <w:p w:rsidR="00B10404" w:rsidRPr="00B15835" w:rsidRDefault="008734B2">
      <w:pPr>
        <w:rPr>
          <w:i/>
          <w:sz w:val="24"/>
          <w:szCs w:val="24"/>
        </w:rPr>
      </w:pPr>
      <w:r w:rsidRPr="00B15835">
        <w:rPr>
          <w:i/>
          <w:sz w:val="24"/>
          <w:szCs w:val="24"/>
        </w:rPr>
        <w:t>(Note: show example of current relationships helping to achieve an objective +/or further a goal.</w:t>
      </w:r>
      <w:r w:rsidR="00D469B2" w:rsidRPr="00B15835">
        <w:rPr>
          <w:i/>
          <w:sz w:val="24"/>
          <w:szCs w:val="24"/>
        </w:rPr>
        <w:t>)</w:t>
      </w:r>
    </w:p>
    <w:p w:rsidR="00B10404" w:rsidRPr="00B15835" w:rsidRDefault="00B10404">
      <w:pPr>
        <w:rPr>
          <w:sz w:val="24"/>
          <w:szCs w:val="24"/>
        </w:rPr>
      </w:pPr>
    </w:p>
    <w:p w:rsidR="00B10404" w:rsidRPr="00B15835" w:rsidRDefault="008734B2">
      <w:pPr>
        <w:rPr>
          <w:sz w:val="24"/>
          <w:szCs w:val="24"/>
        </w:rPr>
      </w:pPr>
      <w:r w:rsidRPr="00B15835">
        <w:rPr>
          <w:sz w:val="24"/>
          <w:szCs w:val="24"/>
        </w:rPr>
        <w:t>Flow sheet idea:</w:t>
      </w:r>
    </w:p>
    <w:p w:rsidR="00B10404" w:rsidRPr="00B15835" w:rsidRDefault="008734B2">
      <w:pPr>
        <w:jc w:val="center"/>
        <w:rPr>
          <w:sz w:val="24"/>
          <w:szCs w:val="24"/>
        </w:rPr>
      </w:pPr>
      <w:r w:rsidRPr="00B15835">
        <w:rPr>
          <w:sz w:val="24"/>
          <w:szCs w:val="24"/>
        </w:rPr>
        <w:t>Goals/objectives for current year → Board</w:t>
      </w:r>
    </w:p>
    <w:p w:rsidR="00B10404" w:rsidRPr="00B15835" w:rsidRDefault="008734B2">
      <w:pPr>
        <w:jc w:val="center"/>
        <w:rPr>
          <w:sz w:val="24"/>
          <w:szCs w:val="24"/>
        </w:rPr>
      </w:pPr>
      <w:r w:rsidRPr="00B15835">
        <w:rPr>
          <w:sz w:val="24"/>
          <w:szCs w:val="24"/>
        </w:rPr>
        <w:t>↓</w:t>
      </w:r>
    </w:p>
    <w:p w:rsidR="00B10404" w:rsidRPr="00B15835" w:rsidRDefault="008734B2">
      <w:pPr>
        <w:jc w:val="center"/>
        <w:rPr>
          <w:sz w:val="24"/>
          <w:szCs w:val="24"/>
        </w:rPr>
      </w:pPr>
      <w:r w:rsidRPr="00B15835">
        <w:rPr>
          <w:sz w:val="24"/>
          <w:szCs w:val="24"/>
        </w:rPr>
        <w:t>Strategies on how to achieve goals/objectives → Councils</w:t>
      </w:r>
    </w:p>
    <w:p w:rsidR="00B10404" w:rsidRPr="00B15835" w:rsidRDefault="008734B2">
      <w:pPr>
        <w:jc w:val="center"/>
        <w:rPr>
          <w:sz w:val="24"/>
          <w:szCs w:val="24"/>
        </w:rPr>
      </w:pPr>
      <w:r w:rsidRPr="00B15835">
        <w:rPr>
          <w:sz w:val="24"/>
          <w:szCs w:val="24"/>
        </w:rPr>
        <w:t>↓</w:t>
      </w:r>
    </w:p>
    <w:p w:rsidR="00B10404" w:rsidRPr="00B15835" w:rsidRDefault="008734B2">
      <w:pPr>
        <w:jc w:val="center"/>
        <w:rPr>
          <w:sz w:val="24"/>
          <w:szCs w:val="24"/>
        </w:rPr>
      </w:pPr>
      <w:r w:rsidRPr="00B15835">
        <w:rPr>
          <w:sz w:val="24"/>
          <w:szCs w:val="24"/>
        </w:rPr>
        <w:t>Organizations/groups identified that can help achieve/implement strategies and how, along with timeline, measurable outcomes</w:t>
      </w:r>
    </w:p>
    <w:p w:rsidR="00B10404" w:rsidRPr="00B15835" w:rsidRDefault="008734B2">
      <w:pPr>
        <w:jc w:val="center"/>
        <w:rPr>
          <w:sz w:val="24"/>
          <w:szCs w:val="24"/>
        </w:rPr>
      </w:pPr>
      <w:r w:rsidRPr="00B15835">
        <w:rPr>
          <w:sz w:val="24"/>
          <w:szCs w:val="24"/>
        </w:rPr>
        <w:t>↓</w:t>
      </w:r>
    </w:p>
    <w:p w:rsidR="00B10404" w:rsidRPr="00B15835" w:rsidRDefault="008734B2">
      <w:pPr>
        <w:jc w:val="center"/>
        <w:rPr>
          <w:sz w:val="24"/>
          <w:szCs w:val="24"/>
        </w:rPr>
      </w:pPr>
      <w:r w:rsidRPr="00B15835">
        <w:rPr>
          <w:sz w:val="24"/>
          <w:szCs w:val="24"/>
        </w:rPr>
        <w:t xml:space="preserve">Formal </w:t>
      </w:r>
      <w:r w:rsidR="00D469B2" w:rsidRPr="00B15835">
        <w:rPr>
          <w:sz w:val="24"/>
          <w:szCs w:val="24"/>
        </w:rPr>
        <w:t xml:space="preserve">contract </w:t>
      </w:r>
      <w:r w:rsidRPr="00B15835">
        <w:rPr>
          <w:sz w:val="24"/>
          <w:szCs w:val="24"/>
        </w:rPr>
        <w:t>or MOU with group/organization</w:t>
      </w:r>
    </w:p>
    <w:p w:rsidR="00B10404" w:rsidRPr="00B15835" w:rsidRDefault="008734B2">
      <w:pPr>
        <w:jc w:val="center"/>
        <w:rPr>
          <w:sz w:val="24"/>
          <w:szCs w:val="24"/>
        </w:rPr>
      </w:pPr>
      <w:r w:rsidRPr="00B15835">
        <w:rPr>
          <w:sz w:val="24"/>
          <w:szCs w:val="24"/>
        </w:rPr>
        <w:t>↓</w:t>
      </w:r>
    </w:p>
    <w:p w:rsidR="00B10404" w:rsidRPr="00B15835" w:rsidRDefault="008734B2">
      <w:pPr>
        <w:jc w:val="center"/>
        <w:rPr>
          <w:sz w:val="24"/>
          <w:szCs w:val="24"/>
        </w:rPr>
      </w:pPr>
      <w:r w:rsidRPr="00B15835">
        <w:rPr>
          <w:sz w:val="24"/>
          <w:szCs w:val="24"/>
        </w:rPr>
        <w:t>Communication and updates</w:t>
      </w:r>
    </w:p>
    <w:p w:rsidR="00B10404" w:rsidRPr="00B15835" w:rsidRDefault="008734B2">
      <w:pPr>
        <w:jc w:val="center"/>
        <w:rPr>
          <w:sz w:val="24"/>
          <w:szCs w:val="24"/>
        </w:rPr>
      </w:pPr>
      <w:r w:rsidRPr="00B15835">
        <w:rPr>
          <w:sz w:val="24"/>
          <w:szCs w:val="24"/>
        </w:rPr>
        <w:t>↓</w:t>
      </w:r>
    </w:p>
    <w:p w:rsidR="00B10404" w:rsidRPr="00B15835" w:rsidRDefault="008734B2">
      <w:pPr>
        <w:jc w:val="center"/>
        <w:rPr>
          <w:sz w:val="24"/>
          <w:szCs w:val="24"/>
        </w:rPr>
      </w:pPr>
      <w:r w:rsidRPr="00B15835">
        <w:rPr>
          <w:sz w:val="24"/>
          <w:szCs w:val="24"/>
        </w:rPr>
        <w:t>Evaluation by Board</w:t>
      </w:r>
    </w:p>
    <w:p w:rsidR="00B10404" w:rsidRPr="00B15835" w:rsidRDefault="00B10404">
      <w:pPr>
        <w:tabs>
          <w:tab w:val="left" w:pos="994"/>
        </w:tabs>
        <w:jc w:val="both"/>
        <w:rPr>
          <w:sz w:val="24"/>
          <w:szCs w:val="24"/>
        </w:rPr>
      </w:pPr>
    </w:p>
    <w:p w:rsidR="00B10404" w:rsidRPr="00B15835" w:rsidRDefault="008734B2" w:rsidP="0099570F">
      <w:pPr>
        <w:tabs>
          <w:tab w:val="left" w:pos="994"/>
        </w:tabs>
        <w:rPr>
          <w:sz w:val="24"/>
          <w:szCs w:val="24"/>
        </w:rPr>
      </w:pPr>
      <w:r w:rsidRPr="00B15835">
        <w:rPr>
          <w:b/>
          <w:bCs/>
          <w:spacing w:val="-2"/>
          <w:sz w:val="24"/>
          <w:szCs w:val="24"/>
        </w:rPr>
        <w:t xml:space="preserve">Monitoring:  </w:t>
      </w:r>
      <w:r w:rsidRPr="00B15835">
        <w:rPr>
          <w:spacing w:val="-2"/>
          <w:sz w:val="24"/>
          <w:szCs w:val="24"/>
        </w:rPr>
        <w:tab/>
      </w:r>
      <w:r w:rsidRPr="00B15835">
        <w:rPr>
          <w:sz w:val="24"/>
          <w:szCs w:val="24"/>
        </w:rPr>
        <w:t>Annually in May, a written report for each alliance and coalition will:</w:t>
      </w:r>
    </w:p>
    <w:p w:rsidR="00541540" w:rsidRPr="00B15835" w:rsidRDefault="008734B2" w:rsidP="0099570F">
      <w:pPr>
        <w:numPr>
          <w:ilvl w:val="0"/>
          <w:numId w:val="4"/>
        </w:numPr>
        <w:tabs>
          <w:tab w:val="clear" w:pos="1080"/>
          <w:tab w:val="left" w:pos="994"/>
          <w:tab w:val="num" w:pos="1800"/>
        </w:tabs>
        <w:ind w:left="1800" w:hanging="360"/>
        <w:rPr>
          <w:sz w:val="24"/>
          <w:szCs w:val="24"/>
        </w:rPr>
      </w:pPr>
      <w:r w:rsidRPr="00B15835">
        <w:rPr>
          <w:sz w:val="24"/>
          <w:szCs w:val="24"/>
        </w:rPr>
        <w:t>Confirm that criteria stated above are being met;</w:t>
      </w:r>
    </w:p>
    <w:p w:rsidR="00541540" w:rsidRPr="00B15835" w:rsidRDefault="008734B2" w:rsidP="0099570F">
      <w:pPr>
        <w:numPr>
          <w:ilvl w:val="0"/>
          <w:numId w:val="4"/>
        </w:numPr>
        <w:tabs>
          <w:tab w:val="clear" w:pos="1080"/>
          <w:tab w:val="left" w:pos="994"/>
          <w:tab w:val="num" w:pos="1800"/>
        </w:tabs>
        <w:ind w:left="1800" w:hanging="360"/>
        <w:rPr>
          <w:sz w:val="24"/>
          <w:szCs w:val="24"/>
        </w:rPr>
      </w:pPr>
      <w:r w:rsidRPr="00B15835">
        <w:rPr>
          <w:sz w:val="24"/>
          <w:szCs w:val="24"/>
        </w:rPr>
        <w:t xml:space="preserve">Evaluate the relationship in terms of its overall value in support of AGD organizational goals; and  </w:t>
      </w:r>
    </w:p>
    <w:p w:rsidR="00541540" w:rsidRPr="00B15835" w:rsidRDefault="008734B2" w:rsidP="0099570F">
      <w:pPr>
        <w:numPr>
          <w:ilvl w:val="0"/>
          <w:numId w:val="4"/>
        </w:numPr>
        <w:tabs>
          <w:tab w:val="clear" w:pos="1080"/>
          <w:tab w:val="left" w:pos="994"/>
          <w:tab w:val="num" w:pos="1800"/>
        </w:tabs>
        <w:ind w:left="1800" w:hanging="360"/>
        <w:rPr>
          <w:sz w:val="24"/>
          <w:szCs w:val="24"/>
        </w:rPr>
      </w:pPr>
      <w:r w:rsidRPr="00B15835">
        <w:rPr>
          <w:sz w:val="24"/>
          <w:szCs w:val="24"/>
        </w:rPr>
        <w:t xml:space="preserve">Recommend any changes in the requirements of the agreement or contract in order to continue the relationship. </w:t>
      </w:r>
    </w:p>
    <w:p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z w:val="24"/>
          <w:szCs w:val="24"/>
        </w:rPr>
        <w:br w:type="page"/>
      </w:r>
      <w:r w:rsidR="00990957" w:rsidRPr="005A4C58">
        <w:rPr>
          <w:rFonts w:ascii="Arial" w:hAnsi="Arial" w:cs="Arial"/>
          <w:b/>
          <w:bCs/>
          <w:i/>
          <w:iCs/>
          <w:spacing w:val="-3"/>
          <w:sz w:val="24"/>
          <w:szCs w:val="24"/>
        </w:rPr>
        <w:t>P</w:t>
      </w:r>
      <w:r w:rsidR="00990957">
        <w:rPr>
          <w:rFonts w:ascii="Arial" w:hAnsi="Arial" w:cs="Arial"/>
          <w:b/>
          <w:bCs/>
          <w:i/>
          <w:iCs/>
          <w:spacing w:val="-3"/>
          <w:sz w:val="24"/>
          <w:szCs w:val="24"/>
        </w:rPr>
        <w:t xml:space="preserve">olicy Type:  </w:t>
      </w:r>
      <w:r w:rsidR="00990957" w:rsidRPr="005A4C58">
        <w:rPr>
          <w:rFonts w:ascii="Arial" w:hAnsi="Arial" w:cs="Arial"/>
          <w:b/>
          <w:bCs/>
          <w:i/>
          <w:iCs/>
          <w:spacing w:val="-3"/>
          <w:sz w:val="24"/>
          <w:szCs w:val="24"/>
        </w:rPr>
        <w:t xml:space="preserve">V. </w:t>
      </w:r>
      <w:r w:rsidR="00990957">
        <w:rPr>
          <w:rFonts w:ascii="Arial" w:hAnsi="Arial" w:cs="Arial"/>
          <w:i/>
          <w:iCs/>
          <w:spacing w:val="-3"/>
          <w:sz w:val="24"/>
          <w:szCs w:val="24"/>
        </w:rPr>
        <w:t>Board Policy Statements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65" w:name="_Toc441062917"/>
      <w:bookmarkStart w:id="166" w:name="_Toc441062988"/>
      <w:bookmarkStart w:id="167" w:name="_Toc521590851"/>
      <w:r>
        <w:rPr>
          <w:rFonts w:ascii="Arial" w:hAnsi="Arial" w:cs="Arial"/>
          <w:b/>
          <w:bCs/>
          <w:spacing w:val="-3"/>
          <w:sz w:val="40"/>
          <w:szCs w:val="40"/>
        </w:rPr>
        <w:t>D</w:t>
      </w:r>
      <w:r w:rsidR="00990957" w:rsidRPr="00E23A15">
        <w:rPr>
          <w:rFonts w:ascii="Arial" w:hAnsi="Arial" w:cs="Arial"/>
          <w:b/>
          <w:bCs/>
          <w:spacing w:val="-3"/>
          <w:sz w:val="40"/>
          <w:szCs w:val="40"/>
        </w:rPr>
        <w:t xml:space="preserve">. </w:t>
      </w:r>
      <w:r w:rsidR="00061DB5">
        <w:rPr>
          <w:rFonts w:ascii="Arial" w:hAnsi="Arial" w:cs="Arial"/>
          <w:b/>
          <w:bCs/>
          <w:spacing w:val="-3"/>
          <w:sz w:val="40"/>
          <w:szCs w:val="40"/>
        </w:rPr>
        <w:t xml:space="preserve"> </w:t>
      </w:r>
      <w:r w:rsidR="00990957" w:rsidRPr="00E23A15">
        <w:rPr>
          <w:rFonts w:ascii="Arial" w:hAnsi="Arial" w:cs="Arial"/>
          <w:b/>
          <w:bCs/>
          <w:spacing w:val="-3"/>
          <w:sz w:val="40"/>
          <w:szCs w:val="40"/>
        </w:rPr>
        <w:t>A</w:t>
      </w:r>
      <w:r w:rsidR="00990957">
        <w:rPr>
          <w:rFonts w:ascii="Arial" w:hAnsi="Arial" w:cs="Arial"/>
          <w:b/>
          <w:bCs/>
          <w:spacing w:val="-3"/>
          <w:sz w:val="40"/>
          <w:szCs w:val="40"/>
        </w:rPr>
        <w:t>wards</w:t>
      </w:r>
      <w:bookmarkEnd w:id="165"/>
      <w:bookmarkEnd w:id="166"/>
      <w:bookmarkEnd w:id="167"/>
    </w:p>
    <w:p w:rsidR="00B10404" w:rsidRDefault="00D95F3C">
      <w:pPr>
        <w:rPr>
          <w:b/>
          <w:bCs/>
          <w:sz w:val="22"/>
          <w:szCs w:val="22"/>
        </w:rPr>
      </w:pPr>
      <w:r>
        <w:rPr>
          <w:noProof/>
          <w:lang w:eastAsia="en-US"/>
        </w:rPr>
        <mc:AlternateContent>
          <mc:Choice Requires="wps">
            <w:drawing>
              <wp:anchor distT="0" distB="0" distL="114300" distR="114300" simplePos="0" relativeHeight="251644928" behindDoc="1" locked="0" layoutInCell="1" allowOverlap="1" wp14:anchorId="14A3C008" wp14:editId="690AAB2D">
                <wp:simplePos x="0" y="0"/>
                <wp:positionH relativeFrom="margin">
                  <wp:posOffset>-62865</wp:posOffset>
                </wp:positionH>
                <wp:positionV relativeFrom="paragraph">
                  <wp:posOffset>16510</wp:posOffset>
                </wp:positionV>
                <wp:extent cx="5943600" cy="45720"/>
                <wp:effectExtent l="0" t="0" r="0" b="0"/>
                <wp:wrapNone/>
                <wp:docPr id="2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721CD" id="Rectangle 49" o:spid="_x0000_s1026" style="position:absolute;margin-left:-4.95pt;margin-top:1.3pt;width:468pt;height:3.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" fillcolor="black" stroked="f" strokeweight=".05pt">
                <w10:wrap anchorx="margin"/>
              </v:rect>
            </w:pict>
          </mc:Fallback>
        </mc:AlternateContent>
      </w:r>
    </w:p>
    <w:p w:rsidR="00B10404" w:rsidRDefault="00B10404">
      <w:pPr>
        <w:rPr>
          <w:b/>
          <w:bCs/>
          <w:sz w:val="22"/>
          <w:szCs w:val="22"/>
        </w:rPr>
      </w:pPr>
    </w:p>
    <w:p w:rsidR="00B10404" w:rsidRPr="00B15835" w:rsidRDefault="00990957">
      <w:pPr>
        <w:rPr>
          <w:b/>
          <w:bCs/>
          <w:sz w:val="24"/>
          <w:szCs w:val="24"/>
        </w:rPr>
      </w:pPr>
      <w:r w:rsidRPr="00B15835">
        <w:rPr>
          <w:b/>
          <w:bCs/>
          <w:sz w:val="24"/>
          <w:szCs w:val="24"/>
        </w:rPr>
        <w:t>Awards Committee</w:t>
      </w:r>
    </w:p>
    <w:p w:rsidR="00B10404" w:rsidRPr="00B15835" w:rsidRDefault="00990957">
      <w:pPr>
        <w:rPr>
          <w:sz w:val="24"/>
          <w:szCs w:val="24"/>
        </w:rPr>
      </w:pPr>
      <w:r w:rsidRPr="00B15835">
        <w:rPr>
          <w:sz w:val="24"/>
          <w:szCs w:val="24"/>
        </w:rPr>
        <w:t xml:space="preserve">The Awards Committee will be responsible for </w:t>
      </w:r>
      <w:r w:rsidR="007B2221" w:rsidRPr="00B15835">
        <w:rPr>
          <w:sz w:val="24"/>
          <w:szCs w:val="24"/>
        </w:rPr>
        <w:t xml:space="preserve">the following </w:t>
      </w:r>
      <w:r w:rsidRPr="00B15835">
        <w:rPr>
          <w:sz w:val="24"/>
          <w:szCs w:val="24"/>
        </w:rPr>
        <w:t>aspects of the AGD Achievement Awards.</w:t>
      </w:r>
      <w:r w:rsidR="00827DE9" w:rsidRPr="00B15835">
        <w:rPr>
          <w:sz w:val="24"/>
          <w:szCs w:val="24"/>
        </w:rPr>
        <w:t>*</w:t>
      </w:r>
      <w:r w:rsidRPr="00B15835">
        <w:rPr>
          <w:sz w:val="24"/>
          <w:szCs w:val="24"/>
        </w:rPr>
        <w:t xml:space="preserve"> The responsibilities include</w:t>
      </w:r>
      <w:r w:rsidR="00827DE9" w:rsidRPr="00B15835">
        <w:rPr>
          <w:sz w:val="24"/>
          <w:szCs w:val="24"/>
        </w:rPr>
        <w:t>:</w:t>
      </w:r>
      <w:r w:rsidRPr="00B15835">
        <w:rPr>
          <w:sz w:val="24"/>
          <w:szCs w:val="24"/>
        </w:rPr>
        <w:t xml:space="preserve"> review</w:t>
      </w:r>
      <w:r w:rsidR="00827DE9" w:rsidRPr="00B15835">
        <w:rPr>
          <w:sz w:val="24"/>
          <w:szCs w:val="24"/>
        </w:rPr>
        <w:t xml:space="preserve">, </w:t>
      </w:r>
      <w:r w:rsidRPr="00B15835">
        <w:rPr>
          <w:sz w:val="24"/>
          <w:szCs w:val="24"/>
        </w:rPr>
        <w:t>add</w:t>
      </w:r>
      <w:r w:rsidR="00827DE9" w:rsidRPr="00B15835">
        <w:rPr>
          <w:sz w:val="24"/>
          <w:szCs w:val="24"/>
        </w:rPr>
        <w:t>,</w:t>
      </w:r>
      <w:r w:rsidRPr="00B15835">
        <w:rPr>
          <w:sz w:val="24"/>
          <w:szCs w:val="24"/>
        </w:rPr>
        <w:t xml:space="preserve"> or delete award categories</w:t>
      </w:r>
      <w:r w:rsidR="00827DE9" w:rsidRPr="00B15835">
        <w:rPr>
          <w:sz w:val="24"/>
          <w:szCs w:val="24"/>
        </w:rPr>
        <w:t>;</w:t>
      </w:r>
      <w:r w:rsidRPr="00B15835">
        <w:rPr>
          <w:sz w:val="24"/>
          <w:szCs w:val="24"/>
        </w:rPr>
        <w:t xml:space="preserve"> develop award criteria</w:t>
      </w:r>
      <w:r w:rsidR="00827DE9" w:rsidRPr="00B15835">
        <w:rPr>
          <w:sz w:val="24"/>
          <w:szCs w:val="24"/>
        </w:rPr>
        <w:t>;</w:t>
      </w:r>
      <w:r w:rsidRPr="00B15835">
        <w:rPr>
          <w:sz w:val="24"/>
          <w:szCs w:val="24"/>
        </w:rPr>
        <w:t xml:space="preserve"> select award </w:t>
      </w:r>
      <w:r w:rsidR="007B2221" w:rsidRPr="00B15835">
        <w:rPr>
          <w:sz w:val="24"/>
          <w:szCs w:val="24"/>
        </w:rPr>
        <w:t>nominees to be considered by the Board</w:t>
      </w:r>
      <w:r w:rsidR="00827DE9" w:rsidRPr="00B15835">
        <w:rPr>
          <w:sz w:val="24"/>
          <w:szCs w:val="24"/>
        </w:rPr>
        <w:t>;</w:t>
      </w:r>
      <w:r w:rsidRPr="00B15835">
        <w:rPr>
          <w:sz w:val="24"/>
          <w:szCs w:val="24"/>
        </w:rPr>
        <w:t xml:space="preserve"> approve marketing plan and other items as determined</w:t>
      </w:r>
      <w:r w:rsidR="00827DE9" w:rsidRPr="00B15835">
        <w:rPr>
          <w:sz w:val="24"/>
          <w:szCs w:val="24"/>
        </w:rPr>
        <w:t>; and c</w:t>
      </w:r>
      <w:r w:rsidRPr="00B15835">
        <w:rPr>
          <w:sz w:val="24"/>
          <w:szCs w:val="24"/>
        </w:rPr>
        <w:t xml:space="preserve">reate a recognition plan for award recipients to include a formal presentation at the annual meeting.  </w:t>
      </w:r>
    </w:p>
    <w:p w:rsidR="00B10404" w:rsidRPr="00B15835" w:rsidRDefault="00B10404">
      <w:pPr>
        <w:rPr>
          <w:sz w:val="24"/>
          <w:szCs w:val="24"/>
        </w:rPr>
      </w:pPr>
    </w:p>
    <w:p w:rsidR="00B10404" w:rsidRPr="00B15835" w:rsidRDefault="00990957">
      <w:pPr>
        <w:rPr>
          <w:i/>
          <w:sz w:val="24"/>
          <w:szCs w:val="24"/>
        </w:rPr>
      </w:pPr>
      <w:r w:rsidRPr="00B15835">
        <w:rPr>
          <w:i/>
          <w:sz w:val="24"/>
          <w:szCs w:val="24"/>
        </w:rPr>
        <w:t xml:space="preserve">*The </w:t>
      </w:r>
      <w:r w:rsidR="00827DE9" w:rsidRPr="00B15835">
        <w:rPr>
          <w:i/>
          <w:sz w:val="24"/>
          <w:szCs w:val="24"/>
        </w:rPr>
        <w:t xml:space="preserve">Dental Education Council will continue to select the </w:t>
      </w:r>
      <w:r w:rsidRPr="00B15835">
        <w:rPr>
          <w:i/>
          <w:sz w:val="24"/>
          <w:szCs w:val="24"/>
        </w:rPr>
        <w:t xml:space="preserve">Weclew award </w:t>
      </w:r>
      <w:r w:rsidR="00827DE9" w:rsidRPr="00B15835">
        <w:rPr>
          <w:i/>
          <w:sz w:val="24"/>
          <w:szCs w:val="24"/>
        </w:rPr>
        <w:t xml:space="preserve">winner and will </w:t>
      </w:r>
      <w:r w:rsidRPr="00B15835">
        <w:rPr>
          <w:i/>
          <w:sz w:val="24"/>
          <w:szCs w:val="24"/>
        </w:rPr>
        <w:t xml:space="preserve">submit </w:t>
      </w:r>
      <w:r w:rsidR="00827DE9" w:rsidRPr="00B15835">
        <w:rPr>
          <w:i/>
          <w:sz w:val="24"/>
          <w:szCs w:val="24"/>
        </w:rPr>
        <w:t xml:space="preserve">the winner’s name </w:t>
      </w:r>
      <w:r w:rsidRPr="00B15835">
        <w:rPr>
          <w:i/>
          <w:sz w:val="24"/>
          <w:szCs w:val="24"/>
        </w:rPr>
        <w:t xml:space="preserve">to the Awards Committee </w:t>
      </w:r>
      <w:r w:rsidR="00E35B5A" w:rsidRPr="00B15835">
        <w:rPr>
          <w:i/>
          <w:sz w:val="24"/>
          <w:szCs w:val="24"/>
        </w:rPr>
        <w:t xml:space="preserve">to be forwarded to the Board </w:t>
      </w:r>
      <w:r w:rsidRPr="00B15835">
        <w:rPr>
          <w:i/>
          <w:sz w:val="24"/>
          <w:szCs w:val="24"/>
        </w:rPr>
        <w:t>for final approval.</w:t>
      </w:r>
    </w:p>
    <w:p w:rsidR="00B10404" w:rsidRPr="00B15835" w:rsidRDefault="00B10404">
      <w:pPr>
        <w:rPr>
          <w:sz w:val="24"/>
          <w:szCs w:val="24"/>
        </w:rPr>
      </w:pPr>
    </w:p>
    <w:p w:rsidR="00B10404" w:rsidRPr="00B15835" w:rsidRDefault="00990957">
      <w:pPr>
        <w:rPr>
          <w:i/>
          <w:iCs/>
          <w:sz w:val="24"/>
          <w:szCs w:val="24"/>
        </w:rPr>
      </w:pPr>
      <w:r w:rsidRPr="00B15835">
        <w:rPr>
          <w:i/>
          <w:iCs/>
          <w:sz w:val="24"/>
          <w:szCs w:val="24"/>
        </w:rPr>
        <w:t>Committee Composition:</w:t>
      </w:r>
    </w:p>
    <w:p w:rsidR="00B10404" w:rsidRPr="00B15835" w:rsidRDefault="00B10404">
      <w:pPr>
        <w:rPr>
          <w:i/>
          <w:iCs/>
          <w:sz w:val="24"/>
          <w:szCs w:val="24"/>
        </w:rPr>
      </w:pPr>
    </w:p>
    <w:p w:rsidR="00B10404" w:rsidRPr="00B15835" w:rsidRDefault="00990957">
      <w:pPr>
        <w:rPr>
          <w:sz w:val="24"/>
          <w:szCs w:val="24"/>
        </w:rPr>
      </w:pPr>
      <w:r w:rsidRPr="00B15835">
        <w:rPr>
          <w:sz w:val="24"/>
          <w:szCs w:val="24"/>
        </w:rPr>
        <w:t xml:space="preserve">The </w:t>
      </w:r>
      <w:r w:rsidR="007B2221" w:rsidRPr="00B15835">
        <w:rPr>
          <w:sz w:val="24"/>
          <w:szCs w:val="24"/>
        </w:rPr>
        <w:t xml:space="preserve">incoming </w:t>
      </w:r>
      <w:r w:rsidRPr="00B15835">
        <w:rPr>
          <w:sz w:val="24"/>
          <w:szCs w:val="24"/>
        </w:rPr>
        <w:t xml:space="preserve">AGD </w:t>
      </w:r>
      <w:r w:rsidR="00927665" w:rsidRPr="00B15835">
        <w:rPr>
          <w:sz w:val="24"/>
          <w:szCs w:val="24"/>
        </w:rPr>
        <w:t>President</w:t>
      </w:r>
      <w:r w:rsidR="00827DE9" w:rsidRPr="00B15835">
        <w:rPr>
          <w:sz w:val="24"/>
          <w:szCs w:val="24"/>
        </w:rPr>
        <w:t xml:space="preserve"> </w:t>
      </w:r>
      <w:r w:rsidRPr="00B15835">
        <w:rPr>
          <w:sz w:val="24"/>
          <w:szCs w:val="24"/>
        </w:rPr>
        <w:t>will appoint the chair and members of the committee. The committee will report to the AGD Board. Committee to include:</w:t>
      </w:r>
    </w:p>
    <w:p w:rsidR="00B10404" w:rsidRPr="00B15835" w:rsidRDefault="00B10404">
      <w:pPr>
        <w:rPr>
          <w:sz w:val="24"/>
          <w:szCs w:val="24"/>
        </w:rPr>
      </w:pPr>
    </w:p>
    <w:p w:rsidR="00B10404" w:rsidRPr="00B15835" w:rsidRDefault="00990957">
      <w:pPr>
        <w:rPr>
          <w:sz w:val="24"/>
          <w:szCs w:val="24"/>
        </w:rPr>
      </w:pPr>
      <w:r w:rsidRPr="00B15835">
        <w:rPr>
          <w:sz w:val="24"/>
          <w:szCs w:val="24"/>
        </w:rPr>
        <w:t xml:space="preserve">Chair:  </w:t>
      </w:r>
      <w:r w:rsidRPr="00B15835">
        <w:rPr>
          <w:sz w:val="24"/>
          <w:szCs w:val="24"/>
        </w:rPr>
        <w:tab/>
      </w:r>
      <w:r w:rsidR="00196A16" w:rsidRPr="00B15835">
        <w:rPr>
          <w:sz w:val="24"/>
          <w:szCs w:val="24"/>
        </w:rPr>
        <w:t xml:space="preserve">    A</w:t>
      </w:r>
      <w:r w:rsidRPr="00B15835">
        <w:rPr>
          <w:sz w:val="24"/>
          <w:szCs w:val="24"/>
        </w:rPr>
        <w:t xml:space="preserve">GD </w:t>
      </w:r>
      <w:r w:rsidR="00287422" w:rsidRPr="00B15835">
        <w:rPr>
          <w:sz w:val="24"/>
          <w:szCs w:val="24"/>
        </w:rPr>
        <w:t>P</w:t>
      </w:r>
      <w:r w:rsidR="00827DE9" w:rsidRPr="00B15835">
        <w:rPr>
          <w:sz w:val="24"/>
          <w:szCs w:val="24"/>
        </w:rPr>
        <w:t xml:space="preserve">ast </w:t>
      </w:r>
      <w:r w:rsidR="00287422" w:rsidRPr="00B15835">
        <w:rPr>
          <w:sz w:val="24"/>
          <w:szCs w:val="24"/>
        </w:rPr>
        <w:t>P</w:t>
      </w:r>
      <w:r w:rsidR="00827DE9" w:rsidRPr="00B15835">
        <w:rPr>
          <w:sz w:val="24"/>
          <w:szCs w:val="24"/>
        </w:rPr>
        <w:t>resident</w:t>
      </w:r>
    </w:p>
    <w:p w:rsidR="00B10404" w:rsidRPr="00B15835" w:rsidRDefault="00990957">
      <w:pPr>
        <w:rPr>
          <w:sz w:val="24"/>
          <w:szCs w:val="24"/>
        </w:rPr>
      </w:pPr>
      <w:r w:rsidRPr="00B15835">
        <w:rPr>
          <w:sz w:val="24"/>
          <w:szCs w:val="24"/>
        </w:rPr>
        <w:t>Members:</w:t>
      </w:r>
      <w:r w:rsidR="007049FD" w:rsidRPr="00B15835">
        <w:rPr>
          <w:sz w:val="24"/>
          <w:szCs w:val="24"/>
        </w:rPr>
        <w:t xml:space="preserve"> </w:t>
      </w:r>
      <w:r w:rsidRPr="00B15835">
        <w:rPr>
          <w:sz w:val="24"/>
          <w:szCs w:val="24"/>
        </w:rPr>
        <w:t xml:space="preserve">Three AGD </w:t>
      </w:r>
      <w:r w:rsidR="00287422" w:rsidRPr="00B15835">
        <w:rPr>
          <w:sz w:val="24"/>
          <w:szCs w:val="24"/>
        </w:rPr>
        <w:t>P</w:t>
      </w:r>
      <w:r w:rsidR="00827DE9" w:rsidRPr="00B15835">
        <w:rPr>
          <w:sz w:val="24"/>
          <w:szCs w:val="24"/>
        </w:rPr>
        <w:t xml:space="preserve">ast </w:t>
      </w:r>
      <w:r w:rsidR="00927665" w:rsidRPr="00B15835">
        <w:rPr>
          <w:sz w:val="24"/>
          <w:szCs w:val="24"/>
        </w:rPr>
        <w:t>President</w:t>
      </w:r>
      <w:r w:rsidR="00827DE9" w:rsidRPr="00B15835">
        <w:rPr>
          <w:sz w:val="24"/>
          <w:szCs w:val="24"/>
        </w:rPr>
        <w:t>s</w:t>
      </w:r>
    </w:p>
    <w:p w:rsidR="00B10404" w:rsidRPr="00B15835" w:rsidRDefault="00990957">
      <w:pPr>
        <w:rPr>
          <w:sz w:val="24"/>
          <w:szCs w:val="24"/>
        </w:rPr>
      </w:pPr>
      <w:r w:rsidRPr="00B15835">
        <w:rPr>
          <w:sz w:val="24"/>
          <w:szCs w:val="24"/>
        </w:rPr>
        <w:tab/>
      </w:r>
      <w:r w:rsidR="000867CC" w:rsidRPr="00B15835">
        <w:rPr>
          <w:sz w:val="24"/>
          <w:szCs w:val="24"/>
        </w:rPr>
        <w:t>Regional Director</w:t>
      </w:r>
      <w:r w:rsidR="00827DE9" w:rsidRPr="00B15835">
        <w:rPr>
          <w:sz w:val="24"/>
          <w:szCs w:val="24"/>
        </w:rPr>
        <w:t xml:space="preserve"> </w:t>
      </w:r>
      <w:r w:rsidR="00287422" w:rsidRPr="00B15835">
        <w:rPr>
          <w:sz w:val="24"/>
          <w:szCs w:val="24"/>
        </w:rPr>
        <w:t>C</w:t>
      </w:r>
      <w:r w:rsidRPr="00B15835">
        <w:rPr>
          <w:sz w:val="24"/>
          <w:szCs w:val="24"/>
        </w:rPr>
        <w:t>hair</w:t>
      </w:r>
    </w:p>
    <w:p w:rsidR="00B10404" w:rsidRPr="00B15835" w:rsidRDefault="00B10404">
      <w:pPr>
        <w:rPr>
          <w:sz w:val="24"/>
          <w:szCs w:val="24"/>
        </w:rPr>
      </w:pPr>
    </w:p>
    <w:p w:rsidR="00B10404" w:rsidRPr="00B15835" w:rsidRDefault="00990957">
      <w:pPr>
        <w:rPr>
          <w:sz w:val="24"/>
          <w:szCs w:val="24"/>
        </w:rPr>
      </w:pPr>
      <w:r w:rsidRPr="00B15835">
        <w:rPr>
          <w:sz w:val="24"/>
          <w:szCs w:val="24"/>
        </w:rPr>
        <w:t xml:space="preserve">Staff Liaisons: </w:t>
      </w:r>
      <w:r w:rsidR="00B60DEB" w:rsidRPr="00B15835">
        <w:rPr>
          <w:sz w:val="24"/>
          <w:szCs w:val="24"/>
        </w:rPr>
        <w:t>Associate Director, Governance; Executive</w:t>
      </w:r>
      <w:r w:rsidR="00827DE9" w:rsidRPr="00B15835">
        <w:rPr>
          <w:sz w:val="24"/>
          <w:szCs w:val="24"/>
        </w:rPr>
        <w:t xml:space="preserve"> </w:t>
      </w:r>
      <w:r w:rsidR="00B60DEB" w:rsidRPr="00B15835">
        <w:rPr>
          <w:sz w:val="24"/>
          <w:szCs w:val="24"/>
        </w:rPr>
        <w:t>A</w:t>
      </w:r>
      <w:r w:rsidR="00827DE9" w:rsidRPr="00B15835">
        <w:rPr>
          <w:sz w:val="24"/>
          <w:szCs w:val="24"/>
        </w:rPr>
        <w:t>ssistant</w:t>
      </w:r>
    </w:p>
    <w:p w:rsidR="00B10404" w:rsidRPr="00B15835" w:rsidRDefault="00B10404">
      <w:pPr>
        <w:rPr>
          <w:b/>
          <w:bCs/>
          <w:sz w:val="24"/>
          <w:szCs w:val="24"/>
        </w:rPr>
      </w:pPr>
    </w:p>
    <w:p w:rsidR="00B10404" w:rsidRPr="00B15835" w:rsidRDefault="00990957">
      <w:pPr>
        <w:rPr>
          <w:b/>
          <w:bCs/>
          <w:sz w:val="24"/>
          <w:szCs w:val="24"/>
        </w:rPr>
      </w:pPr>
      <w:r w:rsidRPr="00B15835">
        <w:rPr>
          <w:b/>
          <w:bCs/>
          <w:sz w:val="24"/>
          <w:szCs w:val="24"/>
        </w:rPr>
        <w:t>AGD Achievement Awards</w:t>
      </w:r>
    </w:p>
    <w:p w:rsidR="00B10404" w:rsidRPr="00B15835" w:rsidRDefault="00B10404">
      <w:pPr>
        <w:rPr>
          <w:b/>
          <w:bCs/>
          <w:sz w:val="24"/>
          <w:szCs w:val="24"/>
        </w:rPr>
      </w:pPr>
    </w:p>
    <w:p w:rsidR="00B10404" w:rsidRPr="00B15835" w:rsidRDefault="00990957">
      <w:pPr>
        <w:rPr>
          <w:b/>
          <w:bCs/>
          <w:sz w:val="24"/>
          <w:szCs w:val="24"/>
        </w:rPr>
      </w:pPr>
      <w:r w:rsidRPr="00B15835">
        <w:rPr>
          <w:b/>
          <w:bCs/>
          <w:sz w:val="24"/>
          <w:szCs w:val="24"/>
        </w:rPr>
        <w:t>Albert Borish Award</w:t>
      </w:r>
    </w:p>
    <w:p w:rsidR="00B10404" w:rsidRPr="00B15835" w:rsidRDefault="00990957">
      <w:pPr>
        <w:tabs>
          <w:tab w:val="left" w:pos="-720"/>
          <w:tab w:val="left" w:pos="-144"/>
          <w:tab w:val="left" w:pos="0"/>
          <w:tab w:val="left" w:pos="1296"/>
          <w:tab w:val="left" w:pos="2016"/>
          <w:tab w:val="left" w:pos="2736"/>
          <w:tab w:val="left" w:pos="3456"/>
          <w:tab w:val="left" w:pos="4176"/>
          <w:tab w:val="left" w:pos="4896"/>
          <w:tab w:val="left" w:pos="5616"/>
        </w:tabs>
        <w:spacing w:line="240" w:lineRule="exact"/>
        <w:rPr>
          <w:sz w:val="24"/>
          <w:szCs w:val="24"/>
        </w:rPr>
      </w:pPr>
      <w:r w:rsidRPr="00B15835">
        <w:rPr>
          <w:sz w:val="24"/>
          <w:szCs w:val="24"/>
        </w:rPr>
        <w:t xml:space="preserve">Dr. Albert L. Borish was a blind dentist </w:t>
      </w:r>
      <w:r w:rsidR="00827DE9" w:rsidRPr="00B15835">
        <w:rPr>
          <w:sz w:val="24"/>
          <w:szCs w:val="24"/>
        </w:rPr>
        <w:t xml:space="preserve">and a faculty member at Temple University Dental School, and also </w:t>
      </w:r>
      <w:r w:rsidRPr="00B15835">
        <w:rPr>
          <w:sz w:val="24"/>
          <w:szCs w:val="24"/>
        </w:rPr>
        <w:t>was a leader of the AGD. He exhibited courage in the face of adversity, dedication to the advancement of the profession, and tenacity of purpose in carrying out goals and ideals. He was innovative in the promulgation of constructive programs and demonstrated selflessness. This award honor</w:t>
      </w:r>
      <w:r w:rsidR="00827DE9" w:rsidRPr="00B15835">
        <w:rPr>
          <w:sz w:val="24"/>
          <w:szCs w:val="24"/>
        </w:rPr>
        <w:t>s</w:t>
      </w:r>
      <w:r w:rsidRPr="00B15835">
        <w:rPr>
          <w:sz w:val="24"/>
          <w:szCs w:val="24"/>
        </w:rPr>
        <w:t xml:space="preserve"> an individual who possesses those same characteristics.</w:t>
      </w:r>
    </w:p>
    <w:p w:rsidR="00B10404" w:rsidRPr="00B15835" w:rsidRDefault="00990957">
      <w:pPr>
        <w:tabs>
          <w:tab w:val="decimal" w:pos="-144"/>
          <w:tab w:val="decimal" w:pos="1296"/>
          <w:tab w:val="decimal" w:pos="2016"/>
          <w:tab w:val="decimal" w:pos="2736"/>
          <w:tab w:val="decimal" w:pos="3456"/>
          <w:tab w:val="decimal" w:pos="4176"/>
        </w:tabs>
        <w:spacing w:line="240" w:lineRule="exact"/>
        <w:rPr>
          <w:i/>
          <w:iCs/>
          <w:sz w:val="24"/>
          <w:szCs w:val="24"/>
        </w:rPr>
      </w:pPr>
      <w:r w:rsidRPr="00B15835">
        <w:rPr>
          <w:i/>
          <w:iCs/>
          <w:sz w:val="24"/>
          <w:szCs w:val="24"/>
        </w:rPr>
        <w:tab/>
      </w:r>
      <w:r w:rsidRPr="00B15835">
        <w:rPr>
          <w:i/>
          <w:iCs/>
          <w:sz w:val="24"/>
          <w:szCs w:val="24"/>
        </w:rPr>
        <w:tab/>
      </w:r>
    </w:p>
    <w:p w:rsidR="00B10404" w:rsidRPr="00B15835" w:rsidRDefault="00990957">
      <w:pPr>
        <w:tabs>
          <w:tab w:val="decimal" w:pos="-144"/>
          <w:tab w:val="decimal" w:pos="1296"/>
          <w:tab w:val="decimal" w:pos="2016"/>
          <w:tab w:val="decimal" w:pos="2736"/>
          <w:tab w:val="decimal" w:pos="3456"/>
          <w:tab w:val="decimal" w:pos="4176"/>
        </w:tabs>
        <w:spacing w:line="240" w:lineRule="exact"/>
        <w:rPr>
          <w:i/>
          <w:iCs/>
          <w:sz w:val="24"/>
          <w:szCs w:val="24"/>
        </w:rPr>
      </w:pPr>
      <w:r w:rsidRPr="00B15835">
        <w:rPr>
          <w:i/>
          <w:iCs/>
          <w:sz w:val="24"/>
          <w:szCs w:val="24"/>
        </w:rPr>
        <w:tab/>
      </w:r>
      <w:r w:rsidRPr="00B15835">
        <w:rPr>
          <w:i/>
          <w:iCs/>
          <w:sz w:val="24"/>
          <w:szCs w:val="24"/>
        </w:rPr>
        <w:tab/>
        <w:t>Award Eligibility:</w:t>
      </w:r>
    </w:p>
    <w:p w:rsidR="00B10404" w:rsidRPr="00B15835" w:rsidRDefault="00990957" w:rsidP="00020535">
      <w:pPr>
        <w:numPr>
          <w:ilvl w:val="0"/>
          <w:numId w:val="20"/>
        </w:numPr>
        <w:tabs>
          <w:tab w:val="left" w:pos="-720"/>
          <w:tab w:val="left" w:pos="-144"/>
          <w:tab w:val="left" w:pos="360"/>
          <w:tab w:val="decimal" w:pos="1296"/>
          <w:tab w:val="left" w:pos="2016"/>
          <w:tab w:val="left" w:pos="2736"/>
          <w:tab w:val="left" w:pos="3456"/>
          <w:tab w:val="left" w:pos="4176"/>
          <w:tab w:val="left" w:pos="4896"/>
          <w:tab w:val="left" w:pos="5616"/>
        </w:tabs>
        <w:spacing w:line="240" w:lineRule="exact"/>
        <w:rPr>
          <w:sz w:val="24"/>
          <w:szCs w:val="24"/>
        </w:rPr>
      </w:pPr>
      <w:r w:rsidRPr="00B15835">
        <w:rPr>
          <w:sz w:val="24"/>
          <w:szCs w:val="24"/>
        </w:rPr>
        <w:t>An individual committed to the dental profession who may be an AGD member or non</w:t>
      </w:r>
      <w:r w:rsidRPr="00B15835">
        <w:rPr>
          <w:sz w:val="24"/>
          <w:szCs w:val="24"/>
        </w:rPr>
        <w:noBreakHyphen/>
        <w:t>member, dentist or non</w:t>
      </w:r>
      <w:r w:rsidRPr="00B15835">
        <w:rPr>
          <w:sz w:val="24"/>
          <w:szCs w:val="24"/>
        </w:rPr>
        <w:noBreakHyphen/>
        <w:t>dentist.</w:t>
      </w:r>
    </w:p>
    <w:p w:rsidR="00B10404" w:rsidRPr="00B15835" w:rsidRDefault="00B10404">
      <w:pPr>
        <w:tabs>
          <w:tab w:val="decimal" w:pos="-144"/>
          <w:tab w:val="decimal" w:pos="1296"/>
          <w:tab w:val="decimal" w:pos="2016"/>
          <w:tab w:val="decimal" w:pos="2736"/>
          <w:tab w:val="decimal" w:pos="3456"/>
          <w:tab w:val="decimal" w:pos="4176"/>
        </w:tabs>
        <w:spacing w:line="240" w:lineRule="exact"/>
        <w:rPr>
          <w:sz w:val="24"/>
          <w:szCs w:val="24"/>
        </w:rPr>
      </w:pPr>
    </w:p>
    <w:p w:rsidR="00B10404" w:rsidRPr="00B15835" w:rsidRDefault="00990957">
      <w:pPr>
        <w:tabs>
          <w:tab w:val="decimal" w:pos="-144"/>
          <w:tab w:val="decimal" w:pos="1296"/>
          <w:tab w:val="decimal" w:pos="2016"/>
          <w:tab w:val="decimal" w:pos="2736"/>
          <w:tab w:val="decimal" w:pos="3456"/>
          <w:tab w:val="decimal" w:pos="4176"/>
        </w:tabs>
        <w:spacing w:line="240" w:lineRule="exact"/>
        <w:ind w:left="936"/>
        <w:rPr>
          <w:i/>
          <w:iCs/>
          <w:sz w:val="24"/>
          <w:szCs w:val="24"/>
        </w:rPr>
      </w:pPr>
      <w:r w:rsidRPr="00B15835">
        <w:rPr>
          <w:i/>
          <w:iCs/>
          <w:sz w:val="24"/>
          <w:szCs w:val="24"/>
        </w:rPr>
        <w:tab/>
      </w:r>
      <w:r w:rsidRPr="00B15835">
        <w:rPr>
          <w:i/>
          <w:iCs/>
          <w:sz w:val="24"/>
          <w:szCs w:val="24"/>
        </w:rPr>
        <w:tab/>
        <w:t>Nominations:</w:t>
      </w:r>
    </w:p>
    <w:p w:rsidR="00B10404" w:rsidRPr="00B15835" w:rsidRDefault="00990957" w:rsidP="00020535">
      <w:pPr>
        <w:numPr>
          <w:ilvl w:val="0"/>
          <w:numId w:val="20"/>
        </w:numPr>
        <w:tabs>
          <w:tab w:val="decimal" w:pos="-144"/>
          <w:tab w:val="decimal" w:pos="1296"/>
          <w:tab w:val="decimal" w:pos="2016"/>
          <w:tab w:val="decimal" w:pos="2736"/>
          <w:tab w:val="decimal" w:pos="3456"/>
          <w:tab w:val="decimal" w:pos="4176"/>
        </w:tabs>
        <w:spacing w:line="240" w:lineRule="exact"/>
        <w:rPr>
          <w:sz w:val="24"/>
          <w:szCs w:val="24"/>
        </w:rPr>
      </w:pPr>
      <w:r w:rsidRPr="00B15835">
        <w:rPr>
          <w:sz w:val="24"/>
          <w:szCs w:val="24"/>
        </w:rPr>
        <w:t xml:space="preserve">An officer, trustee, </w:t>
      </w:r>
      <w:r w:rsidR="00827DE9" w:rsidRPr="00B15835">
        <w:rPr>
          <w:sz w:val="24"/>
          <w:szCs w:val="24"/>
        </w:rPr>
        <w:t xml:space="preserve">or </w:t>
      </w:r>
      <w:r w:rsidRPr="00B15835">
        <w:rPr>
          <w:sz w:val="24"/>
          <w:szCs w:val="24"/>
        </w:rPr>
        <w:t xml:space="preserve">council or committee chair may nominate a candidate to receive the </w:t>
      </w:r>
      <w:r w:rsidR="00196A16" w:rsidRPr="00B15835">
        <w:rPr>
          <w:sz w:val="24"/>
          <w:szCs w:val="24"/>
        </w:rPr>
        <w:t>Albert Borish</w:t>
      </w:r>
      <w:r w:rsidRPr="00B15835">
        <w:rPr>
          <w:sz w:val="24"/>
          <w:szCs w:val="24"/>
        </w:rPr>
        <w:t xml:space="preserve"> Award.</w:t>
      </w:r>
    </w:p>
    <w:p w:rsidR="00B10404" w:rsidRPr="00B15835" w:rsidRDefault="00B10404">
      <w:pPr>
        <w:tabs>
          <w:tab w:val="decimal" w:pos="-144"/>
          <w:tab w:val="decimal" w:pos="1296"/>
          <w:tab w:val="decimal" w:pos="2016"/>
          <w:tab w:val="decimal" w:pos="2736"/>
          <w:tab w:val="decimal" w:pos="3456"/>
          <w:tab w:val="decimal" w:pos="4176"/>
        </w:tabs>
        <w:spacing w:line="240" w:lineRule="exact"/>
        <w:rPr>
          <w:sz w:val="24"/>
          <w:szCs w:val="24"/>
        </w:rPr>
      </w:pPr>
    </w:p>
    <w:p w:rsidR="00B10404" w:rsidRPr="00B15835" w:rsidRDefault="00990957">
      <w:pPr>
        <w:tabs>
          <w:tab w:val="decimal" w:pos="-144"/>
          <w:tab w:val="left" w:pos="360"/>
          <w:tab w:val="decimal" w:pos="1260"/>
          <w:tab w:val="decimal" w:pos="1296"/>
          <w:tab w:val="decimal" w:pos="2736"/>
          <w:tab w:val="decimal" w:pos="3456"/>
          <w:tab w:val="decimal" w:pos="4176"/>
        </w:tabs>
        <w:spacing w:line="240" w:lineRule="exact"/>
        <w:rPr>
          <w:sz w:val="24"/>
          <w:szCs w:val="24"/>
        </w:rPr>
      </w:pPr>
      <w:r w:rsidRPr="00B15835">
        <w:rPr>
          <w:i/>
          <w:iCs/>
          <w:sz w:val="24"/>
          <w:szCs w:val="24"/>
        </w:rPr>
        <w:tab/>
      </w:r>
      <w:r w:rsidRPr="00B15835">
        <w:rPr>
          <w:i/>
          <w:iCs/>
          <w:sz w:val="24"/>
          <w:szCs w:val="24"/>
        </w:rPr>
        <w:tab/>
      </w:r>
      <w:r w:rsidRPr="00B15835">
        <w:rPr>
          <w:i/>
          <w:iCs/>
          <w:sz w:val="24"/>
          <w:szCs w:val="24"/>
        </w:rPr>
        <w:tab/>
        <w:t>Selection criteria for the Albert Borish Award:</w:t>
      </w:r>
    </w:p>
    <w:p w:rsidR="00B10404" w:rsidRPr="00B15835" w:rsidRDefault="00990957" w:rsidP="00020535">
      <w:pPr>
        <w:numPr>
          <w:ilvl w:val="0"/>
          <w:numId w:val="21"/>
        </w:numPr>
        <w:tabs>
          <w:tab w:val="left" w:pos="-720"/>
          <w:tab w:val="left" w:pos="-144"/>
          <w:tab w:val="left" w:pos="720"/>
          <w:tab w:val="decimal" w:pos="1296"/>
          <w:tab w:val="left" w:pos="2016"/>
          <w:tab w:val="left" w:pos="2736"/>
          <w:tab w:val="left" w:pos="3456"/>
          <w:tab w:val="left" w:pos="4176"/>
          <w:tab w:val="left" w:pos="4896"/>
          <w:tab w:val="left" w:pos="5616"/>
        </w:tabs>
        <w:spacing w:line="240" w:lineRule="exact"/>
        <w:rPr>
          <w:sz w:val="24"/>
          <w:szCs w:val="24"/>
        </w:rPr>
      </w:pPr>
      <w:r w:rsidRPr="00B15835">
        <w:rPr>
          <w:sz w:val="24"/>
          <w:szCs w:val="24"/>
        </w:rPr>
        <w:t>Exhibits selflessness and courage in the face of adversity</w:t>
      </w:r>
    </w:p>
    <w:p w:rsidR="00B10404" w:rsidRPr="00B15835" w:rsidRDefault="00990957" w:rsidP="00020535">
      <w:pPr>
        <w:numPr>
          <w:ilvl w:val="0"/>
          <w:numId w:val="21"/>
        </w:numPr>
        <w:tabs>
          <w:tab w:val="left" w:pos="-720"/>
          <w:tab w:val="left" w:pos="-144"/>
          <w:tab w:val="left" w:pos="720"/>
          <w:tab w:val="decimal" w:pos="1296"/>
          <w:tab w:val="left" w:pos="2016"/>
          <w:tab w:val="left" w:pos="2736"/>
          <w:tab w:val="left" w:pos="3456"/>
          <w:tab w:val="left" w:pos="4176"/>
          <w:tab w:val="left" w:pos="4896"/>
          <w:tab w:val="left" w:pos="5616"/>
        </w:tabs>
        <w:spacing w:line="240" w:lineRule="exact"/>
        <w:rPr>
          <w:sz w:val="24"/>
          <w:szCs w:val="24"/>
        </w:rPr>
      </w:pPr>
      <w:r w:rsidRPr="00B15835">
        <w:rPr>
          <w:sz w:val="24"/>
          <w:szCs w:val="24"/>
        </w:rPr>
        <w:t>Possesses a genuine dedication to the dental profession</w:t>
      </w:r>
    </w:p>
    <w:p w:rsidR="00B10404" w:rsidRPr="00B15835" w:rsidRDefault="00990957" w:rsidP="00020535">
      <w:pPr>
        <w:numPr>
          <w:ilvl w:val="0"/>
          <w:numId w:val="21"/>
        </w:numPr>
        <w:tabs>
          <w:tab w:val="left" w:pos="-720"/>
          <w:tab w:val="left" w:pos="-144"/>
          <w:tab w:val="left" w:pos="720"/>
          <w:tab w:val="decimal" w:pos="1296"/>
          <w:tab w:val="left" w:pos="2016"/>
          <w:tab w:val="left" w:pos="2736"/>
          <w:tab w:val="left" w:pos="3456"/>
          <w:tab w:val="left" w:pos="4176"/>
          <w:tab w:val="left" w:pos="4896"/>
          <w:tab w:val="left" w:pos="5616"/>
        </w:tabs>
        <w:spacing w:line="240" w:lineRule="exact"/>
        <w:rPr>
          <w:sz w:val="24"/>
          <w:szCs w:val="24"/>
        </w:rPr>
      </w:pPr>
      <w:r w:rsidRPr="00B15835">
        <w:rPr>
          <w:sz w:val="24"/>
          <w:szCs w:val="24"/>
        </w:rPr>
        <w:t>Demonstrates tenacity in pursuing goals which benefit the dental profession and the oral health of the public</w:t>
      </w:r>
    </w:p>
    <w:p w:rsidR="00B10404" w:rsidRPr="00B15835" w:rsidRDefault="00990957" w:rsidP="00020535">
      <w:pPr>
        <w:numPr>
          <w:ilvl w:val="0"/>
          <w:numId w:val="21"/>
        </w:numPr>
        <w:tabs>
          <w:tab w:val="left" w:pos="-720"/>
          <w:tab w:val="left" w:pos="-144"/>
          <w:tab w:val="left" w:pos="720"/>
          <w:tab w:val="decimal" w:pos="1296"/>
          <w:tab w:val="left" w:pos="2016"/>
          <w:tab w:val="left" w:pos="2736"/>
          <w:tab w:val="left" w:pos="3456"/>
          <w:tab w:val="left" w:pos="4176"/>
          <w:tab w:val="left" w:pos="4896"/>
          <w:tab w:val="left" w:pos="5616"/>
        </w:tabs>
        <w:spacing w:line="240" w:lineRule="exact"/>
        <w:rPr>
          <w:sz w:val="24"/>
          <w:szCs w:val="24"/>
        </w:rPr>
      </w:pPr>
      <w:r w:rsidRPr="00B15835">
        <w:rPr>
          <w:sz w:val="24"/>
          <w:szCs w:val="24"/>
        </w:rPr>
        <w:t>Innovates and leads to make positive changes for the benefit of the dental profession and the oral health of the public</w:t>
      </w:r>
    </w:p>
    <w:p w:rsidR="00B10404" w:rsidRPr="00B15835" w:rsidRDefault="00B10404">
      <w:pPr>
        <w:rPr>
          <w:b/>
          <w:bCs/>
          <w:sz w:val="24"/>
          <w:szCs w:val="24"/>
        </w:rPr>
      </w:pPr>
    </w:p>
    <w:p w:rsidR="00B10404" w:rsidRPr="00B15835" w:rsidRDefault="00990957">
      <w:pPr>
        <w:rPr>
          <w:b/>
          <w:bCs/>
          <w:sz w:val="24"/>
          <w:szCs w:val="24"/>
        </w:rPr>
      </w:pPr>
      <w:r w:rsidRPr="00B15835">
        <w:rPr>
          <w:b/>
          <w:bCs/>
          <w:sz w:val="24"/>
          <w:szCs w:val="24"/>
        </w:rPr>
        <w:t>Distinguished Service Award</w:t>
      </w:r>
    </w:p>
    <w:p w:rsidR="00B10404" w:rsidRPr="00B15835" w:rsidRDefault="00990957">
      <w:pPr>
        <w:tabs>
          <w:tab w:val="decimal" w:pos="-144"/>
          <w:tab w:val="decimal" w:pos="1296"/>
          <w:tab w:val="decimal" w:pos="2016"/>
          <w:tab w:val="decimal" w:pos="2736"/>
          <w:tab w:val="decimal" w:pos="3456"/>
          <w:tab w:val="decimal" w:pos="4176"/>
        </w:tabs>
        <w:spacing w:line="240" w:lineRule="exact"/>
        <w:rPr>
          <w:sz w:val="24"/>
          <w:szCs w:val="24"/>
        </w:rPr>
      </w:pPr>
      <w:r w:rsidRPr="00B15835">
        <w:rPr>
          <w:sz w:val="24"/>
          <w:szCs w:val="24"/>
        </w:rPr>
        <w:t xml:space="preserve">The Distinguished Service </w:t>
      </w:r>
      <w:r w:rsidR="00196A16" w:rsidRPr="00B15835">
        <w:rPr>
          <w:sz w:val="24"/>
          <w:szCs w:val="24"/>
        </w:rPr>
        <w:t>A</w:t>
      </w:r>
      <w:r w:rsidRPr="00B15835">
        <w:rPr>
          <w:sz w:val="24"/>
          <w:szCs w:val="24"/>
        </w:rPr>
        <w:t>ward is presented to a council or committee member that has served the AGD in an outstanding manner. The recipient will have gone beyond the call of duty assuring continuity and integrity in the operations of the AGD, as well as in the development of new programs and services created to meet the changing needs of the membership.</w:t>
      </w:r>
    </w:p>
    <w:p w:rsidR="00B10404" w:rsidRPr="00B15835" w:rsidRDefault="00990957">
      <w:pPr>
        <w:tabs>
          <w:tab w:val="decimal" w:pos="-144"/>
          <w:tab w:val="decimal" w:pos="1296"/>
          <w:tab w:val="decimal" w:pos="2016"/>
          <w:tab w:val="decimal" w:pos="2736"/>
          <w:tab w:val="decimal" w:pos="3456"/>
          <w:tab w:val="decimal" w:pos="4176"/>
        </w:tabs>
        <w:spacing w:line="240" w:lineRule="exact"/>
        <w:rPr>
          <w:i/>
          <w:iCs/>
          <w:sz w:val="24"/>
          <w:szCs w:val="24"/>
        </w:rPr>
      </w:pPr>
      <w:r w:rsidRPr="00B15835">
        <w:rPr>
          <w:i/>
          <w:iCs/>
          <w:sz w:val="24"/>
          <w:szCs w:val="24"/>
        </w:rPr>
        <w:tab/>
      </w:r>
      <w:r w:rsidRPr="00B15835">
        <w:rPr>
          <w:i/>
          <w:iCs/>
          <w:sz w:val="24"/>
          <w:szCs w:val="24"/>
        </w:rPr>
        <w:tab/>
      </w:r>
    </w:p>
    <w:p w:rsidR="00B10404" w:rsidRPr="00B15835" w:rsidRDefault="00990957">
      <w:pPr>
        <w:tabs>
          <w:tab w:val="decimal" w:pos="-144"/>
          <w:tab w:val="decimal" w:pos="1296"/>
          <w:tab w:val="decimal" w:pos="2016"/>
          <w:tab w:val="decimal" w:pos="2736"/>
          <w:tab w:val="decimal" w:pos="3456"/>
          <w:tab w:val="decimal" w:pos="4176"/>
        </w:tabs>
        <w:spacing w:line="240" w:lineRule="exact"/>
        <w:rPr>
          <w:i/>
          <w:iCs/>
          <w:sz w:val="24"/>
          <w:szCs w:val="24"/>
        </w:rPr>
      </w:pPr>
      <w:r w:rsidRPr="00B15835">
        <w:rPr>
          <w:i/>
          <w:iCs/>
          <w:sz w:val="24"/>
          <w:szCs w:val="24"/>
        </w:rPr>
        <w:tab/>
      </w:r>
      <w:r w:rsidRPr="00B15835">
        <w:rPr>
          <w:i/>
          <w:iCs/>
          <w:sz w:val="24"/>
          <w:szCs w:val="24"/>
        </w:rPr>
        <w:tab/>
        <w:t>Award Eligibility:</w:t>
      </w:r>
    </w:p>
    <w:p w:rsidR="00B10404" w:rsidRPr="00B15835" w:rsidRDefault="00990957" w:rsidP="00020535">
      <w:pPr>
        <w:numPr>
          <w:ilvl w:val="0"/>
          <w:numId w:val="20"/>
        </w:numPr>
        <w:tabs>
          <w:tab w:val="decimal" w:pos="-144"/>
          <w:tab w:val="decimal" w:pos="1296"/>
          <w:tab w:val="decimal" w:pos="2016"/>
          <w:tab w:val="decimal" w:pos="2736"/>
          <w:tab w:val="decimal" w:pos="3456"/>
          <w:tab w:val="decimal" w:pos="4176"/>
        </w:tabs>
        <w:spacing w:line="240" w:lineRule="exact"/>
        <w:rPr>
          <w:sz w:val="24"/>
          <w:szCs w:val="24"/>
        </w:rPr>
      </w:pPr>
      <w:r w:rsidRPr="00B15835">
        <w:rPr>
          <w:sz w:val="24"/>
          <w:szCs w:val="24"/>
        </w:rPr>
        <w:t>Must be an AGD council, committee</w:t>
      </w:r>
      <w:r w:rsidR="00827DE9" w:rsidRPr="00B15835">
        <w:rPr>
          <w:sz w:val="24"/>
          <w:szCs w:val="24"/>
        </w:rPr>
        <w:t>,</w:t>
      </w:r>
      <w:r w:rsidRPr="00B15835">
        <w:rPr>
          <w:sz w:val="24"/>
          <w:szCs w:val="24"/>
        </w:rPr>
        <w:t xml:space="preserve"> or task force member in good standing.</w:t>
      </w:r>
    </w:p>
    <w:p w:rsidR="00B10404" w:rsidRPr="00B15835" w:rsidRDefault="00B10404">
      <w:pPr>
        <w:tabs>
          <w:tab w:val="decimal" w:pos="-144"/>
          <w:tab w:val="decimal" w:pos="1296"/>
          <w:tab w:val="decimal" w:pos="2016"/>
          <w:tab w:val="decimal" w:pos="2736"/>
          <w:tab w:val="decimal" w:pos="3456"/>
          <w:tab w:val="decimal" w:pos="4176"/>
        </w:tabs>
        <w:spacing w:line="240" w:lineRule="exact"/>
        <w:rPr>
          <w:sz w:val="24"/>
          <w:szCs w:val="24"/>
        </w:rPr>
      </w:pPr>
    </w:p>
    <w:p w:rsidR="00B10404" w:rsidRPr="00B15835" w:rsidRDefault="00990957">
      <w:pPr>
        <w:tabs>
          <w:tab w:val="decimal" w:pos="-144"/>
          <w:tab w:val="decimal" w:pos="1296"/>
          <w:tab w:val="decimal" w:pos="2016"/>
          <w:tab w:val="decimal" w:pos="2736"/>
          <w:tab w:val="decimal" w:pos="3456"/>
          <w:tab w:val="decimal" w:pos="4176"/>
        </w:tabs>
        <w:spacing w:line="240" w:lineRule="exact"/>
        <w:ind w:left="936"/>
        <w:rPr>
          <w:i/>
          <w:iCs/>
          <w:sz w:val="24"/>
          <w:szCs w:val="24"/>
        </w:rPr>
      </w:pPr>
      <w:r w:rsidRPr="00B15835">
        <w:rPr>
          <w:i/>
          <w:iCs/>
          <w:sz w:val="24"/>
          <w:szCs w:val="24"/>
        </w:rPr>
        <w:tab/>
      </w:r>
      <w:r w:rsidRPr="00B15835">
        <w:rPr>
          <w:i/>
          <w:iCs/>
          <w:sz w:val="24"/>
          <w:szCs w:val="24"/>
        </w:rPr>
        <w:tab/>
        <w:t>Nominations:</w:t>
      </w:r>
    </w:p>
    <w:p w:rsidR="00B10404" w:rsidRPr="00B15835" w:rsidRDefault="00990957" w:rsidP="00020535">
      <w:pPr>
        <w:numPr>
          <w:ilvl w:val="0"/>
          <w:numId w:val="20"/>
        </w:numPr>
        <w:tabs>
          <w:tab w:val="decimal" w:pos="-144"/>
          <w:tab w:val="decimal" w:pos="1296"/>
          <w:tab w:val="decimal" w:pos="2016"/>
          <w:tab w:val="decimal" w:pos="2736"/>
          <w:tab w:val="decimal" w:pos="3456"/>
          <w:tab w:val="decimal" w:pos="4176"/>
        </w:tabs>
        <w:spacing w:line="240" w:lineRule="exact"/>
        <w:rPr>
          <w:sz w:val="24"/>
          <w:szCs w:val="24"/>
        </w:rPr>
      </w:pPr>
      <w:r w:rsidRPr="00B15835">
        <w:rPr>
          <w:sz w:val="24"/>
          <w:szCs w:val="24"/>
        </w:rPr>
        <w:t xml:space="preserve">An officer, trustee, </w:t>
      </w:r>
      <w:r w:rsidR="00827DE9" w:rsidRPr="00B15835">
        <w:rPr>
          <w:sz w:val="24"/>
          <w:szCs w:val="24"/>
        </w:rPr>
        <w:t xml:space="preserve">or </w:t>
      </w:r>
      <w:r w:rsidRPr="00B15835">
        <w:rPr>
          <w:sz w:val="24"/>
          <w:szCs w:val="24"/>
        </w:rPr>
        <w:t>council or committee chair may nominate a candidate to receive the Distinguished Service Award.</w:t>
      </w:r>
    </w:p>
    <w:p w:rsidR="00B10404" w:rsidRPr="00B15835" w:rsidRDefault="00B10404">
      <w:pPr>
        <w:tabs>
          <w:tab w:val="decimal" w:pos="-144"/>
          <w:tab w:val="decimal" w:pos="1296"/>
          <w:tab w:val="decimal" w:pos="2016"/>
          <w:tab w:val="decimal" w:pos="2736"/>
          <w:tab w:val="decimal" w:pos="3456"/>
          <w:tab w:val="decimal" w:pos="4176"/>
        </w:tabs>
        <w:spacing w:line="240" w:lineRule="exact"/>
        <w:rPr>
          <w:sz w:val="24"/>
          <w:szCs w:val="24"/>
        </w:rPr>
      </w:pPr>
    </w:p>
    <w:p w:rsidR="00B10404" w:rsidRPr="00B15835" w:rsidRDefault="00990957">
      <w:pPr>
        <w:tabs>
          <w:tab w:val="decimal" w:pos="-144"/>
          <w:tab w:val="left" w:pos="360"/>
          <w:tab w:val="decimal" w:pos="1260"/>
          <w:tab w:val="decimal" w:pos="2736"/>
          <w:tab w:val="decimal" w:pos="3456"/>
          <w:tab w:val="decimal" w:pos="4176"/>
        </w:tabs>
        <w:spacing w:line="240" w:lineRule="exact"/>
        <w:rPr>
          <w:sz w:val="24"/>
          <w:szCs w:val="24"/>
        </w:rPr>
      </w:pPr>
      <w:r w:rsidRPr="00B15835">
        <w:rPr>
          <w:i/>
          <w:iCs/>
          <w:sz w:val="24"/>
          <w:szCs w:val="24"/>
        </w:rPr>
        <w:tab/>
      </w:r>
      <w:r w:rsidRPr="00B15835">
        <w:rPr>
          <w:i/>
          <w:iCs/>
          <w:sz w:val="24"/>
          <w:szCs w:val="24"/>
        </w:rPr>
        <w:tab/>
      </w:r>
      <w:r w:rsidRPr="00B15835">
        <w:rPr>
          <w:i/>
          <w:iCs/>
          <w:sz w:val="24"/>
          <w:szCs w:val="24"/>
        </w:rPr>
        <w:tab/>
        <w:t>Selection criteria for the Distinguished Service Award:</w:t>
      </w:r>
    </w:p>
    <w:p w:rsidR="00B10404" w:rsidRPr="00B15835" w:rsidRDefault="00990957" w:rsidP="00020535">
      <w:pPr>
        <w:numPr>
          <w:ilvl w:val="0"/>
          <w:numId w:val="20"/>
        </w:numPr>
        <w:tabs>
          <w:tab w:val="left" w:pos="-720"/>
          <w:tab w:val="decimal" w:pos="-144"/>
          <w:tab w:val="decimal" w:pos="1296"/>
          <w:tab w:val="decimal" w:pos="2016"/>
          <w:tab w:val="decimal" w:pos="2736"/>
          <w:tab w:val="decimal" w:pos="3456"/>
          <w:tab w:val="decimal" w:pos="4176"/>
        </w:tabs>
        <w:spacing w:line="240" w:lineRule="exact"/>
        <w:rPr>
          <w:sz w:val="24"/>
          <w:szCs w:val="24"/>
        </w:rPr>
      </w:pPr>
      <w:r w:rsidRPr="00B15835">
        <w:rPr>
          <w:sz w:val="24"/>
          <w:szCs w:val="24"/>
        </w:rPr>
        <w:t xml:space="preserve">Has made a contribution that has advanced the work of the AGD in a measurable way resulting in the </w:t>
      </w:r>
      <w:r w:rsidR="007049FD" w:rsidRPr="00B15835">
        <w:rPr>
          <w:sz w:val="24"/>
          <w:szCs w:val="24"/>
        </w:rPr>
        <w:t>long-term</w:t>
      </w:r>
      <w:r w:rsidRPr="00B15835">
        <w:rPr>
          <w:sz w:val="24"/>
          <w:szCs w:val="24"/>
        </w:rPr>
        <w:t xml:space="preserve"> enhancement of the goals/core purpose of the AGD</w:t>
      </w:r>
    </w:p>
    <w:p w:rsidR="00B10404" w:rsidRPr="00B15835" w:rsidRDefault="00990957" w:rsidP="00020535">
      <w:pPr>
        <w:numPr>
          <w:ilvl w:val="0"/>
          <w:numId w:val="19"/>
        </w:numPr>
        <w:tabs>
          <w:tab w:val="decimal" w:pos="-144"/>
          <w:tab w:val="decimal" w:pos="1296"/>
          <w:tab w:val="decimal" w:pos="2016"/>
          <w:tab w:val="decimal" w:pos="2736"/>
          <w:tab w:val="decimal" w:pos="3456"/>
          <w:tab w:val="decimal" w:pos="4176"/>
        </w:tabs>
        <w:spacing w:line="240" w:lineRule="exact"/>
        <w:rPr>
          <w:sz w:val="24"/>
          <w:szCs w:val="24"/>
        </w:rPr>
      </w:pPr>
      <w:r w:rsidRPr="00B15835">
        <w:rPr>
          <w:sz w:val="24"/>
          <w:szCs w:val="24"/>
        </w:rPr>
        <w:t>Demonstrates exemplary dedication to the AGD</w:t>
      </w:r>
    </w:p>
    <w:p w:rsidR="00B10404" w:rsidRPr="00B15835" w:rsidRDefault="00990957" w:rsidP="00020535">
      <w:pPr>
        <w:numPr>
          <w:ilvl w:val="0"/>
          <w:numId w:val="19"/>
        </w:numPr>
        <w:tabs>
          <w:tab w:val="decimal" w:pos="-144"/>
          <w:tab w:val="decimal" w:pos="1296"/>
          <w:tab w:val="decimal" w:pos="2016"/>
          <w:tab w:val="decimal" w:pos="2736"/>
          <w:tab w:val="decimal" w:pos="3456"/>
          <w:tab w:val="decimal" w:pos="4176"/>
        </w:tabs>
        <w:spacing w:line="240" w:lineRule="exact"/>
        <w:rPr>
          <w:sz w:val="24"/>
          <w:szCs w:val="24"/>
        </w:rPr>
      </w:pPr>
      <w:r w:rsidRPr="00B15835">
        <w:rPr>
          <w:sz w:val="24"/>
          <w:szCs w:val="24"/>
        </w:rPr>
        <w:t>Shows innovation and leadership when making positive changes for the benefit of the membership, the AGD</w:t>
      </w:r>
      <w:r w:rsidR="00827DE9" w:rsidRPr="00B15835">
        <w:rPr>
          <w:sz w:val="24"/>
          <w:szCs w:val="24"/>
        </w:rPr>
        <w:t>,</w:t>
      </w:r>
      <w:r w:rsidRPr="00B15835">
        <w:rPr>
          <w:sz w:val="24"/>
          <w:szCs w:val="24"/>
        </w:rPr>
        <w:t xml:space="preserve"> and the dental profession</w:t>
      </w:r>
    </w:p>
    <w:p w:rsidR="00B10404" w:rsidRPr="00B15835" w:rsidRDefault="00990957" w:rsidP="00020535">
      <w:pPr>
        <w:numPr>
          <w:ilvl w:val="0"/>
          <w:numId w:val="19"/>
        </w:numPr>
        <w:tabs>
          <w:tab w:val="left" w:pos="-720"/>
          <w:tab w:val="decimal" w:pos="-144"/>
          <w:tab w:val="decimal" w:pos="1296"/>
          <w:tab w:val="decimal" w:pos="2016"/>
          <w:tab w:val="decimal" w:pos="2736"/>
          <w:tab w:val="decimal" w:pos="3456"/>
          <w:tab w:val="decimal" w:pos="4176"/>
        </w:tabs>
        <w:spacing w:line="240" w:lineRule="exact"/>
        <w:rPr>
          <w:sz w:val="24"/>
          <w:szCs w:val="24"/>
        </w:rPr>
      </w:pPr>
      <w:r w:rsidRPr="00B15835">
        <w:rPr>
          <w:sz w:val="24"/>
          <w:szCs w:val="24"/>
        </w:rPr>
        <w:t xml:space="preserve">Contributions were made while serving AGD in an appointed </w:t>
      </w:r>
      <w:r w:rsidRPr="00B15835">
        <w:rPr>
          <w:i/>
          <w:iCs/>
          <w:sz w:val="24"/>
          <w:szCs w:val="24"/>
        </w:rPr>
        <w:t>(not elected)</w:t>
      </w:r>
      <w:r w:rsidRPr="00B15835">
        <w:rPr>
          <w:sz w:val="24"/>
          <w:szCs w:val="24"/>
        </w:rPr>
        <w:t xml:space="preserve"> position  </w:t>
      </w:r>
    </w:p>
    <w:p w:rsidR="00B10404" w:rsidRPr="00B15835" w:rsidRDefault="00990957" w:rsidP="00020535">
      <w:pPr>
        <w:numPr>
          <w:ilvl w:val="0"/>
          <w:numId w:val="19"/>
        </w:numPr>
        <w:tabs>
          <w:tab w:val="left" w:pos="-720"/>
          <w:tab w:val="decimal" w:pos="-144"/>
          <w:tab w:val="decimal" w:pos="1296"/>
          <w:tab w:val="decimal" w:pos="2016"/>
          <w:tab w:val="decimal" w:pos="2736"/>
          <w:tab w:val="decimal" w:pos="3456"/>
          <w:tab w:val="decimal" w:pos="4176"/>
        </w:tabs>
        <w:spacing w:line="240" w:lineRule="exact"/>
        <w:rPr>
          <w:sz w:val="24"/>
          <w:szCs w:val="24"/>
        </w:rPr>
      </w:pPr>
      <w:r w:rsidRPr="00B15835">
        <w:rPr>
          <w:sz w:val="24"/>
          <w:szCs w:val="24"/>
        </w:rPr>
        <w:t>The nominee shall have contributed time and effort beyond that required by his</w:t>
      </w:r>
      <w:r w:rsidR="00827DE9" w:rsidRPr="00B15835">
        <w:rPr>
          <w:sz w:val="24"/>
          <w:szCs w:val="24"/>
        </w:rPr>
        <w:t xml:space="preserve"> or </w:t>
      </w:r>
      <w:r w:rsidRPr="00B15835">
        <w:rPr>
          <w:sz w:val="24"/>
          <w:szCs w:val="24"/>
        </w:rPr>
        <w:t>her fulfillment of a council/committee appointment.</w:t>
      </w:r>
    </w:p>
    <w:p w:rsidR="00B10404" w:rsidRPr="00B15835" w:rsidRDefault="00B10404">
      <w:pPr>
        <w:rPr>
          <w:b/>
          <w:bCs/>
          <w:sz w:val="24"/>
          <w:szCs w:val="24"/>
        </w:rPr>
      </w:pPr>
    </w:p>
    <w:p w:rsidR="00B10404" w:rsidRPr="00B15835" w:rsidRDefault="00990957">
      <w:pPr>
        <w:rPr>
          <w:b/>
          <w:bCs/>
          <w:sz w:val="24"/>
          <w:szCs w:val="24"/>
        </w:rPr>
      </w:pPr>
      <w:r w:rsidRPr="00B15835">
        <w:rPr>
          <w:b/>
          <w:bCs/>
          <w:sz w:val="24"/>
          <w:szCs w:val="24"/>
        </w:rPr>
        <w:t>Humanitarian Award</w:t>
      </w:r>
    </w:p>
    <w:p w:rsidR="00B10404" w:rsidRPr="00B15835" w:rsidRDefault="00990957">
      <w:pPr>
        <w:tabs>
          <w:tab w:val="decimal" w:pos="-144"/>
          <w:tab w:val="decimal" w:pos="1296"/>
          <w:tab w:val="decimal" w:pos="2016"/>
          <w:tab w:val="decimal" w:pos="2736"/>
          <w:tab w:val="decimal" w:pos="3456"/>
          <w:tab w:val="decimal" w:pos="4176"/>
        </w:tabs>
        <w:spacing w:line="240" w:lineRule="exact"/>
        <w:rPr>
          <w:sz w:val="24"/>
          <w:szCs w:val="24"/>
        </w:rPr>
      </w:pPr>
      <w:r w:rsidRPr="00B15835">
        <w:rPr>
          <w:sz w:val="24"/>
          <w:szCs w:val="24"/>
        </w:rPr>
        <w:t>The AGD Humanitarian Award is an award that is given on an annual basis to an individual dentist who demonstrates humanitarianism. This is determined by his</w:t>
      </w:r>
      <w:r w:rsidR="00827DE9" w:rsidRPr="00B15835">
        <w:rPr>
          <w:sz w:val="24"/>
          <w:szCs w:val="24"/>
        </w:rPr>
        <w:t xml:space="preserve"> or </w:t>
      </w:r>
      <w:r w:rsidRPr="00B15835">
        <w:rPr>
          <w:sz w:val="24"/>
          <w:szCs w:val="24"/>
        </w:rPr>
        <w:t>her contribution of voluntary service, in conjunction with a consistent commitment to enhance the image of general dentistry</w:t>
      </w:r>
      <w:r w:rsidR="00827DE9" w:rsidRPr="00B15835">
        <w:rPr>
          <w:sz w:val="24"/>
          <w:szCs w:val="24"/>
        </w:rPr>
        <w:t>,</w:t>
      </w:r>
      <w:r w:rsidRPr="00B15835">
        <w:rPr>
          <w:sz w:val="24"/>
          <w:szCs w:val="24"/>
        </w:rPr>
        <w:t xml:space="preserve"> through the continuous delivery of quality dental care and through consistent leadership in areas of civic involvement.</w:t>
      </w:r>
    </w:p>
    <w:p w:rsidR="00B10404" w:rsidRPr="00B15835" w:rsidRDefault="00B10404">
      <w:pPr>
        <w:tabs>
          <w:tab w:val="decimal" w:pos="-144"/>
          <w:tab w:val="decimal" w:pos="576"/>
          <w:tab w:val="decimal" w:pos="1296"/>
          <w:tab w:val="decimal" w:pos="2016"/>
          <w:tab w:val="decimal" w:pos="2736"/>
          <w:tab w:val="decimal" w:pos="3456"/>
          <w:tab w:val="decimal" w:pos="4176"/>
        </w:tabs>
        <w:spacing w:line="240" w:lineRule="exact"/>
        <w:rPr>
          <w:sz w:val="24"/>
          <w:szCs w:val="24"/>
        </w:rPr>
      </w:pPr>
    </w:p>
    <w:p w:rsidR="00B10404" w:rsidRPr="00B15835" w:rsidRDefault="00990957">
      <w:pPr>
        <w:tabs>
          <w:tab w:val="decimal" w:pos="-144"/>
          <w:tab w:val="decimal" w:pos="1296"/>
          <w:tab w:val="decimal" w:pos="2016"/>
          <w:tab w:val="decimal" w:pos="2736"/>
          <w:tab w:val="decimal" w:pos="3456"/>
          <w:tab w:val="decimal" w:pos="4176"/>
        </w:tabs>
        <w:spacing w:line="240" w:lineRule="exact"/>
        <w:rPr>
          <w:i/>
          <w:iCs/>
          <w:sz w:val="24"/>
          <w:szCs w:val="24"/>
        </w:rPr>
      </w:pPr>
      <w:r w:rsidRPr="00B15835">
        <w:rPr>
          <w:i/>
          <w:iCs/>
          <w:sz w:val="24"/>
          <w:szCs w:val="24"/>
        </w:rPr>
        <w:tab/>
      </w:r>
      <w:r w:rsidRPr="00B15835">
        <w:rPr>
          <w:i/>
          <w:iCs/>
          <w:sz w:val="24"/>
          <w:szCs w:val="24"/>
        </w:rPr>
        <w:tab/>
        <w:t>Award Eligibility:</w:t>
      </w:r>
    </w:p>
    <w:p w:rsidR="00B10404" w:rsidRPr="00B15835" w:rsidRDefault="00990957" w:rsidP="00020535">
      <w:pPr>
        <w:numPr>
          <w:ilvl w:val="0"/>
          <w:numId w:val="16"/>
        </w:numPr>
        <w:tabs>
          <w:tab w:val="decimal" w:pos="-144"/>
          <w:tab w:val="decimal" w:pos="1296"/>
          <w:tab w:val="decimal" w:pos="2736"/>
          <w:tab w:val="decimal" w:pos="3456"/>
          <w:tab w:val="decimal" w:pos="4176"/>
        </w:tabs>
        <w:spacing w:line="240" w:lineRule="exact"/>
        <w:rPr>
          <w:sz w:val="24"/>
          <w:szCs w:val="24"/>
        </w:rPr>
      </w:pPr>
      <w:r w:rsidRPr="00B15835">
        <w:rPr>
          <w:sz w:val="24"/>
          <w:szCs w:val="24"/>
        </w:rPr>
        <w:t>Must be an active member of the AGD in good standing</w:t>
      </w:r>
    </w:p>
    <w:p w:rsidR="00B10404" w:rsidRPr="00B15835" w:rsidRDefault="00990957" w:rsidP="00020535">
      <w:pPr>
        <w:numPr>
          <w:ilvl w:val="0"/>
          <w:numId w:val="16"/>
        </w:numPr>
        <w:tabs>
          <w:tab w:val="decimal" w:pos="-144"/>
          <w:tab w:val="decimal" w:pos="1296"/>
          <w:tab w:val="decimal" w:pos="2736"/>
          <w:tab w:val="decimal" w:pos="3456"/>
          <w:tab w:val="decimal" w:pos="4176"/>
        </w:tabs>
        <w:spacing w:line="240" w:lineRule="exact"/>
        <w:rPr>
          <w:sz w:val="24"/>
          <w:szCs w:val="24"/>
        </w:rPr>
      </w:pPr>
      <w:r w:rsidRPr="00B15835">
        <w:rPr>
          <w:sz w:val="24"/>
          <w:szCs w:val="24"/>
        </w:rPr>
        <w:t>Individuals who hold a position on the Board are not eligible for nomination.</w:t>
      </w:r>
    </w:p>
    <w:p w:rsidR="00B10404" w:rsidRPr="00B15835" w:rsidRDefault="00990957" w:rsidP="00020535">
      <w:pPr>
        <w:numPr>
          <w:ilvl w:val="0"/>
          <w:numId w:val="16"/>
        </w:numPr>
        <w:tabs>
          <w:tab w:val="decimal" w:pos="-144"/>
          <w:tab w:val="decimal" w:pos="1296"/>
          <w:tab w:val="decimal" w:pos="2736"/>
          <w:tab w:val="decimal" w:pos="3456"/>
          <w:tab w:val="decimal" w:pos="4176"/>
        </w:tabs>
        <w:spacing w:line="240" w:lineRule="exact"/>
        <w:rPr>
          <w:sz w:val="24"/>
          <w:szCs w:val="24"/>
        </w:rPr>
      </w:pPr>
      <w:r w:rsidRPr="00B15835">
        <w:rPr>
          <w:sz w:val="24"/>
          <w:szCs w:val="24"/>
        </w:rPr>
        <w:t>The award will not be given to the same individual more than once.</w:t>
      </w:r>
    </w:p>
    <w:p w:rsidR="00B10404" w:rsidRPr="00B15835" w:rsidRDefault="00B10404">
      <w:pPr>
        <w:tabs>
          <w:tab w:val="decimal" w:pos="-144"/>
          <w:tab w:val="decimal" w:pos="1296"/>
          <w:tab w:val="decimal" w:pos="2016"/>
          <w:tab w:val="decimal" w:pos="2736"/>
          <w:tab w:val="decimal" w:pos="3456"/>
          <w:tab w:val="decimal" w:pos="4176"/>
        </w:tabs>
        <w:spacing w:line="240" w:lineRule="exact"/>
        <w:ind w:left="2010"/>
        <w:rPr>
          <w:i/>
          <w:iCs/>
          <w:sz w:val="24"/>
          <w:szCs w:val="24"/>
        </w:rPr>
      </w:pPr>
    </w:p>
    <w:p w:rsidR="00B10404" w:rsidRPr="00B15835" w:rsidRDefault="00990957">
      <w:pPr>
        <w:tabs>
          <w:tab w:val="decimal" w:pos="-144"/>
          <w:tab w:val="decimal" w:pos="1296"/>
          <w:tab w:val="decimal" w:pos="2016"/>
          <w:tab w:val="decimal" w:pos="2736"/>
          <w:tab w:val="decimal" w:pos="3456"/>
          <w:tab w:val="decimal" w:pos="4176"/>
        </w:tabs>
        <w:spacing w:line="240" w:lineRule="exact"/>
        <w:ind w:left="936"/>
        <w:rPr>
          <w:i/>
          <w:iCs/>
          <w:sz w:val="24"/>
          <w:szCs w:val="24"/>
        </w:rPr>
      </w:pPr>
      <w:r w:rsidRPr="00B15835">
        <w:rPr>
          <w:i/>
          <w:iCs/>
          <w:sz w:val="24"/>
          <w:szCs w:val="24"/>
        </w:rPr>
        <w:tab/>
      </w:r>
      <w:r w:rsidRPr="00B15835">
        <w:rPr>
          <w:i/>
          <w:iCs/>
          <w:sz w:val="24"/>
          <w:szCs w:val="24"/>
        </w:rPr>
        <w:tab/>
        <w:t>Nominations:</w:t>
      </w:r>
    </w:p>
    <w:p w:rsidR="00B10404" w:rsidRPr="00B15835" w:rsidRDefault="00990957" w:rsidP="00020535">
      <w:pPr>
        <w:numPr>
          <w:ilvl w:val="0"/>
          <w:numId w:val="18"/>
        </w:numPr>
        <w:tabs>
          <w:tab w:val="decimal" w:pos="-144"/>
          <w:tab w:val="decimal" w:pos="1296"/>
          <w:tab w:val="decimal" w:pos="2736"/>
          <w:tab w:val="decimal" w:pos="3456"/>
          <w:tab w:val="decimal" w:pos="4176"/>
        </w:tabs>
        <w:spacing w:line="240" w:lineRule="exact"/>
        <w:rPr>
          <w:sz w:val="24"/>
          <w:szCs w:val="24"/>
        </w:rPr>
      </w:pPr>
      <w:r w:rsidRPr="00B15835">
        <w:rPr>
          <w:sz w:val="24"/>
          <w:szCs w:val="24"/>
        </w:rPr>
        <w:t>An officer, trustee, council or committee chair</w:t>
      </w:r>
      <w:r w:rsidR="00C93777" w:rsidRPr="00B15835">
        <w:rPr>
          <w:sz w:val="24"/>
          <w:szCs w:val="24"/>
        </w:rPr>
        <w:t>,</w:t>
      </w:r>
      <w:r w:rsidRPr="00B15835">
        <w:rPr>
          <w:sz w:val="24"/>
          <w:szCs w:val="24"/>
        </w:rPr>
        <w:t xml:space="preserve"> member at large</w:t>
      </w:r>
      <w:r w:rsidR="00827DE9" w:rsidRPr="00B15835">
        <w:rPr>
          <w:sz w:val="24"/>
          <w:szCs w:val="24"/>
        </w:rPr>
        <w:t>,</w:t>
      </w:r>
      <w:r w:rsidR="00C93777" w:rsidRPr="00B15835">
        <w:rPr>
          <w:sz w:val="24"/>
          <w:szCs w:val="24"/>
        </w:rPr>
        <w:t xml:space="preserve"> or a constituent academy</w:t>
      </w:r>
      <w:r w:rsidRPr="00B15835">
        <w:rPr>
          <w:sz w:val="24"/>
          <w:szCs w:val="24"/>
        </w:rPr>
        <w:t xml:space="preserve"> may nominate a candidate to receive the Humanitarian Award.</w:t>
      </w:r>
    </w:p>
    <w:p w:rsidR="00B10404" w:rsidRPr="00B15835" w:rsidRDefault="00B10404">
      <w:pPr>
        <w:tabs>
          <w:tab w:val="decimal" w:pos="-144"/>
          <w:tab w:val="decimal" w:pos="576"/>
          <w:tab w:val="decimal" w:pos="1296"/>
          <w:tab w:val="decimal" w:pos="2016"/>
          <w:tab w:val="decimal" w:pos="2736"/>
          <w:tab w:val="decimal" w:pos="3456"/>
          <w:tab w:val="decimal" w:pos="4176"/>
        </w:tabs>
        <w:spacing w:line="240" w:lineRule="exact"/>
        <w:rPr>
          <w:sz w:val="24"/>
          <w:szCs w:val="24"/>
        </w:rPr>
      </w:pPr>
    </w:p>
    <w:p w:rsidR="00B10404" w:rsidRPr="00B15835" w:rsidRDefault="00990957">
      <w:pPr>
        <w:tabs>
          <w:tab w:val="decimal" w:pos="-144"/>
          <w:tab w:val="left" w:pos="360"/>
          <w:tab w:val="decimal" w:pos="1260"/>
          <w:tab w:val="decimal" w:pos="2736"/>
          <w:tab w:val="decimal" w:pos="3456"/>
          <w:tab w:val="decimal" w:pos="4176"/>
        </w:tabs>
        <w:spacing w:line="240" w:lineRule="exact"/>
        <w:rPr>
          <w:sz w:val="24"/>
          <w:szCs w:val="24"/>
        </w:rPr>
      </w:pPr>
      <w:r w:rsidRPr="00B15835">
        <w:rPr>
          <w:i/>
          <w:iCs/>
          <w:sz w:val="24"/>
          <w:szCs w:val="24"/>
        </w:rPr>
        <w:tab/>
      </w:r>
      <w:r w:rsidRPr="00B15835">
        <w:rPr>
          <w:i/>
          <w:iCs/>
          <w:sz w:val="24"/>
          <w:szCs w:val="24"/>
        </w:rPr>
        <w:tab/>
      </w:r>
      <w:r w:rsidRPr="00B15835">
        <w:rPr>
          <w:i/>
          <w:iCs/>
          <w:sz w:val="24"/>
          <w:szCs w:val="24"/>
        </w:rPr>
        <w:tab/>
        <w:t>Selection criteria for the Humanitarian Award:</w:t>
      </w:r>
    </w:p>
    <w:p w:rsidR="00B10404" w:rsidRPr="00B15835" w:rsidRDefault="00990957" w:rsidP="00020535">
      <w:pPr>
        <w:pStyle w:val="a"/>
        <w:widowControl/>
        <w:numPr>
          <w:ilvl w:val="0"/>
          <w:numId w:val="17"/>
        </w:numPr>
        <w:tabs>
          <w:tab w:val="decimal" w:pos="-144"/>
          <w:tab w:val="decimal" w:pos="1296"/>
          <w:tab w:val="decimal" w:pos="2736"/>
          <w:tab w:val="decimal" w:pos="3456"/>
          <w:tab w:val="decimal" w:pos="4176"/>
        </w:tabs>
        <w:spacing w:line="240" w:lineRule="exact"/>
        <w:rPr>
          <w:sz w:val="24"/>
          <w:szCs w:val="24"/>
        </w:rPr>
      </w:pPr>
      <w:r w:rsidRPr="00B15835">
        <w:rPr>
          <w:sz w:val="24"/>
          <w:szCs w:val="24"/>
        </w:rPr>
        <w:t>A dentist who is an exemplary member of the dental profession and of his or her community</w:t>
      </w:r>
    </w:p>
    <w:p w:rsidR="00B10404" w:rsidRPr="00B15835" w:rsidRDefault="00827DE9" w:rsidP="00020535">
      <w:pPr>
        <w:pStyle w:val="a"/>
        <w:widowControl/>
        <w:numPr>
          <w:ilvl w:val="0"/>
          <w:numId w:val="17"/>
        </w:numPr>
        <w:tabs>
          <w:tab w:val="decimal" w:pos="-144"/>
          <w:tab w:val="decimal" w:pos="1296"/>
          <w:tab w:val="decimal" w:pos="2736"/>
          <w:tab w:val="decimal" w:pos="3456"/>
          <w:tab w:val="decimal" w:pos="4176"/>
        </w:tabs>
        <w:spacing w:line="240" w:lineRule="exact"/>
        <w:rPr>
          <w:sz w:val="24"/>
          <w:szCs w:val="24"/>
        </w:rPr>
      </w:pPr>
      <w:r w:rsidRPr="00B15835">
        <w:rPr>
          <w:sz w:val="24"/>
          <w:szCs w:val="24"/>
        </w:rPr>
        <w:t>T</w:t>
      </w:r>
      <w:r w:rsidR="00990957" w:rsidRPr="00B15835">
        <w:rPr>
          <w:sz w:val="24"/>
          <w:szCs w:val="24"/>
        </w:rPr>
        <w:t xml:space="preserve">he nominee </w:t>
      </w:r>
      <w:r w:rsidRPr="00B15835">
        <w:rPr>
          <w:sz w:val="24"/>
          <w:szCs w:val="24"/>
        </w:rPr>
        <w:t xml:space="preserve">has </w:t>
      </w:r>
      <w:r w:rsidR="00990957" w:rsidRPr="00B15835">
        <w:rPr>
          <w:sz w:val="24"/>
          <w:szCs w:val="24"/>
        </w:rPr>
        <w:t>foregone his or her own interests in order to serve the public</w:t>
      </w:r>
      <w:r w:rsidRPr="00B15835">
        <w:rPr>
          <w:sz w:val="24"/>
          <w:szCs w:val="24"/>
        </w:rPr>
        <w:t>.</w:t>
      </w:r>
    </w:p>
    <w:p w:rsidR="00B10404" w:rsidRPr="00B15835" w:rsidRDefault="00990957" w:rsidP="00020535">
      <w:pPr>
        <w:pStyle w:val="a"/>
        <w:widowControl/>
        <w:numPr>
          <w:ilvl w:val="0"/>
          <w:numId w:val="17"/>
        </w:numPr>
        <w:tabs>
          <w:tab w:val="decimal" w:pos="-144"/>
          <w:tab w:val="decimal" w:pos="1296"/>
          <w:tab w:val="decimal" w:pos="2736"/>
          <w:tab w:val="decimal" w:pos="3456"/>
          <w:tab w:val="decimal" w:pos="4176"/>
        </w:tabs>
        <w:spacing w:line="240" w:lineRule="exact"/>
        <w:rPr>
          <w:sz w:val="24"/>
          <w:szCs w:val="24"/>
        </w:rPr>
      </w:pPr>
      <w:r w:rsidRPr="00B15835">
        <w:rPr>
          <w:sz w:val="24"/>
          <w:szCs w:val="24"/>
        </w:rPr>
        <w:t xml:space="preserve">The humanitarian should: </w:t>
      </w:r>
      <w:r w:rsidR="00827DE9" w:rsidRPr="00B15835">
        <w:rPr>
          <w:sz w:val="24"/>
          <w:szCs w:val="24"/>
        </w:rPr>
        <w:t xml:space="preserve">be </w:t>
      </w:r>
      <w:r w:rsidRPr="00B15835">
        <w:rPr>
          <w:sz w:val="24"/>
          <w:szCs w:val="24"/>
        </w:rPr>
        <w:t>compassionate, cause</w:t>
      </w:r>
      <w:r w:rsidR="00827DE9" w:rsidRPr="00B15835">
        <w:rPr>
          <w:sz w:val="24"/>
          <w:szCs w:val="24"/>
        </w:rPr>
        <w:t>-</w:t>
      </w:r>
      <w:r w:rsidRPr="00B15835">
        <w:rPr>
          <w:sz w:val="24"/>
          <w:szCs w:val="24"/>
        </w:rPr>
        <w:t>driven, charitable, dedicated, unselfish, progressive, service</w:t>
      </w:r>
      <w:r w:rsidR="00827DE9" w:rsidRPr="00B15835">
        <w:rPr>
          <w:sz w:val="24"/>
          <w:szCs w:val="24"/>
        </w:rPr>
        <w:t>-</w:t>
      </w:r>
      <w:r w:rsidRPr="00B15835">
        <w:rPr>
          <w:sz w:val="24"/>
          <w:szCs w:val="24"/>
        </w:rPr>
        <w:t xml:space="preserve">oriented, professional, dedicated to excellence, </w:t>
      </w:r>
      <w:r w:rsidR="00827DE9" w:rsidRPr="00B15835">
        <w:rPr>
          <w:sz w:val="24"/>
          <w:szCs w:val="24"/>
        </w:rPr>
        <w:t xml:space="preserve">and should </w:t>
      </w:r>
      <w:r w:rsidRPr="00B15835">
        <w:rPr>
          <w:sz w:val="24"/>
          <w:szCs w:val="24"/>
        </w:rPr>
        <w:t>exhibit pride, accomplishment</w:t>
      </w:r>
      <w:r w:rsidR="00827DE9" w:rsidRPr="00B15835">
        <w:rPr>
          <w:sz w:val="24"/>
          <w:szCs w:val="24"/>
        </w:rPr>
        <w:t>,</w:t>
      </w:r>
      <w:r w:rsidRPr="00B15835">
        <w:rPr>
          <w:sz w:val="24"/>
          <w:szCs w:val="24"/>
        </w:rPr>
        <w:t xml:space="preserve"> and a sense of responsibility toward the well</w:t>
      </w:r>
      <w:r w:rsidR="00827DE9" w:rsidRPr="00B15835">
        <w:rPr>
          <w:sz w:val="24"/>
          <w:szCs w:val="24"/>
        </w:rPr>
        <w:t>-</w:t>
      </w:r>
      <w:r w:rsidRPr="00B15835">
        <w:rPr>
          <w:sz w:val="24"/>
          <w:szCs w:val="24"/>
        </w:rPr>
        <w:t>being of mankind.</w:t>
      </w:r>
    </w:p>
    <w:p w:rsidR="00B10404" w:rsidRPr="00B15835" w:rsidRDefault="00B10404">
      <w:pPr>
        <w:rPr>
          <w:b/>
          <w:bCs/>
          <w:sz w:val="24"/>
          <w:szCs w:val="24"/>
        </w:rPr>
      </w:pPr>
    </w:p>
    <w:p w:rsidR="00B10404" w:rsidRPr="00B15835" w:rsidRDefault="007B2221">
      <w:pPr>
        <w:rPr>
          <w:b/>
          <w:bCs/>
          <w:sz w:val="24"/>
          <w:szCs w:val="24"/>
        </w:rPr>
      </w:pPr>
      <w:r w:rsidRPr="00B15835">
        <w:rPr>
          <w:b/>
          <w:bCs/>
          <w:sz w:val="24"/>
          <w:szCs w:val="24"/>
        </w:rPr>
        <w:t>Mark S. Ritz Advocate for Dentistry Award</w:t>
      </w:r>
    </w:p>
    <w:p w:rsidR="00B10404" w:rsidRPr="00B15835" w:rsidRDefault="008C31F9">
      <w:pPr>
        <w:tabs>
          <w:tab w:val="decimal" w:pos="-144"/>
          <w:tab w:val="decimal" w:pos="1296"/>
          <w:tab w:val="decimal" w:pos="2016"/>
          <w:tab w:val="decimal" w:pos="2736"/>
          <w:tab w:val="decimal" w:pos="3456"/>
          <w:tab w:val="decimal" w:pos="4176"/>
        </w:tabs>
        <w:spacing w:line="240" w:lineRule="exact"/>
        <w:rPr>
          <w:sz w:val="24"/>
          <w:szCs w:val="24"/>
        </w:rPr>
      </w:pPr>
      <w:r w:rsidRPr="00B15835">
        <w:rPr>
          <w:sz w:val="24"/>
          <w:szCs w:val="24"/>
        </w:rPr>
        <w:t xml:space="preserve">Dr. Mark S. Ritz was well known and respected in organized dentistry for his advocacy efforts. He was also an AGD leader. This is an award given to individuals when deserved and appropriate.  The individual must distinguish themselves with national level advocacy in an active, visible and successful manner, but not precluding state or local advocacy. </w:t>
      </w:r>
    </w:p>
    <w:p w:rsidR="00B10404" w:rsidRPr="00B15835" w:rsidRDefault="00B10404">
      <w:pPr>
        <w:tabs>
          <w:tab w:val="decimal" w:pos="-144"/>
          <w:tab w:val="decimal" w:pos="576"/>
          <w:tab w:val="decimal" w:pos="1296"/>
          <w:tab w:val="decimal" w:pos="2016"/>
          <w:tab w:val="decimal" w:pos="2736"/>
          <w:tab w:val="decimal" w:pos="3456"/>
          <w:tab w:val="decimal" w:pos="4176"/>
        </w:tabs>
        <w:spacing w:line="240" w:lineRule="exact"/>
        <w:rPr>
          <w:sz w:val="24"/>
          <w:szCs w:val="24"/>
        </w:rPr>
      </w:pPr>
    </w:p>
    <w:p w:rsidR="00B10404" w:rsidRPr="00B15835" w:rsidRDefault="007B2221">
      <w:pPr>
        <w:tabs>
          <w:tab w:val="decimal" w:pos="-144"/>
          <w:tab w:val="decimal" w:pos="1296"/>
          <w:tab w:val="decimal" w:pos="2016"/>
          <w:tab w:val="decimal" w:pos="2736"/>
          <w:tab w:val="decimal" w:pos="3456"/>
          <w:tab w:val="decimal" w:pos="4176"/>
        </w:tabs>
        <w:spacing w:line="240" w:lineRule="exact"/>
        <w:rPr>
          <w:i/>
          <w:iCs/>
          <w:sz w:val="24"/>
          <w:szCs w:val="24"/>
        </w:rPr>
      </w:pPr>
      <w:r w:rsidRPr="00B15835">
        <w:rPr>
          <w:i/>
          <w:iCs/>
          <w:sz w:val="24"/>
          <w:szCs w:val="24"/>
        </w:rPr>
        <w:tab/>
      </w:r>
      <w:r w:rsidRPr="00B15835">
        <w:rPr>
          <w:i/>
          <w:iCs/>
          <w:sz w:val="24"/>
          <w:szCs w:val="24"/>
        </w:rPr>
        <w:tab/>
        <w:t>Award Eligibility:</w:t>
      </w:r>
    </w:p>
    <w:p w:rsidR="00B10404" w:rsidRPr="00B15835" w:rsidRDefault="007B2221" w:rsidP="00020535">
      <w:pPr>
        <w:pStyle w:val="ResolutionTemplate"/>
        <w:numPr>
          <w:ilvl w:val="0"/>
          <w:numId w:val="16"/>
        </w:numPr>
        <w:pBdr>
          <w:top w:val="none" w:sz="0" w:space="0" w:color="auto"/>
          <w:left w:val="none" w:sz="0" w:space="0" w:color="auto"/>
          <w:bottom w:val="none" w:sz="0" w:space="0" w:color="auto"/>
          <w:right w:val="none" w:sz="0" w:space="0" w:color="auto"/>
        </w:pBdr>
        <w:rPr>
          <w:b w:val="0"/>
        </w:rPr>
      </w:pPr>
      <w:r w:rsidRPr="00B15835">
        <w:rPr>
          <w:b w:val="0"/>
        </w:rPr>
        <w:t>Awardees must be an AGD member.</w:t>
      </w:r>
    </w:p>
    <w:p w:rsidR="00B10404" w:rsidRPr="00B15835" w:rsidRDefault="00B10404">
      <w:pPr>
        <w:tabs>
          <w:tab w:val="decimal" w:pos="-144"/>
          <w:tab w:val="decimal" w:pos="1296"/>
          <w:tab w:val="decimal" w:pos="2016"/>
          <w:tab w:val="decimal" w:pos="2736"/>
          <w:tab w:val="decimal" w:pos="3456"/>
          <w:tab w:val="decimal" w:pos="4176"/>
        </w:tabs>
        <w:spacing w:line="240" w:lineRule="exact"/>
        <w:ind w:left="2010"/>
        <w:rPr>
          <w:i/>
          <w:iCs/>
          <w:sz w:val="24"/>
          <w:szCs w:val="24"/>
        </w:rPr>
      </w:pPr>
    </w:p>
    <w:p w:rsidR="00B10404" w:rsidRPr="00B15835" w:rsidRDefault="007B2221">
      <w:pPr>
        <w:tabs>
          <w:tab w:val="decimal" w:pos="-144"/>
          <w:tab w:val="decimal" w:pos="1296"/>
          <w:tab w:val="decimal" w:pos="2016"/>
          <w:tab w:val="decimal" w:pos="2736"/>
          <w:tab w:val="decimal" w:pos="3456"/>
          <w:tab w:val="decimal" w:pos="4176"/>
        </w:tabs>
        <w:spacing w:line="240" w:lineRule="exact"/>
        <w:ind w:left="936"/>
        <w:rPr>
          <w:i/>
          <w:iCs/>
          <w:sz w:val="24"/>
          <w:szCs w:val="24"/>
        </w:rPr>
      </w:pPr>
      <w:r w:rsidRPr="00B15835">
        <w:rPr>
          <w:i/>
          <w:iCs/>
          <w:sz w:val="24"/>
          <w:szCs w:val="24"/>
        </w:rPr>
        <w:tab/>
      </w:r>
      <w:r w:rsidRPr="00B15835">
        <w:rPr>
          <w:i/>
          <w:iCs/>
          <w:sz w:val="24"/>
          <w:szCs w:val="24"/>
        </w:rPr>
        <w:tab/>
        <w:t>Nominations:</w:t>
      </w:r>
    </w:p>
    <w:p w:rsidR="00B10404" w:rsidRPr="00B15835" w:rsidRDefault="00B10404">
      <w:pPr>
        <w:tabs>
          <w:tab w:val="decimal" w:pos="-144"/>
          <w:tab w:val="decimal" w:pos="1296"/>
          <w:tab w:val="decimal" w:pos="2016"/>
          <w:tab w:val="decimal" w:pos="2736"/>
          <w:tab w:val="decimal" w:pos="3456"/>
          <w:tab w:val="decimal" w:pos="4176"/>
        </w:tabs>
        <w:spacing w:line="240" w:lineRule="exact"/>
        <w:ind w:left="936"/>
        <w:rPr>
          <w:i/>
          <w:iCs/>
          <w:sz w:val="24"/>
          <w:szCs w:val="24"/>
        </w:rPr>
      </w:pPr>
    </w:p>
    <w:p w:rsidR="00B10404" w:rsidRPr="00B15835" w:rsidRDefault="006404F3" w:rsidP="00020535">
      <w:pPr>
        <w:numPr>
          <w:ilvl w:val="0"/>
          <w:numId w:val="123"/>
        </w:numPr>
        <w:tabs>
          <w:tab w:val="decimal" w:pos="-144"/>
          <w:tab w:val="decimal" w:pos="1296"/>
          <w:tab w:val="decimal" w:pos="2736"/>
          <w:tab w:val="decimal" w:pos="3456"/>
          <w:tab w:val="decimal" w:pos="4176"/>
        </w:tabs>
        <w:spacing w:line="240" w:lineRule="exact"/>
        <w:ind w:left="1980"/>
        <w:rPr>
          <w:sz w:val="24"/>
          <w:szCs w:val="24"/>
        </w:rPr>
      </w:pPr>
      <w:r w:rsidRPr="00B15835">
        <w:rPr>
          <w:sz w:val="24"/>
          <w:szCs w:val="24"/>
        </w:rPr>
        <w:t>The Executive Committee, in consultation with appropriate executive staff, may select an award</w:t>
      </w:r>
      <w:r w:rsidR="00827DE9" w:rsidRPr="00B15835">
        <w:rPr>
          <w:sz w:val="24"/>
          <w:szCs w:val="24"/>
        </w:rPr>
        <w:t xml:space="preserve"> recipient</w:t>
      </w:r>
      <w:r w:rsidRPr="00B15835">
        <w:rPr>
          <w:sz w:val="24"/>
          <w:szCs w:val="24"/>
        </w:rPr>
        <w:t>.</w:t>
      </w:r>
    </w:p>
    <w:p w:rsidR="00B10404" w:rsidRPr="00B15835" w:rsidRDefault="006404F3" w:rsidP="00020535">
      <w:pPr>
        <w:numPr>
          <w:ilvl w:val="0"/>
          <w:numId w:val="123"/>
        </w:numPr>
        <w:tabs>
          <w:tab w:val="decimal" w:pos="-144"/>
          <w:tab w:val="decimal" w:pos="1296"/>
          <w:tab w:val="left" w:pos="1980"/>
          <w:tab w:val="decimal" w:pos="2736"/>
          <w:tab w:val="decimal" w:pos="3456"/>
          <w:tab w:val="decimal" w:pos="4176"/>
        </w:tabs>
        <w:spacing w:line="240" w:lineRule="exact"/>
        <w:ind w:left="1980"/>
        <w:rPr>
          <w:i/>
          <w:iCs/>
          <w:sz w:val="24"/>
          <w:szCs w:val="24"/>
        </w:rPr>
      </w:pPr>
      <w:r w:rsidRPr="00B15835">
        <w:rPr>
          <w:sz w:val="24"/>
          <w:szCs w:val="24"/>
        </w:rPr>
        <w:t xml:space="preserve">The </w:t>
      </w:r>
      <w:r w:rsidR="00061DB5" w:rsidRPr="00B15835">
        <w:rPr>
          <w:sz w:val="24"/>
          <w:szCs w:val="24"/>
        </w:rPr>
        <w:t>award needs</w:t>
      </w:r>
      <w:r w:rsidRPr="00B15835">
        <w:rPr>
          <w:sz w:val="24"/>
          <w:szCs w:val="24"/>
        </w:rPr>
        <w:t xml:space="preserve"> not be presented every year</w:t>
      </w:r>
      <w:r w:rsidR="00827DE9" w:rsidRPr="00B15835">
        <w:rPr>
          <w:sz w:val="24"/>
          <w:szCs w:val="24"/>
        </w:rPr>
        <w:t>—</w:t>
      </w:r>
      <w:r w:rsidRPr="00B15835">
        <w:rPr>
          <w:sz w:val="24"/>
          <w:szCs w:val="24"/>
        </w:rPr>
        <w:t>only when deserved and appropriate. However, funds would be budgeted each year.</w:t>
      </w:r>
    </w:p>
    <w:p w:rsidR="00B10404" w:rsidRPr="00B15835" w:rsidRDefault="006404F3" w:rsidP="00020535">
      <w:pPr>
        <w:numPr>
          <w:ilvl w:val="0"/>
          <w:numId w:val="123"/>
        </w:numPr>
        <w:tabs>
          <w:tab w:val="decimal" w:pos="-144"/>
          <w:tab w:val="decimal" w:pos="1296"/>
          <w:tab w:val="decimal" w:pos="2736"/>
          <w:tab w:val="decimal" w:pos="3456"/>
          <w:tab w:val="decimal" w:pos="4176"/>
        </w:tabs>
        <w:spacing w:line="240" w:lineRule="exact"/>
        <w:ind w:left="1980"/>
        <w:rPr>
          <w:i/>
          <w:iCs/>
          <w:sz w:val="24"/>
          <w:szCs w:val="24"/>
        </w:rPr>
      </w:pPr>
      <w:r w:rsidRPr="00B15835">
        <w:rPr>
          <w:sz w:val="24"/>
          <w:szCs w:val="24"/>
        </w:rPr>
        <w:t xml:space="preserve">The award would be presented by the AGD </w:t>
      </w:r>
      <w:r w:rsidR="00927665" w:rsidRPr="00B15835">
        <w:rPr>
          <w:sz w:val="24"/>
          <w:szCs w:val="24"/>
        </w:rPr>
        <w:t>President</w:t>
      </w:r>
      <w:r w:rsidR="00827DE9" w:rsidRPr="00B15835">
        <w:rPr>
          <w:sz w:val="24"/>
          <w:szCs w:val="24"/>
        </w:rPr>
        <w:t xml:space="preserve"> </w:t>
      </w:r>
      <w:r w:rsidRPr="00B15835">
        <w:rPr>
          <w:sz w:val="24"/>
          <w:szCs w:val="24"/>
        </w:rPr>
        <w:t xml:space="preserve">to the </w:t>
      </w:r>
      <w:r w:rsidR="00827DE9" w:rsidRPr="00B15835">
        <w:rPr>
          <w:sz w:val="24"/>
          <w:szCs w:val="24"/>
        </w:rPr>
        <w:t>award</w:t>
      </w:r>
      <w:r w:rsidR="007049FD" w:rsidRPr="00B15835">
        <w:rPr>
          <w:sz w:val="24"/>
          <w:szCs w:val="24"/>
        </w:rPr>
        <w:t xml:space="preserve"> </w:t>
      </w:r>
      <w:r w:rsidR="00F174C0" w:rsidRPr="00B15835">
        <w:rPr>
          <w:sz w:val="24"/>
          <w:szCs w:val="24"/>
        </w:rPr>
        <w:t>recipient at</w:t>
      </w:r>
      <w:r w:rsidRPr="00B15835">
        <w:rPr>
          <w:sz w:val="24"/>
          <w:szCs w:val="24"/>
        </w:rPr>
        <w:t xml:space="preserve"> the </w:t>
      </w:r>
      <w:r w:rsidR="00827DE9" w:rsidRPr="00B15835">
        <w:rPr>
          <w:sz w:val="24"/>
          <w:szCs w:val="24"/>
        </w:rPr>
        <w:t xml:space="preserve">first session </w:t>
      </w:r>
      <w:r w:rsidRPr="00B15835">
        <w:rPr>
          <w:sz w:val="24"/>
          <w:szCs w:val="24"/>
        </w:rPr>
        <w:t>of the HOD.</w:t>
      </w:r>
    </w:p>
    <w:p w:rsidR="00B10404" w:rsidRPr="00B15835" w:rsidRDefault="00B10404">
      <w:pPr>
        <w:tabs>
          <w:tab w:val="decimal" w:pos="-144"/>
          <w:tab w:val="decimal" w:pos="576"/>
          <w:tab w:val="decimal" w:pos="1296"/>
          <w:tab w:val="decimal" w:pos="2016"/>
          <w:tab w:val="decimal" w:pos="2736"/>
          <w:tab w:val="decimal" w:pos="3456"/>
          <w:tab w:val="decimal" w:pos="4176"/>
        </w:tabs>
        <w:spacing w:line="240" w:lineRule="exact"/>
        <w:rPr>
          <w:sz w:val="24"/>
          <w:szCs w:val="24"/>
        </w:rPr>
      </w:pPr>
    </w:p>
    <w:p w:rsidR="00B10404" w:rsidRPr="00B15835" w:rsidRDefault="007B2221">
      <w:pPr>
        <w:tabs>
          <w:tab w:val="decimal" w:pos="-144"/>
          <w:tab w:val="left" w:pos="360"/>
          <w:tab w:val="decimal" w:pos="1260"/>
          <w:tab w:val="decimal" w:pos="2736"/>
          <w:tab w:val="decimal" w:pos="3456"/>
          <w:tab w:val="decimal" w:pos="4176"/>
        </w:tabs>
        <w:spacing w:line="240" w:lineRule="exact"/>
        <w:rPr>
          <w:sz w:val="24"/>
          <w:szCs w:val="24"/>
        </w:rPr>
      </w:pPr>
      <w:r w:rsidRPr="00B15835">
        <w:rPr>
          <w:i/>
          <w:iCs/>
          <w:sz w:val="24"/>
          <w:szCs w:val="24"/>
        </w:rPr>
        <w:tab/>
      </w:r>
      <w:r w:rsidRPr="00B15835">
        <w:rPr>
          <w:i/>
          <w:iCs/>
          <w:sz w:val="24"/>
          <w:szCs w:val="24"/>
        </w:rPr>
        <w:tab/>
      </w:r>
      <w:r w:rsidRPr="00B15835">
        <w:rPr>
          <w:i/>
          <w:iCs/>
          <w:sz w:val="24"/>
          <w:szCs w:val="24"/>
        </w:rPr>
        <w:tab/>
        <w:t xml:space="preserve">Selection criteria for the </w:t>
      </w:r>
      <w:r w:rsidR="006404F3" w:rsidRPr="00B15835">
        <w:rPr>
          <w:bCs/>
          <w:i/>
          <w:sz w:val="24"/>
          <w:szCs w:val="24"/>
        </w:rPr>
        <w:t>Mark S. Ritz Advocate for Dentistry</w:t>
      </w:r>
      <w:r w:rsidR="00F174C0" w:rsidRPr="00B15835">
        <w:rPr>
          <w:bCs/>
          <w:i/>
          <w:sz w:val="24"/>
          <w:szCs w:val="24"/>
        </w:rPr>
        <w:t xml:space="preserve"> </w:t>
      </w:r>
      <w:r w:rsidRPr="00B15835">
        <w:rPr>
          <w:i/>
          <w:iCs/>
          <w:sz w:val="24"/>
          <w:szCs w:val="24"/>
        </w:rPr>
        <w:t>Award:</w:t>
      </w:r>
    </w:p>
    <w:p w:rsidR="00B10404" w:rsidRPr="00B15835" w:rsidRDefault="006404F3" w:rsidP="00020535">
      <w:pPr>
        <w:pStyle w:val="ResolutionTemplate"/>
        <w:numPr>
          <w:ilvl w:val="0"/>
          <w:numId w:val="17"/>
        </w:numPr>
        <w:pBdr>
          <w:top w:val="none" w:sz="0" w:space="0" w:color="auto"/>
          <w:left w:val="none" w:sz="0" w:space="0" w:color="auto"/>
          <w:bottom w:val="none" w:sz="0" w:space="0" w:color="auto"/>
          <w:right w:val="none" w:sz="0" w:space="0" w:color="auto"/>
        </w:pBdr>
        <w:rPr>
          <w:b w:val="0"/>
        </w:rPr>
      </w:pPr>
      <w:r w:rsidRPr="00B15835">
        <w:rPr>
          <w:b w:val="0"/>
        </w:rPr>
        <w:t>Awardees must distinguish themselves primarily with national level advocacy in an active, visible</w:t>
      </w:r>
      <w:r w:rsidR="00827DE9" w:rsidRPr="00B15835">
        <w:rPr>
          <w:b w:val="0"/>
        </w:rPr>
        <w:t>,</w:t>
      </w:r>
      <w:r w:rsidRPr="00B15835">
        <w:rPr>
          <w:b w:val="0"/>
        </w:rPr>
        <w:t xml:space="preserve"> and successful manner, but not precluding state or local advocacy.</w:t>
      </w:r>
    </w:p>
    <w:p w:rsidR="00B10404" w:rsidRPr="00B15835" w:rsidRDefault="00B10404">
      <w:pPr>
        <w:rPr>
          <w:b/>
          <w:bCs/>
          <w:sz w:val="24"/>
          <w:szCs w:val="24"/>
        </w:rPr>
      </w:pPr>
    </w:p>
    <w:p w:rsidR="00B10404" w:rsidRPr="00B15835" w:rsidRDefault="00990957">
      <w:pPr>
        <w:rPr>
          <w:b/>
          <w:bCs/>
          <w:i/>
          <w:iCs/>
          <w:sz w:val="24"/>
          <w:szCs w:val="24"/>
        </w:rPr>
      </w:pPr>
      <w:r w:rsidRPr="00B15835">
        <w:rPr>
          <w:b/>
          <w:bCs/>
          <w:iCs/>
          <w:sz w:val="24"/>
          <w:szCs w:val="24"/>
        </w:rPr>
        <w:t>Awards Timeline</w:t>
      </w:r>
      <w:r w:rsidRPr="00B15835">
        <w:rPr>
          <w:b/>
          <w:bCs/>
          <w:i/>
          <w:iCs/>
          <w:sz w:val="24"/>
          <w:szCs w:val="24"/>
        </w:rPr>
        <w:t>: (This is an example)</w:t>
      </w:r>
    </w:p>
    <w:p w:rsidR="00B10404" w:rsidRPr="00B15835" w:rsidRDefault="00B10404">
      <w:pPr>
        <w:rPr>
          <w:sz w:val="24"/>
          <w:szCs w:val="24"/>
        </w:rPr>
      </w:pPr>
    </w:p>
    <w:p w:rsidR="00B10404" w:rsidRPr="00B15835" w:rsidRDefault="00990957">
      <w:pPr>
        <w:ind w:left="2880" w:hanging="2880"/>
        <w:rPr>
          <w:sz w:val="24"/>
          <w:szCs w:val="24"/>
        </w:rPr>
      </w:pPr>
      <w:r w:rsidRPr="00B15835">
        <w:rPr>
          <w:sz w:val="24"/>
          <w:szCs w:val="24"/>
        </w:rPr>
        <w:t>Year round:</w:t>
      </w:r>
      <w:r w:rsidRPr="00B15835">
        <w:rPr>
          <w:sz w:val="24"/>
          <w:szCs w:val="24"/>
        </w:rPr>
        <w:tab/>
        <w:t xml:space="preserve">Information on </w:t>
      </w:r>
      <w:r w:rsidR="00827DE9" w:rsidRPr="00B15835">
        <w:rPr>
          <w:sz w:val="24"/>
          <w:szCs w:val="24"/>
        </w:rPr>
        <w:t>w</w:t>
      </w:r>
      <w:r w:rsidRPr="00B15835">
        <w:rPr>
          <w:sz w:val="24"/>
          <w:szCs w:val="24"/>
        </w:rPr>
        <w:t xml:space="preserve">ebsite about the </w:t>
      </w:r>
      <w:r w:rsidR="00196A16" w:rsidRPr="00B15835">
        <w:rPr>
          <w:sz w:val="24"/>
          <w:szCs w:val="24"/>
        </w:rPr>
        <w:t>four</w:t>
      </w:r>
      <w:r w:rsidR="00F174C0" w:rsidRPr="00B15835">
        <w:rPr>
          <w:sz w:val="24"/>
          <w:szCs w:val="24"/>
        </w:rPr>
        <w:t xml:space="preserve"> </w:t>
      </w:r>
      <w:r w:rsidR="00827DE9" w:rsidRPr="00B15835">
        <w:rPr>
          <w:sz w:val="24"/>
          <w:szCs w:val="24"/>
        </w:rPr>
        <w:t xml:space="preserve">(4) </w:t>
      </w:r>
      <w:r w:rsidRPr="00B15835">
        <w:rPr>
          <w:sz w:val="24"/>
          <w:szCs w:val="24"/>
        </w:rPr>
        <w:t xml:space="preserve">awards, </w:t>
      </w:r>
      <w:r w:rsidR="00827DE9" w:rsidRPr="00B15835">
        <w:rPr>
          <w:sz w:val="24"/>
          <w:szCs w:val="24"/>
        </w:rPr>
        <w:t>the person for whom the award is named,</w:t>
      </w:r>
      <w:r w:rsidRPr="00B15835">
        <w:rPr>
          <w:sz w:val="24"/>
          <w:szCs w:val="24"/>
        </w:rPr>
        <w:t xml:space="preserve"> and list of past recipients.</w:t>
      </w:r>
    </w:p>
    <w:p w:rsidR="00B10404" w:rsidRPr="00B15835" w:rsidRDefault="00B10404">
      <w:pPr>
        <w:rPr>
          <w:sz w:val="24"/>
          <w:szCs w:val="24"/>
        </w:rPr>
      </w:pPr>
    </w:p>
    <w:p w:rsidR="00B10404" w:rsidRPr="00B15835" w:rsidRDefault="00B10404">
      <w:pPr>
        <w:rPr>
          <w:sz w:val="24"/>
          <w:szCs w:val="24"/>
        </w:rPr>
      </w:pPr>
    </w:p>
    <w:p w:rsidR="00B10404" w:rsidRPr="00B15835" w:rsidRDefault="00990957">
      <w:pPr>
        <w:ind w:left="2880" w:hanging="2880"/>
        <w:rPr>
          <w:sz w:val="24"/>
          <w:szCs w:val="24"/>
        </w:rPr>
      </w:pPr>
      <w:r w:rsidRPr="00B15835">
        <w:rPr>
          <w:sz w:val="24"/>
          <w:szCs w:val="24"/>
        </w:rPr>
        <w:t>June 29, 2007</w:t>
      </w:r>
      <w:r w:rsidRPr="00B15835">
        <w:rPr>
          <w:sz w:val="24"/>
          <w:szCs w:val="24"/>
        </w:rPr>
        <w:tab/>
        <w:t xml:space="preserve">2007 </w:t>
      </w:r>
      <w:r w:rsidR="00827DE9" w:rsidRPr="00B15835">
        <w:rPr>
          <w:sz w:val="24"/>
          <w:szCs w:val="24"/>
        </w:rPr>
        <w:t xml:space="preserve">recipients </w:t>
      </w:r>
      <w:r w:rsidRPr="00B15835">
        <w:rPr>
          <w:sz w:val="24"/>
          <w:szCs w:val="24"/>
        </w:rPr>
        <w:t>listed in onsite program with their picture</w:t>
      </w:r>
      <w:r w:rsidR="00827DE9" w:rsidRPr="00B15835">
        <w:rPr>
          <w:sz w:val="24"/>
          <w:szCs w:val="24"/>
        </w:rPr>
        <w:t>s</w:t>
      </w:r>
      <w:r w:rsidRPr="00B15835">
        <w:rPr>
          <w:sz w:val="24"/>
          <w:szCs w:val="24"/>
        </w:rPr>
        <w:t xml:space="preserve"> and </w:t>
      </w:r>
      <w:r w:rsidR="00827DE9" w:rsidRPr="00B15835">
        <w:rPr>
          <w:sz w:val="24"/>
          <w:szCs w:val="24"/>
        </w:rPr>
        <w:t>summaries</w:t>
      </w:r>
      <w:r w:rsidR="00F174C0" w:rsidRPr="00B15835">
        <w:rPr>
          <w:sz w:val="24"/>
          <w:szCs w:val="24"/>
        </w:rPr>
        <w:t xml:space="preserve"> </w:t>
      </w:r>
      <w:r w:rsidRPr="00B15835">
        <w:rPr>
          <w:sz w:val="24"/>
          <w:szCs w:val="24"/>
        </w:rPr>
        <w:t>of their achievements qualifying them for their particular award.</w:t>
      </w:r>
    </w:p>
    <w:p w:rsidR="00B10404" w:rsidRPr="00B15835" w:rsidRDefault="00B10404">
      <w:pPr>
        <w:ind w:left="2880"/>
        <w:rPr>
          <w:sz w:val="24"/>
          <w:szCs w:val="24"/>
        </w:rPr>
      </w:pPr>
    </w:p>
    <w:p w:rsidR="00B10404" w:rsidRPr="00B15835" w:rsidRDefault="00990957">
      <w:pPr>
        <w:ind w:left="2160" w:firstLine="720"/>
        <w:rPr>
          <w:sz w:val="24"/>
          <w:szCs w:val="24"/>
        </w:rPr>
      </w:pPr>
      <w:r w:rsidRPr="00B15835">
        <w:rPr>
          <w:sz w:val="24"/>
          <w:szCs w:val="24"/>
        </w:rPr>
        <w:t xml:space="preserve">All </w:t>
      </w:r>
      <w:r w:rsidR="00827DE9" w:rsidRPr="00B15835">
        <w:rPr>
          <w:sz w:val="24"/>
          <w:szCs w:val="24"/>
        </w:rPr>
        <w:t xml:space="preserve">recipients </w:t>
      </w:r>
      <w:r w:rsidRPr="00B15835">
        <w:rPr>
          <w:sz w:val="24"/>
          <w:szCs w:val="24"/>
        </w:rPr>
        <w:t xml:space="preserve">displayed on </w:t>
      </w:r>
      <w:r w:rsidR="00827DE9" w:rsidRPr="00B15835">
        <w:rPr>
          <w:sz w:val="24"/>
          <w:szCs w:val="24"/>
        </w:rPr>
        <w:t>web</w:t>
      </w:r>
      <w:r w:rsidRPr="00B15835">
        <w:rPr>
          <w:sz w:val="24"/>
          <w:szCs w:val="24"/>
        </w:rPr>
        <w:t>site.</w:t>
      </w:r>
    </w:p>
    <w:p w:rsidR="00B10404" w:rsidRPr="00B15835" w:rsidRDefault="00B10404">
      <w:pPr>
        <w:ind w:left="2880"/>
        <w:rPr>
          <w:sz w:val="24"/>
          <w:szCs w:val="24"/>
        </w:rPr>
      </w:pPr>
    </w:p>
    <w:p w:rsidR="00B10404" w:rsidRPr="00B15835" w:rsidRDefault="00990957">
      <w:pPr>
        <w:ind w:left="2880"/>
        <w:rPr>
          <w:sz w:val="24"/>
          <w:szCs w:val="24"/>
        </w:rPr>
      </w:pPr>
      <w:r w:rsidRPr="00B15835">
        <w:rPr>
          <w:sz w:val="24"/>
          <w:szCs w:val="24"/>
        </w:rPr>
        <w:t xml:space="preserve">Include 2008 </w:t>
      </w:r>
      <w:r w:rsidR="00827DE9" w:rsidRPr="00B15835">
        <w:rPr>
          <w:sz w:val="24"/>
          <w:szCs w:val="24"/>
        </w:rPr>
        <w:t xml:space="preserve">award nomination </w:t>
      </w:r>
      <w:r w:rsidRPr="00B15835">
        <w:rPr>
          <w:sz w:val="24"/>
          <w:szCs w:val="24"/>
        </w:rPr>
        <w:t xml:space="preserve">information as a flyer in the </w:t>
      </w:r>
      <w:r w:rsidR="00B7344E" w:rsidRPr="00B15835">
        <w:rPr>
          <w:sz w:val="24"/>
          <w:szCs w:val="24"/>
        </w:rPr>
        <w:t>annual m</w:t>
      </w:r>
      <w:r w:rsidRPr="00B15835">
        <w:rPr>
          <w:sz w:val="24"/>
          <w:szCs w:val="24"/>
        </w:rPr>
        <w:t xml:space="preserve">eeting registration bag directing them to the </w:t>
      </w:r>
      <w:r w:rsidR="00827DE9" w:rsidRPr="00B15835">
        <w:rPr>
          <w:sz w:val="24"/>
          <w:szCs w:val="24"/>
        </w:rPr>
        <w:t>w</w:t>
      </w:r>
      <w:r w:rsidRPr="00B15835">
        <w:rPr>
          <w:sz w:val="24"/>
          <w:szCs w:val="24"/>
        </w:rPr>
        <w:t>ebsite for nomination.</w:t>
      </w:r>
    </w:p>
    <w:p w:rsidR="00B10404" w:rsidRPr="00B15835" w:rsidRDefault="00B10404">
      <w:pPr>
        <w:rPr>
          <w:sz w:val="24"/>
          <w:szCs w:val="24"/>
        </w:rPr>
      </w:pPr>
    </w:p>
    <w:p w:rsidR="00B10404" w:rsidRPr="00B15835" w:rsidRDefault="00B10404">
      <w:pPr>
        <w:rPr>
          <w:sz w:val="24"/>
          <w:szCs w:val="24"/>
        </w:rPr>
      </w:pPr>
    </w:p>
    <w:p w:rsidR="00B10404" w:rsidRPr="00B15835" w:rsidRDefault="00990957">
      <w:pPr>
        <w:tabs>
          <w:tab w:val="left" w:pos="2880"/>
        </w:tabs>
        <w:ind w:left="2880" w:hanging="2880"/>
        <w:rPr>
          <w:sz w:val="24"/>
          <w:szCs w:val="24"/>
        </w:rPr>
      </w:pPr>
      <w:r w:rsidRPr="00B15835">
        <w:rPr>
          <w:sz w:val="24"/>
          <w:szCs w:val="24"/>
        </w:rPr>
        <w:t>August 2007</w:t>
      </w:r>
      <w:r w:rsidRPr="00B15835">
        <w:rPr>
          <w:sz w:val="24"/>
          <w:szCs w:val="24"/>
        </w:rPr>
        <w:tab/>
      </w:r>
      <w:r w:rsidRPr="00B15835">
        <w:rPr>
          <w:i/>
          <w:iCs/>
          <w:sz w:val="24"/>
          <w:szCs w:val="24"/>
        </w:rPr>
        <w:t>AGD Impact</w:t>
      </w:r>
      <w:r w:rsidR="00F174C0" w:rsidRPr="00B15835">
        <w:rPr>
          <w:i/>
          <w:iCs/>
          <w:sz w:val="24"/>
          <w:szCs w:val="24"/>
        </w:rPr>
        <w:t xml:space="preserve"> </w:t>
      </w:r>
      <w:r w:rsidR="00827DE9" w:rsidRPr="00B15835">
        <w:rPr>
          <w:sz w:val="24"/>
          <w:szCs w:val="24"/>
        </w:rPr>
        <w:t xml:space="preserve">annual meeting </w:t>
      </w:r>
      <w:r w:rsidRPr="00B15835">
        <w:rPr>
          <w:sz w:val="24"/>
          <w:szCs w:val="24"/>
        </w:rPr>
        <w:t>wrap</w:t>
      </w:r>
      <w:r w:rsidR="00827DE9" w:rsidRPr="00B15835">
        <w:rPr>
          <w:sz w:val="24"/>
          <w:szCs w:val="24"/>
        </w:rPr>
        <w:t>-</w:t>
      </w:r>
      <w:r w:rsidRPr="00B15835">
        <w:rPr>
          <w:sz w:val="24"/>
          <w:szCs w:val="24"/>
        </w:rPr>
        <w:t>up issue to recognize 2007 recipients</w:t>
      </w:r>
      <w:r w:rsidR="00827DE9" w:rsidRPr="00B15835">
        <w:rPr>
          <w:sz w:val="24"/>
          <w:szCs w:val="24"/>
        </w:rPr>
        <w:t>.</w:t>
      </w:r>
    </w:p>
    <w:p w:rsidR="00B10404" w:rsidRPr="00B15835" w:rsidRDefault="00B10404">
      <w:pPr>
        <w:ind w:left="2880"/>
        <w:rPr>
          <w:sz w:val="24"/>
          <w:szCs w:val="24"/>
        </w:rPr>
      </w:pPr>
    </w:p>
    <w:p w:rsidR="00B10404" w:rsidRPr="00B15835" w:rsidRDefault="00990957">
      <w:pPr>
        <w:ind w:left="2880"/>
        <w:rPr>
          <w:sz w:val="24"/>
          <w:szCs w:val="24"/>
        </w:rPr>
      </w:pPr>
      <w:r w:rsidRPr="00B15835">
        <w:rPr>
          <w:sz w:val="24"/>
          <w:szCs w:val="24"/>
        </w:rPr>
        <w:t>Call for nominations page for 2008 including description of each award.</w:t>
      </w:r>
    </w:p>
    <w:p w:rsidR="00B10404" w:rsidRPr="00B15835" w:rsidRDefault="00B10404">
      <w:pPr>
        <w:rPr>
          <w:sz w:val="24"/>
          <w:szCs w:val="24"/>
        </w:rPr>
      </w:pPr>
    </w:p>
    <w:p w:rsidR="00B10404" w:rsidRPr="00B15835" w:rsidRDefault="00B10404">
      <w:pPr>
        <w:rPr>
          <w:sz w:val="24"/>
          <w:szCs w:val="24"/>
        </w:rPr>
      </w:pPr>
    </w:p>
    <w:p w:rsidR="00B10404" w:rsidRPr="00B15835" w:rsidRDefault="00990957">
      <w:pPr>
        <w:rPr>
          <w:sz w:val="24"/>
          <w:szCs w:val="24"/>
        </w:rPr>
      </w:pPr>
      <w:r w:rsidRPr="00B15835">
        <w:rPr>
          <w:sz w:val="24"/>
          <w:szCs w:val="24"/>
        </w:rPr>
        <w:t>September and</w:t>
      </w:r>
      <w:r w:rsidRPr="00B15835">
        <w:rPr>
          <w:sz w:val="24"/>
          <w:szCs w:val="24"/>
        </w:rPr>
        <w:tab/>
      </w:r>
      <w:r w:rsidRPr="00B15835">
        <w:rPr>
          <w:sz w:val="24"/>
          <w:szCs w:val="24"/>
        </w:rPr>
        <w:tab/>
      </w:r>
      <w:r w:rsidRPr="00B15835">
        <w:rPr>
          <w:sz w:val="24"/>
          <w:szCs w:val="24"/>
        </w:rPr>
        <w:tab/>
        <w:t>Promotion of Call for Awards:</w:t>
      </w:r>
    </w:p>
    <w:p w:rsidR="00B10404" w:rsidRPr="00B15835" w:rsidRDefault="00990957">
      <w:pPr>
        <w:rPr>
          <w:sz w:val="24"/>
          <w:szCs w:val="24"/>
        </w:rPr>
      </w:pPr>
      <w:r w:rsidRPr="00B15835">
        <w:rPr>
          <w:sz w:val="24"/>
          <w:szCs w:val="24"/>
        </w:rPr>
        <w:t>October, 2007</w:t>
      </w:r>
      <w:r w:rsidRPr="00B15835">
        <w:rPr>
          <w:sz w:val="24"/>
          <w:szCs w:val="24"/>
        </w:rPr>
        <w:tab/>
      </w:r>
      <w:r w:rsidRPr="00B15835">
        <w:rPr>
          <w:sz w:val="24"/>
          <w:szCs w:val="24"/>
        </w:rPr>
        <w:tab/>
      </w:r>
      <w:r w:rsidRPr="00B15835">
        <w:rPr>
          <w:sz w:val="24"/>
          <w:szCs w:val="24"/>
        </w:rPr>
        <w:tab/>
      </w:r>
      <w:r w:rsidRPr="00B15835">
        <w:rPr>
          <w:sz w:val="24"/>
          <w:szCs w:val="24"/>
        </w:rPr>
        <w:tab/>
      </w:r>
      <w:r w:rsidRPr="00B15835">
        <w:rPr>
          <w:i/>
          <w:sz w:val="24"/>
          <w:szCs w:val="24"/>
        </w:rPr>
        <w:t>AGD in Action</w:t>
      </w:r>
    </w:p>
    <w:p w:rsidR="00B10404" w:rsidRPr="00B15835" w:rsidRDefault="00990957">
      <w:pPr>
        <w:rPr>
          <w:i/>
          <w:iCs/>
          <w:sz w:val="24"/>
          <w:szCs w:val="24"/>
        </w:rPr>
      </w:pPr>
      <w:r w:rsidRPr="00B15835">
        <w:rPr>
          <w:sz w:val="24"/>
          <w:szCs w:val="24"/>
        </w:rPr>
        <w:tab/>
      </w:r>
      <w:r w:rsidRPr="00B15835">
        <w:rPr>
          <w:sz w:val="24"/>
          <w:szCs w:val="24"/>
        </w:rPr>
        <w:tab/>
      </w:r>
      <w:r w:rsidRPr="00B15835">
        <w:rPr>
          <w:sz w:val="24"/>
          <w:szCs w:val="24"/>
        </w:rPr>
        <w:tab/>
      </w:r>
      <w:r w:rsidRPr="00B15835">
        <w:rPr>
          <w:sz w:val="24"/>
          <w:szCs w:val="24"/>
        </w:rPr>
        <w:tab/>
      </w:r>
      <w:r w:rsidRPr="00B15835">
        <w:rPr>
          <w:sz w:val="24"/>
          <w:szCs w:val="24"/>
        </w:rPr>
        <w:tab/>
      </w:r>
      <w:r w:rsidRPr="00B15835">
        <w:rPr>
          <w:i/>
          <w:iCs/>
          <w:sz w:val="24"/>
          <w:szCs w:val="24"/>
        </w:rPr>
        <w:t>AGD Impact</w:t>
      </w:r>
    </w:p>
    <w:p w:rsidR="00B10404" w:rsidRPr="00B15835" w:rsidRDefault="00990957">
      <w:pPr>
        <w:rPr>
          <w:sz w:val="24"/>
          <w:szCs w:val="24"/>
        </w:rPr>
      </w:pPr>
      <w:r w:rsidRPr="00B15835">
        <w:rPr>
          <w:sz w:val="24"/>
          <w:szCs w:val="24"/>
        </w:rPr>
        <w:tab/>
      </w:r>
      <w:r w:rsidRPr="00B15835">
        <w:rPr>
          <w:sz w:val="24"/>
          <w:szCs w:val="24"/>
        </w:rPr>
        <w:tab/>
      </w:r>
      <w:r w:rsidRPr="00B15835">
        <w:rPr>
          <w:sz w:val="24"/>
          <w:szCs w:val="24"/>
        </w:rPr>
        <w:tab/>
      </w:r>
      <w:r w:rsidRPr="00B15835">
        <w:rPr>
          <w:sz w:val="24"/>
          <w:szCs w:val="24"/>
        </w:rPr>
        <w:tab/>
      </w:r>
      <w:r w:rsidRPr="00B15835">
        <w:rPr>
          <w:sz w:val="24"/>
          <w:szCs w:val="24"/>
        </w:rPr>
        <w:tab/>
        <w:t>Online</w:t>
      </w:r>
    </w:p>
    <w:p w:rsidR="00B10404" w:rsidRPr="00B15835" w:rsidRDefault="00990957">
      <w:pPr>
        <w:rPr>
          <w:i/>
          <w:sz w:val="24"/>
          <w:szCs w:val="24"/>
        </w:rPr>
      </w:pPr>
      <w:r w:rsidRPr="00B15835">
        <w:rPr>
          <w:sz w:val="24"/>
          <w:szCs w:val="24"/>
        </w:rPr>
        <w:tab/>
      </w:r>
      <w:r w:rsidRPr="00B15835">
        <w:rPr>
          <w:sz w:val="24"/>
          <w:szCs w:val="24"/>
        </w:rPr>
        <w:tab/>
      </w:r>
      <w:r w:rsidRPr="00B15835">
        <w:rPr>
          <w:sz w:val="24"/>
          <w:szCs w:val="24"/>
        </w:rPr>
        <w:tab/>
      </w:r>
      <w:r w:rsidRPr="00B15835">
        <w:rPr>
          <w:sz w:val="24"/>
          <w:szCs w:val="24"/>
        </w:rPr>
        <w:tab/>
      </w:r>
      <w:r w:rsidRPr="00B15835">
        <w:rPr>
          <w:sz w:val="24"/>
          <w:szCs w:val="24"/>
        </w:rPr>
        <w:tab/>
      </w:r>
      <w:r w:rsidRPr="00B15835">
        <w:rPr>
          <w:i/>
          <w:sz w:val="24"/>
          <w:szCs w:val="24"/>
        </w:rPr>
        <w:t>AGD Briefings</w:t>
      </w:r>
    </w:p>
    <w:p w:rsidR="00B10404" w:rsidRPr="00B15835" w:rsidRDefault="00990957">
      <w:pPr>
        <w:rPr>
          <w:sz w:val="24"/>
          <w:szCs w:val="24"/>
        </w:rPr>
      </w:pPr>
      <w:r w:rsidRPr="00B15835">
        <w:rPr>
          <w:sz w:val="24"/>
          <w:szCs w:val="24"/>
        </w:rPr>
        <w:tab/>
      </w:r>
      <w:r w:rsidRPr="00B15835">
        <w:rPr>
          <w:sz w:val="24"/>
          <w:szCs w:val="24"/>
        </w:rPr>
        <w:tab/>
      </w:r>
      <w:r w:rsidRPr="00B15835">
        <w:rPr>
          <w:sz w:val="24"/>
          <w:szCs w:val="24"/>
        </w:rPr>
        <w:tab/>
      </w:r>
      <w:r w:rsidRPr="00B15835">
        <w:rPr>
          <w:sz w:val="24"/>
          <w:szCs w:val="24"/>
        </w:rPr>
        <w:tab/>
      </w:r>
      <w:r w:rsidRPr="00B15835">
        <w:rPr>
          <w:sz w:val="24"/>
          <w:szCs w:val="24"/>
        </w:rPr>
        <w:tab/>
        <w:t>Targeted e</w:t>
      </w:r>
      <w:r w:rsidR="00827DE9" w:rsidRPr="00B15835">
        <w:rPr>
          <w:sz w:val="24"/>
          <w:szCs w:val="24"/>
        </w:rPr>
        <w:t>-</w:t>
      </w:r>
      <w:r w:rsidRPr="00B15835">
        <w:rPr>
          <w:sz w:val="24"/>
          <w:szCs w:val="24"/>
        </w:rPr>
        <w:t>mail to leaders and volunteers</w:t>
      </w:r>
    </w:p>
    <w:p w:rsidR="00B10404" w:rsidRPr="00B15835" w:rsidRDefault="00B10404">
      <w:pPr>
        <w:rPr>
          <w:sz w:val="24"/>
          <w:szCs w:val="24"/>
        </w:rPr>
      </w:pPr>
    </w:p>
    <w:p w:rsidR="00B10404" w:rsidRPr="00B15835" w:rsidRDefault="00B10404">
      <w:pPr>
        <w:rPr>
          <w:sz w:val="24"/>
          <w:szCs w:val="24"/>
        </w:rPr>
      </w:pPr>
    </w:p>
    <w:p w:rsidR="00B10404" w:rsidRPr="00B15835" w:rsidRDefault="00990957">
      <w:pPr>
        <w:rPr>
          <w:sz w:val="24"/>
          <w:szCs w:val="24"/>
        </w:rPr>
      </w:pPr>
      <w:r w:rsidRPr="00B15835">
        <w:rPr>
          <w:sz w:val="24"/>
          <w:szCs w:val="24"/>
        </w:rPr>
        <w:t>December 1, 2007</w:t>
      </w:r>
      <w:r w:rsidRPr="00B15835">
        <w:rPr>
          <w:sz w:val="24"/>
          <w:szCs w:val="24"/>
        </w:rPr>
        <w:tab/>
      </w:r>
      <w:r w:rsidRPr="00B15835">
        <w:rPr>
          <w:sz w:val="24"/>
          <w:szCs w:val="24"/>
        </w:rPr>
        <w:tab/>
        <w:t>Nominations submission deadline</w:t>
      </w:r>
    </w:p>
    <w:p w:rsidR="00B10404" w:rsidRPr="00B15835" w:rsidRDefault="00B10404">
      <w:pPr>
        <w:rPr>
          <w:sz w:val="24"/>
          <w:szCs w:val="24"/>
        </w:rPr>
      </w:pPr>
    </w:p>
    <w:p w:rsidR="00B10404" w:rsidRPr="00B15835" w:rsidRDefault="00B10404">
      <w:pPr>
        <w:rPr>
          <w:sz w:val="24"/>
          <w:szCs w:val="24"/>
        </w:rPr>
      </w:pPr>
    </w:p>
    <w:p w:rsidR="00B10404" w:rsidRPr="00B15835" w:rsidRDefault="00990957">
      <w:pPr>
        <w:rPr>
          <w:sz w:val="24"/>
          <w:szCs w:val="24"/>
        </w:rPr>
      </w:pPr>
      <w:r w:rsidRPr="00B15835">
        <w:rPr>
          <w:sz w:val="24"/>
          <w:szCs w:val="24"/>
        </w:rPr>
        <w:t>December 15, 2007</w:t>
      </w:r>
      <w:r w:rsidRPr="00B15835">
        <w:rPr>
          <w:sz w:val="24"/>
          <w:szCs w:val="24"/>
        </w:rPr>
        <w:tab/>
      </w:r>
      <w:r w:rsidRPr="00B15835">
        <w:rPr>
          <w:sz w:val="24"/>
          <w:szCs w:val="24"/>
        </w:rPr>
        <w:tab/>
        <w:t>Applications to Awards Committee for review</w:t>
      </w:r>
    </w:p>
    <w:p w:rsidR="00B10404" w:rsidRPr="00B15835" w:rsidRDefault="00B10404">
      <w:pPr>
        <w:rPr>
          <w:sz w:val="24"/>
          <w:szCs w:val="24"/>
        </w:rPr>
      </w:pPr>
    </w:p>
    <w:p w:rsidR="00B10404" w:rsidRPr="00B15835" w:rsidRDefault="00B10404">
      <w:pPr>
        <w:rPr>
          <w:sz w:val="24"/>
          <w:szCs w:val="24"/>
        </w:rPr>
      </w:pPr>
    </w:p>
    <w:p w:rsidR="00B10404" w:rsidRPr="00B15835" w:rsidRDefault="00990957">
      <w:pPr>
        <w:rPr>
          <w:sz w:val="24"/>
          <w:szCs w:val="24"/>
        </w:rPr>
      </w:pPr>
      <w:r w:rsidRPr="00B15835">
        <w:rPr>
          <w:sz w:val="24"/>
          <w:szCs w:val="24"/>
        </w:rPr>
        <w:t>January 15, 2008</w:t>
      </w:r>
      <w:r w:rsidRPr="00B15835">
        <w:rPr>
          <w:sz w:val="24"/>
          <w:szCs w:val="24"/>
        </w:rPr>
        <w:tab/>
      </w:r>
      <w:r w:rsidRPr="00B15835">
        <w:rPr>
          <w:sz w:val="24"/>
          <w:szCs w:val="24"/>
        </w:rPr>
        <w:tab/>
        <w:t xml:space="preserve">Awards Committee </w:t>
      </w:r>
      <w:r w:rsidR="00827DE9" w:rsidRPr="00B15835">
        <w:rPr>
          <w:sz w:val="24"/>
          <w:szCs w:val="24"/>
        </w:rPr>
        <w:t xml:space="preserve">conference call </w:t>
      </w:r>
      <w:r w:rsidRPr="00B15835">
        <w:rPr>
          <w:sz w:val="24"/>
          <w:szCs w:val="24"/>
        </w:rPr>
        <w:t xml:space="preserve">to select </w:t>
      </w:r>
      <w:r w:rsidR="00827DE9" w:rsidRPr="00B15835">
        <w:rPr>
          <w:sz w:val="24"/>
          <w:szCs w:val="24"/>
        </w:rPr>
        <w:t>recipients</w:t>
      </w:r>
    </w:p>
    <w:p w:rsidR="00B10404" w:rsidRPr="00B15835" w:rsidRDefault="00990957">
      <w:pPr>
        <w:rPr>
          <w:sz w:val="24"/>
          <w:szCs w:val="24"/>
        </w:rPr>
      </w:pPr>
      <w:r w:rsidRPr="00B15835">
        <w:rPr>
          <w:sz w:val="24"/>
          <w:szCs w:val="24"/>
        </w:rPr>
        <w:tab/>
      </w:r>
      <w:r w:rsidRPr="00B15835">
        <w:rPr>
          <w:sz w:val="24"/>
          <w:szCs w:val="24"/>
        </w:rPr>
        <w:tab/>
      </w:r>
      <w:r w:rsidRPr="00B15835">
        <w:rPr>
          <w:sz w:val="24"/>
          <w:szCs w:val="24"/>
        </w:rPr>
        <w:tab/>
      </w:r>
      <w:r w:rsidRPr="00B15835">
        <w:rPr>
          <w:sz w:val="24"/>
          <w:szCs w:val="24"/>
        </w:rPr>
        <w:tab/>
        <w:t xml:space="preserve">Notify </w:t>
      </w:r>
      <w:r w:rsidR="00827DE9" w:rsidRPr="00B15835">
        <w:rPr>
          <w:sz w:val="24"/>
          <w:szCs w:val="24"/>
        </w:rPr>
        <w:t xml:space="preserve">award </w:t>
      </w:r>
      <w:r w:rsidRPr="00B15835">
        <w:rPr>
          <w:sz w:val="24"/>
          <w:szCs w:val="24"/>
        </w:rPr>
        <w:t>winners via phone call and official letter</w:t>
      </w:r>
    </w:p>
    <w:p w:rsidR="00B10404" w:rsidRPr="00B15835" w:rsidRDefault="00B10404">
      <w:pPr>
        <w:rPr>
          <w:sz w:val="24"/>
          <w:szCs w:val="24"/>
        </w:rPr>
      </w:pPr>
    </w:p>
    <w:p w:rsidR="00B10404" w:rsidRPr="00B15835" w:rsidRDefault="00B10404">
      <w:pPr>
        <w:rPr>
          <w:sz w:val="24"/>
          <w:szCs w:val="24"/>
        </w:rPr>
      </w:pPr>
    </w:p>
    <w:p w:rsidR="00B10404" w:rsidRPr="00B15835" w:rsidRDefault="00990957">
      <w:pPr>
        <w:rPr>
          <w:sz w:val="24"/>
          <w:szCs w:val="24"/>
        </w:rPr>
      </w:pPr>
      <w:r w:rsidRPr="00B15835">
        <w:rPr>
          <w:sz w:val="24"/>
          <w:szCs w:val="24"/>
        </w:rPr>
        <w:t>July 16</w:t>
      </w:r>
      <w:r w:rsidR="00827DE9" w:rsidRPr="00B15835">
        <w:rPr>
          <w:sz w:val="24"/>
          <w:szCs w:val="24"/>
        </w:rPr>
        <w:t xml:space="preserve"> to </w:t>
      </w:r>
      <w:r w:rsidRPr="00B15835">
        <w:rPr>
          <w:sz w:val="24"/>
          <w:szCs w:val="24"/>
        </w:rPr>
        <w:t>20, 2008</w:t>
      </w:r>
      <w:r w:rsidRPr="00B15835">
        <w:rPr>
          <w:sz w:val="24"/>
          <w:szCs w:val="24"/>
        </w:rPr>
        <w:tab/>
      </w:r>
      <w:r w:rsidRPr="00B15835">
        <w:rPr>
          <w:sz w:val="24"/>
          <w:szCs w:val="24"/>
        </w:rPr>
        <w:tab/>
        <w:t xml:space="preserve">Presentation of </w:t>
      </w:r>
      <w:r w:rsidR="00827DE9" w:rsidRPr="00B15835">
        <w:rPr>
          <w:sz w:val="24"/>
          <w:szCs w:val="24"/>
        </w:rPr>
        <w:t xml:space="preserve">award winners </w:t>
      </w:r>
      <w:r w:rsidRPr="00B15835">
        <w:rPr>
          <w:sz w:val="24"/>
          <w:szCs w:val="24"/>
        </w:rPr>
        <w:t xml:space="preserve">at </w:t>
      </w:r>
      <w:r w:rsidR="00827DE9" w:rsidRPr="00B15835">
        <w:rPr>
          <w:sz w:val="24"/>
          <w:szCs w:val="24"/>
        </w:rPr>
        <w:t>annual meeting</w:t>
      </w:r>
    </w:p>
    <w:p w:rsidR="00B10404" w:rsidRPr="00B15835" w:rsidRDefault="00B10404">
      <w:pPr>
        <w:rPr>
          <w:b/>
          <w:bCs/>
          <w:sz w:val="24"/>
          <w:szCs w:val="24"/>
        </w:rPr>
      </w:pPr>
    </w:p>
    <w:p w:rsidR="00B10404" w:rsidRPr="00B15835" w:rsidRDefault="00B10404">
      <w:pPr>
        <w:rPr>
          <w:b/>
          <w:bCs/>
          <w:sz w:val="24"/>
          <w:szCs w:val="24"/>
        </w:rPr>
      </w:pPr>
    </w:p>
    <w:p w:rsidR="00B10404" w:rsidRPr="00B15835" w:rsidRDefault="00990957">
      <w:pPr>
        <w:tabs>
          <w:tab w:val="left" w:pos="994"/>
        </w:tabs>
        <w:rPr>
          <w:b/>
          <w:bCs/>
          <w:spacing w:val="-3"/>
          <w:sz w:val="24"/>
          <w:szCs w:val="24"/>
        </w:rPr>
      </w:pPr>
      <w:r w:rsidRPr="00B15835">
        <w:rPr>
          <w:b/>
          <w:bCs/>
          <w:spacing w:val="-3"/>
          <w:sz w:val="24"/>
          <w:szCs w:val="24"/>
        </w:rPr>
        <w:t>Honorary Memberships</w:t>
      </w:r>
    </w:p>
    <w:p w:rsidR="00B10404" w:rsidRPr="00B15835" w:rsidRDefault="00990957">
      <w:pPr>
        <w:tabs>
          <w:tab w:val="left" w:pos="-720"/>
          <w:tab w:val="decimal" w:pos="-144"/>
          <w:tab w:val="decimal" w:pos="576"/>
          <w:tab w:val="decimal" w:pos="1296"/>
          <w:tab w:val="decimal" w:pos="2016"/>
          <w:tab w:val="decimal" w:pos="2736"/>
          <w:tab w:val="decimal" w:pos="3456"/>
          <w:tab w:val="decimal" w:pos="4176"/>
        </w:tabs>
        <w:spacing w:line="240" w:lineRule="exact"/>
        <w:rPr>
          <w:i/>
          <w:iCs/>
          <w:sz w:val="24"/>
          <w:szCs w:val="24"/>
        </w:rPr>
      </w:pPr>
      <w:r w:rsidRPr="00B15835">
        <w:rPr>
          <w:i/>
          <w:iCs/>
          <w:sz w:val="24"/>
          <w:szCs w:val="24"/>
        </w:rPr>
        <w:t>E</w:t>
      </w:r>
      <w:r w:rsidR="00B7344E" w:rsidRPr="00B15835">
        <w:rPr>
          <w:i/>
          <w:iCs/>
          <w:sz w:val="24"/>
          <w:szCs w:val="24"/>
        </w:rPr>
        <w:t xml:space="preserve">ligibility for Nomination </w:t>
      </w:r>
    </w:p>
    <w:p w:rsidR="00B10404" w:rsidRPr="00B15835" w:rsidRDefault="00990957">
      <w:pPr>
        <w:rPr>
          <w:sz w:val="24"/>
          <w:szCs w:val="24"/>
        </w:rPr>
      </w:pPr>
      <w:r w:rsidRPr="00B15835">
        <w:rPr>
          <w:sz w:val="24"/>
          <w:szCs w:val="24"/>
        </w:rPr>
        <w:t xml:space="preserve">An </w:t>
      </w:r>
      <w:r w:rsidR="00827DE9" w:rsidRPr="00B15835">
        <w:rPr>
          <w:sz w:val="24"/>
          <w:szCs w:val="24"/>
        </w:rPr>
        <w:t xml:space="preserve">honorary </w:t>
      </w:r>
      <w:r w:rsidRPr="00B15835">
        <w:rPr>
          <w:sz w:val="24"/>
          <w:szCs w:val="24"/>
        </w:rPr>
        <w:t xml:space="preserve">member of the AGD is classified as a person of distinction who has rendered outstanding service to the dental profession. </w:t>
      </w:r>
    </w:p>
    <w:p w:rsidR="00B10404" w:rsidRPr="00B15835"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4"/>
          <w:szCs w:val="24"/>
        </w:rPr>
      </w:pPr>
    </w:p>
    <w:p w:rsidR="00B10404" w:rsidRPr="00B15835" w:rsidRDefault="00990957">
      <w:pPr>
        <w:tabs>
          <w:tab w:val="left" w:pos="-720"/>
          <w:tab w:val="decimal" w:pos="-144"/>
          <w:tab w:val="decimal" w:pos="576"/>
          <w:tab w:val="decimal" w:pos="1296"/>
          <w:tab w:val="decimal" w:pos="2016"/>
          <w:tab w:val="decimal" w:pos="2736"/>
          <w:tab w:val="decimal" w:pos="3456"/>
          <w:tab w:val="decimal" w:pos="4176"/>
        </w:tabs>
        <w:spacing w:line="240" w:lineRule="exact"/>
        <w:rPr>
          <w:sz w:val="24"/>
          <w:szCs w:val="24"/>
        </w:rPr>
      </w:pPr>
      <w:r w:rsidRPr="00B15835">
        <w:rPr>
          <w:sz w:val="24"/>
          <w:szCs w:val="24"/>
        </w:rPr>
        <w:t>Anyone who has exhibited all of the following characteristics is eligible to be nominated for this award:</w:t>
      </w:r>
    </w:p>
    <w:p w:rsidR="00B10404" w:rsidRPr="00B15835"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4"/>
          <w:szCs w:val="24"/>
        </w:rPr>
      </w:pPr>
    </w:p>
    <w:p w:rsidR="00B10404" w:rsidRPr="00B15835" w:rsidRDefault="00990957">
      <w:pPr>
        <w:tabs>
          <w:tab w:val="left" w:pos="-720"/>
          <w:tab w:val="decimal" w:pos="-144"/>
          <w:tab w:val="decimal" w:pos="576"/>
          <w:tab w:val="decimal" w:pos="1296"/>
          <w:tab w:val="decimal" w:pos="2016"/>
          <w:tab w:val="decimal" w:pos="2736"/>
          <w:tab w:val="decimal" w:pos="3456"/>
          <w:tab w:val="decimal" w:pos="4176"/>
        </w:tabs>
        <w:spacing w:line="240" w:lineRule="exact"/>
        <w:ind w:left="1296" w:hanging="720"/>
        <w:rPr>
          <w:sz w:val="24"/>
          <w:szCs w:val="24"/>
        </w:rPr>
      </w:pPr>
      <w:r w:rsidRPr="00B15835">
        <w:rPr>
          <w:sz w:val="24"/>
          <w:szCs w:val="24"/>
        </w:rPr>
        <w:t>1)</w:t>
      </w:r>
      <w:r w:rsidRPr="00B15835">
        <w:rPr>
          <w:sz w:val="24"/>
          <w:szCs w:val="24"/>
        </w:rPr>
        <w:tab/>
      </w:r>
      <w:r w:rsidRPr="00B15835">
        <w:rPr>
          <w:sz w:val="24"/>
          <w:szCs w:val="24"/>
        </w:rPr>
        <w:tab/>
        <w:t>Has provided outstanding service to the dental profession</w:t>
      </w:r>
    </w:p>
    <w:p w:rsidR="00B10404" w:rsidRPr="00B15835" w:rsidRDefault="00990957">
      <w:pPr>
        <w:tabs>
          <w:tab w:val="left" w:pos="-720"/>
          <w:tab w:val="decimal" w:pos="-144"/>
          <w:tab w:val="decimal" w:pos="576"/>
          <w:tab w:val="decimal" w:pos="1296"/>
          <w:tab w:val="decimal" w:pos="2016"/>
          <w:tab w:val="decimal" w:pos="2736"/>
          <w:tab w:val="decimal" w:pos="3456"/>
          <w:tab w:val="decimal" w:pos="4176"/>
        </w:tabs>
        <w:spacing w:line="240" w:lineRule="exact"/>
        <w:ind w:left="1296" w:hanging="720"/>
        <w:rPr>
          <w:sz w:val="24"/>
          <w:szCs w:val="24"/>
        </w:rPr>
      </w:pPr>
      <w:r w:rsidRPr="00B15835">
        <w:rPr>
          <w:sz w:val="24"/>
          <w:szCs w:val="24"/>
        </w:rPr>
        <w:t>2)</w:t>
      </w:r>
      <w:r w:rsidRPr="00B15835">
        <w:rPr>
          <w:sz w:val="24"/>
          <w:szCs w:val="24"/>
        </w:rPr>
        <w:tab/>
      </w:r>
      <w:r w:rsidRPr="00B15835">
        <w:rPr>
          <w:sz w:val="24"/>
          <w:szCs w:val="24"/>
        </w:rPr>
        <w:tab/>
        <w:t>Has exemplified a commitment to the profession of dentistry through his or her activity or has supported and promoted dentistry to the public</w:t>
      </w:r>
    </w:p>
    <w:p w:rsidR="00B10404" w:rsidRPr="00B15835" w:rsidRDefault="00990957">
      <w:pPr>
        <w:tabs>
          <w:tab w:val="left" w:pos="-720"/>
          <w:tab w:val="decimal" w:pos="-144"/>
          <w:tab w:val="decimal" w:pos="576"/>
          <w:tab w:val="decimal" w:pos="1296"/>
          <w:tab w:val="decimal" w:pos="2016"/>
          <w:tab w:val="decimal" w:pos="2736"/>
          <w:tab w:val="decimal" w:pos="3456"/>
          <w:tab w:val="decimal" w:pos="4176"/>
        </w:tabs>
        <w:spacing w:line="240" w:lineRule="exact"/>
        <w:ind w:left="1296" w:hanging="720"/>
        <w:rPr>
          <w:sz w:val="24"/>
          <w:szCs w:val="24"/>
        </w:rPr>
      </w:pPr>
      <w:r w:rsidRPr="00B15835">
        <w:rPr>
          <w:sz w:val="24"/>
          <w:szCs w:val="24"/>
        </w:rPr>
        <w:t>3)</w:t>
      </w:r>
      <w:r w:rsidRPr="00B15835">
        <w:rPr>
          <w:sz w:val="24"/>
          <w:szCs w:val="24"/>
        </w:rPr>
        <w:tab/>
      </w:r>
      <w:r w:rsidRPr="00B15835">
        <w:rPr>
          <w:sz w:val="24"/>
          <w:szCs w:val="24"/>
        </w:rPr>
        <w:tab/>
        <w:t>Has exemplified the vision, principles and goals of the AGD and has made exceptional efforts in promoting these ideals</w:t>
      </w:r>
    </w:p>
    <w:p w:rsidR="00B10404" w:rsidRPr="00B15835"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4"/>
          <w:szCs w:val="24"/>
        </w:rPr>
      </w:pPr>
    </w:p>
    <w:p w:rsidR="00B10404" w:rsidRPr="00B15835"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i/>
          <w:iCs/>
          <w:sz w:val="24"/>
          <w:szCs w:val="24"/>
          <w:u w:val="single"/>
        </w:rPr>
      </w:pPr>
    </w:p>
    <w:p w:rsidR="00B10404" w:rsidRPr="00B15835" w:rsidRDefault="00990957">
      <w:pPr>
        <w:tabs>
          <w:tab w:val="left" w:pos="-720"/>
          <w:tab w:val="decimal" w:pos="-144"/>
          <w:tab w:val="decimal" w:pos="576"/>
          <w:tab w:val="decimal" w:pos="1296"/>
          <w:tab w:val="decimal" w:pos="2016"/>
          <w:tab w:val="decimal" w:pos="2736"/>
          <w:tab w:val="decimal" w:pos="3456"/>
          <w:tab w:val="decimal" w:pos="4176"/>
        </w:tabs>
        <w:spacing w:line="240" w:lineRule="exact"/>
        <w:rPr>
          <w:i/>
          <w:iCs/>
          <w:sz w:val="24"/>
          <w:szCs w:val="24"/>
        </w:rPr>
      </w:pPr>
      <w:r w:rsidRPr="00B15835">
        <w:rPr>
          <w:i/>
          <w:iCs/>
          <w:sz w:val="24"/>
          <w:szCs w:val="24"/>
        </w:rPr>
        <w:t>M</w:t>
      </w:r>
      <w:r w:rsidR="00B7344E" w:rsidRPr="00B15835">
        <w:rPr>
          <w:i/>
          <w:iCs/>
          <w:sz w:val="24"/>
          <w:szCs w:val="24"/>
        </w:rPr>
        <w:t xml:space="preserve">echanism for Nomination of Candidates </w:t>
      </w:r>
    </w:p>
    <w:p w:rsidR="00B10404" w:rsidRPr="00B15835"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4"/>
          <w:szCs w:val="24"/>
        </w:rPr>
      </w:pPr>
    </w:p>
    <w:p w:rsidR="00B10404" w:rsidRPr="00B15835" w:rsidRDefault="00990957" w:rsidP="00020535">
      <w:pPr>
        <w:numPr>
          <w:ilvl w:val="0"/>
          <w:numId w:val="88"/>
        </w:numPr>
        <w:tabs>
          <w:tab w:val="left" w:pos="-720"/>
          <w:tab w:val="decimal" w:pos="-144"/>
          <w:tab w:val="decimal" w:pos="576"/>
          <w:tab w:val="decimal" w:pos="1296"/>
          <w:tab w:val="decimal" w:pos="2016"/>
          <w:tab w:val="decimal" w:pos="2736"/>
          <w:tab w:val="decimal" w:pos="3456"/>
          <w:tab w:val="decimal" w:pos="4176"/>
        </w:tabs>
        <w:spacing w:line="240" w:lineRule="exact"/>
        <w:rPr>
          <w:sz w:val="24"/>
          <w:szCs w:val="24"/>
        </w:rPr>
      </w:pPr>
      <w:r w:rsidRPr="00B15835">
        <w:rPr>
          <w:sz w:val="24"/>
          <w:szCs w:val="24"/>
        </w:rPr>
        <w:t>Nominations must be received by the AGD Headquarters office before January 1 for consideration</w:t>
      </w:r>
    </w:p>
    <w:p w:rsidR="00B10404" w:rsidRPr="00B15835" w:rsidRDefault="00B7344E">
      <w:pPr>
        <w:tabs>
          <w:tab w:val="left" w:pos="-720"/>
          <w:tab w:val="decimal" w:pos="-144"/>
          <w:tab w:val="decimal" w:pos="576"/>
          <w:tab w:val="decimal" w:pos="1296"/>
          <w:tab w:val="decimal" w:pos="2016"/>
          <w:tab w:val="decimal" w:pos="2736"/>
          <w:tab w:val="decimal" w:pos="3456"/>
          <w:tab w:val="decimal" w:pos="4176"/>
        </w:tabs>
        <w:spacing w:line="240" w:lineRule="exact"/>
        <w:ind w:left="360"/>
        <w:rPr>
          <w:sz w:val="24"/>
          <w:szCs w:val="24"/>
        </w:rPr>
      </w:pPr>
      <w:r w:rsidRPr="00B15835">
        <w:rPr>
          <w:sz w:val="24"/>
          <w:szCs w:val="24"/>
        </w:rPr>
        <w:tab/>
      </w:r>
      <w:r w:rsidRPr="00B15835">
        <w:rPr>
          <w:sz w:val="24"/>
          <w:szCs w:val="24"/>
        </w:rPr>
        <w:tab/>
      </w:r>
      <w:r w:rsidR="00990957" w:rsidRPr="00B15835">
        <w:rPr>
          <w:sz w:val="24"/>
          <w:szCs w:val="24"/>
        </w:rPr>
        <w:t>at the meeting of the Membership Council</w:t>
      </w:r>
      <w:r w:rsidR="002B2B91" w:rsidRPr="00B15835">
        <w:rPr>
          <w:sz w:val="24"/>
          <w:szCs w:val="24"/>
        </w:rPr>
        <w:t xml:space="preserve"> at JCM II</w:t>
      </w:r>
      <w:r w:rsidR="00990957" w:rsidRPr="00B15835">
        <w:rPr>
          <w:sz w:val="24"/>
          <w:szCs w:val="24"/>
        </w:rPr>
        <w:t>.</w:t>
      </w:r>
    </w:p>
    <w:p w:rsidR="00B10404" w:rsidRPr="00B15835" w:rsidRDefault="00B10404">
      <w:pPr>
        <w:tabs>
          <w:tab w:val="left" w:pos="-720"/>
          <w:tab w:val="decimal" w:pos="-144"/>
          <w:tab w:val="decimal" w:pos="576"/>
          <w:tab w:val="decimal" w:pos="1296"/>
          <w:tab w:val="decimal" w:pos="2016"/>
          <w:tab w:val="decimal" w:pos="2736"/>
          <w:tab w:val="decimal" w:pos="3456"/>
          <w:tab w:val="decimal" w:pos="4176"/>
        </w:tabs>
        <w:spacing w:line="240" w:lineRule="exact"/>
        <w:ind w:left="360"/>
        <w:rPr>
          <w:sz w:val="24"/>
          <w:szCs w:val="24"/>
        </w:rPr>
      </w:pPr>
    </w:p>
    <w:p w:rsidR="00B10404" w:rsidRPr="00B15835" w:rsidRDefault="00990957" w:rsidP="00020535">
      <w:pPr>
        <w:numPr>
          <w:ilvl w:val="0"/>
          <w:numId w:val="88"/>
        </w:numPr>
        <w:tabs>
          <w:tab w:val="left" w:pos="-720"/>
          <w:tab w:val="decimal" w:pos="-144"/>
          <w:tab w:val="decimal" w:pos="576"/>
          <w:tab w:val="decimal" w:pos="1296"/>
          <w:tab w:val="decimal" w:pos="2016"/>
          <w:tab w:val="decimal" w:pos="2736"/>
          <w:tab w:val="decimal" w:pos="3456"/>
          <w:tab w:val="decimal" w:pos="4176"/>
        </w:tabs>
        <w:spacing w:line="240" w:lineRule="exact"/>
        <w:rPr>
          <w:sz w:val="24"/>
          <w:szCs w:val="24"/>
        </w:rPr>
      </w:pPr>
      <w:r w:rsidRPr="00B15835">
        <w:rPr>
          <w:sz w:val="24"/>
          <w:szCs w:val="24"/>
        </w:rPr>
        <w:t>All nominations should verify that the recommendation was, in fact, voted on and approved by the</w:t>
      </w:r>
    </w:p>
    <w:p w:rsidR="00B10404" w:rsidRPr="00B15835" w:rsidRDefault="00B7344E">
      <w:pPr>
        <w:tabs>
          <w:tab w:val="left" w:pos="-720"/>
          <w:tab w:val="decimal" w:pos="-144"/>
          <w:tab w:val="decimal" w:pos="576"/>
          <w:tab w:val="decimal" w:pos="1296"/>
          <w:tab w:val="decimal" w:pos="2016"/>
          <w:tab w:val="decimal" w:pos="2736"/>
          <w:tab w:val="decimal" w:pos="3456"/>
          <w:tab w:val="decimal" w:pos="4176"/>
        </w:tabs>
        <w:spacing w:line="240" w:lineRule="exact"/>
        <w:ind w:left="360"/>
        <w:rPr>
          <w:sz w:val="24"/>
          <w:szCs w:val="24"/>
        </w:rPr>
      </w:pPr>
      <w:r w:rsidRPr="00B15835">
        <w:rPr>
          <w:sz w:val="24"/>
          <w:szCs w:val="24"/>
        </w:rPr>
        <w:tab/>
      </w:r>
      <w:r w:rsidRPr="00B15835">
        <w:rPr>
          <w:sz w:val="24"/>
          <w:szCs w:val="24"/>
        </w:rPr>
        <w:tab/>
      </w:r>
      <w:r w:rsidR="00990957" w:rsidRPr="00B15835">
        <w:rPr>
          <w:sz w:val="24"/>
          <w:szCs w:val="24"/>
        </w:rPr>
        <w:t>constituent board.</w:t>
      </w:r>
    </w:p>
    <w:p w:rsidR="00B10404" w:rsidRPr="00B15835"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4"/>
          <w:szCs w:val="24"/>
        </w:rPr>
      </w:pPr>
    </w:p>
    <w:p w:rsidR="00B10404" w:rsidRPr="00B15835" w:rsidRDefault="00990957" w:rsidP="00020535">
      <w:pPr>
        <w:numPr>
          <w:ilvl w:val="0"/>
          <w:numId w:val="88"/>
        </w:numPr>
        <w:tabs>
          <w:tab w:val="left" w:pos="-720"/>
          <w:tab w:val="decimal" w:pos="-144"/>
          <w:tab w:val="decimal" w:pos="576"/>
          <w:tab w:val="decimal" w:pos="1296"/>
          <w:tab w:val="decimal" w:pos="2016"/>
          <w:tab w:val="decimal" w:pos="2736"/>
          <w:tab w:val="decimal" w:pos="3456"/>
          <w:tab w:val="decimal" w:pos="4176"/>
        </w:tabs>
        <w:spacing w:line="240" w:lineRule="exact"/>
        <w:rPr>
          <w:sz w:val="24"/>
          <w:szCs w:val="24"/>
        </w:rPr>
      </w:pPr>
      <w:r w:rsidRPr="00B15835">
        <w:rPr>
          <w:sz w:val="24"/>
          <w:szCs w:val="24"/>
        </w:rPr>
        <w:t>All nominations are presented to the</w:t>
      </w:r>
      <w:r w:rsidR="00F174C0" w:rsidRPr="00B15835">
        <w:rPr>
          <w:sz w:val="24"/>
          <w:szCs w:val="24"/>
        </w:rPr>
        <w:t xml:space="preserve"> </w:t>
      </w:r>
      <w:r w:rsidRPr="00B15835">
        <w:rPr>
          <w:sz w:val="24"/>
          <w:szCs w:val="24"/>
        </w:rPr>
        <w:t>Membership Council for review. If approved, the</w:t>
      </w:r>
    </w:p>
    <w:p w:rsidR="00B10404" w:rsidRPr="00B15835" w:rsidRDefault="00B7344E">
      <w:pPr>
        <w:tabs>
          <w:tab w:val="left" w:pos="-720"/>
          <w:tab w:val="decimal" w:pos="-144"/>
          <w:tab w:val="decimal" w:pos="576"/>
          <w:tab w:val="decimal" w:pos="1296"/>
          <w:tab w:val="decimal" w:pos="2016"/>
          <w:tab w:val="decimal" w:pos="2736"/>
          <w:tab w:val="decimal" w:pos="3456"/>
          <w:tab w:val="decimal" w:pos="4176"/>
        </w:tabs>
        <w:spacing w:line="240" w:lineRule="exact"/>
        <w:ind w:left="360"/>
        <w:rPr>
          <w:sz w:val="24"/>
          <w:szCs w:val="24"/>
        </w:rPr>
      </w:pPr>
      <w:r w:rsidRPr="00B15835">
        <w:rPr>
          <w:sz w:val="24"/>
          <w:szCs w:val="24"/>
        </w:rPr>
        <w:tab/>
      </w:r>
      <w:r w:rsidRPr="00B15835">
        <w:rPr>
          <w:sz w:val="24"/>
          <w:szCs w:val="24"/>
        </w:rPr>
        <w:tab/>
      </w:r>
      <w:r w:rsidR="00990957" w:rsidRPr="00B15835">
        <w:rPr>
          <w:sz w:val="24"/>
          <w:szCs w:val="24"/>
        </w:rPr>
        <w:t xml:space="preserve">recommendation will be presented to the </w:t>
      </w:r>
      <w:r w:rsidRPr="00B15835">
        <w:rPr>
          <w:sz w:val="24"/>
          <w:szCs w:val="24"/>
        </w:rPr>
        <w:t>B</w:t>
      </w:r>
      <w:r w:rsidR="00990957" w:rsidRPr="00B15835">
        <w:rPr>
          <w:sz w:val="24"/>
          <w:szCs w:val="24"/>
        </w:rPr>
        <w:t>oard for vote at the</w:t>
      </w:r>
      <w:r w:rsidR="002B2B91" w:rsidRPr="00B15835">
        <w:rPr>
          <w:sz w:val="24"/>
          <w:szCs w:val="24"/>
        </w:rPr>
        <w:t xml:space="preserve"> Board</w:t>
      </w:r>
      <w:r w:rsidR="00990957" w:rsidRPr="00B15835">
        <w:rPr>
          <w:sz w:val="24"/>
          <w:szCs w:val="24"/>
        </w:rPr>
        <w:t xml:space="preserve"> </w:t>
      </w:r>
      <w:r w:rsidR="002B2B91" w:rsidRPr="00B15835">
        <w:rPr>
          <w:sz w:val="24"/>
          <w:szCs w:val="24"/>
        </w:rPr>
        <w:t>M</w:t>
      </w:r>
      <w:r w:rsidR="00990957" w:rsidRPr="00B15835">
        <w:rPr>
          <w:sz w:val="24"/>
          <w:szCs w:val="24"/>
        </w:rPr>
        <w:t>eeting</w:t>
      </w:r>
      <w:r w:rsidR="002B2B91" w:rsidRPr="00B15835">
        <w:rPr>
          <w:sz w:val="24"/>
          <w:szCs w:val="24"/>
        </w:rPr>
        <w:t xml:space="preserve"> IV</w:t>
      </w:r>
      <w:r w:rsidR="00990957" w:rsidRPr="00B15835">
        <w:rPr>
          <w:sz w:val="24"/>
          <w:szCs w:val="24"/>
        </w:rPr>
        <w:t>.</w:t>
      </w:r>
    </w:p>
    <w:p w:rsidR="00B10404" w:rsidRPr="00B15835" w:rsidRDefault="00B10404">
      <w:pPr>
        <w:tabs>
          <w:tab w:val="left" w:pos="994"/>
        </w:tabs>
        <w:rPr>
          <w:b/>
          <w:bCs/>
          <w:spacing w:val="-3"/>
          <w:sz w:val="24"/>
          <w:szCs w:val="24"/>
        </w:rPr>
      </w:pPr>
    </w:p>
    <w:p w:rsidR="00B10404" w:rsidRPr="00B15835" w:rsidRDefault="00990957">
      <w:pPr>
        <w:tabs>
          <w:tab w:val="left" w:pos="994"/>
        </w:tabs>
        <w:rPr>
          <w:b/>
          <w:bCs/>
          <w:spacing w:val="-3"/>
          <w:sz w:val="24"/>
          <w:szCs w:val="24"/>
        </w:rPr>
      </w:pPr>
      <w:r w:rsidRPr="00B15835">
        <w:rPr>
          <w:b/>
          <w:bCs/>
          <w:spacing w:val="-3"/>
          <w:sz w:val="24"/>
          <w:szCs w:val="24"/>
        </w:rPr>
        <w:t xml:space="preserve">AGD Competition Awards </w:t>
      </w:r>
    </w:p>
    <w:p w:rsidR="00B10404" w:rsidRPr="00B15835" w:rsidRDefault="003160F4">
      <w:pPr>
        <w:rPr>
          <w:spacing w:val="-3"/>
          <w:sz w:val="24"/>
          <w:szCs w:val="24"/>
        </w:rPr>
      </w:pPr>
      <w:r w:rsidRPr="00B15835">
        <w:rPr>
          <w:spacing w:val="-3"/>
          <w:sz w:val="24"/>
          <w:szCs w:val="24"/>
        </w:rPr>
        <w:t>Purpose: Those awards presented to the winners of a competition or contest, based upon established selection criteria</w:t>
      </w:r>
      <w:r w:rsidR="00CE48E9" w:rsidRPr="00B15835">
        <w:rPr>
          <w:spacing w:val="-3"/>
          <w:sz w:val="24"/>
          <w:szCs w:val="24"/>
        </w:rPr>
        <w:t>,</w:t>
      </w:r>
      <w:r w:rsidRPr="00B15835">
        <w:rPr>
          <w:spacing w:val="-3"/>
          <w:sz w:val="24"/>
          <w:szCs w:val="24"/>
        </w:rPr>
        <w:t xml:space="preserve"> and approved by an AGD council or committee</w:t>
      </w:r>
      <w:r w:rsidR="00CE48E9" w:rsidRPr="00B15835">
        <w:rPr>
          <w:spacing w:val="-3"/>
          <w:sz w:val="24"/>
          <w:szCs w:val="24"/>
        </w:rPr>
        <w:t>,</w:t>
      </w:r>
      <w:r w:rsidRPr="00B15835">
        <w:rPr>
          <w:spacing w:val="-3"/>
          <w:sz w:val="24"/>
          <w:szCs w:val="24"/>
        </w:rPr>
        <w:t xml:space="preserve"> and to be presented during the annual meeting.  The following awards fall into this category:</w:t>
      </w:r>
    </w:p>
    <w:p w:rsidR="00B10404" w:rsidRPr="00B15835" w:rsidRDefault="00B10404">
      <w:pPr>
        <w:rPr>
          <w:spacing w:val="-3"/>
          <w:sz w:val="24"/>
          <w:szCs w:val="24"/>
        </w:rPr>
      </w:pPr>
    </w:p>
    <w:p w:rsidR="00541540" w:rsidRPr="00B15835" w:rsidRDefault="003160F4" w:rsidP="00020535">
      <w:pPr>
        <w:numPr>
          <w:ilvl w:val="4"/>
          <w:numId w:val="124"/>
        </w:numPr>
        <w:tabs>
          <w:tab w:val="clear" w:pos="3600"/>
          <w:tab w:val="num" w:pos="1080"/>
          <w:tab w:val="left" w:pos="3690"/>
        </w:tabs>
        <w:ind w:left="990" w:hanging="270"/>
        <w:rPr>
          <w:sz w:val="24"/>
          <w:szCs w:val="24"/>
        </w:rPr>
      </w:pPr>
      <w:r w:rsidRPr="00B15835">
        <w:rPr>
          <w:spacing w:val="-3"/>
          <w:sz w:val="24"/>
          <w:szCs w:val="24"/>
        </w:rPr>
        <w:t>Senior Student Award</w:t>
      </w:r>
    </w:p>
    <w:p w:rsidR="00B10404" w:rsidRPr="00B15835" w:rsidRDefault="003160F4" w:rsidP="00020535">
      <w:pPr>
        <w:numPr>
          <w:ilvl w:val="0"/>
          <w:numId w:val="125"/>
        </w:numPr>
        <w:ind w:left="1440"/>
        <w:rPr>
          <w:sz w:val="24"/>
          <w:szCs w:val="24"/>
        </w:rPr>
      </w:pPr>
      <w:r w:rsidRPr="00B15835">
        <w:rPr>
          <w:sz w:val="24"/>
          <w:szCs w:val="24"/>
        </w:rPr>
        <w:t>Purpose</w:t>
      </w:r>
    </w:p>
    <w:p w:rsidR="00B10404" w:rsidRPr="00B15835" w:rsidRDefault="003160F4" w:rsidP="00020535">
      <w:pPr>
        <w:numPr>
          <w:ilvl w:val="1"/>
          <w:numId w:val="125"/>
        </w:numPr>
        <w:ind w:left="1800"/>
        <w:rPr>
          <w:sz w:val="24"/>
          <w:szCs w:val="24"/>
        </w:rPr>
      </w:pPr>
      <w:r w:rsidRPr="00B15835">
        <w:rPr>
          <w:sz w:val="24"/>
          <w:szCs w:val="24"/>
        </w:rPr>
        <w:t>This award has been established to recognize up to two</w:t>
      </w:r>
      <w:r w:rsidR="00F174C0" w:rsidRPr="00B15835">
        <w:rPr>
          <w:sz w:val="24"/>
          <w:szCs w:val="24"/>
        </w:rPr>
        <w:t xml:space="preserve"> </w:t>
      </w:r>
      <w:r w:rsidRPr="00B15835">
        <w:rPr>
          <w:sz w:val="24"/>
          <w:szCs w:val="24"/>
        </w:rPr>
        <w:t xml:space="preserve">senior dental students from each dental school in the United States, Canada, and Puerto Rico who exhibit potential for becoming outstanding general dentists. </w:t>
      </w:r>
    </w:p>
    <w:p w:rsidR="00B10404" w:rsidRPr="00B15835" w:rsidRDefault="003160F4" w:rsidP="00020535">
      <w:pPr>
        <w:numPr>
          <w:ilvl w:val="0"/>
          <w:numId w:val="125"/>
        </w:numPr>
        <w:ind w:left="1440"/>
        <w:rPr>
          <w:sz w:val="24"/>
          <w:szCs w:val="24"/>
        </w:rPr>
      </w:pPr>
      <w:r w:rsidRPr="00B15835">
        <w:rPr>
          <w:sz w:val="24"/>
          <w:szCs w:val="24"/>
        </w:rPr>
        <w:t>Criteria of award</w:t>
      </w:r>
    </w:p>
    <w:p w:rsidR="00B10404" w:rsidRPr="00B15835" w:rsidRDefault="003160F4" w:rsidP="00020535">
      <w:pPr>
        <w:numPr>
          <w:ilvl w:val="0"/>
          <w:numId w:val="126"/>
        </w:numPr>
        <w:ind w:left="1800"/>
        <w:rPr>
          <w:sz w:val="24"/>
          <w:szCs w:val="24"/>
        </w:rPr>
      </w:pPr>
      <w:r w:rsidRPr="00B15835">
        <w:rPr>
          <w:sz w:val="24"/>
          <w:szCs w:val="24"/>
        </w:rPr>
        <w:t xml:space="preserve">AGD’s </w:t>
      </w:r>
      <w:r w:rsidR="00245126" w:rsidRPr="00B15835">
        <w:rPr>
          <w:sz w:val="24"/>
          <w:szCs w:val="24"/>
        </w:rPr>
        <w:t xml:space="preserve">constituents </w:t>
      </w:r>
      <w:r w:rsidRPr="00B15835">
        <w:rPr>
          <w:sz w:val="24"/>
          <w:szCs w:val="24"/>
        </w:rPr>
        <w:t xml:space="preserve">will administer the selection of the award winner in collaboration with their local dental school. When constituent assistance is not available, the school of dentistry, through the </w:t>
      </w:r>
      <w:r w:rsidR="009D68ED" w:rsidRPr="00B15835">
        <w:rPr>
          <w:sz w:val="24"/>
          <w:szCs w:val="24"/>
        </w:rPr>
        <w:t>dean</w:t>
      </w:r>
      <w:r w:rsidRPr="00B15835">
        <w:rPr>
          <w:sz w:val="24"/>
          <w:szCs w:val="24"/>
        </w:rPr>
        <w:t>, faculty member</w:t>
      </w:r>
      <w:r w:rsidR="009D68ED" w:rsidRPr="00B15835">
        <w:rPr>
          <w:sz w:val="24"/>
          <w:szCs w:val="24"/>
        </w:rPr>
        <w:t>,</w:t>
      </w:r>
      <w:r w:rsidRPr="00B15835">
        <w:rPr>
          <w:sz w:val="24"/>
          <w:szCs w:val="24"/>
        </w:rPr>
        <w:t xml:space="preserve"> or faculty committee, should administer the final selection.</w:t>
      </w:r>
    </w:p>
    <w:p w:rsidR="00B10404" w:rsidRPr="00B15835" w:rsidRDefault="003160F4" w:rsidP="00020535">
      <w:pPr>
        <w:numPr>
          <w:ilvl w:val="0"/>
          <w:numId w:val="126"/>
        </w:numPr>
        <w:ind w:left="1800"/>
        <w:rPr>
          <w:sz w:val="24"/>
          <w:szCs w:val="24"/>
        </w:rPr>
      </w:pPr>
      <w:r w:rsidRPr="00B15835">
        <w:rPr>
          <w:sz w:val="24"/>
          <w:szCs w:val="24"/>
        </w:rPr>
        <w:t>AGD student members in their senior year of dental school who have indicated a desire to practice general dentistry</w:t>
      </w:r>
      <w:r w:rsidR="009D68ED" w:rsidRPr="00B15835">
        <w:rPr>
          <w:sz w:val="24"/>
          <w:szCs w:val="24"/>
        </w:rPr>
        <w:t xml:space="preserve"> are eligible for this award</w:t>
      </w:r>
      <w:r w:rsidRPr="00B15835">
        <w:rPr>
          <w:sz w:val="24"/>
          <w:szCs w:val="24"/>
        </w:rPr>
        <w:t>.</w:t>
      </w:r>
    </w:p>
    <w:p w:rsidR="00B10404" w:rsidRPr="00B15835" w:rsidRDefault="003160F4" w:rsidP="00020535">
      <w:pPr>
        <w:numPr>
          <w:ilvl w:val="0"/>
          <w:numId w:val="126"/>
        </w:numPr>
        <w:ind w:left="1800"/>
        <w:rPr>
          <w:sz w:val="24"/>
          <w:szCs w:val="24"/>
        </w:rPr>
      </w:pPr>
      <w:r w:rsidRPr="00B15835">
        <w:rPr>
          <w:sz w:val="24"/>
          <w:szCs w:val="24"/>
        </w:rPr>
        <w:t>The senior student shall have maintained an academic scholastic balance between his</w:t>
      </w:r>
      <w:r w:rsidR="009D68ED" w:rsidRPr="00B15835">
        <w:rPr>
          <w:sz w:val="24"/>
          <w:szCs w:val="24"/>
        </w:rPr>
        <w:t xml:space="preserve"> or </w:t>
      </w:r>
      <w:r w:rsidRPr="00B15835">
        <w:rPr>
          <w:sz w:val="24"/>
          <w:szCs w:val="24"/>
        </w:rPr>
        <w:t>her clinical and didactic basis courses of study.</w:t>
      </w:r>
    </w:p>
    <w:p w:rsidR="00B10404" w:rsidRPr="00B15835" w:rsidRDefault="003160F4" w:rsidP="00020535">
      <w:pPr>
        <w:numPr>
          <w:ilvl w:val="0"/>
          <w:numId w:val="126"/>
        </w:numPr>
        <w:ind w:left="1800"/>
        <w:rPr>
          <w:sz w:val="24"/>
          <w:szCs w:val="24"/>
        </w:rPr>
      </w:pPr>
      <w:r w:rsidRPr="00B15835">
        <w:rPr>
          <w:sz w:val="24"/>
          <w:szCs w:val="24"/>
        </w:rPr>
        <w:t>The senior shall be considered in good academic standing with his</w:t>
      </w:r>
      <w:r w:rsidR="009D68ED" w:rsidRPr="00B15835">
        <w:rPr>
          <w:sz w:val="24"/>
          <w:szCs w:val="24"/>
        </w:rPr>
        <w:t xml:space="preserve"> or </w:t>
      </w:r>
      <w:r w:rsidRPr="00B15835">
        <w:rPr>
          <w:sz w:val="24"/>
          <w:szCs w:val="24"/>
        </w:rPr>
        <w:t>her graduating class.</w:t>
      </w:r>
    </w:p>
    <w:p w:rsidR="00B10404" w:rsidRPr="00B15835" w:rsidRDefault="003160F4" w:rsidP="00020535">
      <w:pPr>
        <w:numPr>
          <w:ilvl w:val="0"/>
          <w:numId w:val="126"/>
        </w:numPr>
        <w:ind w:left="1800"/>
        <w:rPr>
          <w:sz w:val="24"/>
          <w:szCs w:val="24"/>
        </w:rPr>
      </w:pPr>
      <w:r w:rsidRPr="00B15835">
        <w:rPr>
          <w:sz w:val="24"/>
          <w:szCs w:val="24"/>
        </w:rPr>
        <w:t>The senior student shall have demonstrated outstanding attributes conducive to exceptional doctor-patient relationships (i.e., a pleasant, outgoing personality).</w:t>
      </w:r>
    </w:p>
    <w:p w:rsidR="00B10404" w:rsidRPr="00B15835" w:rsidRDefault="003160F4" w:rsidP="00020535">
      <w:pPr>
        <w:numPr>
          <w:ilvl w:val="0"/>
          <w:numId w:val="125"/>
        </w:numPr>
        <w:ind w:left="1440"/>
        <w:rPr>
          <w:sz w:val="24"/>
          <w:szCs w:val="24"/>
        </w:rPr>
      </w:pPr>
      <w:r w:rsidRPr="00B15835">
        <w:rPr>
          <w:sz w:val="24"/>
          <w:szCs w:val="24"/>
        </w:rPr>
        <w:t>Benefit of awardees</w:t>
      </w:r>
    </w:p>
    <w:p w:rsidR="00B10404" w:rsidRPr="00B15835" w:rsidRDefault="003160F4" w:rsidP="00020535">
      <w:pPr>
        <w:numPr>
          <w:ilvl w:val="1"/>
          <w:numId w:val="125"/>
        </w:numPr>
        <w:ind w:left="1800"/>
        <w:rPr>
          <w:sz w:val="24"/>
          <w:szCs w:val="24"/>
        </w:rPr>
      </w:pPr>
      <w:r w:rsidRPr="00B15835">
        <w:rPr>
          <w:sz w:val="24"/>
          <w:szCs w:val="24"/>
        </w:rPr>
        <w:t>The award recipient will receive a complimentary one-year membership in the AGD.</w:t>
      </w:r>
    </w:p>
    <w:p w:rsidR="00B10404" w:rsidRPr="00B15835" w:rsidRDefault="003160F4" w:rsidP="00020535">
      <w:pPr>
        <w:numPr>
          <w:ilvl w:val="1"/>
          <w:numId w:val="125"/>
        </w:numPr>
        <w:ind w:left="1800"/>
        <w:rPr>
          <w:sz w:val="24"/>
          <w:szCs w:val="24"/>
        </w:rPr>
      </w:pPr>
      <w:r w:rsidRPr="00B15835">
        <w:rPr>
          <w:sz w:val="24"/>
          <w:szCs w:val="24"/>
        </w:rPr>
        <w:t xml:space="preserve">The AGD will provide the </w:t>
      </w:r>
      <w:r w:rsidR="009D68ED" w:rsidRPr="00B15835">
        <w:rPr>
          <w:sz w:val="24"/>
          <w:szCs w:val="24"/>
        </w:rPr>
        <w:t xml:space="preserve">dean </w:t>
      </w:r>
      <w:r w:rsidRPr="00B15835">
        <w:rPr>
          <w:sz w:val="24"/>
          <w:szCs w:val="24"/>
        </w:rPr>
        <w:t xml:space="preserve">with a certificate to be presented to the award winner. </w:t>
      </w:r>
    </w:p>
    <w:p w:rsidR="00B10404" w:rsidRPr="00B15835"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z w:val="24"/>
          <w:szCs w:val="24"/>
        </w:rPr>
      </w:pPr>
    </w:p>
    <w:p w:rsidR="00B10404" w:rsidRPr="00B15835" w:rsidRDefault="00990957">
      <w:pPr>
        <w:rPr>
          <w:b/>
          <w:bCs/>
          <w:sz w:val="24"/>
          <w:szCs w:val="24"/>
        </w:rPr>
      </w:pPr>
      <w:r w:rsidRPr="00B15835">
        <w:rPr>
          <w:b/>
          <w:bCs/>
          <w:sz w:val="24"/>
          <w:szCs w:val="24"/>
        </w:rPr>
        <w:t>AGD Universal Award Application (Constituent Awards)</w:t>
      </w:r>
    </w:p>
    <w:p w:rsidR="00B10404" w:rsidRPr="00B15835" w:rsidRDefault="00990957">
      <w:pPr>
        <w:rPr>
          <w:sz w:val="24"/>
          <w:szCs w:val="24"/>
        </w:rPr>
      </w:pPr>
      <w:r w:rsidRPr="00B15835">
        <w:rPr>
          <w:sz w:val="24"/>
          <w:szCs w:val="24"/>
        </w:rPr>
        <w:t xml:space="preserve">In an effort to simplify and standardize the award process for constituents, the </w:t>
      </w:r>
      <w:r w:rsidR="000867CC" w:rsidRPr="00B15835">
        <w:rPr>
          <w:sz w:val="24"/>
          <w:szCs w:val="24"/>
        </w:rPr>
        <w:t>Regional Director</w:t>
      </w:r>
      <w:r w:rsidR="00C75B84" w:rsidRPr="00B15835">
        <w:rPr>
          <w:sz w:val="24"/>
          <w:szCs w:val="24"/>
        </w:rPr>
        <w:t xml:space="preserve">s </w:t>
      </w:r>
      <w:r w:rsidRPr="00B15835">
        <w:rPr>
          <w:sz w:val="24"/>
          <w:szCs w:val="24"/>
        </w:rPr>
        <w:t xml:space="preserve">and AGD </w:t>
      </w:r>
      <w:r w:rsidR="000C3135" w:rsidRPr="00B15835">
        <w:rPr>
          <w:sz w:val="24"/>
          <w:szCs w:val="24"/>
        </w:rPr>
        <w:t>c</w:t>
      </w:r>
      <w:r w:rsidRPr="00B15835">
        <w:rPr>
          <w:sz w:val="24"/>
          <w:szCs w:val="24"/>
        </w:rPr>
        <w:t xml:space="preserve">ouncils and </w:t>
      </w:r>
      <w:r w:rsidR="000C3135" w:rsidRPr="00B15835">
        <w:rPr>
          <w:sz w:val="24"/>
          <w:szCs w:val="24"/>
        </w:rPr>
        <w:t>c</w:t>
      </w:r>
      <w:r w:rsidRPr="00B15835">
        <w:rPr>
          <w:sz w:val="24"/>
          <w:szCs w:val="24"/>
        </w:rPr>
        <w:t xml:space="preserve">ommittees requested that AGD create a universal application that would apply to all awards. </w:t>
      </w:r>
      <w:r w:rsidR="000867CC" w:rsidRPr="00B15835">
        <w:rPr>
          <w:sz w:val="24"/>
          <w:szCs w:val="24"/>
        </w:rPr>
        <w:t>Regional Director</w:t>
      </w:r>
      <w:r w:rsidR="00C75B84" w:rsidRPr="00B15835">
        <w:rPr>
          <w:sz w:val="24"/>
          <w:szCs w:val="24"/>
        </w:rPr>
        <w:t xml:space="preserve">s </w:t>
      </w:r>
      <w:r w:rsidRPr="00B15835">
        <w:rPr>
          <w:sz w:val="24"/>
          <w:szCs w:val="24"/>
        </w:rPr>
        <w:t xml:space="preserve">work with the </w:t>
      </w:r>
      <w:r w:rsidR="000C3135" w:rsidRPr="00B15835">
        <w:rPr>
          <w:sz w:val="24"/>
          <w:szCs w:val="24"/>
        </w:rPr>
        <w:t>c</w:t>
      </w:r>
      <w:r w:rsidRPr="00B15835">
        <w:rPr>
          <w:sz w:val="24"/>
          <w:szCs w:val="24"/>
        </w:rPr>
        <w:t xml:space="preserve">hairs of the </w:t>
      </w:r>
      <w:r w:rsidR="004C5914" w:rsidRPr="00B15835">
        <w:rPr>
          <w:sz w:val="24"/>
          <w:szCs w:val="24"/>
        </w:rPr>
        <w:t>Communications</w:t>
      </w:r>
      <w:r w:rsidRPr="00B15835">
        <w:rPr>
          <w:sz w:val="24"/>
          <w:szCs w:val="24"/>
        </w:rPr>
        <w:t xml:space="preserve">, Dental </w:t>
      </w:r>
      <w:r w:rsidR="000C3135" w:rsidRPr="00B15835">
        <w:rPr>
          <w:sz w:val="24"/>
          <w:szCs w:val="24"/>
        </w:rPr>
        <w:t>Practice</w:t>
      </w:r>
      <w:r w:rsidRPr="00B15835">
        <w:rPr>
          <w:sz w:val="24"/>
          <w:szCs w:val="24"/>
        </w:rPr>
        <w:t>,</w:t>
      </w:r>
      <w:r w:rsidR="00F174C0" w:rsidRPr="00B15835">
        <w:rPr>
          <w:sz w:val="24"/>
          <w:szCs w:val="24"/>
        </w:rPr>
        <w:t xml:space="preserve"> </w:t>
      </w:r>
      <w:r w:rsidRPr="00B15835">
        <w:rPr>
          <w:sz w:val="24"/>
          <w:szCs w:val="24"/>
        </w:rPr>
        <w:t>Dental Education, Legislative and Governmental Affairs,</w:t>
      </w:r>
      <w:r w:rsidR="00FF0283" w:rsidRPr="00B15835">
        <w:rPr>
          <w:sz w:val="24"/>
          <w:szCs w:val="24"/>
        </w:rPr>
        <w:t xml:space="preserve"> and</w:t>
      </w:r>
      <w:r w:rsidRPr="00B15835">
        <w:rPr>
          <w:sz w:val="24"/>
          <w:szCs w:val="24"/>
        </w:rPr>
        <w:t xml:space="preserve"> Membership </w:t>
      </w:r>
      <w:r w:rsidR="00B60DEB" w:rsidRPr="00B15835">
        <w:rPr>
          <w:sz w:val="24"/>
          <w:szCs w:val="24"/>
        </w:rPr>
        <w:t>C</w:t>
      </w:r>
      <w:r w:rsidR="00C75B84" w:rsidRPr="00B15835">
        <w:rPr>
          <w:sz w:val="24"/>
          <w:szCs w:val="24"/>
        </w:rPr>
        <w:t xml:space="preserve">ouncils </w:t>
      </w:r>
      <w:r w:rsidRPr="00B15835">
        <w:rPr>
          <w:sz w:val="24"/>
          <w:szCs w:val="24"/>
        </w:rPr>
        <w:t xml:space="preserve">to review and continually improve this application. The universal award application streamlines the amount of paperwork needed and enables constituents to submit award documentation once. </w:t>
      </w:r>
      <w:r w:rsidR="00C75B84" w:rsidRPr="00B15835">
        <w:rPr>
          <w:sz w:val="24"/>
          <w:szCs w:val="24"/>
        </w:rPr>
        <w:t xml:space="preserve">Constituent leaders receive the applications annually. </w:t>
      </w:r>
      <w:r w:rsidRPr="00B15835">
        <w:rPr>
          <w:sz w:val="24"/>
          <w:szCs w:val="24"/>
        </w:rPr>
        <w:t xml:space="preserve">They are asked to complete the necessary sections and provide documentation as requested by the deadline as determined for that year.  </w:t>
      </w:r>
    </w:p>
    <w:p w:rsidR="00B10404" w:rsidRPr="00B15835" w:rsidRDefault="00B10404">
      <w:pPr>
        <w:rPr>
          <w:rFonts w:eastAsia="Arial Unicode MS"/>
          <w:b/>
          <w:bCs/>
          <w:sz w:val="24"/>
          <w:szCs w:val="24"/>
        </w:rPr>
      </w:pPr>
    </w:p>
    <w:p w:rsidR="00B10404" w:rsidRPr="00B15835" w:rsidRDefault="00990957">
      <w:pPr>
        <w:rPr>
          <w:rFonts w:eastAsia="Arial Unicode MS"/>
          <w:b/>
          <w:bCs/>
          <w:sz w:val="24"/>
          <w:szCs w:val="24"/>
        </w:rPr>
      </w:pPr>
      <w:r w:rsidRPr="00B15835">
        <w:rPr>
          <w:rFonts w:eastAsia="Arial Unicode MS"/>
          <w:b/>
          <w:bCs/>
          <w:sz w:val="24"/>
          <w:szCs w:val="24"/>
        </w:rPr>
        <w:t>Award Descriptions</w:t>
      </w:r>
    </w:p>
    <w:p w:rsidR="00B10404" w:rsidRPr="00B15835" w:rsidRDefault="00B10404">
      <w:pPr>
        <w:rPr>
          <w:b/>
          <w:bCs/>
          <w:sz w:val="24"/>
          <w:szCs w:val="24"/>
        </w:rPr>
      </w:pPr>
    </w:p>
    <w:p w:rsidR="00B10404" w:rsidRPr="00B15835" w:rsidRDefault="00990957">
      <w:pPr>
        <w:rPr>
          <w:sz w:val="24"/>
          <w:szCs w:val="24"/>
        </w:rPr>
      </w:pPr>
      <w:r w:rsidRPr="00B15835">
        <w:rPr>
          <w:b/>
          <w:bCs/>
          <w:sz w:val="24"/>
          <w:szCs w:val="24"/>
        </w:rPr>
        <w:t>Advocacy: </w:t>
      </w:r>
      <w:r w:rsidRPr="00B15835">
        <w:rPr>
          <w:sz w:val="24"/>
          <w:szCs w:val="24"/>
        </w:rPr>
        <w:t xml:space="preserve">As </w:t>
      </w:r>
      <w:r w:rsidR="00C75B84" w:rsidRPr="00B15835">
        <w:rPr>
          <w:sz w:val="24"/>
          <w:szCs w:val="24"/>
        </w:rPr>
        <w:t xml:space="preserve">the </w:t>
      </w:r>
      <w:r w:rsidRPr="00B15835">
        <w:rPr>
          <w:sz w:val="24"/>
          <w:szCs w:val="24"/>
        </w:rPr>
        <w:t xml:space="preserve">AGD solely represents the interests of the general dentist, it is vital that constituents are involved in this process as well. The activities listed on the application are some of the first steps constituents can take to become the voice of the general dentist. This award will not be given unless the council determines a constituent is truly deserving. Ties will be broken by </w:t>
      </w:r>
      <w:r w:rsidR="00C75B84" w:rsidRPr="00B15835">
        <w:rPr>
          <w:sz w:val="24"/>
          <w:szCs w:val="24"/>
        </w:rPr>
        <w:t xml:space="preserve">counting the </w:t>
      </w:r>
      <w:r w:rsidRPr="00B15835">
        <w:rPr>
          <w:sz w:val="24"/>
          <w:szCs w:val="24"/>
        </w:rPr>
        <w:t xml:space="preserve">number of successful legislative/regulatory initiatives. Further ties will be broken by rating the successful initiative as matched to the </w:t>
      </w:r>
      <w:r w:rsidR="00B7344E" w:rsidRPr="00B15835">
        <w:rPr>
          <w:sz w:val="24"/>
          <w:szCs w:val="24"/>
        </w:rPr>
        <w:t>c</w:t>
      </w:r>
      <w:r w:rsidRPr="00B15835">
        <w:rPr>
          <w:sz w:val="24"/>
          <w:szCs w:val="24"/>
        </w:rPr>
        <w:t>ouncil’s legislative/regulatory priorities. Please note points earned for the Advocacy Award will be determined by the Legislative and Governmental Affairs Council.</w:t>
      </w:r>
    </w:p>
    <w:p w:rsidR="00B10404" w:rsidRPr="00B15835" w:rsidRDefault="00B10404">
      <w:pPr>
        <w:rPr>
          <w:sz w:val="24"/>
          <w:szCs w:val="24"/>
        </w:rPr>
      </w:pPr>
    </w:p>
    <w:p w:rsidR="00B10404" w:rsidRPr="00B15835" w:rsidRDefault="00990957">
      <w:pPr>
        <w:rPr>
          <w:sz w:val="24"/>
          <w:szCs w:val="24"/>
        </w:rPr>
      </w:pPr>
      <w:r w:rsidRPr="00B15835">
        <w:rPr>
          <w:b/>
          <w:bCs/>
          <w:sz w:val="24"/>
          <w:szCs w:val="24"/>
        </w:rPr>
        <w:t>ACE:</w:t>
      </w:r>
      <w:r w:rsidRPr="00B15835">
        <w:rPr>
          <w:sz w:val="24"/>
          <w:szCs w:val="24"/>
        </w:rPr>
        <w:t xml:space="preserve">  The </w:t>
      </w:r>
      <w:r w:rsidR="00C75B84" w:rsidRPr="00B15835">
        <w:rPr>
          <w:sz w:val="24"/>
          <w:szCs w:val="24"/>
        </w:rPr>
        <w:t>publishing/production design department</w:t>
      </w:r>
      <w:r w:rsidRPr="00B15835">
        <w:rPr>
          <w:sz w:val="24"/>
          <w:szCs w:val="24"/>
        </w:rPr>
        <w:t xml:space="preserve"> keeps members informed through two print publications, </w:t>
      </w:r>
      <w:r w:rsidRPr="00B15835">
        <w:rPr>
          <w:i/>
          <w:iCs/>
          <w:sz w:val="24"/>
          <w:szCs w:val="24"/>
        </w:rPr>
        <w:t>AGD Impact</w:t>
      </w:r>
      <w:r w:rsidRPr="00B15835">
        <w:rPr>
          <w:sz w:val="24"/>
          <w:szCs w:val="24"/>
        </w:rPr>
        <w:t xml:space="preserve"> and </w:t>
      </w:r>
      <w:r w:rsidRPr="00B15835">
        <w:rPr>
          <w:i/>
          <w:iCs/>
          <w:sz w:val="24"/>
          <w:szCs w:val="24"/>
        </w:rPr>
        <w:t>General Dentistry,</w:t>
      </w:r>
      <w:r w:rsidRPr="00B15835">
        <w:rPr>
          <w:sz w:val="24"/>
          <w:szCs w:val="24"/>
        </w:rPr>
        <w:t xml:space="preserve"> as well as through online newsletters, such as </w:t>
      </w:r>
      <w:r w:rsidRPr="00B15835">
        <w:rPr>
          <w:i/>
          <w:sz w:val="24"/>
          <w:szCs w:val="24"/>
        </w:rPr>
        <w:t>AGD in Action.</w:t>
      </w:r>
      <w:r w:rsidRPr="00B15835">
        <w:rPr>
          <w:sz w:val="24"/>
          <w:szCs w:val="24"/>
        </w:rPr>
        <w:t xml:space="preserve"> The Editors’ Program provides a forum for discourse </w:t>
      </w:r>
      <w:r w:rsidR="00C75B84" w:rsidRPr="00B15835">
        <w:rPr>
          <w:sz w:val="24"/>
          <w:szCs w:val="24"/>
        </w:rPr>
        <w:t>among</w:t>
      </w:r>
      <w:r w:rsidR="00F174C0" w:rsidRPr="00B15835">
        <w:rPr>
          <w:sz w:val="24"/>
          <w:szCs w:val="24"/>
        </w:rPr>
        <w:t xml:space="preserve"> </w:t>
      </w:r>
      <w:r w:rsidR="00C75B84" w:rsidRPr="00B15835">
        <w:rPr>
          <w:sz w:val="24"/>
          <w:szCs w:val="24"/>
        </w:rPr>
        <w:t>constituent editors</w:t>
      </w:r>
      <w:r w:rsidRPr="00B15835">
        <w:rPr>
          <w:sz w:val="24"/>
          <w:szCs w:val="24"/>
        </w:rPr>
        <w:t>, allowing them to trade useful information for constituent newsletters and information on ways to recruit, retain, and train new editors. This award recognizes excellence in newsletter publishing. Newsletters are evaluated by impartial judges who are not affiliated with the AGD. Please note</w:t>
      </w:r>
      <w:r w:rsidR="00B7344E" w:rsidRPr="00B15835">
        <w:rPr>
          <w:sz w:val="24"/>
          <w:szCs w:val="24"/>
        </w:rPr>
        <w:t xml:space="preserve"> p</w:t>
      </w:r>
      <w:r w:rsidRPr="00B15835">
        <w:rPr>
          <w:sz w:val="24"/>
          <w:szCs w:val="24"/>
        </w:rPr>
        <w:t xml:space="preserve">oints earned for the ACE award will be determined by the </w:t>
      </w:r>
      <w:r w:rsidR="004C5914" w:rsidRPr="00B15835">
        <w:rPr>
          <w:sz w:val="24"/>
          <w:szCs w:val="24"/>
        </w:rPr>
        <w:t>Communications</w:t>
      </w:r>
      <w:r w:rsidR="00D86E6C" w:rsidRPr="00B15835">
        <w:rPr>
          <w:sz w:val="24"/>
          <w:szCs w:val="24"/>
        </w:rPr>
        <w:t xml:space="preserve"> Council</w:t>
      </w:r>
      <w:r w:rsidRPr="00B15835">
        <w:rPr>
          <w:sz w:val="24"/>
          <w:szCs w:val="24"/>
        </w:rPr>
        <w:t>.</w:t>
      </w:r>
    </w:p>
    <w:p w:rsidR="00B10404" w:rsidRPr="00B15835" w:rsidRDefault="00B10404">
      <w:pPr>
        <w:rPr>
          <w:sz w:val="24"/>
          <w:szCs w:val="24"/>
        </w:rPr>
      </w:pPr>
    </w:p>
    <w:p w:rsidR="00B10404" w:rsidRPr="00B15835" w:rsidRDefault="00990957">
      <w:pPr>
        <w:rPr>
          <w:sz w:val="24"/>
          <w:szCs w:val="24"/>
        </w:rPr>
      </w:pPr>
      <w:r w:rsidRPr="00B15835">
        <w:rPr>
          <w:b/>
          <w:bCs/>
          <w:sz w:val="24"/>
          <w:szCs w:val="24"/>
        </w:rPr>
        <w:t>CE Award of Excellence:</w:t>
      </w:r>
      <w:r w:rsidRPr="00B15835">
        <w:rPr>
          <w:sz w:val="24"/>
          <w:szCs w:val="24"/>
        </w:rPr>
        <w:t> The Continuing Education (CE) Award of Excellence recognizes exemplary continuing dental education programs throughout a state. It acknowledges constituents who have provided multiple CE opportunities throughout their state through direct training or through approved local program providers and have encouraged participation in the Fellowship and Mastership Awards programs. Please note points earned for this award will be determined by the Dental Education Council.</w:t>
      </w:r>
    </w:p>
    <w:p w:rsidR="00B10404" w:rsidRPr="00B15835" w:rsidRDefault="00B10404">
      <w:pPr>
        <w:rPr>
          <w:sz w:val="24"/>
          <w:szCs w:val="24"/>
        </w:rPr>
      </w:pPr>
    </w:p>
    <w:p w:rsidR="00B10404" w:rsidRPr="00B15835" w:rsidRDefault="00990957">
      <w:pPr>
        <w:rPr>
          <w:sz w:val="24"/>
          <w:szCs w:val="24"/>
        </w:rPr>
      </w:pPr>
      <w:r w:rsidRPr="00B15835">
        <w:rPr>
          <w:b/>
          <w:bCs/>
          <w:sz w:val="24"/>
          <w:szCs w:val="24"/>
        </w:rPr>
        <w:t>Membership: </w:t>
      </w:r>
      <w:r w:rsidRPr="00B15835">
        <w:rPr>
          <w:sz w:val="24"/>
          <w:szCs w:val="24"/>
        </w:rPr>
        <w:t xml:space="preserve">The </w:t>
      </w:r>
      <w:r w:rsidR="00843088" w:rsidRPr="00B15835">
        <w:rPr>
          <w:sz w:val="24"/>
          <w:szCs w:val="24"/>
        </w:rPr>
        <w:t xml:space="preserve">membership </w:t>
      </w:r>
      <w:r w:rsidRPr="00B15835">
        <w:rPr>
          <w:sz w:val="24"/>
          <w:szCs w:val="24"/>
        </w:rPr>
        <w:t xml:space="preserve">department contributes to the growth and effectiveness of the AGD by continuing to improve our member service, building and maintaining a viable membership base, maintaining continuing dental education transcripts for members, and administering quality affinity programs for all member segments. This is accomplished by a combination of staff and volunteer efforts to energize and involve members in activities of the AGD, including the recruitment and retention of members. This award seeks to honor and reward constituents who have gone above and beyond </w:t>
      </w:r>
      <w:r w:rsidR="00843088" w:rsidRPr="00B15835">
        <w:rPr>
          <w:sz w:val="24"/>
          <w:szCs w:val="24"/>
        </w:rPr>
        <w:t xml:space="preserve">the call of duty </w:t>
      </w:r>
      <w:r w:rsidRPr="00B15835">
        <w:rPr>
          <w:sz w:val="24"/>
          <w:szCs w:val="24"/>
        </w:rPr>
        <w:t>in their recruitment and retention efforts. Please note points earned for this award will be determined by the Membership Council.</w:t>
      </w:r>
    </w:p>
    <w:p w:rsidR="00B10404" w:rsidRPr="00B15835" w:rsidRDefault="00B10404">
      <w:pPr>
        <w:rPr>
          <w:sz w:val="24"/>
          <w:szCs w:val="24"/>
        </w:rPr>
      </w:pPr>
    </w:p>
    <w:p w:rsidR="00B10404" w:rsidRPr="00B15835" w:rsidRDefault="00990957">
      <w:pPr>
        <w:rPr>
          <w:sz w:val="24"/>
          <w:szCs w:val="24"/>
        </w:rPr>
      </w:pPr>
      <w:r w:rsidRPr="00B15835">
        <w:rPr>
          <w:b/>
          <w:bCs/>
          <w:sz w:val="24"/>
          <w:szCs w:val="24"/>
        </w:rPr>
        <w:t>Public Information:</w:t>
      </w:r>
      <w:r w:rsidR="00F174C0" w:rsidRPr="00B15835">
        <w:rPr>
          <w:b/>
          <w:bCs/>
          <w:sz w:val="24"/>
          <w:szCs w:val="24"/>
        </w:rPr>
        <w:t xml:space="preserve"> </w:t>
      </w:r>
      <w:r w:rsidR="004E6850" w:rsidRPr="00B15835">
        <w:rPr>
          <w:sz w:val="24"/>
          <w:szCs w:val="24"/>
        </w:rPr>
        <w:t xml:space="preserve">The </w:t>
      </w:r>
      <w:r w:rsidR="00843088" w:rsidRPr="00B15835">
        <w:rPr>
          <w:sz w:val="24"/>
          <w:szCs w:val="24"/>
        </w:rPr>
        <w:t>publishing/production design department</w:t>
      </w:r>
      <w:r w:rsidR="004E6850" w:rsidRPr="00B15835">
        <w:rPr>
          <w:sz w:val="24"/>
          <w:szCs w:val="24"/>
        </w:rPr>
        <w:t xml:space="preserve"> keeps members informed through two print publications, </w:t>
      </w:r>
      <w:r w:rsidR="004E6850" w:rsidRPr="00B15835">
        <w:rPr>
          <w:i/>
          <w:iCs/>
          <w:sz w:val="24"/>
          <w:szCs w:val="24"/>
        </w:rPr>
        <w:t>AGD Impact</w:t>
      </w:r>
      <w:r w:rsidR="004E6850" w:rsidRPr="00B15835">
        <w:rPr>
          <w:sz w:val="24"/>
          <w:szCs w:val="24"/>
        </w:rPr>
        <w:t xml:space="preserve"> and </w:t>
      </w:r>
      <w:r w:rsidR="004E6850" w:rsidRPr="00B15835">
        <w:rPr>
          <w:i/>
          <w:iCs/>
          <w:sz w:val="24"/>
          <w:szCs w:val="24"/>
        </w:rPr>
        <w:t>General Dentistry,</w:t>
      </w:r>
      <w:r w:rsidR="004E6850" w:rsidRPr="00B15835">
        <w:rPr>
          <w:sz w:val="24"/>
          <w:szCs w:val="24"/>
        </w:rPr>
        <w:t xml:space="preserve"> as well as through online newsletters, such as </w:t>
      </w:r>
      <w:r w:rsidR="004E6850" w:rsidRPr="00B15835">
        <w:rPr>
          <w:i/>
          <w:iCs/>
          <w:sz w:val="24"/>
          <w:szCs w:val="24"/>
        </w:rPr>
        <w:t>AGD in Action.</w:t>
      </w:r>
      <w:r w:rsidR="004E6850" w:rsidRPr="00B15835">
        <w:rPr>
          <w:sz w:val="24"/>
          <w:szCs w:val="24"/>
        </w:rPr>
        <w:t xml:space="preserve"> The Editors’ Program provides a forum for discourse </w:t>
      </w:r>
      <w:r w:rsidR="00843088" w:rsidRPr="00B15835">
        <w:rPr>
          <w:sz w:val="24"/>
          <w:szCs w:val="24"/>
        </w:rPr>
        <w:t>among</w:t>
      </w:r>
      <w:r w:rsidR="00F174C0" w:rsidRPr="00B15835">
        <w:rPr>
          <w:sz w:val="24"/>
          <w:szCs w:val="24"/>
        </w:rPr>
        <w:t xml:space="preserve"> </w:t>
      </w:r>
      <w:r w:rsidR="00843088" w:rsidRPr="00B15835">
        <w:rPr>
          <w:sz w:val="24"/>
          <w:szCs w:val="24"/>
        </w:rPr>
        <w:t>constituent editors</w:t>
      </w:r>
      <w:r w:rsidR="004E6850" w:rsidRPr="00B15835">
        <w:rPr>
          <w:sz w:val="24"/>
          <w:szCs w:val="24"/>
        </w:rPr>
        <w:t xml:space="preserve">, allowing them to trade useful information for constituent newsletters and information on ways to recruit, retain, and train new editors. This award recognizes excellence in newsletter publishing. </w:t>
      </w:r>
      <w:r w:rsidR="004E6850" w:rsidRPr="00B15835">
        <w:rPr>
          <w:color w:val="000000"/>
          <w:sz w:val="24"/>
          <w:szCs w:val="24"/>
        </w:rPr>
        <w:t>Please note impartial judges who are not affiliated with the AGD evaluate the newsletters and award points.</w:t>
      </w:r>
    </w:p>
    <w:p w:rsidR="00B10404" w:rsidRPr="00B15835" w:rsidRDefault="00B10404">
      <w:pPr>
        <w:rPr>
          <w:sz w:val="24"/>
          <w:szCs w:val="24"/>
        </w:rPr>
      </w:pPr>
    </w:p>
    <w:p w:rsidR="00B10404" w:rsidRPr="00B15835" w:rsidRDefault="00990957">
      <w:pPr>
        <w:rPr>
          <w:sz w:val="24"/>
          <w:szCs w:val="24"/>
        </w:rPr>
      </w:pPr>
      <w:r w:rsidRPr="00B15835">
        <w:rPr>
          <w:b/>
          <w:bCs/>
          <w:sz w:val="24"/>
          <w:szCs w:val="24"/>
        </w:rPr>
        <w:t>Constituent of the Year:</w:t>
      </w:r>
      <w:r w:rsidRPr="00B15835">
        <w:rPr>
          <w:sz w:val="24"/>
          <w:szCs w:val="24"/>
        </w:rPr>
        <w:t xml:space="preserve"> The Constituent of the Year (COY) Award recognizes constituents who display strengths in every area of constituent activity representing; governance and administration, CE, communication, membership, and public information. Constituents seeking to earn the COY should complete all necessary sections of the UAA to be eligible. Please note points earned for the </w:t>
      </w:r>
      <w:r w:rsidR="00843088" w:rsidRPr="00B15835">
        <w:rPr>
          <w:sz w:val="24"/>
          <w:szCs w:val="24"/>
        </w:rPr>
        <w:t>COY</w:t>
      </w:r>
      <w:r w:rsidRPr="00B15835">
        <w:rPr>
          <w:sz w:val="24"/>
          <w:szCs w:val="24"/>
        </w:rPr>
        <w:t xml:space="preserve"> award will be determined by the </w:t>
      </w:r>
      <w:r w:rsidR="000867CC" w:rsidRPr="00B15835">
        <w:rPr>
          <w:sz w:val="24"/>
          <w:szCs w:val="24"/>
        </w:rPr>
        <w:t>Regional Director</w:t>
      </w:r>
      <w:r w:rsidR="00843088" w:rsidRPr="00B15835">
        <w:rPr>
          <w:sz w:val="24"/>
          <w:szCs w:val="24"/>
        </w:rPr>
        <w:t>s</w:t>
      </w:r>
      <w:r w:rsidRPr="00B15835">
        <w:rPr>
          <w:sz w:val="24"/>
          <w:szCs w:val="24"/>
        </w:rPr>
        <w:t>.</w:t>
      </w:r>
    </w:p>
    <w:p w:rsidR="00B10404" w:rsidRDefault="0099095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z w:val="22"/>
          <w:szCs w:val="22"/>
        </w:rPr>
        <w:br w:type="page"/>
      </w:r>
      <w:r w:rsidR="003A39A2" w:rsidRPr="005A4C58">
        <w:rPr>
          <w:rFonts w:ascii="Arial" w:hAnsi="Arial" w:cs="Arial"/>
          <w:b/>
          <w:bCs/>
          <w:i/>
          <w:iCs/>
          <w:spacing w:val="-3"/>
          <w:sz w:val="24"/>
          <w:szCs w:val="24"/>
        </w:rPr>
        <w:t>P</w:t>
      </w:r>
      <w:r w:rsidR="003A39A2">
        <w:rPr>
          <w:rFonts w:ascii="Arial" w:hAnsi="Arial" w:cs="Arial"/>
          <w:b/>
          <w:bCs/>
          <w:i/>
          <w:iCs/>
          <w:spacing w:val="-3"/>
          <w:sz w:val="24"/>
          <w:szCs w:val="24"/>
        </w:rPr>
        <w:t xml:space="preserve">olicy Type:  </w:t>
      </w:r>
      <w:r w:rsidR="003A39A2" w:rsidRPr="005A4C58">
        <w:rPr>
          <w:rFonts w:ascii="Arial" w:hAnsi="Arial" w:cs="Arial"/>
          <w:b/>
          <w:bCs/>
          <w:i/>
          <w:iCs/>
          <w:spacing w:val="-3"/>
          <w:sz w:val="24"/>
          <w:szCs w:val="24"/>
        </w:rPr>
        <w:t xml:space="preserve">V. </w:t>
      </w:r>
      <w:r w:rsidR="003A39A2">
        <w:rPr>
          <w:rFonts w:ascii="Arial" w:hAnsi="Arial" w:cs="Arial"/>
          <w:i/>
          <w:iCs/>
          <w:spacing w:val="-3"/>
          <w:sz w:val="24"/>
          <w:szCs w:val="24"/>
        </w:rPr>
        <w:t>Board Policy Statements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68" w:name="_Toc441062918"/>
      <w:bookmarkStart w:id="169" w:name="_Toc441062989"/>
      <w:bookmarkStart w:id="170" w:name="_Toc521590852"/>
      <w:r>
        <w:rPr>
          <w:rFonts w:ascii="Arial" w:hAnsi="Arial" w:cs="Arial"/>
          <w:b/>
          <w:bCs/>
          <w:spacing w:val="-3"/>
          <w:sz w:val="40"/>
          <w:szCs w:val="40"/>
        </w:rPr>
        <w:t>E</w:t>
      </w:r>
      <w:r w:rsidR="008C3023" w:rsidRPr="005A4C58">
        <w:rPr>
          <w:rFonts w:ascii="Arial" w:hAnsi="Arial" w:cs="Arial"/>
          <w:b/>
          <w:bCs/>
          <w:spacing w:val="-3"/>
          <w:sz w:val="40"/>
          <w:szCs w:val="40"/>
        </w:rPr>
        <w:t xml:space="preserve">.  </w:t>
      </w:r>
      <w:r w:rsidR="008C3023">
        <w:rPr>
          <w:rFonts w:ascii="Arial" w:hAnsi="Arial" w:cs="Arial"/>
          <w:b/>
          <w:bCs/>
          <w:spacing w:val="-3"/>
          <w:sz w:val="40"/>
          <w:szCs w:val="40"/>
        </w:rPr>
        <w:t>Board Meetings</w:t>
      </w:r>
      <w:bookmarkEnd w:id="168"/>
      <w:bookmarkEnd w:id="169"/>
      <w:bookmarkEnd w:id="170"/>
    </w:p>
    <w:p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41856" behindDoc="1" locked="0" layoutInCell="1" allowOverlap="1" wp14:anchorId="5955C6FF" wp14:editId="4AC002D2">
                <wp:simplePos x="0" y="0"/>
                <wp:positionH relativeFrom="margin">
                  <wp:posOffset>-62865</wp:posOffset>
                </wp:positionH>
                <wp:positionV relativeFrom="paragraph">
                  <wp:posOffset>45720</wp:posOffset>
                </wp:positionV>
                <wp:extent cx="5943600" cy="45720"/>
                <wp:effectExtent l="0" t="0" r="0" b="0"/>
                <wp:wrapNone/>
                <wp:docPr id="1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3F9E" id="Rectangle 45" o:spid="_x0000_s1026" style="position:absolute;margin-left:-4.95pt;margin-top:3.6pt;width:468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0XjdQ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qitF43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rsidR="00B10404" w:rsidRDefault="00B10404" w:rsidP="00B15835">
      <w:pPr>
        <w:rPr>
          <w:b/>
          <w:bCs/>
          <w:sz w:val="24"/>
          <w:szCs w:val="24"/>
        </w:rPr>
      </w:pPr>
    </w:p>
    <w:p w:rsidR="002150F2" w:rsidRPr="00B15835" w:rsidRDefault="00864042" w:rsidP="00B15835">
      <w:pPr>
        <w:rPr>
          <w:bCs/>
          <w:sz w:val="24"/>
          <w:szCs w:val="24"/>
        </w:rPr>
      </w:pPr>
      <w:r w:rsidRPr="00B15835">
        <w:rPr>
          <w:sz w:val="24"/>
          <w:szCs w:val="24"/>
        </w:rPr>
        <w:t xml:space="preserve">The </w:t>
      </w:r>
      <w:r w:rsidR="009617AA" w:rsidRPr="00B15835">
        <w:rPr>
          <w:sz w:val="24"/>
          <w:szCs w:val="24"/>
        </w:rPr>
        <w:t>P</w:t>
      </w:r>
      <w:r w:rsidRPr="00B15835">
        <w:rPr>
          <w:sz w:val="24"/>
          <w:szCs w:val="24"/>
        </w:rPr>
        <w:t>resident</w:t>
      </w:r>
      <w:r w:rsidR="009617AA" w:rsidRPr="00B15835">
        <w:rPr>
          <w:sz w:val="24"/>
          <w:szCs w:val="24"/>
        </w:rPr>
        <w:t>-Elect</w:t>
      </w:r>
      <w:r w:rsidRPr="00B15835">
        <w:rPr>
          <w:sz w:val="24"/>
          <w:szCs w:val="24"/>
        </w:rPr>
        <w:t xml:space="preserve"> shall have the </w:t>
      </w:r>
      <w:r w:rsidR="00C33432">
        <w:rPr>
          <w:sz w:val="24"/>
          <w:szCs w:val="24"/>
        </w:rPr>
        <w:t>prerogative</w:t>
      </w:r>
      <w:r w:rsidR="00C33432" w:rsidRPr="00B15835">
        <w:rPr>
          <w:sz w:val="24"/>
          <w:szCs w:val="24"/>
        </w:rPr>
        <w:t xml:space="preserve"> </w:t>
      </w:r>
      <w:r w:rsidRPr="00B15835">
        <w:rPr>
          <w:sz w:val="24"/>
          <w:szCs w:val="24"/>
        </w:rPr>
        <w:t xml:space="preserve">to determine where </w:t>
      </w:r>
      <w:r w:rsidR="00C33432">
        <w:rPr>
          <w:sz w:val="24"/>
          <w:szCs w:val="24"/>
        </w:rPr>
        <w:t xml:space="preserve">one meeting outside of Chicago </w:t>
      </w:r>
      <w:r w:rsidRPr="00B15835">
        <w:rPr>
          <w:sz w:val="24"/>
          <w:szCs w:val="24"/>
        </w:rPr>
        <w:t>will be held</w:t>
      </w:r>
      <w:r w:rsidR="009617AA" w:rsidRPr="00B15835">
        <w:rPr>
          <w:bCs/>
          <w:sz w:val="24"/>
          <w:szCs w:val="24"/>
        </w:rPr>
        <w:t>. I</w:t>
      </w:r>
      <w:r w:rsidR="002150F2" w:rsidRPr="00B15835">
        <w:rPr>
          <w:bCs/>
          <w:sz w:val="24"/>
          <w:szCs w:val="24"/>
        </w:rPr>
        <w:t>f the costs of any of these meetings are in excess of $100,000 as per Policy Type IV.</w:t>
      </w:r>
      <w:r w:rsidR="00061DB5" w:rsidRPr="00B15835">
        <w:rPr>
          <w:bCs/>
          <w:sz w:val="24"/>
          <w:szCs w:val="24"/>
        </w:rPr>
        <w:t>,</w:t>
      </w:r>
      <w:r w:rsidR="002150F2" w:rsidRPr="00B15835">
        <w:rPr>
          <w:bCs/>
          <w:sz w:val="24"/>
          <w:szCs w:val="24"/>
        </w:rPr>
        <w:t xml:space="preserve"> Executive Limitations, A. Annual Executive </w:t>
      </w:r>
      <w:r w:rsidR="00F174C0" w:rsidRPr="00B15835">
        <w:rPr>
          <w:bCs/>
          <w:sz w:val="24"/>
          <w:szCs w:val="24"/>
        </w:rPr>
        <w:t>Constraint,</w:t>
      </w:r>
      <w:r w:rsidR="002150F2" w:rsidRPr="00B15835">
        <w:rPr>
          <w:bCs/>
          <w:sz w:val="24"/>
          <w:szCs w:val="24"/>
        </w:rPr>
        <w:t xml:space="preserve"> 9, then Board approval will be required prior to entering into </w:t>
      </w:r>
      <w:r w:rsidR="003366DB" w:rsidRPr="00B15835">
        <w:rPr>
          <w:bCs/>
          <w:sz w:val="24"/>
          <w:szCs w:val="24"/>
        </w:rPr>
        <w:t>that said</w:t>
      </w:r>
      <w:r w:rsidR="002150F2" w:rsidRPr="00B15835">
        <w:rPr>
          <w:bCs/>
          <w:sz w:val="24"/>
          <w:szCs w:val="24"/>
        </w:rPr>
        <w:t xml:space="preserve"> contract.</w:t>
      </w:r>
      <w:r w:rsidR="00C33432">
        <w:rPr>
          <w:bCs/>
          <w:sz w:val="24"/>
          <w:szCs w:val="24"/>
        </w:rPr>
        <w:t xml:space="preserve"> </w:t>
      </w:r>
      <w:r w:rsidR="00C33432" w:rsidRPr="00C33432">
        <w:rPr>
          <w:bCs/>
          <w:sz w:val="24"/>
          <w:szCs w:val="24"/>
        </w:rPr>
        <w:t>All off-site meetings of the Board should include an "outreach" event with the local, constituent, or regional component where the meeting is held.  Such event must fit with the cost parameters detail above and cannot add to the length of the meeting.</w:t>
      </w:r>
    </w:p>
    <w:p w:rsidR="0036033F" w:rsidRPr="00B15835" w:rsidRDefault="0036033F" w:rsidP="00800770">
      <w:pPr>
        <w:tabs>
          <w:tab w:val="left" w:pos="-1440"/>
          <w:tab w:val="left" w:pos="-720"/>
          <w:tab w:val="left" w:pos="0"/>
        </w:tabs>
        <w:suppressAutoHyphens/>
        <w:rPr>
          <w:sz w:val="24"/>
          <w:szCs w:val="24"/>
        </w:rPr>
      </w:pPr>
    </w:p>
    <w:p w:rsidR="00416FB2" w:rsidRPr="00B15835" w:rsidRDefault="004C3969" w:rsidP="00A739E3">
      <w:pPr>
        <w:tabs>
          <w:tab w:val="left" w:pos="-1440"/>
          <w:tab w:val="left" w:pos="-720"/>
          <w:tab w:val="left" w:pos="0"/>
        </w:tabs>
        <w:suppressAutoHyphens/>
        <w:ind w:left="180"/>
        <w:rPr>
          <w:sz w:val="24"/>
          <w:szCs w:val="24"/>
        </w:rPr>
      </w:pPr>
      <w:r w:rsidRPr="00B15835">
        <w:rPr>
          <w:sz w:val="24"/>
          <w:szCs w:val="24"/>
        </w:rPr>
        <w:t>HOD Policy 2009:103R-H-7</w:t>
      </w:r>
    </w:p>
    <w:p w:rsidR="00FD1FEE" w:rsidRPr="00B15835" w:rsidRDefault="004C3969" w:rsidP="00A739E3">
      <w:pPr>
        <w:tabs>
          <w:tab w:val="left" w:pos="-1440"/>
          <w:tab w:val="left" w:pos="-720"/>
          <w:tab w:val="left" w:pos="0"/>
        </w:tabs>
        <w:suppressAutoHyphens/>
        <w:ind w:left="180"/>
        <w:rPr>
          <w:sz w:val="24"/>
          <w:szCs w:val="24"/>
        </w:rPr>
      </w:pPr>
      <w:r w:rsidRPr="00B15835">
        <w:rPr>
          <w:sz w:val="24"/>
          <w:szCs w:val="24"/>
        </w:rPr>
        <w:t>“Resolved that the Board policy be amended that non-voting observers will be recognized based on parliamentary procedure.”</w:t>
      </w:r>
    </w:p>
    <w:p w:rsidR="00FD1FEE" w:rsidRPr="00B15835" w:rsidRDefault="00FD1FEE" w:rsidP="00A739E3">
      <w:pPr>
        <w:tabs>
          <w:tab w:val="left" w:pos="-1440"/>
          <w:tab w:val="left" w:pos="-720"/>
          <w:tab w:val="left" w:pos="0"/>
        </w:tabs>
        <w:suppressAutoHyphens/>
        <w:ind w:left="180"/>
        <w:rPr>
          <w:sz w:val="24"/>
          <w:szCs w:val="24"/>
        </w:rPr>
      </w:pPr>
    </w:p>
    <w:p w:rsidR="00541540" w:rsidRPr="00B15835" w:rsidRDefault="0094545E" w:rsidP="00020535">
      <w:pPr>
        <w:numPr>
          <w:ilvl w:val="5"/>
          <w:numId w:val="10"/>
        </w:numPr>
        <w:tabs>
          <w:tab w:val="clear" w:pos="2880"/>
        </w:tabs>
        <w:ind w:left="540"/>
        <w:rPr>
          <w:bCs/>
          <w:sz w:val="24"/>
          <w:szCs w:val="24"/>
        </w:rPr>
      </w:pPr>
      <w:r w:rsidRPr="00B15835">
        <w:rPr>
          <w:bCs/>
          <w:sz w:val="24"/>
          <w:szCs w:val="24"/>
        </w:rPr>
        <w:t xml:space="preserve">That the following </w:t>
      </w:r>
      <w:r w:rsidR="00FB27F0" w:rsidRPr="00B15835">
        <w:rPr>
          <w:sz w:val="24"/>
          <w:szCs w:val="24"/>
        </w:rPr>
        <w:t>non-voting observers will be recognized based on parliamentary procedure</w:t>
      </w:r>
      <w:r w:rsidRPr="00B15835">
        <w:rPr>
          <w:bCs/>
          <w:sz w:val="24"/>
          <w:szCs w:val="24"/>
        </w:rPr>
        <w:t>:</w:t>
      </w:r>
    </w:p>
    <w:p w:rsidR="00B10404" w:rsidRPr="00B15835" w:rsidRDefault="000867CC" w:rsidP="004671A1">
      <w:pPr>
        <w:pStyle w:val="ListParagraph"/>
        <w:numPr>
          <w:ilvl w:val="0"/>
          <w:numId w:val="81"/>
        </w:numPr>
        <w:ind w:left="1440"/>
        <w:rPr>
          <w:bCs/>
          <w:sz w:val="24"/>
          <w:szCs w:val="24"/>
        </w:rPr>
      </w:pPr>
      <w:r w:rsidRPr="00B15835">
        <w:rPr>
          <w:bCs/>
          <w:sz w:val="24"/>
          <w:szCs w:val="24"/>
        </w:rPr>
        <w:t>Regional Director</w:t>
      </w:r>
      <w:r w:rsidR="00963F2F" w:rsidRPr="00B15835">
        <w:rPr>
          <w:bCs/>
          <w:sz w:val="24"/>
          <w:szCs w:val="24"/>
        </w:rPr>
        <w:t>s</w:t>
      </w:r>
    </w:p>
    <w:p w:rsidR="00B10404" w:rsidRPr="00B15835" w:rsidRDefault="000867CC" w:rsidP="004671A1">
      <w:pPr>
        <w:pStyle w:val="ListParagraph"/>
        <w:numPr>
          <w:ilvl w:val="0"/>
          <w:numId w:val="81"/>
        </w:numPr>
        <w:ind w:left="1440"/>
        <w:rPr>
          <w:bCs/>
          <w:sz w:val="24"/>
          <w:szCs w:val="24"/>
        </w:rPr>
      </w:pPr>
      <w:r w:rsidRPr="00B15835">
        <w:rPr>
          <w:bCs/>
          <w:sz w:val="24"/>
          <w:szCs w:val="24"/>
        </w:rPr>
        <w:t>Division Coordinator</w:t>
      </w:r>
      <w:r w:rsidR="00963F2F" w:rsidRPr="00B15835">
        <w:rPr>
          <w:bCs/>
          <w:sz w:val="24"/>
          <w:szCs w:val="24"/>
        </w:rPr>
        <w:t>s</w:t>
      </w:r>
    </w:p>
    <w:p w:rsidR="00B10404" w:rsidRPr="00B15835" w:rsidRDefault="0094545E" w:rsidP="004671A1">
      <w:pPr>
        <w:pStyle w:val="ListParagraph"/>
        <w:numPr>
          <w:ilvl w:val="0"/>
          <w:numId w:val="81"/>
        </w:numPr>
        <w:ind w:left="1440"/>
        <w:rPr>
          <w:bCs/>
          <w:sz w:val="24"/>
          <w:szCs w:val="24"/>
        </w:rPr>
      </w:pPr>
      <w:r w:rsidRPr="00B15835">
        <w:rPr>
          <w:bCs/>
          <w:sz w:val="24"/>
          <w:szCs w:val="24"/>
        </w:rPr>
        <w:t>Council/</w:t>
      </w:r>
      <w:r w:rsidR="00963F2F" w:rsidRPr="00B15835">
        <w:rPr>
          <w:bCs/>
          <w:sz w:val="24"/>
          <w:szCs w:val="24"/>
        </w:rPr>
        <w:t>committee chairs</w:t>
      </w:r>
    </w:p>
    <w:p w:rsidR="00B10404" w:rsidRPr="00B15835" w:rsidRDefault="0094545E" w:rsidP="004671A1">
      <w:pPr>
        <w:pStyle w:val="ListParagraph"/>
        <w:numPr>
          <w:ilvl w:val="0"/>
          <w:numId w:val="81"/>
        </w:numPr>
        <w:ind w:left="1440"/>
        <w:rPr>
          <w:bCs/>
          <w:sz w:val="24"/>
          <w:szCs w:val="24"/>
        </w:rPr>
      </w:pPr>
      <w:r w:rsidRPr="00B15835">
        <w:rPr>
          <w:bCs/>
          <w:sz w:val="24"/>
          <w:szCs w:val="24"/>
        </w:rPr>
        <w:t xml:space="preserve">Any </w:t>
      </w:r>
      <w:r w:rsidR="00963F2F" w:rsidRPr="00B15835">
        <w:rPr>
          <w:bCs/>
          <w:sz w:val="24"/>
          <w:szCs w:val="24"/>
        </w:rPr>
        <w:t xml:space="preserve">constituent </w:t>
      </w:r>
      <w:r w:rsidRPr="00B15835">
        <w:rPr>
          <w:bCs/>
          <w:sz w:val="24"/>
          <w:szCs w:val="24"/>
        </w:rPr>
        <w:t>officer</w:t>
      </w:r>
    </w:p>
    <w:p w:rsidR="00B60DEB" w:rsidRPr="00B15835" w:rsidRDefault="00B60DEB" w:rsidP="004671A1">
      <w:pPr>
        <w:pStyle w:val="ListParagraph"/>
        <w:ind w:left="1440"/>
        <w:rPr>
          <w:bCs/>
          <w:sz w:val="24"/>
          <w:szCs w:val="24"/>
        </w:rPr>
      </w:pPr>
    </w:p>
    <w:p w:rsidR="00B10404" w:rsidRPr="00B15835" w:rsidRDefault="0094545E">
      <w:pPr>
        <w:ind w:left="540"/>
        <w:rPr>
          <w:bCs/>
          <w:sz w:val="24"/>
          <w:szCs w:val="24"/>
        </w:rPr>
      </w:pPr>
      <w:r w:rsidRPr="00B15835">
        <w:rPr>
          <w:bCs/>
          <w:sz w:val="24"/>
          <w:szCs w:val="24"/>
        </w:rPr>
        <w:t>And be it further resolved, that HOD Policy 76:57:H-11 be interpreted to exclude the two official RD representatives at the Board meeting as well as any RD who is observing the meeting when his or her region’s trustee is absent.</w:t>
      </w:r>
    </w:p>
    <w:p w:rsidR="00541540" w:rsidRPr="00B15835" w:rsidRDefault="00541540">
      <w:pPr>
        <w:rPr>
          <w:bCs/>
          <w:sz w:val="24"/>
          <w:szCs w:val="24"/>
        </w:rPr>
      </w:pPr>
    </w:p>
    <w:p w:rsidR="007A2E8B" w:rsidRPr="00B15835" w:rsidRDefault="007A2E8B" w:rsidP="00307C7A">
      <w:pPr>
        <w:pStyle w:val="rEStEMP"/>
        <w:pBdr>
          <w:top w:val="none" w:sz="0" w:space="0" w:color="auto"/>
          <w:left w:val="none" w:sz="0" w:space="0" w:color="auto"/>
          <w:bottom w:val="none" w:sz="0" w:space="0" w:color="auto"/>
          <w:right w:val="none" w:sz="0" w:space="0" w:color="auto"/>
        </w:pBdr>
        <w:rPr>
          <w:sz w:val="24"/>
          <w:szCs w:val="24"/>
        </w:rPr>
      </w:pPr>
      <w:r w:rsidRPr="00B15835">
        <w:rPr>
          <w:sz w:val="24"/>
          <w:szCs w:val="24"/>
        </w:rPr>
        <w:t>Approved 2017</w:t>
      </w:r>
      <w:r w:rsidR="003C703D">
        <w:rPr>
          <w:sz w:val="24"/>
          <w:szCs w:val="24"/>
        </w:rPr>
        <w:t>-2018</w:t>
      </w:r>
      <w:r w:rsidRPr="00B15835">
        <w:rPr>
          <w:sz w:val="24"/>
          <w:szCs w:val="24"/>
        </w:rPr>
        <w:t xml:space="preserve"> Board Meeting I</w:t>
      </w:r>
      <w:r w:rsidR="003C703D">
        <w:rPr>
          <w:sz w:val="24"/>
          <w:szCs w:val="24"/>
        </w:rPr>
        <w:t>II</w:t>
      </w:r>
    </w:p>
    <w:p w:rsidR="000459EF" w:rsidRPr="00B15835" w:rsidRDefault="000459EF" w:rsidP="000459EF">
      <w:pPr>
        <w:pStyle w:val="ListParagraph"/>
        <w:ind w:left="0"/>
        <w:rPr>
          <w:bCs/>
          <w:sz w:val="24"/>
          <w:szCs w:val="24"/>
        </w:rPr>
      </w:pPr>
    </w:p>
    <w:p w:rsidR="00541540" w:rsidRPr="00B15835" w:rsidRDefault="000459EF" w:rsidP="000459EF">
      <w:pPr>
        <w:pStyle w:val="ListParagraph"/>
        <w:ind w:left="0"/>
        <w:rPr>
          <w:bCs/>
          <w:sz w:val="24"/>
          <w:szCs w:val="24"/>
        </w:rPr>
      </w:pPr>
      <w:r w:rsidRPr="00B15835">
        <w:rPr>
          <w:bCs/>
          <w:sz w:val="24"/>
          <w:szCs w:val="24"/>
        </w:rPr>
        <w:t>Resolved, that at every AGD Board meeting, after the initial discussion of the meeting’s agenda, the presiding officer call for an executive session, if necessary, to update the AGD Board of items discussed by the AGD Executive Committee in all executive sessions that have taken place between and at Board meetings.</w:t>
      </w:r>
    </w:p>
    <w:p w:rsidR="00B10404" w:rsidRPr="00B15835" w:rsidRDefault="00B10404">
      <w:pPr>
        <w:rPr>
          <w:sz w:val="24"/>
          <w:szCs w:val="24"/>
        </w:rPr>
      </w:pPr>
    </w:p>
    <w:p w:rsidR="0094545E" w:rsidRDefault="0094545E" w:rsidP="00A739E3">
      <w:pPr>
        <w:sectPr w:rsidR="0094545E" w:rsidSect="00A739E3">
          <w:pgSz w:w="12240" w:h="15840" w:code="1"/>
          <w:pgMar w:top="1152" w:right="1440" w:bottom="1008" w:left="1440" w:header="720" w:footer="720" w:gutter="0"/>
          <w:lnNumType w:countBy="1"/>
          <w:cols w:space="720"/>
        </w:sectPr>
      </w:pPr>
    </w:p>
    <w:p w:rsidR="00B10404" w:rsidRDefault="006E586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71" w:name="_Toc441062919"/>
      <w:bookmarkStart w:id="172" w:name="_Toc441062990"/>
      <w:bookmarkStart w:id="173" w:name="_Toc521590853"/>
      <w:r>
        <w:rPr>
          <w:rFonts w:ascii="Arial" w:hAnsi="Arial" w:cs="Arial"/>
          <w:b/>
          <w:bCs/>
          <w:spacing w:val="-3"/>
          <w:sz w:val="40"/>
          <w:szCs w:val="40"/>
        </w:rPr>
        <w:t>F</w:t>
      </w:r>
      <w:r w:rsidR="006E586E" w:rsidRPr="005A4C58">
        <w:rPr>
          <w:rFonts w:ascii="Arial" w:hAnsi="Arial" w:cs="Arial"/>
          <w:b/>
          <w:bCs/>
          <w:spacing w:val="-3"/>
          <w:sz w:val="40"/>
          <w:szCs w:val="40"/>
        </w:rPr>
        <w:t xml:space="preserve">.  </w:t>
      </w:r>
      <w:r w:rsidR="006E586E">
        <w:rPr>
          <w:rFonts w:ascii="Arial" w:hAnsi="Arial" w:cs="Arial"/>
          <w:b/>
          <w:bCs/>
          <w:spacing w:val="-3"/>
          <w:sz w:val="40"/>
          <w:szCs w:val="40"/>
        </w:rPr>
        <w:t>Dues Stabilization Policy</w:t>
      </w:r>
      <w:bookmarkEnd w:id="171"/>
      <w:bookmarkEnd w:id="172"/>
      <w:bookmarkEnd w:id="173"/>
    </w:p>
    <w:p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46976" behindDoc="1" locked="0" layoutInCell="1" allowOverlap="1" wp14:anchorId="4339187E" wp14:editId="006D6A53">
                <wp:simplePos x="0" y="0"/>
                <wp:positionH relativeFrom="margin">
                  <wp:posOffset>-62865</wp:posOffset>
                </wp:positionH>
                <wp:positionV relativeFrom="paragraph">
                  <wp:posOffset>45720</wp:posOffset>
                </wp:positionV>
                <wp:extent cx="5943600" cy="45720"/>
                <wp:effectExtent l="0" t="0" r="0" b="0"/>
                <wp:wrapNone/>
                <wp:docPr id="1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50B43" id="Rectangle 51" o:spid="_x0000_s1026" style="position:absolute;margin-left:-4.95pt;margin-top:3.6pt;width:468pt;height: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OQfC7x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B10404" w:rsidRDefault="00B10404">
      <w:pPr>
        <w:pStyle w:val="BodyText"/>
        <w:widowControl/>
        <w:spacing w:before="0" w:line="360" w:lineRule="auto"/>
        <w:ind w:left="360"/>
        <w:jc w:val="both"/>
      </w:pPr>
    </w:p>
    <w:p w:rsidR="00B10404" w:rsidRPr="00B15835" w:rsidRDefault="006E586E">
      <w:pPr>
        <w:pStyle w:val="BodyText"/>
        <w:tabs>
          <w:tab w:val="center" w:pos="4320"/>
        </w:tabs>
        <w:spacing w:before="0"/>
        <w:rPr>
          <w:bCs/>
        </w:rPr>
      </w:pPr>
      <w:r w:rsidRPr="00B15835">
        <w:rPr>
          <w:bCs/>
        </w:rPr>
        <w:t>Dues Stabilization: The Board shall develop annual budgets and manage the AGD’s finances and reserves in accordance with the long-term financial strategy of dues stabilization. The dues stabilization strategy seeks to achieve long-term dues stability</w:t>
      </w:r>
      <w:r w:rsidR="00EF3A2F">
        <w:rPr>
          <w:bCs/>
          <w:vertAlign w:val="superscript"/>
        </w:rPr>
        <w:t>.</w:t>
      </w:r>
      <w:r w:rsidRPr="00B15835">
        <w:rPr>
          <w:bCs/>
        </w:rPr>
        <w:t>. Stable dues are viewed to be supportive of the organizational objective to increase membership market share.</w:t>
      </w:r>
    </w:p>
    <w:p w:rsidR="00B10404" w:rsidRPr="00B15835" w:rsidRDefault="00B10404">
      <w:pPr>
        <w:pStyle w:val="BodyText"/>
        <w:tabs>
          <w:tab w:val="center" w:pos="4320"/>
        </w:tabs>
        <w:spacing w:before="0"/>
        <w:rPr>
          <w:bCs/>
        </w:rPr>
      </w:pPr>
    </w:p>
    <w:p w:rsidR="00B10404" w:rsidRDefault="006E586E">
      <w:pPr>
        <w:pStyle w:val="BodyText"/>
        <w:tabs>
          <w:tab w:val="center" w:pos="4320"/>
        </w:tabs>
        <w:spacing w:before="0"/>
        <w:rPr>
          <w:bCs/>
        </w:rPr>
      </w:pPr>
      <w:r w:rsidRPr="00B15835">
        <w:rPr>
          <w:bCs/>
        </w:rPr>
        <w:t xml:space="preserve">A key element of the dues stabilization strategy is a strong reserve position. Growth in non-dues revenue is required to make the AGD less dependent upon dues revenue. The focus in generating non-dues revenues must be on the net margins generated from the revenues, rather than a focus on gross revenues. Flexibility is needed to develop annual budgets which provide member programs and services in support of the strategic plan while keeping required dues increases at or below an inflationary level. </w:t>
      </w:r>
    </w:p>
    <w:p w:rsidR="00EF3A2F" w:rsidRPr="00B15835" w:rsidRDefault="00EF3A2F" w:rsidP="00D10F23">
      <w:pPr>
        <w:pStyle w:val="BodyText"/>
        <w:tabs>
          <w:tab w:val="center" w:pos="4320"/>
        </w:tabs>
        <w:rPr>
          <w:bCs/>
        </w:rPr>
      </w:pPr>
      <w:r w:rsidRPr="00EF3A2F">
        <w:rPr>
          <w:bCs/>
        </w:rPr>
        <w:t xml:space="preserve">Dues for all categories of membership except students </w:t>
      </w:r>
      <w:r>
        <w:rPr>
          <w:bCs/>
        </w:rPr>
        <w:t>w</w:t>
      </w:r>
      <w:r w:rsidRPr="00EF3A2F">
        <w:rPr>
          <w:bCs/>
        </w:rPr>
        <w:t>ill be based on the previous 12 months’ CPI as of the January of the year the budget is being compiled.</w:t>
      </w:r>
      <w:r>
        <w:rPr>
          <w:bCs/>
        </w:rPr>
        <w:t xml:space="preserve">  </w:t>
      </w:r>
      <w:r w:rsidRPr="00EF3A2F">
        <w:rPr>
          <w:bCs/>
        </w:rPr>
        <w:t>Dues for students will be reviewed every three years and be considered for no more than a 5% increase of the current student dues rate.</w:t>
      </w:r>
    </w:p>
    <w:p w:rsidR="00051D5F" w:rsidRDefault="00F52644">
      <w:pPr>
        <w:rPr>
          <w:b/>
          <w:bCs/>
        </w:rPr>
      </w:pPr>
      <w:r>
        <w:rPr>
          <w:b/>
          <w:bCs/>
        </w:rPr>
        <w:br w:type="page"/>
      </w:r>
    </w:p>
    <w:p w:rsidR="00051D5F" w:rsidRDefault="00051D5F" w:rsidP="00051D5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051D5F" w:rsidRPr="00E94670" w:rsidRDefault="00051D5F" w:rsidP="00E94670">
      <w:pPr>
        <w:rPr>
          <w:rFonts w:ascii="Arial" w:hAnsi="Arial" w:cs="Arial"/>
          <w:b/>
          <w:bCs/>
          <w:spacing w:val="-3"/>
          <w:sz w:val="28"/>
          <w:szCs w:val="28"/>
        </w:rPr>
      </w:pPr>
    </w:p>
    <w:p w:rsidR="00051D5F" w:rsidRDefault="004933EA" w:rsidP="00051D5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74" w:name="_Toc441062920"/>
      <w:bookmarkStart w:id="175" w:name="_Toc441062991"/>
      <w:bookmarkStart w:id="176" w:name="_Toc521590854"/>
      <w:r>
        <w:rPr>
          <w:rFonts w:ascii="Arial" w:hAnsi="Arial" w:cs="Arial"/>
          <w:b/>
          <w:bCs/>
          <w:spacing w:val="-3"/>
          <w:sz w:val="40"/>
          <w:szCs w:val="40"/>
        </w:rPr>
        <w:t>G</w:t>
      </w:r>
      <w:r w:rsidR="00051D5F" w:rsidRPr="005A4C58">
        <w:rPr>
          <w:rFonts w:ascii="Arial" w:hAnsi="Arial" w:cs="Arial"/>
          <w:b/>
          <w:bCs/>
          <w:spacing w:val="-3"/>
          <w:sz w:val="40"/>
          <w:szCs w:val="40"/>
        </w:rPr>
        <w:t xml:space="preserve">.  </w:t>
      </w:r>
      <w:r w:rsidR="00051D5F">
        <w:rPr>
          <w:rFonts w:ascii="Arial" w:hAnsi="Arial" w:cs="Arial"/>
          <w:b/>
          <w:bCs/>
          <w:spacing w:val="-3"/>
          <w:sz w:val="40"/>
          <w:szCs w:val="40"/>
        </w:rPr>
        <w:t>PACE Fees Stabilization Policy</w:t>
      </w:r>
      <w:bookmarkEnd w:id="174"/>
      <w:bookmarkEnd w:id="175"/>
      <w:bookmarkEnd w:id="176"/>
    </w:p>
    <w:p w:rsidR="00051D5F" w:rsidRDefault="00D95F3C" w:rsidP="00051D5F">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91008" behindDoc="1" locked="0" layoutInCell="1" allowOverlap="1" wp14:anchorId="0094AFBF" wp14:editId="6326F1B3">
                <wp:simplePos x="0" y="0"/>
                <wp:positionH relativeFrom="margin">
                  <wp:posOffset>-62865</wp:posOffset>
                </wp:positionH>
                <wp:positionV relativeFrom="paragraph">
                  <wp:posOffset>45720</wp:posOffset>
                </wp:positionV>
                <wp:extent cx="5943600" cy="45720"/>
                <wp:effectExtent l="0" t="0" r="0" b="0"/>
                <wp:wrapNone/>
                <wp:docPr id="10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915C2" id="Rectangle 51" o:spid="_x0000_s1026" style="position:absolute;margin-left:-4.95pt;margin-top:3.6pt;width:468pt;height:3.6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" fillcolor="black" stroked="f" strokeweight=".05pt">
                <w10:wrap anchorx="margin"/>
              </v:rect>
            </w:pict>
          </mc:Fallback>
        </mc:AlternateContent>
      </w:r>
    </w:p>
    <w:p w:rsidR="00051D5F" w:rsidRPr="00AC0234" w:rsidRDefault="00051D5F" w:rsidP="00051D5F">
      <w:pPr>
        <w:pStyle w:val="BodyText"/>
        <w:widowControl/>
        <w:spacing w:before="0" w:line="360" w:lineRule="auto"/>
        <w:ind w:left="360"/>
        <w:jc w:val="both"/>
      </w:pPr>
    </w:p>
    <w:p w:rsidR="00051D5F" w:rsidRPr="00FB5BA0" w:rsidRDefault="00051D5F" w:rsidP="00FB5BA0">
      <w:pPr>
        <w:rPr>
          <w:sz w:val="24"/>
          <w:szCs w:val="24"/>
        </w:rPr>
      </w:pPr>
      <w:r w:rsidRPr="00FB5BA0">
        <w:rPr>
          <w:sz w:val="24"/>
          <w:szCs w:val="24"/>
        </w:rPr>
        <w:t xml:space="preserve">The Board shall develop annual budgets and manage the AGD’s finances and reserves in accordance with the long-term financial strategy of </w:t>
      </w:r>
      <w:r w:rsidR="00F93187" w:rsidRPr="00FB5BA0">
        <w:rPr>
          <w:sz w:val="24"/>
          <w:szCs w:val="24"/>
        </w:rPr>
        <w:t xml:space="preserve">AGD </w:t>
      </w:r>
      <w:r w:rsidRPr="00FB5BA0">
        <w:rPr>
          <w:sz w:val="24"/>
          <w:szCs w:val="24"/>
        </w:rPr>
        <w:t>PACE application fees (PACE fees) stabilization.  The PACE fees stabilization strategy seeks to achieve long-term stability by keeping annual application fees increases at approximately three percent.  Additionally, PACE annual maintenance fees shall increase approximately 10% every three years beginning January 1, 2017.  Stable fees are viewed to be supportive of the organizational objective to increase non-dues revenue.</w:t>
      </w:r>
    </w:p>
    <w:p w:rsidR="00051D5F" w:rsidRPr="00FB5BA0" w:rsidRDefault="00051D5F" w:rsidP="00FB5BA0">
      <w:pPr>
        <w:rPr>
          <w:sz w:val="24"/>
          <w:szCs w:val="24"/>
        </w:rPr>
      </w:pPr>
    </w:p>
    <w:p w:rsidR="00051D5F" w:rsidRPr="00FB5BA0" w:rsidRDefault="00051D5F" w:rsidP="00FB5BA0">
      <w:pPr>
        <w:rPr>
          <w:sz w:val="24"/>
          <w:szCs w:val="24"/>
        </w:rPr>
      </w:pPr>
      <w:r w:rsidRPr="00FB5BA0">
        <w:rPr>
          <w:sz w:val="24"/>
          <w:szCs w:val="24"/>
        </w:rPr>
        <w:t xml:space="preserve">A key element of the PACE fee stabilization strategy is a strong reserve position.  Growth in non-dues revenue is required to make the AGD less dependent upon dues revenue.  The focus in generating non-dues revenues must be on the net margins generated from the revenues, rather than a focus on gross revenues.  Flexibility is needed to develop annual budgets which provide member programs and services in support of the strategic plan while keeping required dues increases at </w:t>
      </w:r>
      <w:r w:rsidR="00FB5BA0">
        <w:rPr>
          <w:sz w:val="24"/>
          <w:szCs w:val="24"/>
        </w:rPr>
        <w:t>or below an inflationary level.</w:t>
      </w:r>
    </w:p>
    <w:p w:rsidR="00051D5F" w:rsidRDefault="00051D5F">
      <w:pPr>
        <w:rPr>
          <w:b/>
          <w:bCs/>
        </w:rPr>
      </w:pPr>
    </w:p>
    <w:p w:rsidR="00051D5F" w:rsidRDefault="00051D5F">
      <w:pPr>
        <w:rPr>
          <w:b/>
          <w:bCs/>
        </w:rPr>
      </w:pPr>
      <w:r>
        <w:rPr>
          <w:b/>
          <w:bCs/>
        </w:rPr>
        <w:br w:type="page"/>
      </w:r>
    </w:p>
    <w:p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77" w:name="_Toc441062921"/>
      <w:bookmarkStart w:id="178" w:name="_Toc441062992"/>
      <w:bookmarkStart w:id="179" w:name="_Toc521590855"/>
      <w:r>
        <w:rPr>
          <w:rFonts w:ascii="Arial" w:hAnsi="Arial" w:cs="Arial"/>
          <w:b/>
          <w:bCs/>
          <w:spacing w:val="-3"/>
          <w:sz w:val="40"/>
          <w:szCs w:val="40"/>
        </w:rPr>
        <w:t>H</w:t>
      </w:r>
      <w:r w:rsidR="00F52644" w:rsidRPr="005A4C58">
        <w:rPr>
          <w:rFonts w:ascii="Arial" w:hAnsi="Arial" w:cs="Arial"/>
          <w:b/>
          <w:bCs/>
          <w:spacing w:val="-3"/>
          <w:sz w:val="40"/>
          <w:szCs w:val="40"/>
        </w:rPr>
        <w:t xml:space="preserve">.  </w:t>
      </w:r>
      <w:r w:rsidR="00F52644">
        <w:rPr>
          <w:rFonts w:ascii="Arial" w:hAnsi="Arial" w:cs="Arial"/>
          <w:b/>
          <w:bCs/>
          <w:spacing w:val="-3"/>
          <w:sz w:val="40"/>
          <w:szCs w:val="40"/>
        </w:rPr>
        <w:t>Investment Policy Statement</w:t>
      </w:r>
      <w:bookmarkEnd w:id="177"/>
      <w:bookmarkEnd w:id="178"/>
      <w:bookmarkEnd w:id="179"/>
    </w:p>
    <w:p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52096" behindDoc="1" locked="0" layoutInCell="1" allowOverlap="1" wp14:anchorId="68135805" wp14:editId="4924B04D">
                <wp:simplePos x="0" y="0"/>
                <wp:positionH relativeFrom="margin">
                  <wp:posOffset>-62865</wp:posOffset>
                </wp:positionH>
                <wp:positionV relativeFrom="paragraph">
                  <wp:posOffset>45720</wp:posOffset>
                </wp:positionV>
                <wp:extent cx="5943600" cy="45720"/>
                <wp:effectExtent l="0" t="0" r="0" b="0"/>
                <wp:wrapNone/>
                <wp:docPr id="1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378C7" id="Rectangle 55" o:spid="_x0000_s1026" style="position:absolute;margin-left:-4.95pt;margin-top:3.6pt;width:46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4wodQIAAPs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6OeMKH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rsidR="000F1987" w:rsidRPr="00307C7A" w:rsidRDefault="000F1987" w:rsidP="00307C7A">
      <w:pPr>
        <w:pStyle w:val="TitleIPSWLogo"/>
        <w:spacing w:before="0"/>
        <w:ind w:left="0"/>
        <w:contextualSpacing/>
        <w:rPr>
          <w:rFonts w:ascii="Times New Roman" w:hAnsi="Times New Roman"/>
          <w:b w:val="0"/>
          <w:sz w:val="24"/>
          <w:szCs w:val="24"/>
        </w:rPr>
      </w:pPr>
      <w:bookmarkStart w:id="180" w:name="TitlePage"/>
      <w:r w:rsidRPr="00307C7A">
        <w:rPr>
          <w:rFonts w:ascii="Times New Roman" w:hAnsi="Times New Roman"/>
          <w:b w:val="0"/>
          <w:sz w:val="24"/>
          <w:szCs w:val="24"/>
        </w:rPr>
        <w:t>Approved 17-18 Board Meeting II</w:t>
      </w:r>
    </w:p>
    <w:p w:rsidR="000F1987" w:rsidRPr="006D51F5" w:rsidRDefault="000F1987" w:rsidP="00B15835">
      <w:pPr>
        <w:spacing w:before="100" w:beforeAutospacing="1"/>
        <w:ind w:left="58" w:hanging="58"/>
        <w:contextualSpacing/>
        <w:jc w:val="center"/>
        <w:rPr>
          <w:b/>
          <w:sz w:val="24"/>
          <w:szCs w:val="24"/>
        </w:rPr>
      </w:pPr>
      <w:r w:rsidRPr="006D51F5">
        <w:rPr>
          <w:b/>
          <w:sz w:val="24"/>
          <w:szCs w:val="24"/>
        </w:rPr>
        <w:t>Investment Policy Statement</w:t>
      </w:r>
    </w:p>
    <w:p w:rsidR="000F1987" w:rsidRPr="006D51F5" w:rsidRDefault="000F1987" w:rsidP="00B15835">
      <w:pPr>
        <w:spacing w:before="100" w:beforeAutospacing="1"/>
        <w:ind w:left="58" w:hanging="58"/>
        <w:jc w:val="center"/>
        <w:rPr>
          <w:b/>
          <w:bCs/>
          <w:color w:val="000000" w:themeColor="text1"/>
          <w:sz w:val="24"/>
          <w:szCs w:val="24"/>
        </w:rPr>
      </w:pPr>
      <w:r w:rsidRPr="006D51F5">
        <w:rPr>
          <w:bCs/>
          <w:color w:val="000000" w:themeColor="text1"/>
          <w:sz w:val="24"/>
          <w:szCs w:val="24"/>
        </w:rPr>
        <w:t>Academy of General Dentistry</w:t>
      </w:r>
    </w:p>
    <w:p w:rsidR="000F1987" w:rsidRPr="006D51F5" w:rsidRDefault="000F1987" w:rsidP="006D51F5">
      <w:pPr>
        <w:spacing w:before="100" w:beforeAutospacing="1"/>
        <w:ind w:left="54" w:hanging="54"/>
        <w:jc w:val="center"/>
        <w:rPr>
          <w:b/>
          <w:bCs/>
          <w:color w:val="000000" w:themeColor="text1"/>
          <w:sz w:val="24"/>
          <w:szCs w:val="24"/>
        </w:rPr>
      </w:pPr>
    </w:p>
    <w:p w:rsidR="000F1987" w:rsidRPr="006D51F5" w:rsidRDefault="000F1987" w:rsidP="006D51F5">
      <w:pPr>
        <w:spacing w:before="100" w:beforeAutospacing="1"/>
        <w:ind w:left="54" w:hanging="54"/>
        <w:jc w:val="center"/>
        <w:rPr>
          <w:b/>
          <w:color w:val="000000" w:themeColor="text1"/>
          <w:sz w:val="24"/>
          <w:szCs w:val="24"/>
          <w:u w:val="single"/>
        </w:rPr>
      </w:pPr>
      <w:r w:rsidRPr="006D51F5">
        <w:rPr>
          <w:b/>
          <w:color w:val="000000" w:themeColor="text1"/>
          <w:sz w:val="24"/>
          <w:szCs w:val="24"/>
        </w:rPr>
        <w:t>March 2018</w:t>
      </w:r>
    </w:p>
    <w:p w:rsidR="000F1987" w:rsidRPr="006D51F5" w:rsidRDefault="000F1987" w:rsidP="006D51F5">
      <w:pPr>
        <w:spacing w:before="100" w:beforeAutospacing="1"/>
        <w:ind w:left="54" w:hanging="54"/>
        <w:jc w:val="center"/>
        <w:rPr>
          <w:b/>
          <w:bCs/>
          <w:color w:val="000000" w:themeColor="text1"/>
          <w:sz w:val="24"/>
          <w:szCs w:val="24"/>
        </w:rPr>
      </w:pPr>
    </w:p>
    <w:p w:rsidR="000F1987" w:rsidRPr="006D51F5" w:rsidRDefault="000F1987" w:rsidP="006D51F5">
      <w:pPr>
        <w:spacing w:before="100" w:beforeAutospacing="1"/>
        <w:ind w:left="54" w:hanging="54"/>
        <w:jc w:val="center"/>
        <w:rPr>
          <w:b/>
          <w:bCs/>
          <w:color w:val="000000" w:themeColor="text1"/>
          <w:sz w:val="24"/>
          <w:szCs w:val="24"/>
        </w:rPr>
      </w:pPr>
      <w:r w:rsidRPr="006D51F5">
        <w:rPr>
          <w:b/>
          <w:bCs/>
          <w:color w:val="000000" w:themeColor="text1"/>
          <w:sz w:val="24"/>
          <w:szCs w:val="24"/>
        </w:rPr>
        <w:t>Prepared by the</w:t>
      </w:r>
    </w:p>
    <w:p w:rsidR="000F1987" w:rsidRPr="006D51F5" w:rsidRDefault="000F1987" w:rsidP="006D51F5">
      <w:pPr>
        <w:spacing w:before="100" w:beforeAutospacing="1"/>
        <w:ind w:left="54" w:hanging="54"/>
        <w:jc w:val="center"/>
        <w:rPr>
          <w:b/>
          <w:bCs/>
          <w:color w:val="000000" w:themeColor="text1"/>
          <w:sz w:val="24"/>
          <w:szCs w:val="24"/>
        </w:rPr>
      </w:pPr>
      <w:r w:rsidRPr="006D51F5">
        <w:rPr>
          <w:b/>
          <w:bCs/>
          <w:color w:val="000000" w:themeColor="text1"/>
          <w:sz w:val="24"/>
          <w:szCs w:val="24"/>
        </w:rPr>
        <w:t>Academy of General Dentistry Investment Committee</w:t>
      </w:r>
    </w:p>
    <w:p w:rsidR="000F1987" w:rsidRPr="006D51F5" w:rsidRDefault="000F1987" w:rsidP="006D51F5">
      <w:pPr>
        <w:spacing w:before="100" w:beforeAutospacing="1"/>
        <w:ind w:left="54" w:hanging="54"/>
        <w:jc w:val="center"/>
        <w:rPr>
          <w:b/>
          <w:bCs/>
          <w:color w:val="000000" w:themeColor="text1"/>
          <w:sz w:val="24"/>
          <w:szCs w:val="24"/>
        </w:rPr>
      </w:pPr>
    </w:p>
    <w:p w:rsidR="000F1987" w:rsidRPr="006D51F5" w:rsidRDefault="000F1987" w:rsidP="006D51F5">
      <w:pPr>
        <w:spacing w:before="100" w:beforeAutospacing="1"/>
        <w:ind w:left="54" w:hanging="54"/>
        <w:jc w:val="center"/>
        <w:rPr>
          <w:b/>
          <w:bCs/>
          <w:color w:val="000000" w:themeColor="text1"/>
          <w:sz w:val="24"/>
          <w:szCs w:val="24"/>
        </w:rPr>
      </w:pPr>
    </w:p>
    <w:p w:rsidR="000F1987" w:rsidRPr="006D51F5" w:rsidRDefault="000F1987" w:rsidP="006D51F5">
      <w:pPr>
        <w:spacing w:before="100" w:beforeAutospacing="1"/>
        <w:ind w:left="777" w:hanging="86"/>
        <w:contextualSpacing/>
        <w:jc w:val="center"/>
        <w:rPr>
          <w:b/>
          <w:bCs/>
          <w:color w:val="000000" w:themeColor="text1"/>
          <w:sz w:val="24"/>
          <w:szCs w:val="24"/>
        </w:rPr>
      </w:pPr>
      <w:r w:rsidRPr="006D51F5">
        <w:rPr>
          <w:b/>
          <w:bCs/>
          <w:color w:val="000000" w:themeColor="text1"/>
          <w:sz w:val="24"/>
          <w:szCs w:val="24"/>
        </w:rPr>
        <w:t>John W. Portwood, Jr., DDS, MS, MSF, CFP, ChFC, CLU, MAGD, Chair</w:t>
      </w:r>
    </w:p>
    <w:p w:rsidR="000F1987" w:rsidRPr="006D51F5" w:rsidRDefault="000F1987" w:rsidP="006D51F5">
      <w:pPr>
        <w:spacing w:before="100" w:beforeAutospacing="1"/>
        <w:ind w:left="777" w:hanging="86"/>
        <w:contextualSpacing/>
        <w:jc w:val="center"/>
        <w:rPr>
          <w:b/>
          <w:bCs/>
          <w:color w:val="000000" w:themeColor="text1"/>
          <w:sz w:val="24"/>
          <w:szCs w:val="24"/>
        </w:rPr>
      </w:pPr>
      <w:r w:rsidRPr="006D51F5">
        <w:rPr>
          <w:b/>
          <w:bCs/>
          <w:color w:val="000000" w:themeColor="text1"/>
          <w:sz w:val="24"/>
          <w:szCs w:val="24"/>
        </w:rPr>
        <w:t>Bryan C. Edgar, DDS, MAGD</w:t>
      </w:r>
    </w:p>
    <w:p w:rsidR="000F1987" w:rsidRPr="006D51F5" w:rsidRDefault="000F1987" w:rsidP="006D51F5">
      <w:pPr>
        <w:spacing w:before="100" w:beforeAutospacing="1"/>
        <w:ind w:left="777" w:hanging="86"/>
        <w:contextualSpacing/>
        <w:jc w:val="center"/>
        <w:rPr>
          <w:b/>
          <w:bCs/>
          <w:color w:val="000000" w:themeColor="text1"/>
          <w:sz w:val="24"/>
          <w:szCs w:val="24"/>
        </w:rPr>
      </w:pPr>
      <w:r w:rsidRPr="006D51F5">
        <w:rPr>
          <w:b/>
          <w:bCs/>
          <w:color w:val="000000" w:themeColor="text1"/>
          <w:sz w:val="24"/>
          <w:szCs w:val="24"/>
        </w:rPr>
        <w:t>Richard D. Knowlton, DMD, MAGD</w:t>
      </w:r>
    </w:p>
    <w:p w:rsidR="000F1987" w:rsidRPr="006D51F5" w:rsidRDefault="000F1987" w:rsidP="006D51F5">
      <w:pPr>
        <w:spacing w:before="100" w:beforeAutospacing="1"/>
        <w:ind w:left="777" w:hanging="86"/>
        <w:contextualSpacing/>
        <w:jc w:val="center"/>
        <w:rPr>
          <w:b/>
          <w:bCs/>
          <w:color w:val="000000" w:themeColor="text1"/>
          <w:sz w:val="24"/>
          <w:szCs w:val="24"/>
        </w:rPr>
      </w:pPr>
      <w:r w:rsidRPr="006D51F5">
        <w:rPr>
          <w:b/>
          <w:bCs/>
          <w:color w:val="000000" w:themeColor="text1"/>
          <w:sz w:val="24"/>
          <w:szCs w:val="24"/>
        </w:rPr>
        <w:t>Mohamednazir Harunani, DDS, MAGD, Consultant</w:t>
      </w:r>
    </w:p>
    <w:p w:rsidR="000F1987" w:rsidRPr="006D51F5" w:rsidRDefault="000F1987" w:rsidP="00AC0234">
      <w:pPr>
        <w:spacing w:before="100" w:beforeAutospacing="1"/>
        <w:rPr>
          <w:b/>
          <w:bCs/>
          <w:color w:val="000000" w:themeColor="text1"/>
          <w:sz w:val="24"/>
          <w:szCs w:val="24"/>
        </w:rPr>
      </w:pPr>
    </w:p>
    <w:p w:rsidR="000F1987" w:rsidRPr="006D51F5" w:rsidRDefault="000F1987" w:rsidP="00AC0234">
      <w:pPr>
        <w:spacing w:before="100" w:beforeAutospacing="1"/>
        <w:contextualSpacing/>
        <w:rPr>
          <w:b/>
          <w:bCs/>
          <w:color w:val="000000" w:themeColor="text1"/>
          <w:sz w:val="24"/>
          <w:szCs w:val="24"/>
        </w:rPr>
      </w:pPr>
    </w:p>
    <w:p w:rsidR="000F1987" w:rsidRPr="006D51F5" w:rsidRDefault="000F1987" w:rsidP="00AC0234">
      <w:pPr>
        <w:spacing w:before="100" w:beforeAutospacing="1"/>
        <w:contextualSpacing/>
        <w:jc w:val="center"/>
        <w:rPr>
          <w:color w:val="000000" w:themeColor="text1"/>
          <w:sz w:val="24"/>
          <w:szCs w:val="24"/>
        </w:rPr>
      </w:pPr>
      <w:r w:rsidRPr="006D51F5">
        <w:rPr>
          <w:b/>
          <w:bCs/>
          <w:color w:val="000000" w:themeColor="text1"/>
          <w:sz w:val="24"/>
          <w:szCs w:val="24"/>
        </w:rPr>
        <w:t>As amended and approved at the March 2018</w:t>
      </w:r>
      <w:r w:rsidRPr="006D51F5">
        <w:rPr>
          <w:b/>
          <w:bCs/>
          <w:color w:val="FF0000"/>
          <w:sz w:val="24"/>
          <w:szCs w:val="24"/>
        </w:rPr>
        <w:t xml:space="preserve"> </w:t>
      </w:r>
      <w:r w:rsidRPr="006D51F5">
        <w:rPr>
          <w:b/>
          <w:bCs/>
          <w:color w:val="000000" w:themeColor="text1"/>
          <w:sz w:val="24"/>
          <w:szCs w:val="24"/>
        </w:rPr>
        <w:t>Board meeting</w:t>
      </w:r>
    </w:p>
    <w:p w:rsidR="00D217A1" w:rsidRPr="00D217A1" w:rsidRDefault="00D217A1" w:rsidP="00D217A1">
      <w:pPr>
        <w:keepNext/>
        <w:pageBreakBefore/>
        <w:shd w:val="solid" w:color="auto" w:fill="auto"/>
        <w:tabs>
          <w:tab w:val="right" w:pos="10080"/>
        </w:tabs>
        <w:suppressAutoHyphens/>
        <w:spacing w:before="100" w:beforeAutospacing="1"/>
        <w:rPr>
          <w:rFonts w:ascii="Arial" w:hAnsi="Arial"/>
          <w:b/>
          <w:smallCaps/>
          <w:sz w:val="36"/>
          <w:lang w:eastAsia="en-US"/>
        </w:rPr>
      </w:pPr>
      <w:r w:rsidRPr="00D217A1">
        <w:rPr>
          <w:rFonts w:ascii="Arial" w:hAnsi="Arial"/>
          <w:b/>
          <w:smallCaps/>
          <w:sz w:val="36"/>
          <w:lang w:eastAsia="en-US"/>
        </w:rPr>
        <w:t>Table of Contents</w:t>
      </w:r>
      <w:r w:rsidRPr="00D217A1">
        <w:rPr>
          <w:rFonts w:ascii="Arial" w:hAnsi="Arial"/>
          <w:b/>
          <w:smallCaps/>
          <w:sz w:val="36"/>
          <w:lang w:eastAsia="en-US"/>
        </w:rPr>
        <w:tab/>
      </w:r>
      <w:r w:rsidRPr="00D217A1">
        <w:rPr>
          <w:rFonts w:ascii="Arial" w:hAnsi="Arial"/>
          <w:b/>
          <w:smallCaps/>
          <w:vanish/>
          <w:lang w:eastAsia="en-US"/>
        </w:rPr>
        <w:fldChar w:fldCharType="begin"/>
      </w:r>
      <w:r w:rsidRPr="00D217A1">
        <w:rPr>
          <w:rFonts w:ascii="Arial" w:hAnsi="Arial"/>
          <w:b/>
          <w:smallCaps/>
          <w:vanish/>
          <w:lang w:eastAsia="en-US"/>
        </w:rPr>
        <w:instrText xml:space="preserve"> MACROBUTTON ExplainCurrentSection </w:instrText>
      </w:r>
      <w:r w:rsidRPr="00D217A1">
        <w:rPr>
          <w:rFonts w:ascii="Arial" w:hAnsi="Arial"/>
          <w:b/>
          <w:smallCaps/>
          <w:noProof/>
          <w:vanish/>
          <w:lang w:eastAsia="en-US"/>
        </w:rPr>
        <w:drawing>
          <wp:inline distT="0" distB="0" distL="0" distR="0" wp14:anchorId="1F8C56D0" wp14:editId="65EB1F0F">
            <wp:extent cx="151130" cy="142875"/>
            <wp:effectExtent l="19050" t="0" r="127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D217A1">
        <w:rPr>
          <w:rFonts w:ascii="Arial" w:hAnsi="Arial"/>
          <w:b/>
          <w:smallCaps/>
          <w:vanish/>
          <w:lang w:eastAsia="en-US"/>
        </w:rPr>
        <w:fldChar w:fldCharType="end"/>
      </w:r>
      <w:r w:rsidRPr="00D217A1">
        <w:rPr>
          <w:rFonts w:ascii="Arial" w:hAnsi="Arial"/>
          <w:b/>
          <w:smallCaps/>
          <w:vanish/>
          <w:lang w:eastAsia="en-US"/>
        </w:rPr>
        <w:fldChar w:fldCharType="begin"/>
      </w:r>
      <w:r w:rsidRPr="00D217A1">
        <w:rPr>
          <w:rFonts w:ascii="Arial" w:hAnsi="Arial"/>
          <w:b/>
          <w:smallCaps/>
          <w:vanish/>
          <w:lang w:eastAsia="en-US"/>
        </w:rPr>
        <w:instrText xml:space="preserve"> MACROBUTTON UpdateIPSFields Update Fields </w:instrText>
      </w:r>
      <w:r w:rsidRPr="00D217A1">
        <w:rPr>
          <w:rFonts w:ascii="Arial" w:hAnsi="Arial"/>
          <w:b/>
          <w:smallCaps/>
          <w:vanish/>
          <w:lang w:eastAsia="en-US"/>
        </w:rPr>
        <w:fldChar w:fldCharType="end"/>
      </w:r>
    </w:p>
    <w:p w:rsidR="00D217A1" w:rsidRPr="00D217A1" w:rsidRDefault="00D217A1" w:rsidP="00D217A1">
      <w:pPr>
        <w:tabs>
          <w:tab w:val="right" w:leader="dot" w:pos="9350"/>
        </w:tabs>
        <w:rPr>
          <w:b/>
          <w:bCs/>
          <w:iCs/>
          <w:noProof/>
          <w:spacing w:val="-3"/>
          <w:lang w:eastAsia="en-US"/>
        </w:rPr>
      </w:pPr>
      <w:r w:rsidRPr="00DC3B14">
        <w:rPr>
          <w:b/>
          <w:bCs/>
          <w:iCs/>
          <w:spacing w:val="-3"/>
        </w:rPr>
        <w:fldChar w:fldCharType="begin"/>
      </w:r>
      <w:r w:rsidRPr="00D217A1">
        <w:rPr>
          <w:b/>
          <w:bCs/>
          <w:iCs/>
          <w:noProof/>
          <w:spacing w:val="-3"/>
        </w:rPr>
        <w:instrText xml:space="preserve"> TOC \t "HeadIPS01,1,HeadIPS02,2,HeadIPS01w/break,1,HeadIPS03,3" </w:instrText>
      </w:r>
      <w:r w:rsidRPr="00DC3B14">
        <w:rPr>
          <w:b/>
          <w:bCs/>
          <w:iCs/>
          <w:spacing w:val="-3"/>
        </w:rPr>
        <w:fldChar w:fldCharType="separate"/>
      </w:r>
      <w:r w:rsidRPr="00D217A1">
        <w:rPr>
          <w:b/>
          <w:bCs/>
          <w:iCs/>
          <w:noProof/>
          <w:spacing w:val="-3"/>
        </w:rPr>
        <w:t>Investment Policy Discussion</w:t>
      </w:r>
      <w:r w:rsidRPr="00D217A1">
        <w:rPr>
          <w:b/>
          <w:bCs/>
          <w:iCs/>
          <w:noProof/>
          <w:spacing w:val="-3"/>
        </w:rPr>
        <w:tab/>
      </w:r>
      <w:r w:rsidRPr="00DC3B14">
        <w:rPr>
          <w:b/>
          <w:bCs/>
          <w:iCs/>
          <w:noProof/>
          <w:spacing w:val="-3"/>
        </w:rPr>
        <w:t>1</w:t>
      </w:r>
      <w:r w:rsidR="004F18B2" w:rsidRPr="00DC3B14">
        <w:rPr>
          <w:b/>
          <w:bCs/>
          <w:iCs/>
          <w:noProof/>
          <w:spacing w:val="-3"/>
        </w:rPr>
        <w:t>3</w:t>
      </w:r>
      <w:r w:rsidRPr="00DC3B14">
        <w:rPr>
          <w:b/>
          <w:bCs/>
          <w:iCs/>
          <w:noProof/>
          <w:spacing w:val="-3"/>
        </w:rPr>
        <w:t>1</w:t>
      </w:r>
    </w:p>
    <w:p w:rsidR="00D217A1" w:rsidRPr="00D217A1" w:rsidRDefault="00D217A1" w:rsidP="00D217A1">
      <w:pPr>
        <w:tabs>
          <w:tab w:val="right" w:leader="dot" w:pos="9350"/>
        </w:tabs>
        <w:ind w:left="200"/>
        <w:rPr>
          <w:noProof/>
          <w:lang w:eastAsia="en-US"/>
        </w:rPr>
      </w:pPr>
      <w:r w:rsidRPr="00D217A1">
        <w:rPr>
          <w:noProof/>
          <w:spacing w:val="-3"/>
        </w:rPr>
        <w:t>What Is an Investment Policy Statement?</w:t>
      </w:r>
      <w:r w:rsidRPr="00D217A1">
        <w:rPr>
          <w:noProof/>
          <w:spacing w:val="-3"/>
        </w:rPr>
        <w:tab/>
      </w:r>
      <w:r w:rsidR="004F18B2" w:rsidRPr="00DC3B14">
        <w:rPr>
          <w:noProof/>
          <w:spacing w:val="-3"/>
        </w:rPr>
        <w:t>131</w:t>
      </w:r>
    </w:p>
    <w:p w:rsidR="00D217A1" w:rsidRPr="00D217A1" w:rsidRDefault="00D217A1" w:rsidP="00D217A1">
      <w:pPr>
        <w:tabs>
          <w:tab w:val="right" w:leader="dot" w:pos="9350"/>
        </w:tabs>
        <w:ind w:left="200"/>
        <w:rPr>
          <w:noProof/>
          <w:lang w:eastAsia="en-US"/>
        </w:rPr>
      </w:pPr>
      <w:r w:rsidRPr="00D217A1">
        <w:rPr>
          <w:noProof/>
          <w:spacing w:val="-3"/>
        </w:rPr>
        <w:t>The Need for a Written Policy</w:t>
      </w:r>
      <w:r w:rsidRPr="00D217A1">
        <w:rPr>
          <w:noProof/>
          <w:spacing w:val="-3"/>
        </w:rPr>
        <w:tab/>
      </w:r>
      <w:r w:rsidR="004F18B2" w:rsidRPr="00DC3B14">
        <w:rPr>
          <w:noProof/>
          <w:spacing w:val="-3"/>
        </w:rPr>
        <w:t>131</w:t>
      </w:r>
    </w:p>
    <w:p w:rsidR="00D217A1" w:rsidRPr="00D217A1" w:rsidRDefault="00D217A1" w:rsidP="00D217A1">
      <w:pPr>
        <w:tabs>
          <w:tab w:val="right" w:leader="dot" w:pos="9350"/>
        </w:tabs>
        <w:ind w:left="200"/>
        <w:rPr>
          <w:noProof/>
          <w:lang w:eastAsia="en-US"/>
        </w:rPr>
      </w:pPr>
      <w:r w:rsidRPr="00D217A1">
        <w:rPr>
          <w:noProof/>
          <w:spacing w:val="-3"/>
        </w:rPr>
        <w:t>Steps to Take to Establish an Investment Policy</w:t>
      </w:r>
      <w:r w:rsidRPr="00D217A1">
        <w:rPr>
          <w:noProof/>
          <w:spacing w:val="-3"/>
        </w:rPr>
        <w:tab/>
      </w:r>
      <w:r w:rsidR="004F18B2" w:rsidRPr="00DC3B14">
        <w:rPr>
          <w:noProof/>
          <w:spacing w:val="-3"/>
        </w:rPr>
        <w:t>131</w:t>
      </w:r>
    </w:p>
    <w:p w:rsidR="00D217A1" w:rsidRPr="00D217A1" w:rsidRDefault="00D217A1" w:rsidP="00D217A1">
      <w:pPr>
        <w:tabs>
          <w:tab w:val="right" w:leader="dot" w:pos="9350"/>
        </w:tabs>
        <w:ind w:left="200"/>
        <w:rPr>
          <w:noProof/>
          <w:lang w:eastAsia="en-US"/>
        </w:rPr>
      </w:pPr>
      <w:r w:rsidRPr="00D217A1">
        <w:rPr>
          <w:noProof/>
          <w:spacing w:val="-3"/>
        </w:rPr>
        <w:t>Investment Committee Appointment</w:t>
      </w:r>
      <w:r w:rsidRPr="00D217A1">
        <w:rPr>
          <w:noProof/>
          <w:spacing w:val="-3"/>
        </w:rPr>
        <w:tab/>
      </w:r>
      <w:r w:rsidR="004F18B2" w:rsidRPr="00DC3B14">
        <w:rPr>
          <w:noProof/>
          <w:spacing w:val="-3"/>
        </w:rPr>
        <w:t>131</w:t>
      </w:r>
    </w:p>
    <w:p w:rsidR="00D217A1" w:rsidRPr="00D217A1" w:rsidRDefault="00D217A1" w:rsidP="00D217A1">
      <w:pPr>
        <w:tabs>
          <w:tab w:val="right" w:leader="dot" w:pos="9350"/>
        </w:tabs>
        <w:rPr>
          <w:b/>
          <w:bCs/>
          <w:iCs/>
          <w:noProof/>
          <w:spacing w:val="-3"/>
          <w:lang w:eastAsia="en-US"/>
        </w:rPr>
      </w:pPr>
      <w:r w:rsidRPr="00D217A1">
        <w:rPr>
          <w:b/>
          <w:bCs/>
          <w:iCs/>
          <w:noProof/>
          <w:spacing w:val="-3"/>
        </w:rPr>
        <w:t>Introduction</w:t>
      </w:r>
      <w:r w:rsidRPr="00D217A1">
        <w:rPr>
          <w:b/>
          <w:bCs/>
          <w:iCs/>
          <w:noProof/>
          <w:spacing w:val="-3"/>
        </w:rPr>
        <w:tab/>
      </w:r>
      <w:r w:rsidRPr="00D217A1">
        <w:rPr>
          <w:b/>
          <w:bCs/>
          <w:iCs/>
          <w:noProof/>
          <w:spacing w:val="-3"/>
        </w:rPr>
        <w:fldChar w:fldCharType="begin"/>
      </w:r>
      <w:r w:rsidRPr="00D217A1">
        <w:rPr>
          <w:b/>
          <w:bCs/>
          <w:iCs/>
          <w:noProof/>
          <w:spacing w:val="-3"/>
        </w:rPr>
        <w:instrText xml:space="preserve"> PAGEREF _Toc441053078 \h </w:instrText>
      </w:r>
      <w:r w:rsidRPr="00D217A1">
        <w:rPr>
          <w:b/>
          <w:bCs/>
          <w:iCs/>
          <w:noProof/>
          <w:spacing w:val="-3"/>
        </w:rPr>
      </w:r>
      <w:r w:rsidRPr="00D217A1">
        <w:rPr>
          <w:b/>
          <w:bCs/>
          <w:iCs/>
          <w:noProof/>
          <w:spacing w:val="-3"/>
        </w:rPr>
        <w:fldChar w:fldCharType="separate"/>
      </w:r>
      <w:r w:rsidR="00824396">
        <w:rPr>
          <w:iCs/>
          <w:noProof/>
          <w:spacing w:val="-3"/>
        </w:rPr>
        <w:t>Error! Bookmark not defined.</w:t>
      </w:r>
      <w:r w:rsidRPr="00D217A1">
        <w:rPr>
          <w:b/>
          <w:bCs/>
          <w:iCs/>
          <w:noProof/>
          <w:spacing w:val="-3"/>
        </w:rPr>
        <w:fldChar w:fldCharType="end"/>
      </w:r>
    </w:p>
    <w:p w:rsidR="00D217A1" w:rsidRPr="00D217A1" w:rsidRDefault="00D217A1" w:rsidP="00D217A1">
      <w:pPr>
        <w:tabs>
          <w:tab w:val="right" w:leader="dot" w:pos="9350"/>
        </w:tabs>
        <w:ind w:left="200"/>
        <w:rPr>
          <w:noProof/>
          <w:lang w:eastAsia="en-US"/>
        </w:rPr>
      </w:pPr>
      <w:r w:rsidRPr="00D217A1">
        <w:rPr>
          <w:noProof/>
          <w:spacing w:val="-3"/>
        </w:rPr>
        <w:t>Key Contacts for the IPS</w:t>
      </w:r>
      <w:r w:rsidRPr="00D217A1">
        <w:rPr>
          <w:noProof/>
          <w:spacing w:val="-3"/>
        </w:rPr>
        <w:tab/>
      </w:r>
      <w:r w:rsidR="004F18B2" w:rsidRPr="00DC3B14">
        <w:rPr>
          <w:noProof/>
          <w:spacing w:val="-3"/>
        </w:rPr>
        <w:t>134</w:t>
      </w:r>
      <w:r w:rsidRPr="00D217A1">
        <w:rPr>
          <w:noProof/>
          <w:spacing w:val="-3"/>
        </w:rPr>
        <w:fldChar w:fldCharType="begin"/>
      </w:r>
      <w:r w:rsidRPr="00D217A1">
        <w:rPr>
          <w:noProof/>
          <w:spacing w:val="-3"/>
        </w:rPr>
        <w:instrText xml:space="preserve"> PAGEREF _Toc441053079 \h </w:instrText>
      </w:r>
      <w:r w:rsidRPr="00D217A1">
        <w:rPr>
          <w:noProof/>
          <w:spacing w:val="-3"/>
        </w:rPr>
      </w:r>
      <w:r w:rsidRPr="00D217A1">
        <w:rPr>
          <w:noProof/>
          <w:spacing w:val="-3"/>
        </w:rPr>
        <w:fldChar w:fldCharType="separate"/>
      </w:r>
      <w:r w:rsidR="00824396">
        <w:rPr>
          <w:b/>
          <w:bCs/>
          <w:noProof/>
          <w:spacing w:val="-3"/>
        </w:rPr>
        <w:t>Error! Bookmark not defined.</w:t>
      </w:r>
      <w:r w:rsidRPr="00D217A1">
        <w:rPr>
          <w:noProof/>
          <w:spacing w:val="-3"/>
        </w:rPr>
        <w:fldChar w:fldCharType="end"/>
      </w:r>
    </w:p>
    <w:p w:rsidR="00D217A1" w:rsidRPr="00D217A1" w:rsidRDefault="00D217A1" w:rsidP="00D217A1">
      <w:pPr>
        <w:tabs>
          <w:tab w:val="right" w:leader="dot" w:pos="9350"/>
        </w:tabs>
        <w:rPr>
          <w:b/>
          <w:bCs/>
          <w:iCs/>
          <w:noProof/>
          <w:spacing w:val="-3"/>
          <w:lang w:eastAsia="en-US"/>
        </w:rPr>
      </w:pPr>
      <w:r w:rsidRPr="00D217A1">
        <w:rPr>
          <w:b/>
          <w:bCs/>
          <w:iCs/>
          <w:noProof/>
          <w:spacing w:val="-3"/>
        </w:rPr>
        <w:t>Overview Commentary</w:t>
      </w:r>
      <w:r w:rsidRPr="00D217A1">
        <w:rPr>
          <w:b/>
          <w:bCs/>
          <w:iCs/>
          <w:noProof/>
          <w:spacing w:val="-3"/>
        </w:rPr>
        <w:tab/>
      </w:r>
      <w:r w:rsidR="004F18B2" w:rsidRPr="00DC3B14">
        <w:rPr>
          <w:b/>
          <w:bCs/>
          <w:iCs/>
          <w:noProof/>
          <w:spacing w:val="-3"/>
        </w:rPr>
        <w:t>135</w:t>
      </w:r>
    </w:p>
    <w:p w:rsidR="00D217A1" w:rsidRPr="00D217A1" w:rsidRDefault="00D217A1" w:rsidP="00D217A1">
      <w:pPr>
        <w:tabs>
          <w:tab w:val="right" w:leader="dot" w:pos="9350"/>
        </w:tabs>
        <w:ind w:left="200"/>
        <w:rPr>
          <w:b/>
          <w:noProof/>
          <w:lang w:eastAsia="en-US"/>
        </w:rPr>
      </w:pPr>
      <w:r w:rsidRPr="00D217A1">
        <w:rPr>
          <w:noProof/>
          <w:spacing w:val="-3"/>
        </w:rPr>
        <w:t>Long-Term Objectives for the AGD</w:t>
      </w:r>
      <w:r w:rsidRPr="00D217A1">
        <w:rPr>
          <w:noProof/>
          <w:spacing w:val="-3"/>
        </w:rPr>
        <w:tab/>
      </w:r>
      <w:r w:rsidR="004F18B2" w:rsidRPr="00DC3B14">
        <w:rPr>
          <w:noProof/>
          <w:spacing w:val="-3"/>
        </w:rPr>
        <w:t>135</w:t>
      </w:r>
    </w:p>
    <w:p w:rsidR="00D217A1" w:rsidRPr="00D217A1" w:rsidRDefault="00D217A1" w:rsidP="00D217A1">
      <w:pPr>
        <w:tabs>
          <w:tab w:val="right" w:leader="dot" w:pos="9350"/>
        </w:tabs>
        <w:ind w:left="200"/>
        <w:rPr>
          <w:b/>
          <w:noProof/>
          <w:lang w:eastAsia="en-US"/>
        </w:rPr>
      </w:pPr>
      <w:r w:rsidRPr="00D217A1">
        <w:rPr>
          <w:noProof/>
          <w:spacing w:val="-3"/>
        </w:rPr>
        <w:t>Assets Considered Within This IPS</w:t>
      </w:r>
      <w:r w:rsidRPr="00D217A1">
        <w:rPr>
          <w:noProof/>
          <w:spacing w:val="-3"/>
        </w:rPr>
        <w:tab/>
      </w:r>
      <w:r w:rsidR="004F18B2" w:rsidRPr="00DC3B14">
        <w:rPr>
          <w:noProof/>
          <w:spacing w:val="-3"/>
        </w:rPr>
        <w:t>135</w:t>
      </w:r>
    </w:p>
    <w:p w:rsidR="00D217A1" w:rsidRPr="00D217A1" w:rsidRDefault="00D217A1" w:rsidP="00D217A1">
      <w:pPr>
        <w:tabs>
          <w:tab w:val="right" w:leader="dot" w:pos="9350"/>
        </w:tabs>
        <w:rPr>
          <w:b/>
          <w:bCs/>
          <w:iCs/>
          <w:noProof/>
          <w:spacing w:val="-3"/>
          <w:lang w:eastAsia="en-US"/>
        </w:rPr>
      </w:pPr>
      <w:r w:rsidRPr="00D217A1">
        <w:rPr>
          <w:b/>
          <w:bCs/>
          <w:iCs/>
          <w:noProof/>
          <w:spacing w:val="-3"/>
        </w:rPr>
        <w:t>Investment Objectives</w:t>
      </w:r>
      <w:r w:rsidRPr="00D217A1">
        <w:rPr>
          <w:b/>
          <w:bCs/>
          <w:iCs/>
          <w:noProof/>
          <w:spacing w:val="-3"/>
        </w:rPr>
        <w:tab/>
      </w:r>
      <w:r w:rsidRPr="00D217A1">
        <w:rPr>
          <w:b/>
          <w:bCs/>
          <w:iCs/>
          <w:noProof/>
          <w:spacing w:val="-3"/>
        </w:rPr>
        <w:fldChar w:fldCharType="begin"/>
      </w:r>
      <w:r w:rsidRPr="00D217A1">
        <w:rPr>
          <w:b/>
          <w:bCs/>
          <w:iCs/>
          <w:noProof/>
          <w:spacing w:val="-3"/>
        </w:rPr>
        <w:instrText xml:space="preserve"> PAGEREF _Toc441053083 \h </w:instrText>
      </w:r>
      <w:r w:rsidRPr="00D217A1">
        <w:rPr>
          <w:b/>
          <w:bCs/>
          <w:iCs/>
          <w:noProof/>
          <w:spacing w:val="-3"/>
        </w:rPr>
      </w:r>
      <w:r w:rsidRPr="00D217A1">
        <w:rPr>
          <w:b/>
          <w:bCs/>
          <w:iCs/>
          <w:noProof/>
          <w:spacing w:val="-3"/>
        </w:rPr>
        <w:fldChar w:fldCharType="separate"/>
      </w:r>
      <w:r w:rsidR="00824396">
        <w:rPr>
          <w:iCs/>
          <w:noProof/>
          <w:spacing w:val="-3"/>
        </w:rPr>
        <w:t>Error! Bookmark not defined.</w:t>
      </w:r>
      <w:r w:rsidRPr="00D217A1">
        <w:rPr>
          <w:b/>
          <w:bCs/>
          <w:iCs/>
          <w:noProof/>
          <w:spacing w:val="-3"/>
        </w:rPr>
        <w:fldChar w:fldCharType="end"/>
      </w:r>
    </w:p>
    <w:p w:rsidR="00D217A1" w:rsidRPr="00D217A1" w:rsidRDefault="00D217A1" w:rsidP="00D217A1">
      <w:pPr>
        <w:tabs>
          <w:tab w:val="right" w:leader="dot" w:pos="9350"/>
        </w:tabs>
        <w:rPr>
          <w:b/>
          <w:bCs/>
          <w:iCs/>
          <w:noProof/>
          <w:spacing w:val="-3"/>
          <w:lang w:eastAsia="en-US"/>
        </w:rPr>
      </w:pPr>
      <w:r w:rsidRPr="00D217A1">
        <w:rPr>
          <w:b/>
          <w:bCs/>
          <w:iCs/>
          <w:noProof/>
          <w:spacing w:val="-3"/>
        </w:rPr>
        <w:t>Time Horizon</w:t>
      </w:r>
      <w:r w:rsidRPr="00D217A1">
        <w:rPr>
          <w:b/>
          <w:bCs/>
          <w:iCs/>
          <w:noProof/>
          <w:spacing w:val="-3"/>
        </w:rPr>
        <w:tab/>
      </w:r>
      <w:r w:rsidRPr="00D217A1">
        <w:rPr>
          <w:b/>
          <w:bCs/>
          <w:iCs/>
          <w:noProof/>
          <w:spacing w:val="-3"/>
        </w:rPr>
        <w:fldChar w:fldCharType="begin"/>
      </w:r>
      <w:r w:rsidRPr="00D217A1">
        <w:rPr>
          <w:b/>
          <w:bCs/>
          <w:iCs/>
          <w:noProof/>
          <w:spacing w:val="-3"/>
        </w:rPr>
        <w:instrText xml:space="preserve"> PAGEREF _Toc441053084 \h </w:instrText>
      </w:r>
      <w:r w:rsidRPr="00D217A1">
        <w:rPr>
          <w:b/>
          <w:bCs/>
          <w:iCs/>
          <w:noProof/>
          <w:spacing w:val="-3"/>
        </w:rPr>
      </w:r>
      <w:r w:rsidRPr="00D217A1">
        <w:rPr>
          <w:b/>
          <w:bCs/>
          <w:iCs/>
          <w:noProof/>
          <w:spacing w:val="-3"/>
        </w:rPr>
        <w:fldChar w:fldCharType="separate"/>
      </w:r>
      <w:r w:rsidR="00824396">
        <w:rPr>
          <w:iCs/>
          <w:noProof/>
          <w:spacing w:val="-3"/>
        </w:rPr>
        <w:t>Error! Bookmark not defined.</w:t>
      </w:r>
      <w:r w:rsidRPr="00D217A1">
        <w:rPr>
          <w:b/>
          <w:bCs/>
          <w:iCs/>
          <w:noProof/>
          <w:spacing w:val="-3"/>
        </w:rPr>
        <w:fldChar w:fldCharType="end"/>
      </w:r>
    </w:p>
    <w:p w:rsidR="00D217A1" w:rsidRPr="00D217A1" w:rsidRDefault="00D217A1" w:rsidP="00D217A1">
      <w:pPr>
        <w:tabs>
          <w:tab w:val="right" w:leader="dot" w:pos="9350"/>
        </w:tabs>
        <w:rPr>
          <w:b/>
          <w:bCs/>
          <w:iCs/>
          <w:noProof/>
          <w:spacing w:val="-3"/>
          <w:lang w:eastAsia="en-US"/>
        </w:rPr>
      </w:pPr>
      <w:r w:rsidRPr="00D217A1">
        <w:rPr>
          <w:b/>
          <w:bCs/>
          <w:iCs/>
          <w:noProof/>
          <w:spacing w:val="-3"/>
        </w:rPr>
        <w:t>Tax Policy</w:t>
      </w:r>
      <w:r w:rsidRPr="00D217A1">
        <w:rPr>
          <w:b/>
          <w:bCs/>
          <w:iCs/>
          <w:noProof/>
          <w:spacing w:val="-3"/>
        </w:rPr>
        <w:tab/>
      </w:r>
      <w:r w:rsidR="004F18B2" w:rsidRPr="00DC3B14">
        <w:rPr>
          <w:b/>
          <w:bCs/>
          <w:iCs/>
          <w:noProof/>
          <w:spacing w:val="-3"/>
        </w:rPr>
        <w:t>138</w:t>
      </w:r>
    </w:p>
    <w:p w:rsidR="00D217A1" w:rsidRPr="00D217A1" w:rsidRDefault="00D217A1" w:rsidP="00D217A1">
      <w:pPr>
        <w:tabs>
          <w:tab w:val="right" w:leader="dot" w:pos="9350"/>
        </w:tabs>
        <w:rPr>
          <w:b/>
          <w:bCs/>
          <w:iCs/>
          <w:noProof/>
          <w:spacing w:val="-3"/>
          <w:lang w:eastAsia="en-US"/>
        </w:rPr>
      </w:pPr>
      <w:r w:rsidRPr="00D217A1">
        <w:rPr>
          <w:b/>
          <w:bCs/>
          <w:iCs/>
          <w:noProof/>
          <w:spacing w:val="-3"/>
        </w:rPr>
        <w:t>Risk Tolerance</w:t>
      </w:r>
      <w:r w:rsidRPr="00D217A1">
        <w:rPr>
          <w:b/>
          <w:bCs/>
          <w:iCs/>
          <w:noProof/>
          <w:spacing w:val="-3"/>
        </w:rPr>
        <w:tab/>
      </w:r>
      <w:r w:rsidR="004F18B2" w:rsidRPr="00DC3B14">
        <w:rPr>
          <w:b/>
          <w:bCs/>
          <w:iCs/>
          <w:noProof/>
          <w:spacing w:val="-3"/>
        </w:rPr>
        <w:t>137</w:t>
      </w:r>
    </w:p>
    <w:p w:rsidR="00D217A1" w:rsidRPr="00D217A1" w:rsidRDefault="00D217A1" w:rsidP="00D217A1">
      <w:pPr>
        <w:tabs>
          <w:tab w:val="right" w:leader="dot" w:pos="9350"/>
        </w:tabs>
        <w:rPr>
          <w:b/>
          <w:bCs/>
          <w:iCs/>
          <w:noProof/>
          <w:spacing w:val="-3"/>
          <w:lang w:eastAsia="en-US"/>
        </w:rPr>
      </w:pPr>
      <w:r w:rsidRPr="00D217A1">
        <w:rPr>
          <w:b/>
          <w:bCs/>
          <w:iCs/>
          <w:noProof/>
          <w:spacing w:val="-3"/>
        </w:rPr>
        <w:t>Asset Class Selection</w:t>
      </w:r>
      <w:r w:rsidRPr="00D217A1">
        <w:rPr>
          <w:b/>
          <w:bCs/>
          <w:iCs/>
          <w:noProof/>
          <w:spacing w:val="-3"/>
        </w:rPr>
        <w:tab/>
      </w:r>
      <w:r w:rsidR="004F18B2" w:rsidRPr="00DC3B14">
        <w:rPr>
          <w:b/>
          <w:bCs/>
          <w:iCs/>
          <w:noProof/>
          <w:spacing w:val="-3"/>
        </w:rPr>
        <w:t>137</w:t>
      </w:r>
    </w:p>
    <w:p w:rsidR="00D217A1" w:rsidRPr="00D217A1" w:rsidRDefault="00D217A1" w:rsidP="00D217A1">
      <w:pPr>
        <w:tabs>
          <w:tab w:val="right" w:leader="dot" w:pos="9350"/>
        </w:tabs>
        <w:ind w:left="200"/>
        <w:rPr>
          <w:b/>
          <w:noProof/>
          <w:lang w:eastAsia="en-US"/>
        </w:rPr>
      </w:pPr>
      <w:r w:rsidRPr="00D217A1">
        <w:rPr>
          <w:noProof/>
          <w:spacing w:val="-3"/>
        </w:rPr>
        <w:t>Assumptions Used to Calculate Expected Returns</w:t>
      </w:r>
      <w:r w:rsidRPr="00D217A1">
        <w:rPr>
          <w:noProof/>
          <w:spacing w:val="-3"/>
        </w:rPr>
        <w:tab/>
      </w:r>
      <w:r w:rsidR="004F18B2" w:rsidRPr="00DC3B14">
        <w:rPr>
          <w:noProof/>
          <w:spacing w:val="-3"/>
        </w:rPr>
        <w:t>140</w:t>
      </w:r>
    </w:p>
    <w:p w:rsidR="00D217A1" w:rsidRPr="00D217A1" w:rsidRDefault="00D217A1" w:rsidP="00D217A1">
      <w:pPr>
        <w:tabs>
          <w:tab w:val="right" w:leader="dot" w:pos="9350"/>
        </w:tabs>
        <w:ind w:left="200"/>
        <w:rPr>
          <w:b/>
          <w:noProof/>
          <w:lang w:eastAsia="en-US"/>
        </w:rPr>
      </w:pPr>
      <w:r w:rsidRPr="00D217A1">
        <w:rPr>
          <w:noProof/>
          <w:spacing w:val="-3"/>
        </w:rPr>
        <w:t>Based on Historical Assumptions</w:t>
      </w:r>
      <w:r w:rsidRPr="00D217A1">
        <w:rPr>
          <w:noProof/>
          <w:spacing w:val="-3"/>
        </w:rPr>
        <w:tab/>
      </w:r>
      <w:r w:rsidR="004F18B2" w:rsidRPr="00DC3B14">
        <w:rPr>
          <w:noProof/>
          <w:spacing w:val="-3"/>
        </w:rPr>
        <w:t>140</w:t>
      </w:r>
    </w:p>
    <w:p w:rsidR="00D217A1" w:rsidRPr="00D217A1" w:rsidRDefault="00D217A1" w:rsidP="00D217A1">
      <w:pPr>
        <w:tabs>
          <w:tab w:val="right" w:leader="dot" w:pos="9350"/>
        </w:tabs>
        <w:ind w:left="200"/>
        <w:rPr>
          <w:b/>
          <w:noProof/>
          <w:lang w:eastAsia="en-US"/>
        </w:rPr>
      </w:pPr>
      <w:r w:rsidRPr="00D217A1">
        <w:rPr>
          <w:noProof/>
          <w:spacing w:val="-3"/>
        </w:rPr>
        <w:t>Updated Allocations</w:t>
      </w:r>
      <w:r w:rsidRPr="00D217A1">
        <w:rPr>
          <w:noProof/>
          <w:spacing w:val="-3"/>
        </w:rPr>
        <w:tab/>
      </w:r>
      <w:r w:rsidR="004F18B2" w:rsidRPr="00DC3B14">
        <w:rPr>
          <w:noProof/>
          <w:spacing w:val="-3"/>
        </w:rPr>
        <w:t>140</w:t>
      </w:r>
    </w:p>
    <w:p w:rsidR="00D217A1" w:rsidRPr="00D217A1" w:rsidRDefault="00D217A1" w:rsidP="00D217A1">
      <w:pPr>
        <w:tabs>
          <w:tab w:val="right" w:leader="dot" w:pos="9350"/>
        </w:tabs>
        <w:ind w:left="200"/>
        <w:rPr>
          <w:b/>
          <w:noProof/>
          <w:lang w:eastAsia="en-US"/>
        </w:rPr>
      </w:pPr>
      <w:r w:rsidRPr="00D217A1">
        <w:rPr>
          <w:noProof/>
          <w:spacing w:val="-3"/>
        </w:rPr>
        <w:t>Rebalancing Procedures</w:t>
      </w:r>
      <w:r w:rsidRPr="00D217A1">
        <w:rPr>
          <w:noProof/>
          <w:spacing w:val="-3"/>
        </w:rPr>
        <w:tab/>
      </w:r>
      <w:r w:rsidR="004F18B2" w:rsidRPr="00DC3B14">
        <w:rPr>
          <w:noProof/>
          <w:spacing w:val="-3"/>
        </w:rPr>
        <w:t>140</w:t>
      </w:r>
    </w:p>
    <w:p w:rsidR="00D217A1" w:rsidRPr="00D217A1" w:rsidRDefault="00D217A1" w:rsidP="00D217A1">
      <w:pPr>
        <w:tabs>
          <w:tab w:val="right" w:leader="dot" w:pos="9350"/>
        </w:tabs>
        <w:ind w:left="200"/>
        <w:rPr>
          <w:b/>
          <w:noProof/>
          <w:lang w:eastAsia="en-US"/>
        </w:rPr>
      </w:pPr>
      <w:r w:rsidRPr="00D217A1">
        <w:rPr>
          <w:noProof/>
          <w:spacing w:val="-3"/>
        </w:rPr>
        <w:t>Adjustment in the Targeted Asset Allocation</w:t>
      </w:r>
      <w:r w:rsidRPr="00D217A1">
        <w:rPr>
          <w:noProof/>
          <w:spacing w:val="-3"/>
        </w:rPr>
        <w:tab/>
      </w:r>
      <w:r w:rsidR="004F18B2" w:rsidRPr="00DC3B14">
        <w:rPr>
          <w:noProof/>
          <w:spacing w:val="-3"/>
        </w:rPr>
        <w:t>140</w:t>
      </w:r>
    </w:p>
    <w:p w:rsidR="00D217A1" w:rsidRPr="00D217A1" w:rsidRDefault="00D217A1" w:rsidP="00D217A1">
      <w:pPr>
        <w:tabs>
          <w:tab w:val="right" w:leader="dot" w:pos="9350"/>
        </w:tabs>
        <w:rPr>
          <w:b/>
          <w:bCs/>
          <w:iCs/>
          <w:noProof/>
          <w:spacing w:val="-3"/>
          <w:lang w:eastAsia="en-US"/>
        </w:rPr>
      </w:pPr>
      <w:r w:rsidRPr="00D217A1">
        <w:rPr>
          <w:b/>
          <w:bCs/>
          <w:iCs/>
          <w:noProof/>
          <w:spacing w:val="-3"/>
        </w:rPr>
        <w:t>Frequency of Review</w:t>
      </w:r>
      <w:r w:rsidRPr="00D217A1">
        <w:rPr>
          <w:b/>
          <w:bCs/>
          <w:iCs/>
          <w:noProof/>
          <w:spacing w:val="-3"/>
        </w:rPr>
        <w:tab/>
      </w:r>
      <w:r w:rsidRPr="00D217A1">
        <w:rPr>
          <w:b/>
          <w:bCs/>
          <w:iCs/>
          <w:noProof/>
          <w:spacing w:val="-3"/>
        </w:rPr>
        <w:fldChar w:fldCharType="begin"/>
      </w:r>
      <w:r w:rsidRPr="00D217A1">
        <w:rPr>
          <w:b/>
          <w:bCs/>
          <w:iCs/>
          <w:noProof/>
          <w:spacing w:val="-3"/>
        </w:rPr>
        <w:instrText xml:space="preserve"> PAGEREF _Toc441053093 \h </w:instrText>
      </w:r>
      <w:r w:rsidRPr="00D217A1">
        <w:rPr>
          <w:b/>
          <w:bCs/>
          <w:iCs/>
          <w:noProof/>
          <w:spacing w:val="-3"/>
        </w:rPr>
      </w:r>
      <w:r w:rsidRPr="00D217A1">
        <w:rPr>
          <w:b/>
          <w:bCs/>
          <w:iCs/>
          <w:noProof/>
          <w:spacing w:val="-3"/>
        </w:rPr>
        <w:fldChar w:fldCharType="separate"/>
      </w:r>
      <w:r w:rsidR="00824396">
        <w:rPr>
          <w:iCs/>
          <w:noProof/>
          <w:spacing w:val="-3"/>
        </w:rPr>
        <w:t>Error! Bookmark not defined.</w:t>
      </w:r>
      <w:r w:rsidRPr="00D217A1">
        <w:rPr>
          <w:b/>
          <w:bCs/>
          <w:iCs/>
          <w:noProof/>
          <w:spacing w:val="-3"/>
        </w:rPr>
        <w:fldChar w:fldCharType="end"/>
      </w:r>
    </w:p>
    <w:p w:rsidR="00D217A1" w:rsidRPr="00D217A1" w:rsidRDefault="00D217A1" w:rsidP="00D217A1">
      <w:pPr>
        <w:tabs>
          <w:tab w:val="right" w:leader="dot" w:pos="9350"/>
        </w:tabs>
        <w:rPr>
          <w:b/>
          <w:bCs/>
          <w:iCs/>
          <w:noProof/>
          <w:spacing w:val="-3"/>
          <w:lang w:eastAsia="en-US"/>
        </w:rPr>
      </w:pPr>
      <w:r w:rsidRPr="00D217A1">
        <w:rPr>
          <w:b/>
          <w:bCs/>
          <w:iCs/>
          <w:noProof/>
          <w:spacing w:val="-3"/>
        </w:rPr>
        <w:t>Liquidity</w:t>
      </w:r>
      <w:r w:rsidRPr="00D217A1">
        <w:rPr>
          <w:b/>
          <w:bCs/>
          <w:iCs/>
          <w:noProof/>
          <w:spacing w:val="-3"/>
        </w:rPr>
        <w:tab/>
      </w:r>
      <w:r w:rsidRPr="00D217A1">
        <w:rPr>
          <w:b/>
          <w:bCs/>
          <w:iCs/>
          <w:noProof/>
          <w:spacing w:val="-3"/>
        </w:rPr>
        <w:fldChar w:fldCharType="begin"/>
      </w:r>
      <w:r w:rsidRPr="00D217A1">
        <w:rPr>
          <w:b/>
          <w:bCs/>
          <w:iCs/>
          <w:noProof/>
          <w:spacing w:val="-3"/>
        </w:rPr>
        <w:instrText xml:space="preserve"> PAGEREF _Toc441053094 \h </w:instrText>
      </w:r>
      <w:r w:rsidRPr="00D217A1">
        <w:rPr>
          <w:b/>
          <w:bCs/>
          <w:iCs/>
          <w:noProof/>
          <w:spacing w:val="-3"/>
        </w:rPr>
      </w:r>
      <w:r w:rsidRPr="00D217A1">
        <w:rPr>
          <w:b/>
          <w:bCs/>
          <w:iCs/>
          <w:noProof/>
          <w:spacing w:val="-3"/>
        </w:rPr>
        <w:fldChar w:fldCharType="separate"/>
      </w:r>
      <w:r w:rsidR="00824396">
        <w:rPr>
          <w:iCs/>
          <w:noProof/>
          <w:spacing w:val="-3"/>
        </w:rPr>
        <w:t>Error! Bookmark not defined.</w:t>
      </w:r>
      <w:r w:rsidRPr="00D217A1">
        <w:rPr>
          <w:b/>
          <w:bCs/>
          <w:iCs/>
          <w:noProof/>
          <w:spacing w:val="-3"/>
        </w:rPr>
        <w:fldChar w:fldCharType="end"/>
      </w:r>
    </w:p>
    <w:p w:rsidR="00D217A1" w:rsidRPr="00D217A1" w:rsidRDefault="00D217A1" w:rsidP="00D217A1">
      <w:pPr>
        <w:tabs>
          <w:tab w:val="right" w:leader="dot" w:pos="9350"/>
        </w:tabs>
        <w:rPr>
          <w:b/>
          <w:bCs/>
          <w:iCs/>
          <w:noProof/>
          <w:spacing w:val="-3"/>
          <w:lang w:eastAsia="en-US"/>
        </w:rPr>
      </w:pPr>
      <w:r w:rsidRPr="00D217A1">
        <w:rPr>
          <w:b/>
          <w:bCs/>
          <w:iCs/>
          <w:noProof/>
          <w:spacing w:val="-3"/>
        </w:rPr>
        <w:t>Marketability of Assets</w:t>
      </w:r>
      <w:r w:rsidRPr="00D217A1">
        <w:rPr>
          <w:b/>
          <w:bCs/>
          <w:iCs/>
          <w:noProof/>
          <w:spacing w:val="-3"/>
        </w:rPr>
        <w:tab/>
      </w:r>
      <w:r w:rsidR="004F18B2" w:rsidRPr="00DC3B14">
        <w:rPr>
          <w:b/>
          <w:bCs/>
          <w:iCs/>
          <w:noProof/>
          <w:spacing w:val="-3"/>
        </w:rPr>
        <w:t>141</w:t>
      </w:r>
      <w:r w:rsidRPr="00D217A1">
        <w:rPr>
          <w:b/>
          <w:bCs/>
          <w:iCs/>
          <w:noProof/>
          <w:spacing w:val="-3"/>
        </w:rPr>
        <w:fldChar w:fldCharType="begin"/>
      </w:r>
      <w:r w:rsidRPr="00D217A1">
        <w:rPr>
          <w:b/>
          <w:bCs/>
          <w:iCs/>
          <w:noProof/>
          <w:spacing w:val="-3"/>
        </w:rPr>
        <w:instrText xml:space="preserve"> PAGEREF _Toc441053095 \h </w:instrText>
      </w:r>
      <w:r w:rsidRPr="00D217A1">
        <w:rPr>
          <w:b/>
          <w:bCs/>
          <w:iCs/>
          <w:noProof/>
          <w:spacing w:val="-3"/>
        </w:rPr>
      </w:r>
      <w:r w:rsidRPr="00D217A1">
        <w:rPr>
          <w:b/>
          <w:bCs/>
          <w:iCs/>
          <w:noProof/>
          <w:spacing w:val="-3"/>
        </w:rPr>
        <w:fldChar w:fldCharType="separate"/>
      </w:r>
      <w:r w:rsidR="00824396">
        <w:rPr>
          <w:iCs/>
          <w:noProof/>
          <w:spacing w:val="-3"/>
        </w:rPr>
        <w:t>Error! Bookmark not defined.</w:t>
      </w:r>
      <w:r w:rsidRPr="00D217A1">
        <w:rPr>
          <w:b/>
          <w:bCs/>
          <w:iCs/>
          <w:noProof/>
          <w:spacing w:val="-3"/>
        </w:rPr>
        <w:fldChar w:fldCharType="end"/>
      </w:r>
    </w:p>
    <w:p w:rsidR="00D217A1" w:rsidRPr="00D217A1" w:rsidRDefault="00D217A1" w:rsidP="00D217A1">
      <w:pPr>
        <w:tabs>
          <w:tab w:val="right" w:leader="dot" w:pos="9350"/>
        </w:tabs>
        <w:rPr>
          <w:b/>
          <w:bCs/>
          <w:iCs/>
          <w:noProof/>
          <w:spacing w:val="-3"/>
          <w:lang w:eastAsia="en-US"/>
        </w:rPr>
      </w:pPr>
      <w:r w:rsidRPr="00D217A1">
        <w:rPr>
          <w:b/>
          <w:bCs/>
          <w:iCs/>
          <w:noProof/>
          <w:spacing w:val="-3"/>
        </w:rPr>
        <w:t>Diversification</w:t>
      </w:r>
      <w:r w:rsidRPr="00D217A1">
        <w:rPr>
          <w:b/>
          <w:bCs/>
          <w:iCs/>
          <w:noProof/>
          <w:spacing w:val="-3"/>
        </w:rPr>
        <w:tab/>
      </w:r>
      <w:r w:rsidRPr="00D217A1">
        <w:rPr>
          <w:b/>
          <w:bCs/>
          <w:iCs/>
          <w:noProof/>
          <w:spacing w:val="-3"/>
        </w:rPr>
        <w:fldChar w:fldCharType="begin"/>
      </w:r>
      <w:r w:rsidRPr="00D217A1">
        <w:rPr>
          <w:b/>
          <w:bCs/>
          <w:iCs/>
          <w:noProof/>
          <w:spacing w:val="-3"/>
        </w:rPr>
        <w:instrText xml:space="preserve"> PAGEREF _Toc441053096 \h </w:instrText>
      </w:r>
      <w:r w:rsidRPr="00D217A1">
        <w:rPr>
          <w:b/>
          <w:bCs/>
          <w:iCs/>
          <w:noProof/>
          <w:spacing w:val="-3"/>
        </w:rPr>
      </w:r>
      <w:r w:rsidRPr="00D217A1">
        <w:rPr>
          <w:b/>
          <w:bCs/>
          <w:iCs/>
          <w:noProof/>
          <w:spacing w:val="-3"/>
        </w:rPr>
        <w:fldChar w:fldCharType="separate"/>
      </w:r>
      <w:r w:rsidR="00824396">
        <w:rPr>
          <w:iCs/>
          <w:noProof/>
          <w:spacing w:val="-3"/>
        </w:rPr>
        <w:t>Error! Bookmark not defined.</w:t>
      </w:r>
      <w:r w:rsidRPr="00D217A1">
        <w:rPr>
          <w:b/>
          <w:bCs/>
          <w:iCs/>
          <w:noProof/>
          <w:spacing w:val="-3"/>
        </w:rPr>
        <w:fldChar w:fldCharType="end"/>
      </w:r>
    </w:p>
    <w:p w:rsidR="00D217A1" w:rsidRPr="00D217A1" w:rsidRDefault="00D217A1" w:rsidP="00D217A1">
      <w:pPr>
        <w:tabs>
          <w:tab w:val="right" w:leader="dot" w:pos="9350"/>
        </w:tabs>
        <w:ind w:left="200"/>
        <w:rPr>
          <w:b/>
          <w:noProof/>
          <w:lang w:eastAsia="en-US"/>
        </w:rPr>
      </w:pPr>
      <w:r w:rsidRPr="00D217A1">
        <w:rPr>
          <w:noProof/>
          <w:spacing w:val="-3"/>
        </w:rPr>
        <w:t>Permitted Security Types</w:t>
      </w:r>
      <w:r w:rsidRPr="00D217A1">
        <w:rPr>
          <w:noProof/>
          <w:spacing w:val="-3"/>
        </w:rPr>
        <w:tab/>
      </w:r>
      <w:r w:rsidR="004F18B2" w:rsidRPr="00DC3B14">
        <w:rPr>
          <w:noProof/>
          <w:spacing w:val="-3"/>
        </w:rPr>
        <w:t>141</w:t>
      </w:r>
    </w:p>
    <w:p w:rsidR="00D217A1" w:rsidRPr="00D217A1" w:rsidRDefault="00D217A1" w:rsidP="00D217A1">
      <w:pPr>
        <w:tabs>
          <w:tab w:val="right" w:leader="dot" w:pos="9350"/>
        </w:tabs>
        <w:rPr>
          <w:b/>
          <w:bCs/>
          <w:iCs/>
          <w:noProof/>
          <w:spacing w:val="-3"/>
          <w:lang w:eastAsia="en-US"/>
        </w:rPr>
      </w:pPr>
      <w:r w:rsidRPr="00D217A1">
        <w:rPr>
          <w:b/>
          <w:bCs/>
          <w:iCs/>
          <w:noProof/>
          <w:spacing w:val="-3"/>
        </w:rPr>
        <w:t>Selection/Retention Criteria for Investments</w:t>
      </w:r>
      <w:r w:rsidRPr="00D217A1">
        <w:rPr>
          <w:b/>
          <w:bCs/>
          <w:iCs/>
          <w:noProof/>
          <w:spacing w:val="-3"/>
        </w:rPr>
        <w:tab/>
      </w:r>
      <w:r w:rsidRPr="00D217A1">
        <w:rPr>
          <w:b/>
          <w:bCs/>
          <w:iCs/>
          <w:noProof/>
          <w:spacing w:val="-3"/>
        </w:rPr>
        <w:fldChar w:fldCharType="begin"/>
      </w:r>
      <w:r w:rsidRPr="00D217A1">
        <w:rPr>
          <w:b/>
          <w:bCs/>
          <w:iCs/>
          <w:noProof/>
          <w:spacing w:val="-3"/>
        </w:rPr>
        <w:instrText xml:space="preserve"> PAGEREF _Toc441053098 \h </w:instrText>
      </w:r>
      <w:r w:rsidRPr="00D217A1">
        <w:rPr>
          <w:b/>
          <w:bCs/>
          <w:iCs/>
          <w:noProof/>
          <w:spacing w:val="-3"/>
        </w:rPr>
      </w:r>
      <w:r w:rsidRPr="00D217A1">
        <w:rPr>
          <w:b/>
          <w:bCs/>
          <w:iCs/>
          <w:noProof/>
          <w:spacing w:val="-3"/>
        </w:rPr>
        <w:fldChar w:fldCharType="separate"/>
      </w:r>
      <w:r w:rsidR="00824396">
        <w:rPr>
          <w:iCs/>
          <w:noProof/>
          <w:spacing w:val="-3"/>
        </w:rPr>
        <w:t>Error! Bookmark not defined.</w:t>
      </w:r>
      <w:r w:rsidRPr="00D217A1">
        <w:rPr>
          <w:b/>
          <w:bCs/>
          <w:iCs/>
          <w:noProof/>
          <w:spacing w:val="-3"/>
        </w:rPr>
        <w:fldChar w:fldCharType="end"/>
      </w:r>
    </w:p>
    <w:p w:rsidR="00D217A1" w:rsidRPr="00D217A1" w:rsidRDefault="00D217A1" w:rsidP="00D217A1">
      <w:pPr>
        <w:tabs>
          <w:tab w:val="right" w:leader="dot" w:pos="9350"/>
        </w:tabs>
        <w:ind w:left="200"/>
        <w:rPr>
          <w:b/>
          <w:noProof/>
          <w:lang w:eastAsia="en-US"/>
        </w:rPr>
      </w:pPr>
      <w:r w:rsidRPr="00D217A1">
        <w:rPr>
          <w:noProof/>
          <w:spacing w:val="-3"/>
        </w:rPr>
        <w:t>Mutual Fund Investment Management Selection</w:t>
      </w:r>
      <w:r w:rsidRPr="00D217A1">
        <w:rPr>
          <w:noProof/>
          <w:spacing w:val="-3"/>
        </w:rPr>
        <w:tab/>
      </w:r>
      <w:r w:rsidR="004F18B2" w:rsidRPr="00DC3B14">
        <w:rPr>
          <w:noProof/>
          <w:spacing w:val="-3"/>
        </w:rPr>
        <w:t>142</w:t>
      </w:r>
      <w:r w:rsidRPr="00D217A1">
        <w:rPr>
          <w:noProof/>
          <w:spacing w:val="-3"/>
        </w:rPr>
        <w:fldChar w:fldCharType="begin"/>
      </w:r>
      <w:r w:rsidRPr="00D217A1">
        <w:rPr>
          <w:noProof/>
          <w:spacing w:val="-3"/>
        </w:rPr>
        <w:instrText xml:space="preserve"> PAGEREF _Toc441053099 \h </w:instrText>
      </w:r>
      <w:r w:rsidRPr="00D217A1">
        <w:rPr>
          <w:noProof/>
          <w:spacing w:val="-3"/>
        </w:rPr>
      </w:r>
      <w:r w:rsidRPr="00D217A1">
        <w:rPr>
          <w:noProof/>
          <w:spacing w:val="-3"/>
        </w:rPr>
        <w:fldChar w:fldCharType="separate"/>
      </w:r>
      <w:r w:rsidR="00824396">
        <w:rPr>
          <w:b/>
          <w:bCs/>
          <w:noProof/>
          <w:spacing w:val="-3"/>
        </w:rPr>
        <w:t>Error! Bookmark not defined.</w:t>
      </w:r>
      <w:r w:rsidRPr="00D217A1">
        <w:rPr>
          <w:noProof/>
          <w:spacing w:val="-3"/>
        </w:rPr>
        <w:fldChar w:fldCharType="end"/>
      </w:r>
    </w:p>
    <w:p w:rsidR="00D217A1" w:rsidRPr="00D217A1" w:rsidRDefault="00D217A1" w:rsidP="00D217A1">
      <w:pPr>
        <w:tabs>
          <w:tab w:val="right" w:leader="dot" w:pos="9350"/>
        </w:tabs>
        <w:ind w:left="200"/>
        <w:rPr>
          <w:b/>
          <w:noProof/>
          <w:lang w:eastAsia="en-US"/>
        </w:rPr>
      </w:pPr>
      <w:r w:rsidRPr="00D217A1">
        <w:rPr>
          <w:noProof/>
          <w:spacing w:val="-3"/>
        </w:rPr>
        <w:t>Cash Equivalent Vehicles</w:t>
      </w:r>
      <w:r w:rsidRPr="00D217A1">
        <w:rPr>
          <w:noProof/>
          <w:spacing w:val="-3"/>
        </w:rPr>
        <w:tab/>
      </w:r>
      <w:r w:rsidR="004F18B2" w:rsidRPr="00DC3B14">
        <w:rPr>
          <w:noProof/>
          <w:spacing w:val="-3"/>
        </w:rPr>
        <w:t>142</w:t>
      </w:r>
    </w:p>
    <w:p w:rsidR="00D217A1" w:rsidRPr="00D217A1" w:rsidRDefault="00D217A1" w:rsidP="00D217A1">
      <w:pPr>
        <w:tabs>
          <w:tab w:val="right" w:leader="dot" w:pos="9350"/>
        </w:tabs>
        <w:ind w:left="200"/>
        <w:rPr>
          <w:b/>
          <w:noProof/>
          <w:lang w:eastAsia="en-US"/>
        </w:rPr>
      </w:pPr>
      <w:r w:rsidRPr="00D217A1">
        <w:rPr>
          <w:noProof/>
          <w:spacing w:val="-3"/>
        </w:rPr>
        <w:t>Common Stocks</w:t>
      </w:r>
      <w:r w:rsidRPr="00D217A1">
        <w:rPr>
          <w:noProof/>
          <w:spacing w:val="-3"/>
        </w:rPr>
        <w:tab/>
      </w:r>
      <w:r w:rsidR="004F18B2" w:rsidRPr="00DC3B14">
        <w:rPr>
          <w:noProof/>
          <w:spacing w:val="-3"/>
        </w:rPr>
        <w:t>143</w:t>
      </w:r>
    </w:p>
    <w:p w:rsidR="00D217A1" w:rsidRPr="00D217A1" w:rsidRDefault="00D217A1" w:rsidP="00D217A1">
      <w:pPr>
        <w:tabs>
          <w:tab w:val="right" w:leader="dot" w:pos="9350"/>
        </w:tabs>
        <w:ind w:left="200"/>
        <w:rPr>
          <w:b/>
          <w:noProof/>
          <w:lang w:eastAsia="en-US"/>
        </w:rPr>
      </w:pPr>
      <w:r w:rsidRPr="00D217A1">
        <w:rPr>
          <w:noProof/>
          <w:spacing w:val="-3"/>
        </w:rPr>
        <w:t>Mutual Funds</w:t>
      </w:r>
      <w:r w:rsidRPr="00D217A1">
        <w:rPr>
          <w:noProof/>
          <w:spacing w:val="-3"/>
        </w:rPr>
        <w:tab/>
      </w:r>
      <w:r w:rsidR="004F18B2" w:rsidRPr="00DC3B14">
        <w:rPr>
          <w:noProof/>
          <w:spacing w:val="-3"/>
        </w:rPr>
        <w:t>143</w:t>
      </w:r>
    </w:p>
    <w:p w:rsidR="00D217A1" w:rsidRPr="00D217A1" w:rsidRDefault="00D217A1" w:rsidP="00D217A1">
      <w:pPr>
        <w:tabs>
          <w:tab w:val="right" w:leader="dot" w:pos="9350"/>
        </w:tabs>
        <w:ind w:left="200"/>
        <w:rPr>
          <w:b/>
          <w:noProof/>
          <w:lang w:eastAsia="en-US"/>
        </w:rPr>
      </w:pPr>
      <w:r w:rsidRPr="00D217A1">
        <w:rPr>
          <w:noProof/>
          <w:spacing w:val="-3"/>
        </w:rPr>
        <w:t>Exchange Traded Funds</w:t>
      </w:r>
      <w:r w:rsidRPr="00D217A1">
        <w:rPr>
          <w:noProof/>
          <w:spacing w:val="-3"/>
        </w:rPr>
        <w:tab/>
      </w:r>
      <w:r w:rsidR="004F18B2" w:rsidRPr="00DC3B14">
        <w:rPr>
          <w:noProof/>
          <w:spacing w:val="-3"/>
        </w:rPr>
        <w:t>145</w:t>
      </w:r>
    </w:p>
    <w:p w:rsidR="00D217A1" w:rsidRPr="00D217A1" w:rsidRDefault="00D217A1" w:rsidP="00D217A1">
      <w:pPr>
        <w:tabs>
          <w:tab w:val="right" w:leader="dot" w:pos="9350"/>
        </w:tabs>
        <w:ind w:left="200"/>
        <w:rPr>
          <w:b/>
          <w:noProof/>
          <w:lang w:eastAsia="en-US"/>
        </w:rPr>
      </w:pPr>
      <w:r w:rsidRPr="00D217A1">
        <w:rPr>
          <w:noProof/>
          <w:spacing w:val="-3"/>
        </w:rPr>
        <w:t>Bonds and Other Fixed Income Vehicles</w:t>
      </w:r>
      <w:r w:rsidRPr="00D217A1">
        <w:rPr>
          <w:noProof/>
          <w:spacing w:val="-3"/>
        </w:rPr>
        <w:tab/>
      </w:r>
      <w:r w:rsidR="004F18B2" w:rsidRPr="00DC3B14">
        <w:rPr>
          <w:noProof/>
          <w:spacing w:val="-3"/>
        </w:rPr>
        <w:t>146</w:t>
      </w:r>
    </w:p>
    <w:p w:rsidR="00D217A1" w:rsidRPr="00D217A1" w:rsidRDefault="00D217A1" w:rsidP="00D217A1">
      <w:pPr>
        <w:tabs>
          <w:tab w:val="right" w:leader="dot" w:pos="9350"/>
        </w:tabs>
        <w:ind w:left="200"/>
        <w:rPr>
          <w:b/>
          <w:noProof/>
          <w:lang w:eastAsia="en-US"/>
        </w:rPr>
      </w:pPr>
      <w:r w:rsidRPr="00D217A1">
        <w:rPr>
          <w:noProof/>
          <w:spacing w:val="-3"/>
        </w:rPr>
        <w:t>Mutual Funds</w:t>
      </w:r>
      <w:r w:rsidRPr="00D217A1">
        <w:rPr>
          <w:noProof/>
          <w:spacing w:val="-3"/>
        </w:rPr>
        <w:tab/>
      </w:r>
      <w:r w:rsidR="004F18B2" w:rsidRPr="00DC3B14">
        <w:rPr>
          <w:noProof/>
          <w:spacing w:val="-3"/>
        </w:rPr>
        <w:t>146</w:t>
      </w:r>
    </w:p>
    <w:p w:rsidR="00D217A1" w:rsidRPr="00D217A1" w:rsidRDefault="00D217A1" w:rsidP="00D217A1">
      <w:pPr>
        <w:tabs>
          <w:tab w:val="right" w:leader="dot" w:pos="9350"/>
        </w:tabs>
        <w:ind w:left="200"/>
        <w:rPr>
          <w:b/>
          <w:noProof/>
          <w:lang w:eastAsia="en-US"/>
        </w:rPr>
      </w:pPr>
      <w:r w:rsidRPr="00D217A1">
        <w:rPr>
          <w:noProof/>
          <w:spacing w:val="-3"/>
        </w:rPr>
        <w:t>Balanced Funds/Managers</w:t>
      </w:r>
      <w:r w:rsidRPr="00D217A1">
        <w:rPr>
          <w:noProof/>
          <w:spacing w:val="-3"/>
        </w:rPr>
        <w:tab/>
      </w:r>
      <w:r w:rsidR="004F18B2" w:rsidRPr="00DC3B14">
        <w:rPr>
          <w:noProof/>
          <w:spacing w:val="-3"/>
        </w:rPr>
        <w:t>148</w:t>
      </w:r>
    </w:p>
    <w:p w:rsidR="00D217A1" w:rsidRPr="00D217A1" w:rsidRDefault="00D217A1" w:rsidP="00D217A1">
      <w:pPr>
        <w:tabs>
          <w:tab w:val="right" w:leader="dot" w:pos="9350"/>
        </w:tabs>
        <w:ind w:left="200"/>
        <w:rPr>
          <w:b/>
          <w:noProof/>
          <w:lang w:eastAsia="en-US"/>
        </w:rPr>
      </w:pPr>
      <w:r w:rsidRPr="00D217A1">
        <w:rPr>
          <w:noProof/>
          <w:spacing w:val="-3"/>
        </w:rPr>
        <w:t>Alternative Investments</w:t>
      </w:r>
      <w:r w:rsidRPr="00D217A1">
        <w:rPr>
          <w:noProof/>
          <w:spacing w:val="-3"/>
        </w:rPr>
        <w:tab/>
      </w:r>
      <w:r w:rsidR="004F18B2" w:rsidRPr="00DC3B14">
        <w:rPr>
          <w:noProof/>
          <w:spacing w:val="-3"/>
        </w:rPr>
        <w:t>149</w:t>
      </w:r>
    </w:p>
    <w:p w:rsidR="00D217A1" w:rsidRPr="00D217A1" w:rsidRDefault="00D217A1" w:rsidP="00D217A1">
      <w:pPr>
        <w:tabs>
          <w:tab w:val="right" w:leader="dot" w:pos="9350"/>
        </w:tabs>
        <w:ind w:left="200"/>
        <w:rPr>
          <w:b/>
          <w:noProof/>
          <w:lang w:eastAsia="en-US"/>
        </w:rPr>
      </w:pPr>
      <w:r w:rsidRPr="00D217A1">
        <w:rPr>
          <w:noProof/>
          <w:spacing w:val="-3"/>
        </w:rPr>
        <w:t>Real Estate</w:t>
      </w:r>
      <w:r w:rsidRPr="00D217A1">
        <w:rPr>
          <w:noProof/>
          <w:spacing w:val="-3"/>
        </w:rPr>
        <w:tab/>
      </w:r>
      <w:r w:rsidR="004F18B2" w:rsidRPr="00DC3B14">
        <w:rPr>
          <w:noProof/>
          <w:spacing w:val="-3"/>
        </w:rPr>
        <w:t>149</w:t>
      </w:r>
    </w:p>
    <w:p w:rsidR="00D217A1" w:rsidRPr="00D217A1" w:rsidRDefault="00D217A1" w:rsidP="00D217A1">
      <w:pPr>
        <w:tabs>
          <w:tab w:val="right" w:leader="dot" w:pos="9350"/>
        </w:tabs>
        <w:rPr>
          <w:b/>
          <w:bCs/>
          <w:iCs/>
          <w:noProof/>
          <w:spacing w:val="-3"/>
          <w:lang w:eastAsia="en-US"/>
        </w:rPr>
      </w:pPr>
      <w:r w:rsidRPr="00D217A1">
        <w:rPr>
          <w:b/>
          <w:bCs/>
          <w:iCs/>
          <w:noProof/>
          <w:spacing w:val="-3"/>
        </w:rPr>
        <w:t>Investment Monitoring and Control Procedures</w:t>
      </w:r>
      <w:r w:rsidRPr="00D217A1">
        <w:rPr>
          <w:b/>
          <w:bCs/>
          <w:iCs/>
          <w:noProof/>
          <w:spacing w:val="-3"/>
        </w:rPr>
        <w:tab/>
      </w:r>
      <w:r w:rsidR="004F18B2" w:rsidRPr="00DC3B14">
        <w:rPr>
          <w:b/>
          <w:bCs/>
          <w:iCs/>
          <w:noProof/>
          <w:spacing w:val="-3"/>
        </w:rPr>
        <w:t>151</w:t>
      </w:r>
    </w:p>
    <w:p w:rsidR="00D217A1" w:rsidRPr="00D217A1" w:rsidRDefault="00D217A1" w:rsidP="00D217A1">
      <w:pPr>
        <w:tabs>
          <w:tab w:val="right" w:leader="dot" w:pos="9350"/>
        </w:tabs>
        <w:ind w:left="200"/>
        <w:rPr>
          <w:b/>
          <w:noProof/>
          <w:lang w:eastAsia="en-US"/>
        </w:rPr>
      </w:pPr>
      <w:r w:rsidRPr="00D217A1">
        <w:rPr>
          <w:noProof/>
          <w:spacing w:val="-3"/>
        </w:rPr>
        <w:t>Investment Monitoring</w:t>
      </w:r>
      <w:r w:rsidRPr="00D217A1">
        <w:rPr>
          <w:noProof/>
          <w:spacing w:val="-3"/>
        </w:rPr>
        <w:tab/>
      </w:r>
      <w:r w:rsidR="004F18B2" w:rsidRPr="00DC3B14">
        <w:rPr>
          <w:noProof/>
          <w:spacing w:val="-3"/>
        </w:rPr>
        <w:t>151</w:t>
      </w:r>
    </w:p>
    <w:p w:rsidR="00D217A1" w:rsidRPr="00D217A1" w:rsidRDefault="00D217A1" w:rsidP="00D217A1">
      <w:pPr>
        <w:tabs>
          <w:tab w:val="right" w:leader="dot" w:pos="9350"/>
        </w:tabs>
        <w:ind w:left="200"/>
        <w:rPr>
          <w:b/>
          <w:noProof/>
          <w:lang w:eastAsia="en-US"/>
        </w:rPr>
      </w:pPr>
      <w:r w:rsidRPr="00D217A1">
        <w:rPr>
          <w:noProof/>
          <w:spacing w:val="-3"/>
        </w:rPr>
        <w:t>Reports</w:t>
      </w:r>
      <w:r w:rsidRPr="00D217A1">
        <w:rPr>
          <w:noProof/>
          <w:spacing w:val="-3"/>
        </w:rPr>
        <w:tab/>
      </w:r>
      <w:r w:rsidR="004F18B2" w:rsidRPr="00DC3B14">
        <w:rPr>
          <w:noProof/>
          <w:spacing w:val="-3"/>
        </w:rPr>
        <w:t>152</w:t>
      </w:r>
    </w:p>
    <w:p w:rsidR="00D217A1" w:rsidRPr="00D217A1" w:rsidRDefault="00D217A1" w:rsidP="00D217A1">
      <w:pPr>
        <w:tabs>
          <w:tab w:val="right" w:leader="dot" w:pos="9350"/>
        </w:tabs>
        <w:rPr>
          <w:b/>
          <w:bCs/>
          <w:iCs/>
          <w:noProof/>
          <w:spacing w:val="-3"/>
          <w:lang w:eastAsia="en-US"/>
        </w:rPr>
      </w:pPr>
      <w:r w:rsidRPr="00D217A1">
        <w:rPr>
          <w:b/>
          <w:bCs/>
          <w:iCs/>
          <w:noProof/>
          <w:spacing w:val="-3"/>
        </w:rPr>
        <w:t>Duties and Responsibilities</w:t>
      </w:r>
      <w:r w:rsidRPr="00D217A1">
        <w:rPr>
          <w:b/>
          <w:bCs/>
          <w:iCs/>
          <w:noProof/>
          <w:spacing w:val="-3"/>
        </w:rPr>
        <w:tab/>
      </w:r>
      <w:r w:rsidR="00DC3B14" w:rsidRPr="00DC3B14">
        <w:rPr>
          <w:b/>
          <w:bCs/>
          <w:iCs/>
          <w:noProof/>
          <w:spacing w:val="-3"/>
        </w:rPr>
        <w:t>152</w:t>
      </w:r>
    </w:p>
    <w:p w:rsidR="00D217A1" w:rsidRPr="00D217A1" w:rsidRDefault="00D217A1" w:rsidP="00D217A1">
      <w:pPr>
        <w:tabs>
          <w:tab w:val="right" w:leader="dot" w:pos="9350"/>
        </w:tabs>
        <w:ind w:left="200"/>
        <w:rPr>
          <w:b/>
          <w:noProof/>
          <w:lang w:eastAsia="en-US"/>
        </w:rPr>
      </w:pPr>
      <w:r w:rsidRPr="00D217A1">
        <w:rPr>
          <w:noProof/>
          <w:spacing w:val="-3"/>
        </w:rPr>
        <w:t>The Investment Committee</w:t>
      </w:r>
      <w:r w:rsidRPr="00D217A1">
        <w:rPr>
          <w:noProof/>
          <w:spacing w:val="-3"/>
        </w:rPr>
        <w:tab/>
      </w:r>
      <w:r w:rsidR="00630877" w:rsidRPr="00DC3B14">
        <w:rPr>
          <w:noProof/>
          <w:spacing w:val="-3"/>
        </w:rPr>
        <w:t>152</w:t>
      </w:r>
    </w:p>
    <w:p w:rsidR="00D217A1" w:rsidRPr="00D217A1" w:rsidRDefault="00D217A1" w:rsidP="00D217A1">
      <w:pPr>
        <w:tabs>
          <w:tab w:val="right" w:leader="dot" w:pos="9350"/>
        </w:tabs>
        <w:ind w:left="200"/>
        <w:rPr>
          <w:b/>
          <w:noProof/>
          <w:lang w:eastAsia="en-US"/>
        </w:rPr>
      </w:pPr>
      <w:r w:rsidRPr="00D217A1">
        <w:rPr>
          <w:noProof/>
          <w:spacing w:val="-3"/>
        </w:rPr>
        <w:t>The Board</w:t>
      </w:r>
      <w:r w:rsidRPr="00D217A1">
        <w:rPr>
          <w:noProof/>
          <w:spacing w:val="-3"/>
        </w:rPr>
        <w:tab/>
      </w:r>
      <w:r w:rsidR="00630877" w:rsidRPr="00DC3B14">
        <w:rPr>
          <w:noProof/>
          <w:spacing w:val="-3"/>
        </w:rPr>
        <w:t>153</w:t>
      </w:r>
    </w:p>
    <w:p w:rsidR="00D217A1" w:rsidRPr="00D217A1" w:rsidRDefault="00D217A1" w:rsidP="00D217A1">
      <w:pPr>
        <w:tabs>
          <w:tab w:val="right" w:leader="dot" w:pos="9350"/>
        </w:tabs>
        <w:rPr>
          <w:b/>
          <w:bCs/>
          <w:iCs/>
          <w:noProof/>
          <w:spacing w:val="-3"/>
          <w:lang w:eastAsia="en-US"/>
        </w:rPr>
      </w:pPr>
      <w:r w:rsidRPr="00D217A1">
        <w:rPr>
          <w:b/>
          <w:bCs/>
          <w:iCs/>
          <w:noProof/>
          <w:spacing w:val="-3"/>
        </w:rPr>
        <w:t>Disclosure</w:t>
      </w:r>
      <w:r w:rsidRPr="00D217A1">
        <w:rPr>
          <w:b/>
          <w:bCs/>
          <w:iCs/>
          <w:noProof/>
          <w:spacing w:val="-3"/>
        </w:rPr>
        <w:tab/>
      </w:r>
      <w:r w:rsidRPr="00D217A1">
        <w:rPr>
          <w:b/>
          <w:bCs/>
          <w:iCs/>
          <w:noProof/>
          <w:spacing w:val="-3"/>
        </w:rPr>
        <w:fldChar w:fldCharType="begin"/>
      </w:r>
      <w:r w:rsidRPr="00D217A1">
        <w:rPr>
          <w:b/>
          <w:bCs/>
          <w:iCs/>
          <w:noProof/>
          <w:spacing w:val="-3"/>
        </w:rPr>
        <w:instrText xml:space="preserve"> PAGEREF _Toc441053115 \h </w:instrText>
      </w:r>
      <w:r w:rsidRPr="00D217A1">
        <w:rPr>
          <w:b/>
          <w:bCs/>
          <w:iCs/>
          <w:noProof/>
          <w:spacing w:val="-3"/>
        </w:rPr>
      </w:r>
      <w:r w:rsidRPr="00D217A1">
        <w:rPr>
          <w:b/>
          <w:bCs/>
          <w:iCs/>
          <w:noProof/>
          <w:spacing w:val="-3"/>
        </w:rPr>
        <w:fldChar w:fldCharType="separate"/>
      </w:r>
      <w:r w:rsidR="00824396">
        <w:rPr>
          <w:iCs/>
          <w:noProof/>
          <w:spacing w:val="-3"/>
        </w:rPr>
        <w:t>Error! Bookmark not defined.</w:t>
      </w:r>
      <w:r w:rsidRPr="00D217A1">
        <w:rPr>
          <w:b/>
          <w:bCs/>
          <w:iCs/>
          <w:noProof/>
          <w:spacing w:val="-3"/>
        </w:rPr>
        <w:fldChar w:fldCharType="end"/>
      </w:r>
    </w:p>
    <w:p w:rsidR="00D217A1" w:rsidRPr="00D217A1" w:rsidRDefault="00D217A1" w:rsidP="00D217A1">
      <w:pPr>
        <w:tabs>
          <w:tab w:val="right" w:leader="dot" w:pos="9350"/>
        </w:tabs>
        <w:rPr>
          <w:b/>
          <w:bCs/>
          <w:iCs/>
          <w:noProof/>
          <w:spacing w:val="-3"/>
          <w:lang w:eastAsia="en-US"/>
        </w:rPr>
      </w:pPr>
      <w:r w:rsidRPr="00D217A1">
        <w:rPr>
          <w:b/>
          <w:bCs/>
          <w:iCs/>
          <w:noProof/>
          <w:spacing w:val="-3"/>
        </w:rPr>
        <w:t>Adoption</w:t>
      </w:r>
      <w:r w:rsidRPr="00D217A1">
        <w:rPr>
          <w:b/>
          <w:bCs/>
          <w:iCs/>
          <w:noProof/>
          <w:spacing w:val="-3"/>
        </w:rPr>
        <w:tab/>
      </w:r>
      <w:r w:rsidRPr="00D217A1">
        <w:rPr>
          <w:b/>
          <w:bCs/>
          <w:iCs/>
          <w:noProof/>
          <w:spacing w:val="-3"/>
        </w:rPr>
        <w:fldChar w:fldCharType="begin"/>
      </w:r>
      <w:r w:rsidRPr="00D217A1">
        <w:rPr>
          <w:b/>
          <w:bCs/>
          <w:iCs/>
          <w:noProof/>
          <w:spacing w:val="-3"/>
        </w:rPr>
        <w:instrText xml:space="preserve"> PAGEREF _Toc441053116 \h </w:instrText>
      </w:r>
      <w:r w:rsidRPr="00D217A1">
        <w:rPr>
          <w:b/>
          <w:bCs/>
          <w:iCs/>
          <w:noProof/>
          <w:spacing w:val="-3"/>
        </w:rPr>
      </w:r>
      <w:r w:rsidRPr="00D217A1">
        <w:rPr>
          <w:b/>
          <w:bCs/>
          <w:iCs/>
          <w:noProof/>
          <w:spacing w:val="-3"/>
        </w:rPr>
        <w:fldChar w:fldCharType="separate"/>
      </w:r>
      <w:r w:rsidR="00824396">
        <w:rPr>
          <w:iCs/>
          <w:noProof/>
          <w:spacing w:val="-3"/>
        </w:rPr>
        <w:t>Error! Bookmark not defined.</w:t>
      </w:r>
      <w:r w:rsidRPr="00D217A1">
        <w:rPr>
          <w:b/>
          <w:bCs/>
          <w:iCs/>
          <w:noProof/>
          <w:spacing w:val="-3"/>
        </w:rPr>
        <w:fldChar w:fldCharType="end"/>
      </w:r>
    </w:p>
    <w:p w:rsidR="00D217A1" w:rsidRPr="00D217A1" w:rsidRDefault="00D217A1" w:rsidP="00D217A1">
      <w:pPr>
        <w:tabs>
          <w:tab w:val="right" w:leader="dot" w:pos="9350"/>
        </w:tabs>
        <w:rPr>
          <w:b/>
          <w:bCs/>
          <w:iCs/>
          <w:noProof/>
          <w:spacing w:val="-3"/>
          <w:lang w:eastAsia="en-US"/>
        </w:rPr>
      </w:pPr>
      <w:r w:rsidRPr="00D217A1">
        <w:rPr>
          <w:b/>
          <w:bCs/>
          <w:iCs/>
          <w:noProof/>
          <w:spacing w:val="-3"/>
        </w:rPr>
        <w:t>Acknowledgement</w:t>
      </w:r>
      <w:r w:rsidRPr="00D217A1">
        <w:rPr>
          <w:b/>
          <w:bCs/>
          <w:iCs/>
          <w:noProof/>
          <w:spacing w:val="-3"/>
        </w:rPr>
        <w:tab/>
      </w:r>
      <w:r w:rsidRPr="00D217A1">
        <w:rPr>
          <w:b/>
          <w:bCs/>
          <w:iCs/>
          <w:noProof/>
          <w:spacing w:val="-3"/>
        </w:rPr>
        <w:fldChar w:fldCharType="begin"/>
      </w:r>
      <w:r w:rsidRPr="00D217A1">
        <w:rPr>
          <w:b/>
          <w:bCs/>
          <w:iCs/>
          <w:noProof/>
          <w:spacing w:val="-3"/>
        </w:rPr>
        <w:instrText xml:space="preserve"> PAGEREF _Toc441053117 \h </w:instrText>
      </w:r>
      <w:r w:rsidRPr="00D217A1">
        <w:rPr>
          <w:b/>
          <w:bCs/>
          <w:iCs/>
          <w:noProof/>
          <w:spacing w:val="-3"/>
        </w:rPr>
      </w:r>
      <w:r w:rsidRPr="00D217A1">
        <w:rPr>
          <w:b/>
          <w:bCs/>
          <w:iCs/>
          <w:noProof/>
          <w:spacing w:val="-3"/>
        </w:rPr>
        <w:fldChar w:fldCharType="separate"/>
      </w:r>
      <w:r w:rsidR="00824396">
        <w:rPr>
          <w:iCs/>
          <w:noProof/>
          <w:spacing w:val="-3"/>
        </w:rPr>
        <w:t>Error! Bookmark not defined.</w:t>
      </w:r>
      <w:r w:rsidRPr="00D217A1">
        <w:rPr>
          <w:b/>
          <w:bCs/>
          <w:iCs/>
          <w:noProof/>
          <w:spacing w:val="-3"/>
        </w:rPr>
        <w:fldChar w:fldCharType="end"/>
      </w:r>
    </w:p>
    <w:p w:rsidR="000F1987" w:rsidRPr="006D51F5" w:rsidRDefault="00D217A1" w:rsidP="00D217A1">
      <w:pPr>
        <w:spacing w:before="100" w:beforeAutospacing="1"/>
        <w:contextualSpacing/>
        <w:rPr>
          <w:sz w:val="24"/>
          <w:szCs w:val="24"/>
        </w:rPr>
      </w:pPr>
      <w:r w:rsidRPr="00DC3B14">
        <w:rPr>
          <w:smallCaps/>
          <w:noProof/>
        </w:rPr>
        <w:fldChar w:fldCharType="end"/>
      </w:r>
    </w:p>
    <w:p w:rsidR="000F1987" w:rsidRPr="002D01AD" w:rsidRDefault="000F1987" w:rsidP="000F1987">
      <w:pPr>
        <w:tabs>
          <w:tab w:val="left" w:pos="-180"/>
          <w:tab w:val="left" w:pos="0"/>
          <w:tab w:val="left" w:pos="720"/>
        </w:tabs>
        <w:spacing w:before="100" w:beforeAutospacing="1"/>
        <w:ind w:firstLine="90"/>
        <w:contextualSpacing/>
        <w:jc w:val="both"/>
        <w:rPr>
          <w:b/>
          <w:smallCaps/>
          <w:noProof/>
          <w:sz w:val="22"/>
          <w:u w:val="single"/>
        </w:rPr>
        <w:sectPr w:rsidR="000F1987" w:rsidRPr="002D01AD" w:rsidSect="000F1987">
          <w:footerReference w:type="default" r:id="rId14"/>
          <w:pgSz w:w="12240" w:h="15840"/>
          <w:pgMar w:top="1440" w:right="1440" w:bottom="1440" w:left="1440" w:header="720" w:footer="720" w:gutter="0"/>
          <w:lnNumType w:countBy="1"/>
          <w:cols w:space="720"/>
          <w:docGrid w:linePitch="360"/>
        </w:sectPr>
      </w:pPr>
    </w:p>
    <w:p w:rsidR="000F1987" w:rsidRPr="002D01AD" w:rsidRDefault="000F1987" w:rsidP="000F1987">
      <w:pPr>
        <w:keepNext/>
        <w:shd w:val="solid" w:color="auto" w:fill="auto"/>
        <w:tabs>
          <w:tab w:val="left" w:pos="720"/>
          <w:tab w:val="right" w:pos="10080"/>
        </w:tabs>
        <w:suppressAutoHyphens/>
        <w:spacing w:before="100" w:beforeAutospacing="1"/>
        <w:ind w:firstLine="540"/>
        <w:rPr>
          <w:rFonts w:ascii="Arial" w:hAnsi="Arial"/>
          <w:b/>
          <w:smallCaps/>
          <w:sz w:val="36"/>
        </w:rPr>
      </w:pPr>
      <w:r w:rsidRPr="002D01AD">
        <w:rPr>
          <w:rFonts w:ascii="Arial" w:hAnsi="Arial"/>
          <w:b/>
          <w:smallCaps/>
          <w:sz w:val="36"/>
        </w:rPr>
        <w:t>Investment Policy Discussion</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081376D1" wp14:editId="6DC1E6C5">
            <wp:extent cx="151130" cy="142875"/>
            <wp:effectExtent l="19050" t="0" r="1270" b="0"/>
            <wp:docPr id="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6D51F5" w:rsidRDefault="000F1987" w:rsidP="000F1987">
      <w:pPr>
        <w:keepNext/>
        <w:tabs>
          <w:tab w:val="left" w:pos="720"/>
          <w:tab w:val="right" w:pos="10080"/>
        </w:tabs>
        <w:suppressAutoHyphens/>
        <w:spacing w:before="100" w:beforeAutospacing="1"/>
        <w:ind w:firstLine="540"/>
        <w:contextualSpacing/>
        <w:rPr>
          <w:b/>
          <w:i/>
          <w:sz w:val="24"/>
          <w:szCs w:val="24"/>
        </w:rPr>
      </w:pPr>
      <w:r w:rsidRPr="006D51F5">
        <w:rPr>
          <w:b/>
          <w:i/>
          <w:sz w:val="24"/>
          <w:szCs w:val="24"/>
        </w:rPr>
        <w:t>What Is an Investment Policy Statement?</w:t>
      </w:r>
    </w:p>
    <w:p w:rsidR="000F1987" w:rsidRPr="006D51F5" w:rsidRDefault="000F1987" w:rsidP="000F1987">
      <w:pPr>
        <w:tabs>
          <w:tab w:val="left" w:pos="720"/>
        </w:tabs>
        <w:spacing w:before="100" w:beforeAutospacing="1"/>
        <w:ind w:left="720"/>
        <w:contextualSpacing/>
        <w:jc w:val="both"/>
        <w:rPr>
          <w:sz w:val="24"/>
          <w:szCs w:val="24"/>
        </w:rPr>
      </w:pPr>
      <w:r w:rsidRPr="006D51F5">
        <w:rPr>
          <w:sz w:val="24"/>
          <w:szCs w:val="24"/>
        </w:rPr>
        <w:t>An investment policy outlines and prescribes a prudent and acceptable investment philosophy and defines the investment management procedures and long-term goals for the Academy of General Dentistry (AGD).</w:t>
      </w:r>
    </w:p>
    <w:p w:rsidR="000F1987" w:rsidRPr="006D51F5" w:rsidRDefault="000F1987" w:rsidP="000F1987">
      <w:pPr>
        <w:keepNext/>
        <w:tabs>
          <w:tab w:val="left" w:pos="720"/>
          <w:tab w:val="right" w:pos="10080"/>
        </w:tabs>
        <w:suppressAutoHyphens/>
        <w:spacing w:before="100" w:beforeAutospacing="1"/>
        <w:ind w:firstLine="540"/>
        <w:contextualSpacing/>
        <w:rPr>
          <w:b/>
          <w:i/>
          <w:sz w:val="24"/>
          <w:szCs w:val="24"/>
        </w:rPr>
      </w:pPr>
    </w:p>
    <w:p w:rsidR="000F1987" w:rsidRPr="006D51F5" w:rsidRDefault="000F1987" w:rsidP="000F1987">
      <w:pPr>
        <w:keepNext/>
        <w:tabs>
          <w:tab w:val="left" w:pos="720"/>
          <w:tab w:val="right" w:pos="10080"/>
        </w:tabs>
        <w:suppressAutoHyphens/>
        <w:spacing w:before="100" w:beforeAutospacing="1"/>
        <w:ind w:firstLine="540"/>
        <w:contextualSpacing/>
        <w:rPr>
          <w:b/>
          <w:i/>
          <w:sz w:val="24"/>
          <w:szCs w:val="24"/>
        </w:rPr>
      </w:pPr>
      <w:r w:rsidRPr="006D51F5">
        <w:rPr>
          <w:b/>
          <w:i/>
          <w:sz w:val="24"/>
          <w:szCs w:val="24"/>
        </w:rPr>
        <w:t>The Need for a Written Policy</w:t>
      </w:r>
      <w:r w:rsidRPr="006D51F5">
        <w:rPr>
          <w:b/>
          <w:i/>
          <w:sz w:val="24"/>
          <w:szCs w:val="24"/>
        </w:rPr>
        <w:tab/>
      </w:r>
      <w:r w:rsidRPr="006D51F5">
        <w:rPr>
          <w:b/>
          <w:i/>
          <w:vanish/>
          <w:sz w:val="24"/>
          <w:szCs w:val="24"/>
        </w:rPr>
        <w:fldChar w:fldCharType="begin"/>
      </w:r>
      <w:r w:rsidRPr="006D51F5">
        <w:rPr>
          <w:b/>
          <w:i/>
          <w:vanish/>
          <w:sz w:val="24"/>
          <w:szCs w:val="24"/>
        </w:rPr>
        <w:instrText xml:space="preserve"> MACROBUTTON ExplainCurrentSection </w:instrText>
      </w:r>
      <w:r w:rsidRPr="006D51F5">
        <w:rPr>
          <w:b/>
          <w:i/>
          <w:noProof/>
          <w:vanish/>
          <w:sz w:val="24"/>
          <w:szCs w:val="24"/>
          <w:lang w:eastAsia="en-US"/>
        </w:rPr>
        <w:drawing>
          <wp:inline distT="0" distB="0" distL="0" distR="0" wp14:anchorId="42BF1245" wp14:editId="372CC0E7">
            <wp:extent cx="151130" cy="142875"/>
            <wp:effectExtent l="19050" t="0" r="1270" b="0"/>
            <wp:docPr id="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6D51F5">
        <w:rPr>
          <w:b/>
          <w:i/>
          <w:vanish/>
          <w:sz w:val="24"/>
          <w:szCs w:val="24"/>
        </w:rPr>
        <w:fldChar w:fldCharType="end"/>
      </w:r>
      <w:r w:rsidRPr="006D51F5">
        <w:rPr>
          <w:b/>
          <w:i/>
          <w:vanish/>
          <w:sz w:val="24"/>
          <w:szCs w:val="24"/>
        </w:rPr>
        <w:fldChar w:fldCharType="begin"/>
      </w:r>
      <w:r w:rsidRPr="006D51F5">
        <w:rPr>
          <w:b/>
          <w:i/>
          <w:vanish/>
          <w:sz w:val="24"/>
          <w:szCs w:val="24"/>
        </w:rPr>
        <w:instrText xml:space="preserve"> MACROBUTTON UpdateIPSFields Update Fields </w:instrText>
      </w:r>
      <w:r w:rsidRPr="006D51F5">
        <w:rPr>
          <w:b/>
          <w:i/>
          <w:vanish/>
          <w:sz w:val="24"/>
          <w:szCs w:val="24"/>
        </w:rPr>
        <w:fldChar w:fldCharType="end"/>
      </w:r>
    </w:p>
    <w:p w:rsidR="000F1987" w:rsidRPr="006D51F5" w:rsidRDefault="000F1987" w:rsidP="000F1987">
      <w:pPr>
        <w:tabs>
          <w:tab w:val="left" w:pos="720"/>
        </w:tabs>
        <w:spacing w:before="100" w:beforeAutospacing="1"/>
        <w:ind w:left="720"/>
        <w:contextualSpacing/>
        <w:jc w:val="both"/>
        <w:rPr>
          <w:sz w:val="24"/>
          <w:szCs w:val="24"/>
        </w:rPr>
      </w:pPr>
      <w:r w:rsidRPr="006D51F5">
        <w:rPr>
          <w:sz w:val="24"/>
          <w:szCs w:val="24"/>
        </w:rPr>
        <w:t xml:space="preserve">The principal reason for developing a long-term investment policy and for putting it in writing is to protect the organization’s portfolio from </w:t>
      </w:r>
      <w:r w:rsidRPr="006D51F5">
        <w:rPr>
          <w:i/>
          <w:sz w:val="24"/>
          <w:szCs w:val="24"/>
        </w:rPr>
        <w:t xml:space="preserve">ad hoc </w:t>
      </w:r>
      <w:r w:rsidRPr="006D51F5">
        <w:rPr>
          <w:sz w:val="24"/>
          <w:szCs w:val="24"/>
        </w:rPr>
        <w:t>revisions of sound long-term policy. The written investment policy will help the organization maintain a long-term policy when short-term market movements may be distressing and the policy is in doubt.</w:t>
      </w:r>
    </w:p>
    <w:p w:rsidR="000F1987" w:rsidRPr="006D51F5" w:rsidRDefault="000F1987" w:rsidP="000F1987">
      <w:pPr>
        <w:tabs>
          <w:tab w:val="left" w:pos="720"/>
        </w:tabs>
        <w:spacing w:before="100" w:beforeAutospacing="1"/>
        <w:ind w:left="720"/>
        <w:contextualSpacing/>
        <w:jc w:val="both"/>
        <w:rPr>
          <w:sz w:val="24"/>
          <w:szCs w:val="24"/>
        </w:rPr>
      </w:pPr>
      <w:r w:rsidRPr="006D51F5">
        <w:rPr>
          <w:sz w:val="24"/>
          <w:szCs w:val="24"/>
        </w:rPr>
        <w:t>The development of an investment policy follows the basic approach underlying financial planning: assessing one’s financial condition, setting goals, developing a strategy to meet the goals, implementing the strategy, regularly reviewing the results and adjusting the strategy or the implementation as circumstances dictate. Using an investment policy encourages the organization to become more disciplined and systematic, thus improving the probability of achieving its investment goals and thereby meeting the financial needs of the organization.</w:t>
      </w:r>
    </w:p>
    <w:p w:rsidR="000F1987" w:rsidRPr="006D51F5" w:rsidRDefault="000F1987" w:rsidP="000F1987">
      <w:pPr>
        <w:tabs>
          <w:tab w:val="left" w:pos="720"/>
        </w:tabs>
        <w:spacing w:before="100" w:beforeAutospacing="1"/>
        <w:contextualSpacing/>
        <w:rPr>
          <w:sz w:val="24"/>
          <w:szCs w:val="24"/>
          <w:highlight w:val="yellow"/>
        </w:rPr>
      </w:pPr>
    </w:p>
    <w:p w:rsidR="000F1987" w:rsidRPr="006D51F5" w:rsidRDefault="000F1987" w:rsidP="000F1987">
      <w:pPr>
        <w:keepNext/>
        <w:tabs>
          <w:tab w:val="left" w:pos="720"/>
          <w:tab w:val="right" w:pos="10080"/>
        </w:tabs>
        <w:suppressAutoHyphens/>
        <w:spacing w:before="100" w:beforeAutospacing="1"/>
        <w:ind w:firstLine="540"/>
        <w:contextualSpacing/>
        <w:rPr>
          <w:b/>
          <w:i/>
          <w:sz w:val="24"/>
          <w:szCs w:val="24"/>
        </w:rPr>
      </w:pPr>
      <w:r w:rsidRPr="006D51F5">
        <w:rPr>
          <w:b/>
          <w:i/>
          <w:sz w:val="24"/>
          <w:szCs w:val="24"/>
        </w:rPr>
        <w:t>Steps to Take to Establish an Investment Policy</w:t>
      </w:r>
      <w:r w:rsidRPr="006D51F5">
        <w:rPr>
          <w:b/>
          <w:i/>
          <w:sz w:val="24"/>
          <w:szCs w:val="24"/>
        </w:rPr>
        <w:tab/>
      </w:r>
      <w:r w:rsidRPr="006D51F5">
        <w:rPr>
          <w:b/>
          <w:i/>
          <w:vanish/>
          <w:sz w:val="24"/>
          <w:szCs w:val="24"/>
        </w:rPr>
        <w:fldChar w:fldCharType="begin"/>
      </w:r>
      <w:r w:rsidRPr="006D51F5">
        <w:rPr>
          <w:b/>
          <w:i/>
          <w:vanish/>
          <w:sz w:val="24"/>
          <w:szCs w:val="24"/>
        </w:rPr>
        <w:instrText xml:space="preserve"> MACROBUTTON ExplainCurrentSection </w:instrText>
      </w:r>
      <w:r w:rsidRPr="006D51F5">
        <w:rPr>
          <w:b/>
          <w:i/>
          <w:noProof/>
          <w:vanish/>
          <w:sz w:val="24"/>
          <w:szCs w:val="24"/>
          <w:lang w:eastAsia="en-US"/>
        </w:rPr>
        <w:drawing>
          <wp:inline distT="0" distB="0" distL="0" distR="0" wp14:anchorId="4AF11D9B" wp14:editId="1F09AC49">
            <wp:extent cx="151130" cy="142875"/>
            <wp:effectExtent l="19050" t="0" r="1270" b="0"/>
            <wp:docPr id="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6D51F5">
        <w:rPr>
          <w:b/>
          <w:i/>
          <w:vanish/>
          <w:sz w:val="24"/>
          <w:szCs w:val="24"/>
        </w:rPr>
        <w:fldChar w:fldCharType="end"/>
      </w:r>
      <w:r w:rsidRPr="006D51F5">
        <w:rPr>
          <w:b/>
          <w:i/>
          <w:vanish/>
          <w:sz w:val="24"/>
          <w:szCs w:val="24"/>
        </w:rPr>
        <w:fldChar w:fldCharType="begin"/>
      </w:r>
      <w:r w:rsidRPr="006D51F5">
        <w:rPr>
          <w:b/>
          <w:i/>
          <w:vanish/>
          <w:sz w:val="24"/>
          <w:szCs w:val="24"/>
        </w:rPr>
        <w:instrText xml:space="preserve"> MACROBUTTON UpdateIPSFields Update Fields </w:instrText>
      </w:r>
      <w:r w:rsidRPr="006D51F5">
        <w:rPr>
          <w:b/>
          <w:i/>
          <w:vanish/>
          <w:sz w:val="24"/>
          <w:szCs w:val="24"/>
        </w:rPr>
        <w:fldChar w:fldCharType="end"/>
      </w:r>
    </w:p>
    <w:p w:rsidR="000F1987" w:rsidRPr="006D51F5" w:rsidRDefault="000F1987" w:rsidP="00407E68">
      <w:pPr>
        <w:numPr>
          <w:ilvl w:val="0"/>
          <w:numId w:val="93"/>
        </w:numPr>
        <w:tabs>
          <w:tab w:val="left" w:pos="720"/>
          <w:tab w:val="right" w:pos="10080"/>
        </w:tabs>
        <w:spacing w:before="100" w:beforeAutospacing="1"/>
        <w:ind w:left="0" w:firstLine="720"/>
        <w:contextualSpacing/>
        <w:rPr>
          <w:sz w:val="24"/>
          <w:szCs w:val="24"/>
        </w:rPr>
      </w:pPr>
      <w:r w:rsidRPr="006D51F5">
        <w:rPr>
          <w:sz w:val="24"/>
          <w:szCs w:val="24"/>
        </w:rPr>
        <w:t>Assess the financial situation—identify goals and needs.</w:t>
      </w:r>
    </w:p>
    <w:p w:rsidR="000F1987" w:rsidRPr="006D51F5" w:rsidRDefault="000F1987" w:rsidP="00407E68">
      <w:pPr>
        <w:numPr>
          <w:ilvl w:val="0"/>
          <w:numId w:val="93"/>
        </w:numPr>
        <w:tabs>
          <w:tab w:val="left" w:pos="720"/>
          <w:tab w:val="right" w:pos="10080"/>
        </w:tabs>
        <w:spacing w:before="100" w:beforeAutospacing="1"/>
        <w:ind w:left="0" w:firstLine="720"/>
        <w:contextualSpacing/>
        <w:rPr>
          <w:sz w:val="24"/>
          <w:szCs w:val="24"/>
        </w:rPr>
      </w:pPr>
      <w:r w:rsidRPr="006D51F5">
        <w:rPr>
          <w:sz w:val="24"/>
          <w:szCs w:val="24"/>
        </w:rPr>
        <w:t>Determine the tolerance for risk and the time horizon.</w:t>
      </w:r>
    </w:p>
    <w:p w:rsidR="000F1987" w:rsidRPr="006D51F5" w:rsidRDefault="000F1987" w:rsidP="00407E68">
      <w:pPr>
        <w:numPr>
          <w:ilvl w:val="0"/>
          <w:numId w:val="93"/>
        </w:numPr>
        <w:tabs>
          <w:tab w:val="left" w:pos="720"/>
          <w:tab w:val="right" w:pos="10080"/>
        </w:tabs>
        <w:spacing w:before="100" w:beforeAutospacing="1"/>
        <w:ind w:left="0" w:firstLine="720"/>
        <w:contextualSpacing/>
        <w:rPr>
          <w:sz w:val="24"/>
          <w:szCs w:val="24"/>
        </w:rPr>
      </w:pPr>
      <w:r w:rsidRPr="006D51F5">
        <w:rPr>
          <w:sz w:val="24"/>
          <w:szCs w:val="24"/>
        </w:rPr>
        <w:t>Set long-term investment objectives.</w:t>
      </w:r>
    </w:p>
    <w:p w:rsidR="000F1987" w:rsidRPr="006D51F5" w:rsidRDefault="000F1987" w:rsidP="00407E68">
      <w:pPr>
        <w:numPr>
          <w:ilvl w:val="0"/>
          <w:numId w:val="93"/>
        </w:numPr>
        <w:tabs>
          <w:tab w:val="left" w:pos="720"/>
          <w:tab w:val="right" w:pos="10080"/>
        </w:tabs>
        <w:spacing w:before="100" w:beforeAutospacing="1"/>
        <w:ind w:left="0" w:firstLine="720"/>
        <w:contextualSpacing/>
        <w:rPr>
          <w:sz w:val="24"/>
          <w:szCs w:val="24"/>
        </w:rPr>
      </w:pPr>
      <w:r w:rsidRPr="006D51F5">
        <w:rPr>
          <w:sz w:val="24"/>
          <w:szCs w:val="24"/>
        </w:rPr>
        <w:t>Identify restrictions on the portfolio and its assets.</w:t>
      </w:r>
    </w:p>
    <w:p w:rsidR="000F1987" w:rsidRPr="006D51F5" w:rsidRDefault="000F1987" w:rsidP="00407E68">
      <w:pPr>
        <w:numPr>
          <w:ilvl w:val="0"/>
          <w:numId w:val="93"/>
        </w:numPr>
        <w:tabs>
          <w:tab w:val="left" w:pos="720"/>
          <w:tab w:val="right" w:pos="10080"/>
        </w:tabs>
        <w:spacing w:before="100" w:beforeAutospacing="1"/>
        <w:ind w:left="1080"/>
        <w:contextualSpacing/>
        <w:rPr>
          <w:sz w:val="24"/>
          <w:szCs w:val="24"/>
        </w:rPr>
      </w:pPr>
      <w:r w:rsidRPr="006D51F5">
        <w:rPr>
          <w:sz w:val="24"/>
          <w:szCs w:val="24"/>
        </w:rPr>
        <w:t>Determine the asset classes and appropriate mix (the “Asset Allocation”) to maximize the likelihood of achieving the investment objectives at the lowest level of risk.</w:t>
      </w:r>
    </w:p>
    <w:p w:rsidR="000F1987" w:rsidRPr="006D51F5" w:rsidRDefault="000F1987" w:rsidP="00407E68">
      <w:pPr>
        <w:numPr>
          <w:ilvl w:val="0"/>
          <w:numId w:val="93"/>
        </w:numPr>
        <w:tabs>
          <w:tab w:val="left" w:pos="720"/>
          <w:tab w:val="right" w:pos="10080"/>
        </w:tabs>
        <w:spacing w:before="100" w:beforeAutospacing="1"/>
        <w:ind w:left="1080"/>
        <w:contextualSpacing/>
        <w:rPr>
          <w:sz w:val="24"/>
          <w:szCs w:val="24"/>
        </w:rPr>
      </w:pPr>
      <w:r w:rsidRPr="006D51F5">
        <w:rPr>
          <w:sz w:val="24"/>
          <w:szCs w:val="24"/>
        </w:rPr>
        <w:t>Determine the investment methodology for investment (manager) selection, rebalancing, buy-sell disciplines, portfolio reviews and reporting, etc.</w:t>
      </w:r>
    </w:p>
    <w:p w:rsidR="000F1987" w:rsidRPr="006D51F5" w:rsidRDefault="000F1987" w:rsidP="00407E68">
      <w:pPr>
        <w:numPr>
          <w:ilvl w:val="0"/>
          <w:numId w:val="93"/>
        </w:numPr>
        <w:tabs>
          <w:tab w:val="left" w:pos="720"/>
          <w:tab w:val="right" w:pos="10080"/>
        </w:tabs>
        <w:spacing w:before="100" w:beforeAutospacing="1"/>
        <w:ind w:left="0" w:firstLine="720"/>
        <w:contextualSpacing/>
        <w:rPr>
          <w:sz w:val="24"/>
          <w:szCs w:val="24"/>
        </w:rPr>
      </w:pPr>
      <w:r w:rsidRPr="006D51F5">
        <w:rPr>
          <w:sz w:val="24"/>
          <w:szCs w:val="24"/>
        </w:rPr>
        <w:t>Implement the decisions.</w:t>
      </w:r>
    </w:p>
    <w:p w:rsidR="000F1987" w:rsidRPr="006D51F5" w:rsidRDefault="000F1987" w:rsidP="00407E68">
      <w:pPr>
        <w:numPr>
          <w:ilvl w:val="0"/>
          <w:numId w:val="93"/>
        </w:numPr>
        <w:tabs>
          <w:tab w:val="left" w:pos="720"/>
          <w:tab w:val="right" w:pos="10080"/>
        </w:tabs>
        <w:spacing w:before="100" w:beforeAutospacing="1"/>
        <w:ind w:left="0" w:firstLine="720"/>
        <w:contextualSpacing/>
        <w:rPr>
          <w:sz w:val="24"/>
          <w:szCs w:val="24"/>
        </w:rPr>
      </w:pPr>
      <w:r w:rsidRPr="006D51F5">
        <w:rPr>
          <w:sz w:val="24"/>
          <w:szCs w:val="24"/>
        </w:rPr>
        <w:t>Evaluate performance on a regular basis.</w:t>
      </w:r>
    </w:p>
    <w:p w:rsidR="000F1987" w:rsidRPr="00FA6732" w:rsidRDefault="000F1987" w:rsidP="000F1987">
      <w:pPr>
        <w:keepNext/>
        <w:tabs>
          <w:tab w:val="left" w:pos="720"/>
          <w:tab w:val="right" w:pos="10080"/>
        </w:tabs>
        <w:suppressAutoHyphens/>
        <w:spacing w:before="100" w:beforeAutospacing="1"/>
        <w:ind w:firstLine="540"/>
        <w:contextualSpacing/>
        <w:rPr>
          <w:b/>
          <w:i/>
          <w:sz w:val="24"/>
          <w:szCs w:val="24"/>
        </w:rPr>
      </w:pPr>
    </w:p>
    <w:p w:rsidR="000F1987" w:rsidRPr="00FA6732" w:rsidRDefault="000F1987" w:rsidP="000F1987">
      <w:pPr>
        <w:keepNext/>
        <w:tabs>
          <w:tab w:val="left" w:pos="720"/>
          <w:tab w:val="right" w:pos="10080"/>
        </w:tabs>
        <w:suppressAutoHyphens/>
        <w:spacing w:before="100" w:beforeAutospacing="1"/>
        <w:ind w:firstLine="540"/>
        <w:contextualSpacing/>
        <w:rPr>
          <w:b/>
          <w:i/>
          <w:sz w:val="24"/>
          <w:szCs w:val="24"/>
        </w:rPr>
      </w:pPr>
      <w:r w:rsidRPr="00FA6732">
        <w:rPr>
          <w:b/>
          <w:i/>
          <w:sz w:val="24"/>
          <w:szCs w:val="24"/>
        </w:rPr>
        <w:t>Investment Committee Appointment</w:t>
      </w:r>
      <w:r w:rsidRPr="00FA6732">
        <w:rPr>
          <w:b/>
          <w:i/>
          <w:sz w:val="24"/>
          <w:szCs w:val="24"/>
        </w:rPr>
        <w:tab/>
      </w:r>
      <w:r w:rsidRPr="00FA6732">
        <w:rPr>
          <w:b/>
          <w:i/>
          <w:vanish/>
          <w:sz w:val="24"/>
          <w:szCs w:val="24"/>
        </w:rPr>
        <w:fldChar w:fldCharType="begin"/>
      </w:r>
      <w:r w:rsidRPr="00FA6732">
        <w:rPr>
          <w:b/>
          <w:i/>
          <w:vanish/>
          <w:sz w:val="24"/>
          <w:szCs w:val="24"/>
        </w:rPr>
        <w:instrText xml:space="preserve"> MACROBUTTON ExplainCurrentSection </w:instrText>
      </w:r>
      <w:r w:rsidRPr="00FA6732">
        <w:rPr>
          <w:b/>
          <w:i/>
          <w:noProof/>
          <w:vanish/>
          <w:sz w:val="24"/>
          <w:szCs w:val="24"/>
          <w:lang w:eastAsia="en-US"/>
        </w:rPr>
        <w:drawing>
          <wp:inline distT="0" distB="0" distL="0" distR="0" wp14:anchorId="5123325A" wp14:editId="4E4F8BA0">
            <wp:extent cx="151130" cy="142875"/>
            <wp:effectExtent l="19050" t="0" r="1270" b="0"/>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FA6732">
        <w:rPr>
          <w:b/>
          <w:i/>
          <w:vanish/>
          <w:sz w:val="24"/>
          <w:szCs w:val="24"/>
        </w:rPr>
        <w:fldChar w:fldCharType="end"/>
      </w:r>
      <w:r w:rsidRPr="00FA6732">
        <w:rPr>
          <w:b/>
          <w:i/>
          <w:vanish/>
          <w:sz w:val="24"/>
          <w:szCs w:val="24"/>
        </w:rPr>
        <w:fldChar w:fldCharType="begin"/>
      </w:r>
      <w:r w:rsidRPr="00FA6732">
        <w:rPr>
          <w:b/>
          <w:i/>
          <w:vanish/>
          <w:sz w:val="24"/>
          <w:szCs w:val="24"/>
        </w:rPr>
        <w:instrText xml:space="preserve"> MACROBUTTON UpdateIPSFields Update Fields </w:instrText>
      </w:r>
      <w:r w:rsidRPr="00FA6732">
        <w:rPr>
          <w:b/>
          <w:i/>
          <w:vanish/>
          <w:sz w:val="24"/>
          <w:szCs w:val="24"/>
        </w:rPr>
        <w:fldChar w:fldCharType="end"/>
      </w:r>
    </w:p>
    <w:p w:rsidR="000F1987" w:rsidRPr="00FA6732" w:rsidRDefault="000F1987" w:rsidP="000F1987">
      <w:pPr>
        <w:tabs>
          <w:tab w:val="left" w:pos="720"/>
        </w:tabs>
        <w:spacing w:before="100" w:beforeAutospacing="1"/>
        <w:ind w:left="720"/>
        <w:contextualSpacing/>
        <w:jc w:val="both"/>
        <w:rPr>
          <w:sz w:val="24"/>
          <w:szCs w:val="24"/>
        </w:rPr>
      </w:pPr>
      <w:r w:rsidRPr="00FA6732">
        <w:rPr>
          <w:sz w:val="24"/>
          <w:szCs w:val="24"/>
        </w:rPr>
        <w:t>The Investment Committee’s role in this relationship is that of consultant to the AGD.  The Board has delegated decision-making on investments to the Committee as defined in this IPS.  The Committee will operate under the auspices of the Board.</w:t>
      </w:r>
    </w:p>
    <w:p w:rsidR="000F1987" w:rsidRPr="00FA6732" w:rsidRDefault="000F1987" w:rsidP="000F1987">
      <w:pPr>
        <w:tabs>
          <w:tab w:val="left" w:pos="720"/>
        </w:tabs>
        <w:spacing w:before="100" w:beforeAutospacing="1"/>
        <w:ind w:left="720"/>
        <w:contextualSpacing/>
        <w:jc w:val="both"/>
        <w:rPr>
          <w:sz w:val="24"/>
          <w:szCs w:val="24"/>
        </w:rPr>
      </w:pPr>
    </w:p>
    <w:p w:rsidR="000F1987" w:rsidRPr="00FA6732" w:rsidRDefault="000F1987" w:rsidP="000F1987">
      <w:pPr>
        <w:spacing w:before="240"/>
        <w:ind w:left="720"/>
        <w:contextualSpacing/>
        <w:jc w:val="both"/>
        <w:rPr>
          <w:sz w:val="24"/>
          <w:szCs w:val="24"/>
        </w:rPr>
      </w:pPr>
      <w:r w:rsidRPr="00FA6732">
        <w:rPr>
          <w:sz w:val="24"/>
          <w:szCs w:val="24"/>
        </w:rPr>
        <w:t>The Investment Committee shall meet face-to-face, at a minimum, twice annually, with other meetings by conference call or electronic means to review investments as to their applicability to the plan. If the Investment Committee feels that another face-to-face meeting is necessary, it will be at the most economical site considering travel and lodging expenses. The Executive Director or the Board must approve additional meetings and conference calls if they are necessary.</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keepNext/>
        <w:tabs>
          <w:tab w:val="left" w:pos="720"/>
          <w:tab w:val="right" w:pos="10080"/>
        </w:tabs>
        <w:suppressAutoHyphens/>
        <w:spacing w:before="100" w:beforeAutospacing="1"/>
        <w:ind w:firstLine="540"/>
        <w:contextualSpacing/>
        <w:rPr>
          <w:b/>
          <w:i/>
          <w:sz w:val="24"/>
          <w:szCs w:val="24"/>
        </w:rPr>
      </w:pPr>
      <w:r w:rsidRPr="00FA6732">
        <w:rPr>
          <w:b/>
          <w:i/>
          <w:sz w:val="24"/>
          <w:szCs w:val="24"/>
        </w:rPr>
        <w:t>Investment Committee Charge</w:t>
      </w:r>
    </w:p>
    <w:p w:rsidR="000F1987" w:rsidRPr="00FA6732" w:rsidRDefault="000F1987" w:rsidP="000F1987">
      <w:pPr>
        <w:spacing w:before="100" w:beforeAutospacing="1"/>
        <w:ind w:left="720"/>
        <w:contextualSpacing/>
        <w:jc w:val="both"/>
        <w:rPr>
          <w:sz w:val="24"/>
          <w:szCs w:val="24"/>
        </w:rPr>
      </w:pPr>
      <w:r w:rsidRPr="00FA6732">
        <w:rPr>
          <w:sz w:val="24"/>
          <w:szCs w:val="24"/>
        </w:rPr>
        <w:t xml:space="preserve">The Investment Committee shall consist of three (3) voting members who will serve three-year (3) terms by appointment of the incoming President, with Investment Committee guidance, and Board approval. Individuals do not have to be members of the Budget and Finance Committee, nor on the Board, but must have a financial background to be qualified for appointment. The Treasurer shall serve as a consultant to the Investment Committee. All voting decisions made by the three-person Investment Committee must be unanimous. </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 xml:space="preserve">The Investment Committee shall have a fourth non-voting member whose purpose is to learn the functions and methods utilized by the Investment Committee until there is an opening on the Investment Committee. This member shall be appointed by the incoming President, with Investment Committee guidance and Board approval. At </w:t>
      </w:r>
      <w:r w:rsidRPr="00FA6732">
        <w:rPr>
          <w:color w:val="000000" w:themeColor="text1"/>
          <w:sz w:val="24"/>
          <w:szCs w:val="24"/>
        </w:rPr>
        <w:t xml:space="preserve">the appropriate </w:t>
      </w:r>
      <w:r w:rsidRPr="00FA6732">
        <w:rPr>
          <w:sz w:val="24"/>
          <w:szCs w:val="24"/>
        </w:rPr>
        <w:t>time</w:t>
      </w:r>
      <w:r w:rsidRPr="00FA6732">
        <w:rPr>
          <w:color w:val="000000" w:themeColor="text1"/>
          <w:sz w:val="24"/>
          <w:szCs w:val="24"/>
        </w:rPr>
        <w:t xml:space="preserve">, that </w:t>
      </w:r>
      <w:r w:rsidRPr="00FA6732">
        <w:rPr>
          <w:sz w:val="24"/>
          <w:szCs w:val="24"/>
        </w:rPr>
        <w:t xml:space="preserve">member may become a voting member subject to above approval process and have the regular member term limits and responsibilities. </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 xml:space="preserve">The fourth non-voting member may become a voting member, after successfully serving for two years, with approval of the voting members. Once the </w:t>
      </w:r>
      <w:r w:rsidRPr="00FA6732">
        <w:rPr>
          <w:color w:val="000000" w:themeColor="text1"/>
          <w:sz w:val="24"/>
          <w:szCs w:val="24"/>
        </w:rPr>
        <w:t>fourth</w:t>
      </w:r>
      <w:r w:rsidRPr="00FA6732">
        <w:rPr>
          <w:color w:val="FF0000"/>
          <w:sz w:val="24"/>
          <w:szCs w:val="24"/>
        </w:rPr>
        <w:t xml:space="preserve"> </w:t>
      </w:r>
      <w:r w:rsidRPr="00FA6732">
        <w:rPr>
          <w:sz w:val="24"/>
          <w:szCs w:val="24"/>
        </w:rPr>
        <w:t>member is approved:</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a. A ¾ majority vote will be required on all decisions</w:t>
      </w:r>
    </w:p>
    <w:p w:rsidR="000F1987" w:rsidRPr="00FA6732" w:rsidRDefault="000F1987" w:rsidP="000F1987">
      <w:pPr>
        <w:spacing w:before="100" w:beforeAutospacing="1"/>
        <w:ind w:left="720"/>
        <w:contextualSpacing/>
        <w:jc w:val="both"/>
        <w:rPr>
          <w:sz w:val="24"/>
          <w:szCs w:val="24"/>
        </w:rPr>
      </w:pPr>
      <w:r w:rsidRPr="00FA6732">
        <w:rPr>
          <w:sz w:val="24"/>
          <w:szCs w:val="24"/>
        </w:rPr>
        <w:t>b. A response time limit of 72 hours will be implemented.  After the time has expired and if there are three votes registered, the remaining member that did not respond is registered as “absent” and the proposal moves forward according to the three votes.  The committee will document who participated in the vote.  If any member needs more time to evaluate the proposal, a time extension may be requested. Habitual failure to participate may be grounds for removal from the committee.</w:t>
      </w:r>
    </w:p>
    <w:p w:rsidR="000F1987" w:rsidRPr="00FA6732" w:rsidRDefault="000F1987" w:rsidP="000F1987">
      <w:pPr>
        <w:spacing w:before="100" w:beforeAutospacing="1"/>
        <w:ind w:left="720"/>
        <w:contextualSpacing/>
        <w:jc w:val="both"/>
        <w:rPr>
          <w:sz w:val="24"/>
          <w:szCs w:val="24"/>
        </w:rPr>
      </w:pPr>
      <w:r w:rsidRPr="00FA6732">
        <w:rPr>
          <w:sz w:val="24"/>
          <w:szCs w:val="24"/>
        </w:rPr>
        <w:t>c. Should a member leave for any reason, or be unavailable for any period of time, the committee shall revert to the original format of three members with a unanimous vote required on all decisions.</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 Investment Committee is expected to provide advice on the Investment Fund in a manner consistent with this Investment Policy Statement (IPS) and in accordance with state and federal law.</w:t>
      </w:r>
    </w:p>
    <w:p w:rsidR="000F1987" w:rsidRPr="00FA6732" w:rsidRDefault="000F1987" w:rsidP="000F1987">
      <w:pPr>
        <w:spacing w:before="100" w:beforeAutospacing="1"/>
        <w:ind w:left="720"/>
        <w:contextualSpacing/>
        <w:rPr>
          <w:sz w:val="24"/>
          <w:szCs w:val="24"/>
        </w:rPr>
      </w:pPr>
      <w:r w:rsidRPr="00FA6732">
        <w:rPr>
          <w:sz w:val="24"/>
          <w:szCs w:val="24"/>
        </w:rPr>
        <w:t xml:space="preserve">      The Investment Committee shall be responsible for:</w:t>
      </w:r>
    </w:p>
    <w:p w:rsidR="000F1987" w:rsidRPr="00FA6732" w:rsidRDefault="000F1987" w:rsidP="00E57574">
      <w:pPr>
        <w:numPr>
          <w:ilvl w:val="0"/>
          <w:numId w:val="160"/>
        </w:numPr>
        <w:spacing w:before="100" w:beforeAutospacing="1"/>
        <w:contextualSpacing/>
        <w:jc w:val="both"/>
        <w:rPr>
          <w:sz w:val="24"/>
          <w:szCs w:val="24"/>
        </w:rPr>
      </w:pPr>
      <w:r w:rsidRPr="00FA6732">
        <w:rPr>
          <w:sz w:val="24"/>
          <w:szCs w:val="24"/>
        </w:rPr>
        <w:t>Designing, recommending, and implementing an appropriate plan consistent with the investment objectives, time horizon, risk profile, guidelines, and constraints outlined in this statement;</w:t>
      </w:r>
    </w:p>
    <w:p w:rsidR="000F1987" w:rsidRPr="00FA6732" w:rsidRDefault="000F1987" w:rsidP="00E57574">
      <w:pPr>
        <w:numPr>
          <w:ilvl w:val="0"/>
          <w:numId w:val="160"/>
        </w:numPr>
        <w:spacing w:before="100" w:beforeAutospacing="1"/>
        <w:contextualSpacing/>
        <w:jc w:val="both"/>
        <w:rPr>
          <w:sz w:val="24"/>
          <w:szCs w:val="24"/>
        </w:rPr>
      </w:pPr>
      <w:r w:rsidRPr="00FA6732">
        <w:rPr>
          <w:sz w:val="24"/>
          <w:szCs w:val="24"/>
        </w:rPr>
        <w:t>Recommending an appropriate custodian to safeguard the AGD’s assets;</w:t>
      </w:r>
    </w:p>
    <w:p w:rsidR="000F1987" w:rsidRPr="00FA6732" w:rsidRDefault="000F1987" w:rsidP="00E57574">
      <w:pPr>
        <w:numPr>
          <w:ilvl w:val="0"/>
          <w:numId w:val="160"/>
        </w:numPr>
        <w:spacing w:before="100" w:beforeAutospacing="1"/>
        <w:contextualSpacing/>
        <w:jc w:val="both"/>
        <w:rPr>
          <w:sz w:val="24"/>
          <w:szCs w:val="24"/>
        </w:rPr>
      </w:pPr>
      <w:r w:rsidRPr="00FA6732">
        <w:rPr>
          <w:sz w:val="24"/>
          <w:szCs w:val="24"/>
        </w:rPr>
        <w:t>Identifying specific assets and investment managers within each asset category;</w:t>
      </w:r>
    </w:p>
    <w:p w:rsidR="000F1987" w:rsidRPr="00FA6732" w:rsidRDefault="000F1987" w:rsidP="00E57574">
      <w:pPr>
        <w:numPr>
          <w:ilvl w:val="0"/>
          <w:numId w:val="160"/>
        </w:numPr>
        <w:spacing w:before="100" w:beforeAutospacing="1"/>
        <w:contextualSpacing/>
        <w:jc w:val="both"/>
        <w:rPr>
          <w:sz w:val="24"/>
          <w:szCs w:val="24"/>
        </w:rPr>
      </w:pPr>
      <w:r w:rsidRPr="00FA6732">
        <w:rPr>
          <w:sz w:val="24"/>
          <w:szCs w:val="24"/>
        </w:rPr>
        <w:t>Ensuring that the custodian provides the Investment Committee with a current prospectus, where applicable, for each investment proposed for the Investment Fund;</w:t>
      </w:r>
    </w:p>
    <w:p w:rsidR="000F1987" w:rsidRPr="00FA6732" w:rsidRDefault="000F1987" w:rsidP="00E57574">
      <w:pPr>
        <w:numPr>
          <w:ilvl w:val="0"/>
          <w:numId w:val="160"/>
        </w:numPr>
        <w:spacing w:before="100" w:beforeAutospacing="1"/>
        <w:contextualSpacing/>
        <w:jc w:val="both"/>
        <w:rPr>
          <w:sz w:val="24"/>
          <w:szCs w:val="24"/>
        </w:rPr>
      </w:pPr>
      <w:r w:rsidRPr="00FA6732">
        <w:rPr>
          <w:sz w:val="24"/>
          <w:szCs w:val="24"/>
        </w:rPr>
        <w:t>Monitoring the performance of all selected assets;</w:t>
      </w:r>
    </w:p>
    <w:p w:rsidR="000F1987" w:rsidRPr="00FA6732" w:rsidRDefault="000F1987" w:rsidP="00E57574">
      <w:pPr>
        <w:numPr>
          <w:ilvl w:val="0"/>
          <w:numId w:val="160"/>
        </w:numPr>
        <w:spacing w:before="100" w:beforeAutospacing="1"/>
        <w:contextualSpacing/>
        <w:jc w:val="both"/>
        <w:rPr>
          <w:sz w:val="24"/>
          <w:szCs w:val="24"/>
        </w:rPr>
      </w:pPr>
      <w:r w:rsidRPr="00FA6732">
        <w:rPr>
          <w:sz w:val="24"/>
          <w:szCs w:val="24"/>
        </w:rPr>
        <w:t>Recommending changes to any of the above;</w:t>
      </w:r>
    </w:p>
    <w:p w:rsidR="000F1987" w:rsidRPr="00FA6732" w:rsidRDefault="000F1987" w:rsidP="00E57574">
      <w:pPr>
        <w:numPr>
          <w:ilvl w:val="0"/>
          <w:numId w:val="160"/>
        </w:numPr>
        <w:spacing w:before="100" w:beforeAutospacing="1"/>
        <w:contextualSpacing/>
        <w:jc w:val="both"/>
        <w:rPr>
          <w:sz w:val="24"/>
          <w:szCs w:val="24"/>
        </w:rPr>
      </w:pPr>
      <w:r w:rsidRPr="00FA6732">
        <w:rPr>
          <w:sz w:val="24"/>
          <w:szCs w:val="24"/>
        </w:rPr>
        <w:t>Voting proxies accordingly to the guidelines and restrictions outlined herein when applicable and otherwise according to its best judgment;</w:t>
      </w:r>
    </w:p>
    <w:p w:rsidR="000F1987" w:rsidRPr="00FA6732" w:rsidRDefault="000F1987" w:rsidP="00E57574">
      <w:pPr>
        <w:numPr>
          <w:ilvl w:val="0"/>
          <w:numId w:val="160"/>
        </w:numPr>
        <w:spacing w:before="100" w:beforeAutospacing="1"/>
        <w:contextualSpacing/>
        <w:jc w:val="both"/>
        <w:rPr>
          <w:sz w:val="24"/>
          <w:szCs w:val="24"/>
        </w:rPr>
      </w:pPr>
      <w:r w:rsidRPr="00FA6732">
        <w:rPr>
          <w:sz w:val="24"/>
          <w:szCs w:val="24"/>
        </w:rPr>
        <w:t>Periodically reviewing the suitability of the investments for the AGD, being available to meet with the Board at least annually and at such other times within reason at the AGD’s request;</w:t>
      </w:r>
    </w:p>
    <w:p w:rsidR="000F1987" w:rsidRPr="00FA6732" w:rsidRDefault="000F1987" w:rsidP="00E57574">
      <w:pPr>
        <w:numPr>
          <w:ilvl w:val="0"/>
          <w:numId w:val="160"/>
        </w:numPr>
        <w:spacing w:before="100" w:beforeAutospacing="1"/>
        <w:contextualSpacing/>
        <w:jc w:val="both"/>
        <w:rPr>
          <w:sz w:val="24"/>
          <w:szCs w:val="24"/>
        </w:rPr>
      </w:pPr>
      <w:r w:rsidRPr="00FA6732">
        <w:rPr>
          <w:sz w:val="24"/>
          <w:szCs w:val="24"/>
        </w:rPr>
        <w:t>Preparing and presenting appropriate reports.</w:t>
      </w:r>
    </w:p>
    <w:p w:rsidR="000F1987" w:rsidRPr="00FA6732" w:rsidRDefault="000F1987" w:rsidP="00E57574">
      <w:pPr>
        <w:numPr>
          <w:ilvl w:val="0"/>
          <w:numId w:val="160"/>
        </w:numPr>
        <w:spacing w:before="100" w:beforeAutospacing="1"/>
        <w:contextualSpacing/>
        <w:jc w:val="both"/>
        <w:rPr>
          <w:sz w:val="24"/>
          <w:szCs w:val="24"/>
        </w:rPr>
      </w:pPr>
      <w:r w:rsidRPr="00FA6732">
        <w:rPr>
          <w:sz w:val="24"/>
          <w:szCs w:val="24"/>
        </w:rPr>
        <w:t>To adhere to the Sunset Review Process and Schedule outlined in Policy Type V.: Board Policy Statements.</w:t>
      </w:r>
    </w:p>
    <w:p w:rsidR="000F1987" w:rsidRPr="00FA6732" w:rsidRDefault="000F1987" w:rsidP="00E57574">
      <w:pPr>
        <w:numPr>
          <w:ilvl w:val="0"/>
          <w:numId w:val="160"/>
        </w:numPr>
        <w:spacing w:before="100" w:beforeAutospacing="1"/>
        <w:contextualSpacing/>
        <w:jc w:val="both"/>
        <w:rPr>
          <w:sz w:val="24"/>
          <w:szCs w:val="24"/>
        </w:rPr>
      </w:pPr>
      <w:r w:rsidRPr="00FA6732">
        <w:rPr>
          <w:sz w:val="24"/>
          <w:szCs w:val="24"/>
        </w:rPr>
        <w:t>Evaluate the pricing of all programs and services annually during the fall (at the Joint Council Meetings I if meeting) to be included as part of the budget process and provide a complete pricing analysis to the Board at the Board Meeting III at least every three years.</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 xml:space="preserve">There may also be an Investment Advisory Group consisting of an unlimited number of people who shall serve in an advisory function to the Investment Committee as needed.  These members are non-voting and do not </w:t>
      </w:r>
      <w:r w:rsidRPr="00FA6732">
        <w:rPr>
          <w:color w:val="000000" w:themeColor="text1"/>
          <w:sz w:val="24"/>
          <w:szCs w:val="24"/>
        </w:rPr>
        <w:t xml:space="preserve">mandatorily attend the Investment Committee meetings.  They may, however, be allowed to attend the investment committee meetings with approval of the Chair and under the condition that they are not reimbursed by the AGD for attending the meeting. The purpose of this group is to develop </w:t>
      </w:r>
      <w:r w:rsidRPr="00FA6732">
        <w:rPr>
          <w:sz w:val="24"/>
          <w:szCs w:val="24"/>
        </w:rPr>
        <w:t>future members of the Investment Committee.</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 Investment Committee shall, through its Chair, also have the ability to invite other potential members, or advisors, to its meetings. If the funds are not in the budget, then approval of these funds by the Executive Director, or the Board, must be obtained. Although these attendees will not have voting privileges, they, through discretion of the Chair, can contribute to the deliberations.</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240"/>
        <w:ind w:left="720"/>
        <w:contextualSpacing/>
        <w:jc w:val="both"/>
        <w:rPr>
          <w:sz w:val="24"/>
          <w:szCs w:val="24"/>
          <w:u w:val="single"/>
        </w:rPr>
      </w:pPr>
      <w:r w:rsidRPr="00FA6732">
        <w:rPr>
          <w:sz w:val="24"/>
          <w:szCs w:val="24"/>
        </w:rPr>
        <w:t>The Investment Committee may occasionally need to consult with specialists in a particular area of investing. These meetings can occur by phone, meeting at the specialist’s site, or at the Investment Committee’s meetings. These meetings must be budgeted for and pre-approved by the Executive Director or the Board.</w:t>
      </w:r>
    </w:p>
    <w:p w:rsidR="000F1987" w:rsidRPr="002D01AD" w:rsidRDefault="000F1987" w:rsidP="000F1987">
      <w:pPr>
        <w:spacing w:before="240"/>
        <w:ind w:left="3600"/>
        <w:contextualSpacing/>
      </w:pPr>
    </w:p>
    <w:p w:rsidR="000F1987" w:rsidRPr="002D01AD" w:rsidRDefault="000F1987" w:rsidP="000F1987">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Introduction</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5CAC464D" wp14:editId="5811D542">
            <wp:extent cx="151130" cy="142875"/>
            <wp:effectExtent l="19050" t="0" r="1270" b="0"/>
            <wp:docPr id="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FA6732" w:rsidRDefault="000F1987" w:rsidP="000F1987">
      <w:pPr>
        <w:spacing w:before="100" w:beforeAutospacing="1"/>
        <w:ind w:left="720"/>
        <w:contextualSpacing/>
        <w:jc w:val="both"/>
        <w:rPr>
          <w:sz w:val="24"/>
          <w:szCs w:val="24"/>
        </w:rPr>
      </w:pPr>
      <w:r w:rsidRPr="00FA6732">
        <w:rPr>
          <w:sz w:val="24"/>
          <w:szCs w:val="24"/>
        </w:rPr>
        <w:t>The purpose of this Investment Policy Statement (IPS) is to establish a clear understanding between the AGD</w:t>
      </w:r>
      <w:r w:rsidRPr="00FA6732">
        <w:rPr>
          <w:b/>
          <w:bCs/>
          <w:color w:val="000080"/>
          <w:sz w:val="24"/>
          <w:szCs w:val="24"/>
        </w:rPr>
        <w:t>,</w:t>
      </w:r>
      <w:r w:rsidRPr="00FA6732">
        <w:rPr>
          <w:sz w:val="24"/>
          <w:szCs w:val="24"/>
        </w:rPr>
        <w:t xml:space="preserve"> the Board, and </w:t>
      </w:r>
      <w:r w:rsidRPr="00FA6732">
        <w:rPr>
          <w:bCs/>
          <w:color w:val="000000" w:themeColor="text1"/>
          <w:sz w:val="24"/>
          <w:szCs w:val="24"/>
        </w:rPr>
        <w:t>the Investment Committee</w:t>
      </w:r>
      <w:r w:rsidRPr="00FA6732">
        <w:rPr>
          <w:b/>
          <w:bCs/>
          <w:color w:val="000000" w:themeColor="text1"/>
          <w:sz w:val="24"/>
          <w:szCs w:val="24"/>
        </w:rPr>
        <w:t xml:space="preserve"> </w:t>
      </w:r>
      <w:r w:rsidRPr="00FA6732">
        <w:rPr>
          <w:sz w:val="24"/>
          <w:szCs w:val="24"/>
        </w:rPr>
        <w:t>as to the investment goals, objectives, and management policies applicable to the AGD’s investments (defined later). This IPS will:</w:t>
      </w:r>
    </w:p>
    <w:p w:rsidR="000F1987" w:rsidRPr="00FA6732" w:rsidRDefault="000F1987" w:rsidP="00407E68">
      <w:pPr>
        <w:numPr>
          <w:ilvl w:val="0"/>
          <w:numId w:val="107"/>
        </w:numPr>
        <w:tabs>
          <w:tab w:val="num" w:pos="1620"/>
          <w:tab w:val="right" w:pos="10080"/>
        </w:tabs>
        <w:spacing w:before="100" w:beforeAutospacing="1"/>
        <w:ind w:left="1620"/>
        <w:contextualSpacing/>
        <w:jc w:val="both"/>
        <w:rPr>
          <w:sz w:val="24"/>
          <w:szCs w:val="24"/>
        </w:rPr>
      </w:pPr>
      <w:r w:rsidRPr="00FA6732">
        <w:rPr>
          <w:sz w:val="24"/>
          <w:szCs w:val="24"/>
        </w:rPr>
        <w:t>Establish reasonable expectations, objectives, and guidelines in the investments.</w:t>
      </w:r>
    </w:p>
    <w:p w:rsidR="000F1987" w:rsidRPr="00FA6732" w:rsidRDefault="000F1987" w:rsidP="00407E68">
      <w:pPr>
        <w:numPr>
          <w:ilvl w:val="0"/>
          <w:numId w:val="107"/>
        </w:numPr>
        <w:tabs>
          <w:tab w:val="num" w:pos="1620"/>
          <w:tab w:val="right" w:pos="10080"/>
        </w:tabs>
        <w:spacing w:before="100" w:beforeAutospacing="1"/>
        <w:ind w:left="1620"/>
        <w:contextualSpacing/>
        <w:jc w:val="both"/>
        <w:rPr>
          <w:sz w:val="24"/>
          <w:szCs w:val="24"/>
        </w:rPr>
      </w:pPr>
      <w:r w:rsidRPr="00FA6732">
        <w:rPr>
          <w:sz w:val="24"/>
          <w:szCs w:val="24"/>
        </w:rPr>
        <w:t>Create the framework for an asset mix to generate acceptable long-term returns at a level of risk suitable to the organization to include:</w:t>
      </w:r>
    </w:p>
    <w:p w:rsidR="000F1987" w:rsidRPr="00FA6732" w:rsidRDefault="000F1987" w:rsidP="00407E68">
      <w:pPr>
        <w:numPr>
          <w:ilvl w:val="0"/>
          <w:numId w:val="107"/>
        </w:numPr>
        <w:tabs>
          <w:tab w:val="num" w:pos="1440"/>
          <w:tab w:val="num" w:pos="1980"/>
          <w:tab w:val="right" w:pos="10080"/>
        </w:tabs>
        <w:spacing w:before="100" w:beforeAutospacing="1"/>
        <w:ind w:left="1980"/>
        <w:contextualSpacing/>
        <w:jc w:val="both"/>
        <w:rPr>
          <w:sz w:val="24"/>
          <w:szCs w:val="24"/>
        </w:rPr>
      </w:pPr>
      <w:r w:rsidRPr="00FA6732">
        <w:rPr>
          <w:sz w:val="24"/>
          <w:szCs w:val="24"/>
        </w:rPr>
        <w:t>A description of an appropriate risk posture for the investment of the organization’s Investment Fund.</w:t>
      </w:r>
    </w:p>
    <w:p w:rsidR="000F1987" w:rsidRPr="00FA6732" w:rsidRDefault="000F1987" w:rsidP="00407E68">
      <w:pPr>
        <w:numPr>
          <w:ilvl w:val="0"/>
          <w:numId w:val="107"/>
        </w:numPr>
        <w:tabs>
          <w:tab w:val="num" w:pos="1440"/>
          <w:tab w:val="num" w:pos="1980"/>
          <w:tab w:val="right" w:pos="10080"/>
        </w:tabs>
        <w:spacing w:before="100" w:beforeAutospacing="1"/>
        <w:ind w:left="1980"/>
        <w:contextualSpacing/>
        <w:jc w:val="both"/>
        <w:rPr>
          <w:sz w:val="24"/>
          <w:szCs w:val="24"/>
        </w:rPr>
      </w:pPr>
      <w:r w:rsidRPr="00FA6732">
        <w:rPr>
          <w:sz w:val="24"/>
          <w:szCs w:val="24"/>
        </w:rPr>
        <w:t>The establishment of target ranges of the asset allocation policy.</w:t>
      </w:r>
    </w:p>
    <w:p w:rsidR="000F1987" w:rsidRPr="00FA6732" w:rsidRDefault="000F1987" w:rsidP="00407E68">
      <w:pPr>
        <w:numPr>
          <w:ilvl w:val="0"/>
          <w:numId w:val="107"/>
        </w:numPr>
        <w:tabs>
          <w:tab w:val="num" w:pos="1620"/>
          <w:tab w:val="right" w:pos="10080"/>
        </w:tabs>
        <w:spacing w:before="100" w:beforeAutospacing="1"/>
        <w:ind w:left="1620"/>
        <w:contextualSpacing/>
        <w:jc w:val="both"/>
        <w:rPr>
          <w:sz w:val="24"/>
          <w:szCs w:val="24"/>
        </w:rPr>
      </w:pPr>
      <w:r w:rsidRPr="00FA6732">
        <w:rPr>
          <w:sz w:val="24"/>
          <w:szCs w:val="24"/>
        </w:rPr>
        <w:t>Establish investment guidelines for selecting investment managers, permissible securities, and diversification of assets.</w:t>
      </w:r>
    </w:p>
    <w:p w:rsidR="000F1987" w:rsidRPr="00FA6732" w:rsidRDefault="000F1987" w:rsidP="00407E68">
      <w:pPr>
        <w:numPr>
          <w:ilvl w:val="0"/>
          <w:numId w:val="107"/>
        </w:numPr>
        <w:tabs>
          <w:tab w:val="num" w:pos="1620"/>
          <w:tab w:val="right" w:pos="10080"/>
        </w:tabs>
        <w:spacing w:before="100" w:beforeAutospacing="1"/>
        <w:ind w:left="1620"/>
        <w:contextualSpacing/>
        <w:jc w:val="both"/>
        <w:rPr>
          <w:sz w:val="24"/>
          <w:szCs w:val="24"/>
        </w:rPr>
      </w:pPr>
      <w:r w:rsidRPr="00FA6732">
        <w:rPr>
          <w:sz w:val="24"/>
          <w:szCs w:val="24"/>
        </w:rPr>
        <w:t>Specify criteria for evaluating asset performance.</w:t>
      </w:r>
    </w:p>
    <w:p w:rsidR="000F1987" w:rsidRPr="00FA6732" w:rsidRDefault="000F1987" w:rsidP="00407E68">
      <w:pPr>
        <w:numPr>
          <w:ilvl w:val="0"/>
          <w:numId w:val="107"/>
        </w:numPr>
        <w:tabs>
          <w:tab w:val="num" w:pos="1620"/>
          <w:tab w:val="right" w:pos="10080"/>
        </w:tabs>
        <w:spacing w:before="100" w:beforeAutospacing="1"/>
        <w:ind w:left="1620"/>
        <w:contextualSpacing/>
        <w:rPr>
          <w:sz w:val="24"/>
          <w:szCs w:val="24"/>
        </w:rPr>
      </w:pPr>
      <w:r w:rsidRPr="00FA6732">
        <w:rPr>
          <w:sz w:val="24"/>
          <w:szCs w:val="24"/>
        </w:rPr>
        <w:t>Define the responsibilities of the Board, and the Investment Committee.</w:t>
      </w:r>
    </w:p>
    <w:p w:rsidR="000F1987" w:rsidRPr="00FA6732" w:rsidRDefault="000F1987" w:rsidP="00407E68">
      <w:pPr>
        <w:numPr>
          <w:ilvl w:val="0"/>
          <w:numId w:val="107"/>
        </w:numPr>
        <w:tabs>
          <w:tab w:val="num" w:pos="1620"/>
          <w:tab w:val="right" w:pos="10080"/>
        </w:tabs>
        <w:spacing w:before="100" w:beforeAutospacing="1"/>
        <w:ind w:left="1620"/>
        <w:contextualSpacing/>
        <w:rPr>
          <w:sz w:val="24"/>
          <w:szCs w:val="24"/>
        </w:rPr>
      </w:pPr>
      <w:r w:rsidRPr="00FA6732">
        <w:rPr>
          <w:sz w:val="24"/>
          <w:szCs w:val="24"/>
        </w:rPr>
        <w:t>Encourage effective communication between the investment manager(s) and the Board.</w:t>
      </w:r>
    </w:p>
    <w:p w:rsidR="000F1987" w:rsidRPr="00FA6732" w:rsidRDefault="000F1987" w:rsidP="000F1987">
      <w:pPr>
        <w:spacing w:before="100" w:beforeAutospacing="1"/>
        <w:ind w:left="720"/>
        <w:contextualSpacing/>
        <w:jc w:val="both"/>
        <w:rPr>
          <w:sz w:val="24"/>
          <w:szCs w:val="24"/>
        </w:rPr>
      </w:pPr>
      <w:r w:rsidRPr="00FA6732">
        <w:rPr>
          <w:sz w:val="24"/>
          <w:szCs w:val="24"/>
        </w:rPr>
        <w:t>This IPS is not a binding contract. The Board uses it at its own discretion. This IPS is intended to be a summary of an investment philosophy and the procedures that provide guidance for the Board. The investment policies described in this IPS should be dynamic. These policies should reflect the AGD’s current status and philosophy regarding its investments. These policies will be reviewed and revised periodically to ensure that they adequately reflect any changes related to the investments, the AGD, or the capital markets.</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100" w:beforeAutospacing="1"/>
        <w:ind w:left="720"/>
        <w:contextualSpacing/>
        <w:jc w:val="both"/>
        <w:rPr>
          <w:rFonts w:eastAsia="Arial Unicode MS"/>
          <w:b/>
          <w:sz w:val="24"/>
          <w:szCs w:val="24"/>
          <w:highlight w:val="green"/>
        </w:rPr>
      </w:pPr>
      <w:r w:rsidRPr="00FA6732">
        <w:rPr>
          <w:sz w:val="24"/>
          <w:szCs w:val="24"/>
        </w:rPr>
        <w:t>It is understood there can be no guarantee about the attainment of the investment goals or objectives outlined herein. The Board</w:t>
      </w:r>
      <w:r w:rsidRPr="00FA6732">
        <w:rPr>
          <w:rFonts w:eastAsia="Arial Unicode MS"/>
          <w:sz w:val="24"/>
          <w:szCs w:val="24"/>
        </w:rPr>
        <w:t xml:space="preserve"> requested that the attorney research the liability of the Investment Committee, the Chief Financial Officer, and the Board in making investment decisions. The attorney concluded that they were clearly included and covered in the Bylaws under the Indemnification Chapter XVIII. </w:t>
      </w:r>
    </w:p>
    <w:p w:rsidR="000F1987" w:rsidRPr="002D01AD" w:rsidRDefault="000F1987" w:rsidP="000F1987">
      <w:pPr>
        <w:spacing w:before="100" w:beforeAutospacing="1"/>
        <w:ind w:left="720"/>
        <w:contextualSpacing/>
        <w:rPr>
          <w:rFonts w:eastAsia="Arial Unicode MS"/>
          <w:b/>
          <w:highlight w:val="green"/>
        </w:rPr>
      </w:pP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Key Contacts for the IPS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3F2F2449" wp14:editId="0E8FE029">
            <wp:extent cx="151130" cy="142875"/>
            <wp:effectExtent l="19050" t="0" r="1270" b="0"/>
            <wp:docPr id="1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100" w:beforeAutospacing="1"/>
        <w:ind w:left="1260"/>
        <w:contextualSpacing/>
        <w:rPr>
          <w:sz w:val="24"/>
          <w:szCs w:val="24"/>
        </w:rPr>
      </w:pPr>
      <w:r w:rsidRPr="00FA6732">
        <w:rPr>
          <w:sz w:val="24"/>
          <w:szCs w:val="24"/>
        </w:rPr>
        <w:t>John W. Portwood, Jr., DDS, MS, MSF, CFP, ChFC, CLU, MAGD of Baton Rouge, LA</w:t>
      </w:r>
    </w:p>
    <w:p w:rsidR="000F1987" w:rsidRPr="00FA6732" w:rsidRDefault="000F1987" w:rsidP="000F1987">
      <w:pPr>
        <w:spacing w:before="100" w:beforeAutospacing="1"/>
        <w:ind w:left="1260"/>
        <w:contextualSpacing/>
        <w:rPr>
          <w:sz w:val="24"/>
          <w:szCs w:val="24"/>
        </w:rPr>
      </w:pPr>
      <w:r w:rsidRPr="00FA6732">
        <w:rPr>
          <w:sz w:val="24"/>
          <w:szCs w:val="24"/>
        </w:rPr>
        <w:t>Investment Committee Chair</w:t>
      </w:r>
    </w:p>
    <w:p w:rsidR="000F1987" w:rsidRPr="00FA6732" w:rsidRDefault="000F1987" w:rsidP="000F1987">
      <w:pPr>
        <w:spacing w:before="100" w:beforeAutospacing="1"/>
        <w:ind w:left="1260"/>
        <w:contextualSpacing/>
        <w:rPr>
          <w:sz w:val="24"/>
          <w:szCs w:val="24"/>
        </w:rPr>
      </w:pPr>
    </w:p>
    <w:p w:rsidR="000F1987" w:rsidRPr="00FA6732" w:rsidRDefault="000F1987" w:rsidP="000F1987">
      <w:pPr>
        <w:spacing w:before="100" w:beforeAutospacing="1"/>
        <w:ind w:left="1260"/>
        <w:contextualSpacing/>
        <w:rPr>
          <w:sz w:val="24"/>
          <w:szCs w:val="24"/>
        </w:rPr>
      </w:pPr>
      <w:r w:rsidRPr="00FA6732">
        <w:rPr>
          <w:color w:val="000000" w:themeColor="text1"/>
          <w:sz w:val="24"/>
          <w:szCs w:val="24"/>
        </w:rPr>
        <w:t xml:space="preserve">Christa Ojeda, </w:t>
      </w:r>
      <w:r w:rsidRPr="00FA6732">
        <w:rPr>
          <w:sz w:val="24"/>
          <w:szCs w:val="24"/>
        </w:rPr>
        <w:t xml:space="preserve">CPA of Chicago, IL </w:t>
      </w:r>
    </w:p>
    <w:p w:rsidR="000F1987" w:rsidRPr="00FA6732" w:rsidRDefault="000F1987" w:rsidP="000F1987">
      <w:pPr>
        <w:spacing w:before="100" w:beforeAutospacing="1"/>
        <w:ind w:left="1260"/>
        <w:contextualSpacing/>
        <w:rPr>
          <w:sz w:val="24"/>
          <w:szCs w:val="24"/>
        </w:rPr>
      </w:pPr>
      <w:r w:rsidRPr="00FA6732">
        <w:rPr>
          <w:sz w:val="24"/>
          <w:szCs w:val="24"/>
        </w:rPr>
        <w:t>Chief Financial Officer of the AGD</w:t>
      </w:r>
    </w:p>
    <w:p w:rsidR="000F1987" w:rsidRPr="002D01AD" w:rsidRDefault="000F1987" w:rsidP="000F1987">
      <w:pPr>
        <w:spacing w:before="100" w:beforeAutospacing="1"/>
        <w:ind w:left="720"/>
      </w:pPr>
    </w:p>
    <w:p w:rsidR="000F1987" w:rsidRPr="002D01AD" w:rsidRDefault="000F1987" w:rsidP="000F1987">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Overview Commentary</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40973DFD" wp14:editId="0531FC7D">
            <wp:extent cx="151130" cy="142875"/>
            <wp:effectExtent l="19050" t="0" r="1270" b="0"/>
            <wp:docPr id="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Long-Term Objectives for the AGD</w:t>
      </w:r>
    </w:p>
    <w:p w:rsidR="000F1987" w:rsidRPr="00FA6732" w:rsidRDefault="000F1987" w:rsidP="000F1987">
      <w:pPr>
        <w:spacing w:before="240"/>
        <w:ind w:left="720"/>
        <w:contextualSpacing/>
        <w:jc w:val="both"/>
        <w:rPr>
          <w:color w:val="000000" w:themeColor="text1"/>
          <w:sz w:val="24"/>
          <w:szCs w:val="24"/>
        </w:rPr>
      </w:pPr>
      <w:r w:rsidRPr="00FA6732">
        <w:rPr>
          <w:sz w:val="24"/>
          <w:szCs w:val="24"/>
        </w:rPr>
        <w:t xml:space="preserve">The </w:t>
      </w:r>
      <w:r w:rsidRPr="00FA6732">
        <w:rPr>
          <w:color w:val="000000" w:themeColor="text1"/>
          <w:sz w:val="24"/>
          <w:szCs w:val="24"/>
        </w:rPr>
        <w:t>long-term objective of the AGD is to maintain reserves at a minimum of 50% of budgeted expenditures to provide a safety net for the operation of the organization.</w:t>
      </w:r>
    </w:p>
    <w:p w:rsidR="000F1987" w:rsidRPr="00FA6732" w:rsidRDefault="000F1987" w:rsidP="000F1987">
      <w:pPr>
        <w:spacing w:before="240"/>
        <w:ind w:left="720"/>
        <w:contextualSpacing/>
        <w:jc w:val="both"/>
        <w:rPr>
          <w:color w:val="000000" w:themeColor="text1"/>
          <w:sz w:val="24"/>
          <w:szCs w:val="24"/>
        </w:rPr>
      </w:pPr>
    </w:p>
    <w:p w:rsidR="000F1987" w:rsidRPr="00FA6732" w:rsidRDefault="000F1987" w:rsidP="000F1987">
      <w:pPr>
        <w:spacing w:before="240"/>
        <w:ind w:left="720"/>
        <w:contextualSpacing/>
        <w:jc w:val="both"/>
        <w:rPr>
          <w:color w:val="000000" w:themeColor="text1"/>
          <w:sz w:val="24"/>
          <w:szCs w:val="24"/>
        </w:rPr>
      </w:pPr>
      <w:r w:rsidRPr="00FA6732">
        <w:rPr>
          <w:color w:val="000000" w:themeColor="text1"/>
          <w:sz w:val="24"/>
          <w:szCs w:val="24"/>
        </w:rPr>
        <w:t>To provide for capital expenditures related to improvements of the building a Building Account will be maintained with a balance of up to $1,500,000.</w:t>
      </w:r>
    </w:p>
    <w:p w:rsidR="000F1987" w:rsidRPr="00FA6732" w:rsidRDefault="000F1987" w:rsidP="000F1987">
      <w:pPr>
        <w:spacing w:before="240"/>
        <w:ind w:left="720"/>
        <w:contextualSpacing/>
        <w:jc w:val="both"/>
        <w:rPr>
          <w:color w:val="000000" w:themeColor="text1"/>
          <w:sz w:val="24"/>
          <w:szCs w:val="24"/>
        </w:rPr>
      </w:pPr>
    </w:p>
    <w:p w:rsidR="000F1987" w:rsidRPr="00FA6732" w:rsidRDefault="000F1987" w:rsidP="000F1987">
      <w:pPr>
        <w:spacing w:before="240"/>
        <w:ind w:left="720"/>
        <w:contextualSpacing/>
        <w:jc w:val="both"/>
        <w:rPr>
          <w:color w:val="000000" w:themeColor="text1"/>
          <w:sz w:val="24"/>
          <w:szCs w:val="24"/>
        </w:rPr>
      </w:pPr>
      <w:r w:rsidRPr="00FA6732">
        <w:rPr>
          <w:color w:val="000000" w:themeColor="text1"/>
          <w:sz w:val="24"/>
          <w:szCs w:val="24"/>
        </w:rPr>
        <w:t xml:space="preserve">In addition, to provide for funding of the AGD-wide initiatives a Competitive Advantage Account (CAA) funded yearly by the Investment Fund dividend (see </w:t>
      </w:r>
      <w:r w:rsidRPr="00FA6732">
        <w:rPr>
          <w:i/>
          <w:color w:val="000000" w:themeColor="text1"/>
          <w:sz w:val="24"/>
          <w:szCs w:val="24"/>
        </w:rPr>
        <w:t>Assets Considered Within This IPS</w:t>
      </w:r>
      <w:r w:rsidRPr="00FA6732">
        <w:rPr>
          <w:color w:val="000000" w:themeColor="text1"/>
          <w:sz w:val="24"/>
          <w:szCs w:val="24"/>
        </w:rPr>
        <w:t>, a) Reserve Account) will be maintained.</w:t>
      </w:r>
    </w:p>
    <w:p w:rsidR="000F1987" w:rsidRPr="002D01AD" w:rsidRDefault="000F1987" w:rsidP="000F1987">
      <w:pPr>
        <w:spacing w:before="240"/>
        <w:ind w:left="720"/>
        <w:contextualSpacing/>
        <w:rPr>
          <w:u w:val="single"/>
        </w:rPr>
      </w:pP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Assets Considered Within This IPS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69AFF843" wp14:editId="1ED40CAA">
            <wp:extent cx="151130" cy="142875"/>
            <wp:effectExtent l="19050" t="0" r="1270" b="0"/>
            <wp:docPr id="1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240"/>
        <w:ind w:left="720"/>
        <w:contextualSpacing/>
        <w:rPr>
          <w:sz w:val="24"/>
          <w:szCs w:val="24"/>
        </w:rPr>
      </w:pPr>
      <w:r w:rsidRPr="00FA6732">
        <w:rPr>
          <w:sz w:val="24"/>
          <w:szCs w:val="24"/>
        </w:rPr>
        <w:t>The funds of the organization shall be segregated into accounts as follows:</w:t>
      </w:r>
    </w:p>
    <w:p w:rsidR="000F1987" w:rsidRPr="00FA6732" w:rsidRDefault="000F1987" w:rsidP="000F1987">
      <w:pPr>
        <w:spacing w:before="240"/>
        <w:ind w:left="720"/>
        <w:contextualSpacing/>
        <w:rPr>
          <w:sz w:val="24"/>
          <w:szCs w:val="24"/>
        </w:rPr>
      </w:pPr>
    </w:p>
    <w:p w:rsidR="000F1987" w:rsidRPr="00FA6732" w:rsidRDefault="000F1987" w:rsidP="000F1987">
      <w:pPr>
        <w:spacing w:before="100" w:beforeAutospacing="1"/>
        <w:ind w:left="720"/>
        <w:contextualSpacing/>
        <w:jc w:val="both"/>
        <w:rPr>
          <w:color w:val="000000" w:themeColor="text1"/>
          <w:sz w:val="24"/>
          <w:szCs w:val="24"/>
        </w:rPr>
      </w:pPr>
      <w:r w:rsidRPr="00FA6732">
        <w:rPr>
          <w:b/>
          <w:sz w:val="24"/>
          <w:szCs w:val="24"/>
        </w:rPr>
        <w:t>Operations Account:</w:t>
      </w:r>
      <w:r w:rsidRPr="00FA6732">
        <w:rPr>
          <w:sz w:val="24"/>
          <w:szCs w:val="24"/>
        </w:rPr>
        <w:t xml:space="preserve"> This fund will maintain an amount deemed to be essential to meet the ongoing operational needs of the AGD.  </w:t>
      </w:r>
      <w:r w:rsidRPr="00FA6732">
        <w:rPr>
          <w:color w:val="000000" w:themeColor="text1"/>
          <w:sz w:val="24"/>
          <w:szCs w:val="24"/>
        </w:rPr>
        <w:t>While the Operations Account is not part of the Investment Fund as per AGD Bylaws, Chapter XVII, Section 2, it is included in the IPS for clarity of the overall finances of the Academy.  These funds are under the purview of the Chief Financial Officer and will be invested in cash and cash equivalents. Surpluses, if present, from operations at the close of the year, and following completion of the audit, will be divided evenly between the Building Account and the Operations Account.  The investment risk of the Operations Account shall be conservative.</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b/>
          <w:sz w:val="24"/>
          <w:szCs w:val="24"/>
        </w:rPr>
        <w:t>Investment Fund:</w:t>
      </w:r>
      <w:r w:rsidRPr="00FA6732">
        <w:rPr>
          <w:sz w:val="24"/>
          <w:szCs w:val="24"/>
        </w:rPr>
        <w:t xml:space="preserve">  The primary function of this fund is to achieve long-term objectives, which require its funds to be dedicated for the stipulated investment time horizon and to maintain reserves as prescribed by the Board. Any removal of funds prematurely will compromise accomplishment of the stated objectives. </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rPr>
          <w:sz w:val="24"/>
          <w:szCs w:val="24"/>
        </w:rPr>
      </w:pPr>
      <w:r w:rsidRPr="00FA6732">
        <w:rPr>
          <w:sz w:val="24"/>
          <w:szCs w:val="24"/>
        </w:rPr>
        <w:t xml:space="preserve">However, it is recognized that circumstances may occur that exceed the funds available for normal operations.  </w:t>
      </w:r>
    </w:p>
    <w:p w:rsidR="000F1987" w:rsidRPr="00FA6732" w:rsidRDefault="000F1987" w:rsidP="00E57574">
      <w:pPr>
        <w:numPr>
          <w:ilvl w:val="0"/>
          <w:numId w:val="174"/>
        </w:numPr>
        <w:spacing w:before="100" w:beforeAutospacing="1"/>
        <w:contextualSpacing/>
        <w:rPr>
          <w:color w:val="000000" w:themeColor="text1"/>
          <w:sz w:val="24"/>
          <w:szCs w:val="24"/>
        </w:rPr>
      </w:pPr>
      <w:r w:rsidRPr="00FA6732">
        <w:rPr>
          <w:color w:val="000000" w:themeColor="text1"/>
          <w:sz w:val="24"/>
          <w:szCs w:val="24"/>
        </w:rPr>
        <w:t>If funding is needed for an AGD-wide initiative, the CAA must be utilized before removing funds from any other Investment Fund.</w:t>
      </w:r>
    </w:p>
    <w:p w:rsidR="000F1987" w:rsidRPr="00FA6732" w:rsidRDefault="000F1987" w:rsidP="00E57574">
      <w:pPr>
        <w:numPr>
          <w:ilvl w:val="0"/>
          <w:numId w:val="174"/>
        </w:numPr>
        <w:spacing w:before="100" w:beforeAutospacing="1"/>
        <w:contextualSpacing/>
        <w:rPr>
          <w:color w:val="000000" w:themeColor="text1"/>
          <w:sz w:val="24"/>
          <w:szCs w:val="24"/>
        </w:rPr>
      </w:pPr>
      <w:r w:rsidRPr="00FA6732">
        <w:rPr>
          <w:color w:val="000000" w:themeColor="text1"/>
          <w:sz w:val="24"/>
          <w:szCs w:val="24"/>
        </w:rPr>
        <w:t>If funding is needed for the building, then the request should go back to the Building Committee and the Investment Committee to determine which account should be utilized (the Building Account and/or the Reserve Account).</w:t>
      </w:r>
    </w:p>
    <w:p w:rsidR="000F1987" w:rsidRPr="00FA6732" w:rsidRDefault="000F1987" w:rsidP="00E57574">
      <w:pPr>
        <w:numPr>
          <w:ilvl w:val="0"/>
          <w:numId w:val="174"/>
        </w:numPr>
        <w:spacing w:before="100" w:beforeAutospacing="1"/>
        <w:contextualSpacing/>
        <w:rPr>
          <w:color w:val="000000" w:themeColor="text1"/>
          <w:sz w:val="24"/>
          <w:szCs w:val="24"/>
        </w:rPr>
      </w:pPr>
      <w:r w:rsidRPr="00FA6732">
        <w:rPr>
          <w:color w:val="000000" w:themeColor="text1"/>
          <w:sz w:val="24"/>
          <w:szCs w:val="24"/>
        </w:rPr>
        <w:t>If funding is needed for an emergency situation, then the Emergency Account should be utilized before accessing the Reserve Account.</w:t>
      </w:r>
      <w:r w:rsidRPr="00FA6732">
        <w:rPr>
          <w:strike/>
          <w:color w:val="000000" w:themeColor="text1"/>
          <w:sz w:val="24"/>
          <w:szCs w:val="24"/>
        </w:rPr>
        <w:t xml:space="preserve"> </w:t>
      </w:r>
    </w:p>
    <w:p w:rsidR="000F1987" w:rsidRPr="00FA6732" w:rsidRDefault="000F1987" w:rsidP="000F1987">
      <w:pPr>
        <w:spacing w:before="100" w:beforeAutospacing="1"/>
        <w:ind w:left="720"/>
        <w:contextualSpacing/>
        <w:rPr>
          <w:color w:val="000000" w:themeColor="text1"/>
          <w:sz w:val="24"/>
          <w:szCs w:val="24"/>
        </w:rPr>
      </w:pPr>
      <w:r w:rsidRPr="00FA6732">
        <w:rPr>
          <w:color w:val="000000" w:themeColor="text1"/>
          <w:sz w:val="24"/>
          <w:szCs w:val="24"/>
        </w:rPr>
        <w:t xml:space="preserve">Access to the Investment Fund will require the Treasurer’s and President’s signatures and the following approvals: </w:t>
      </w:r>
    </w:p>
    <w:p w:rsidR="000F1987" w:rsidRPr="00FA6732" w:rsidRDefault="000F1987" w:rsidP="00E57574">
      <w:pPr>
        <w:numPr>
          <w:ilvl w:val="0"/>
          <w:numId w:val="175"/>
        </w:numPr>
        <w:spacing w:before="100" w:beforeAutospacing="1"/>
        <w:contextualSpacing/>
        <w:rPr>
          <w:color w:val="000000" w:themeColor="text1"/>
          <w:sz w:val="24"/>
          <w:szCs w:val="24"/>
        </w:rPr>
      </w:pPr>
      <w:r w:rsidRPr="00FA6732">
        <w:rPr>
          <w:color w:val="000000" w:themeColor="text1"/>
          <w:sz w:val="24"/>
          <w:szCs w:val="24"/>
        </w:rPr>
        <w:t>Competitive Advantage Account (CAA) by a super-majority (60%) vote,</w:t>
      </w:r>
    </w:p>
    <w:p w:rsidR="000F1987" w:rsidRPr="00FA6732" w:rsidRDefault="000F1987" w:rsidP="00E57574">
      <w:pPr>
        <w:numPr>
          <w:ilvl w:val="0"/>
          <w:numId w:val="175"/>
        </w:numPr>
        <w:spacing w:before="100" w:beforeAutospacing="1"/>
        <w:contextualSpacing/>
        <w:rPr>
          <w:color w:val="000000" w:themeColor="text1"/>
          <w:sz w:val="24"/>
          <w:szCs w:val="24"/>
        </w:rPr>
      </w:pPr>
      <w:r w:rsidRPr="00FA6732">
        <w:rPr>
          <w:color w:val="000000" w:themeColor="text1"/>
          <w:sz w:val="24"/>
          <w:szCs w:val="24"/>
        </w:rPr>
        <w:t xml:space="preserve">Building Account by a simple majority vote, and </w:t>
      </w:r>
    </w:p>
    <w:p w:rsidR="000F1987" w:rsidRPr="00FA6732" w:rsidRDefault="000F1987" w:rsidP="00E57574">
      <w:pPr>
        <w:numPr>
          <w:ilvl w:val="0"/>
          <w:numId w:val="175"/>
        </w:numPr>
        <w:spacing w:before="100" w:beforeAutospacing="1"/>
        <w:contextualSpacing/>
        <w:rPr>
          <w:color w:val="000000" w:themeColor="text1"/>
          <w:sz w:val="24"/>
          <w:szCs w:val="24"/>
        </w:rPr>
      </w:pPr>
      <w:r w:rsidRPr="00FA6732">
        <w:rPr>
          <w:color w:val="000000" w:themeColor="text1"/>
          <w:sz w:val="24"/>
          <w:szCs w:val="24"/>
        </w:rPr>
        <w:t xml:space="preserve">Reserve Account by a 3/4 vote of the Board. </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color w:val="000000" w:themeColor="text1"/>
          <w:sz w:val="24"/>
          <w:szCs w:val="24"/>
        </w:rPr>
      </w:pPr>
      <w:r w:rsidRPr="00FA6732">
        <w:rPr>
          <w:color w:val="000000" w:themeColor="text1"/>
          <w:sz w:val="24"/>
          <w:szCs w:val="24"/>
        </w:rPr>
        <w:t>In addition, in order to access the CAA, the AIR being presented to the Board for a vote must include a business plan and documented review by the Budget and Finance Committee and by the Investment Committee.</w:t>
      </w:r>
    </w:p>
    <w:p w:rsidR="000F1987" w:rsidRPr="00FA6732" w:rsidRDefault="000F1987" w:rsidP="000F1987">
      <w:pPr>
        <w:spacing w:before="100" w:beforeAutospacing="1"/>
        <w:ind w:left="720"/>
        <w:contextualSpacing/>
        <w:jc w:val="both"/>
        <w:rPr>
          <w:color w:val="000000" w:themeColor="text1"/>
          <w:sz w:val="24"/>
          <w:szCs w:val="24"/>
        </w:rPr>
      </w:pPr>
    </w:p>
    <w:p w:rsidR="000F1987" w:rsidRPr="00FA6732" w:rsidRDefault="000F1987" w:rsidP="000F1987">
      <w:pPr>
        <w:spacing w:before="100" w:beforeAutospacing="1"/>
        <w:ind w:left="720"/>
        <w:contextualSpacing/>
        <w:jc w:val="both"/>
        <w:rPr>
          <w:color w:val="000000" w:themeColor="text1"/>
          <w:sz w:val="24"/>
          <w:szCs w:val="24"/>
        </w:rPr>
      </w:pPr>
      <w:r w:rsidRPr="00FA6732">
        <w:rPr>
          <w:color w:val="000000" w:themeColor="text1"/>
          <w:sz w:val="24"/>
          <w:szCs w:val="24"/>
        </w:rPr>
        <w:t>If during a financial crisis any funds used from the Reserve Account must be replaced within the following five years.</w:t>
      </w:r>
    </w:p>
    <w:p w:rsidR="000F1987" w:rsidRPr="00FA6732" w:rsidRDefault="000F1987" w:rsidP="000F1987">
      <w:pPr>
        <w:spacing w:before="100" w:beforeAutospacing="1"/>
        <w:ind w:left="720"/>
        <w:contextualSpacing/>
        <w:jc w:val="both"/>
        <w:rPr>
          <w:color w:val="FF0000"/>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 xml:space="preserve">The Investment Fund shall consist of </w:t>
      </w:r>
      <w:r w:rsidRPr="00FA6732">
        <w:rPr>
          <w:color w:val="000000" w:themeColor="text1"/>
          <w:sz w:val="24"/>
          <w:szCs w:val="24"/>
        </w:rPr>
        <w:t>three</w:t>
      </w:r>
      <w:r w:rsidRPr="00FA6732">
        <w:rPr>
          <w:color w:val="FF0000"/>
          <w:sz w:val="24"/>
          <w:szCs w:val="24"/>
        </w:rPr>
        <w:t xml:space="preserve"> </w:t>
      </w:r>
      <w:r w:rsidRPr="00FA6732">
        <w:rPr>
          <w:sz w:val="24"/>
          <w:szCs w:val="24"/>
        </w:rPr>
        <w:t>accounts, each of which shall retain its own characteristics, principal, and returns:</w:t>
      </w:r>
    </w:p>
    <w:p w:rsidR="000F1987" w:rsidRPr="00FA6732" w:rsidRDefault="000F1987" w:rsidP="000F1987">
      <w:pPr>
        <w:spacing w:before="100" w:beforeAutospacing="1"/>
        <w:ind w:left="720"/>
        <w:contextualSpacing/>
        <w:rPr>
          <w:sz w:val="24"/>
          <w:szCs w:val="24"/>
        </w:rPr>
      </w:pPr>
    </w:p>
    <w:p w:rsidR="000F1987" w:rsidRPr="00FA6732" w:rsidRDefault="000F1987" w:rsidP="00E57574">
      <w:pPr>
        <w:numPr>
          <w:ilvl w:val="0"/>
          <w:numId w:val="143"/>
        </w:numPr>
        <w:contextualSpacing/>
        <w:jc w:val="both"/>
        <w:rPr>
          <w:sz w:val="24"/>
          <w:szCs w:val="24"/>
        </w:rPr>
      </w:pPr>
      <w:r w:rsidRPr="00FA6732">
        <w:rPr>
          <w:b/>
          <w:sz w:val="24"/>
          <w:szCs w:val="24"/>
        </w:rPr>
        <w:t>Reserve Account.</w:t>
      </w:r>
      <w:r w:rsidRPr="00FA6732">
        <w:rPr>
          <w:sz w:val="24"/>
          <w:szCs w:val="24"/>
        </w:rPr>
        <w:t xml:space="preserve"> </w:t>
      </w:r>
      <w:r w:rsidRPr="00FA6732">
        <w:rPr>
          <w:bCs/>
          <w:iCs/>
          <w:sz w:val="24"/>
          <w:szCs w:val="24"/>
        </w:rPr>
        <w:t xml:space="preserve"> This account is designed to maintain an operational reserve of a minimum of 50% and a maximum of 100% of budgeted expenditures.  </w:t>
      </w:r>
      <w:r w:rsidRPr="00FA6732">
        <w:rPr>
          <w:bCs/>
          <w:iCs/>
          <w:color w:val="000000" w:themeColor="text1"/>
          <w:sz w:val="24"/>
          <w:szCs w:val="24"/>
        </w:rPr>
        <w:t xml:space="preserve">At the end of each fiscal year, all proceeds above 100% will be moved into the Competitive Advantage Account. </w:t>
      </w:r>
      <w:r w:rsidRPr="00FA6732">
        <w:rPr>
          <w:color w:val="000000" w:themeColor="text1"/>
          <w:sz w:val="24"/>
          <w:szCs w:val="24"/>
        </w:rPr>
        <w:t>If the reserve level falls below 50% of budgeted expenditures, any and all distributions from the Reserve Account will be suspended, and the operating surplus distributions to the Building Account will be redirected to the Reserve Account up and until which time the Reserve Account is restored to 50% of the budgeted expenses</w:t>
      </w:r>
      <w:r w:rsidRPr="00FA6732">
        <w:rPr>
          <w:sz w:val="24"/>
          <w:szCs w:val="24"/>
        </w:rPr>
        <w:t>.   The budgeted expenditures pertaining to the above clauses will exclude depreciation on the building and build-out at 560 West Lake Street.</w:t>
      </w:r>
    </w:p>
    <w:p w:rsidR="000F1987" w:rsidRPr="00FA6732" w:rsidRDefault="000F1987" w:rsidP="000F1987">
      <w:pPr>
        <w:ind w:left="1800"/>
        <w:contextualSpacing/>
        <w:rPr>
          <w:sz w:val="24"/>
          <w:szCs w:val="24"/>
        </w:rPr>
      </w:pPr>
    </w:p>
    <w:p w:rsidR="000F1987" w:rsidRPr="00FA6732" w:rsidRDefault="000F1987" w:rsidP="000F1987">
      <w:pPr>
        <w:ind w:left="1800"/>
        <w:contextualSpacing/>
        <w:rPr>
          <w:sz w:val="24"/>
          <w:szCs w:val="24"/>
        </w:rPr>
      </w:pPr>
      <w:r w:rsidRPr="00FA6732">
        <w:rPr>
          <w:sz w:val="24"/>
          <w:szCs w:val="24"/>
        </w:rPr>
        <w:t xml:space="preserve">The Reserve Account balance is used to calculate the reserve account ratio. </w:t>
      </w:r>
    </w:p>
    <w:p w:rsidR="000F1987" w:rsidRPr="00FA6732" w:rsidRDefault="000F1987" w:rsidP="000F1987">
      <w:pPr>
        <w:ind w:left="1800"/>
        <w:contextualSpacing/>
        <w:rPr>
          <w:sz w:val="24"/>
          <w:szCs w:val="24"/>
        </w:rPr>
      </w:pPr>
    </w:p>
    <w:p w:rsidR="000F1987" w:rsidRPr="00FA6732" w:rsidRDefault="000F1987" w:rsidP="000F1987">
      <w:pPr>
        <w:ind w:left="1800"/>
        <w:contextualSpacing/>
        <w:rPr>
          <w:sz w:val="24"/>
          <w:szCs w:val="24"/>
        </w:rPr>
      </w:pPr>
      <w:r w:rsidRPr="00FA6732">
        <w:rPr>
          <w:sz w:val="24"/>
          <w:szCs w:val="24"/>
        </w:rPr>
        <w:t xml:space="preserve">The investment risk of this account will be conservative. </w:t>
      </w:r>
    </w:p>
    <w:p w:rsidR="000F1987" w:rsidRPr="00FA6732" w:rsidRDefault="000F1987" w:rsidP="000F1987">
      <w:pPr>
        <w:ind w:left="1800"/>
        <w:contextualSpacing/>
        <w:rPr>
          <w:sz w:val="24"/>
          <w:szCs w:val="24"/>
        </w:rPr>
      </w:pPr>
    </w:p>
    <w:p w:rsidR="000F1987" w:rsidRPr="00FA6732" w:rsidRDefault="000F1987" w:rsidP="000F1987">
      <w:pPr>
        <w:ind w:left="1800"/>
        <w:contextualSpacing/>
        <w:jc w:val="both"/>
        <w:rPr>
          <w:sz w:val="24"/>
          <w:szCs w:val="24"/>
        </w:rPr>
      </w:pPr>
      <w:r w:rsidRPr="00FA6732">
        <w:rPr>
          <w:color w:val="000000" w:themeColor="text1"/>
          <w:sz w:val="24"/>
          <w:szCs w:val="24"/>
        </w:rPr>
        <w:t xml:space="preserve">A 2.5% annual distribution, </w:t>
      </w:r>
      <w:r w:rsidRPr="00FA6732">
        <w:rPr>
          <w:strike/>
          <w:color w:val="000000" w:themeColor="text1"/>
          <w:sz w:val="24"/>
          <w:szCs w:val="24"/>
        </w:rPr>
        <w:t>(</w:t>
      </w:r>
      <w:r w:rsidRPr="00FA6732">
        <w:rPr>
          <w:color w:val="000000" w:themeColor="text1"/>
          <w:sz w:val="24"/>
          <w:szCs w:val="24"/>
        </w:rPr>
        <w:t>as of fiscal year-end balance</w:t>
      </w:r>
      <w:r w:rsidRPr="00FA6732">
        <w:rPr>
          <w:strike/>
          <w:color w:val="000000" w:themeColor="text1"/>
          <w:sz w:val="24"/>
          <w:szCs w:val="24"/>
        </w:rPr>
        <w:t>)</w:t>
      </w:r>
      <w:r w:rsidRPr="00FA6732">
        <w:rPr>
          <w:color w:val="000000" w:themeColor="text1"/>
          <w:sz w:val="24"/>
          <w:szCs w:val="24"/>
        </w:rPr>
        <w:t xml:space="preserve">, (also known as the Investment Fund dividend) shall be allocated from the Reserve Account to the Competitive Advantage Account (CAA). This allocation shall be contingent upon the balance remaining after the allocation being 55% or above the upcoming budget cycle expenditures. Provided that excess funds are available, a special allocation may exceed the 2.5% level such that it does not exceed </w:t>
      </w:r>
      <w:r w:rsidRPr="00FA6732">
        <w:rPr>
          <w:sz w:val="24"/>
          <w:szCs w:val="24"/>
        </w:rPr>
        <w:t>50% of the prior year annual Reserve Account return. The funds will be transferred as needed during the budgetary year as described above.</w:t>
      </w:r>
    </w:p>
    <w:p w:rsidR="000F1987" w:rsidRPr="00FA6732" w:rsidRDefault="000F1987" w:rsidP="000F1987">
      <w:pPr>
        <w:ind w:left="1800"/>
        <w:contextualSpacing/>
        <w:rPr>
          <w:sz w:val="24"/>
          <w:szCs w:val="24"/>
        </w:rPr>
      </w:pPr>
    </w:p>
    <w:p w:rsidR="000F1987" w:rsidRPr="00FA6732" w:rsidRDefault="000F1987" w:rsidP="000F1987">
      <w:pPr>
        <w:ind w:left="1800"/>
        <w:contextualSpacing/>
        <w:jc w:val="both"/>
        <w:rPr>
          <w:color w:val="000000" w:themeColor="text1"/>
          <w:sz w:val="24"/>
          <w:szCs w:val="24"/>
        </w:rPr>
      </w:pPr>
      <w:r w:rsidRPr="00FA6732">
        <w:rPr>
          <w:sz w:val="24"/>
          <w:szCs w:val="24"/>
        </w:rPr>
        <w:t xml:space="preserve">b) </w:t>
      </w:r>
      <w:r w:rsidRPr="00FA6732">
        <w:rPr>
          <w:b/>
          <w:color w:val="000000" w:themeColor="text1"/>
          <w:sz w:val="24"/>
          <w:szCs w:val="24"/>
        </w:rPr>
        <w:t>Competitive Advantage Account (CAA)</w:t>
      </w:r>
      <w:r w:rsidRPr="00FA6732">
        <w:rPr>
          <w:color w:val="000000" w:themeColor="text1"/>
          <w:sz w:val="24"/>
          <w:szCs w:val="24"/>
        </w:rPr>
        <w:t xml:space="preserve">: This account is designated to fund specified AGD-wide initiatives.  To meet the investment objectives, an initial amount will be placed into the fund from the previous Project Account.  This account will be funded by the Reserve distribution as described in the Reserve Account definition above. </w:t>
      </w:r>
    </w:p>
    <w:p w:rsidR="000F1987" w:rsidRPr="00FA6732" w:rsidRDefault="000F1987" w:rsidP="000F1987">
      <w:pPr>
        <w:ind w:left="1800"/>
        <w:contextualSpacing/>
        <w:rPr>
          <w:sz w:val="24"/>
          <w:szCs w:val="24"/>
        </w:rPr>
      </w:pPr>
    </w:p>
    <w:p w:rsidR="000F1987" w:rsidRPr="00FA6732" w:rsidRDefault="000F1987" w:rsidP="000F1987">
      <w:pPr>
        <w:ind w:left="1800"/>
        <w:contextualSpacing/>
        <w:jc w:val="both"/>
        <w:rPr>
          <w:color w:val="000000" w:themeColor="text1"/>
          <w:sz w:val="24"/>
          <w:szCs w:val="24"/>
        </w:rPr>
      </w:pPr>
      <w:r w:rsidRPr="00FA6732">
        <w:rPr>
          <w:sz w:val="24"/>
          <w:szCs w:val="24"/>
        </w:rPr>
        <w:t xml:space="preserve">c) </w:t>
      </w:r>
      <w:r w:rsidRPr="00FA6732">
        <w:rPr>
          <w:b/>
          <w:color w:val="000000" w:themeColor="text1"/>
          <w:sz w:val="24"/>
          <w:szCs w:val="24"/>
        </w:rPr>
        <w:t>Building Account</w:t>
      </w:r>
      <w:r w:rsidRPr="00FA6732">
        <w:rPr>
          <w:color w:val="000000" w:themeColor="text1"/>
          <w:sz w:val="24"/>
          <w:szCs w:val="24"/>
        </w:rPr>
        <w:t>: This account is designated to fund capital expenditures related to improvement of the building.  To meet the investment objective an initial amount will be placed into the fund from the previous Project Account.  If there is a surplus of operating income from the previous fiscal year, then 50% of this excess amount will be transferred into the Building Account.  The mandatory contribution will be placed in a lump sum, at the beginning of the fiscal year, into the Building Account upon completion of the annual audit.  This account shall be moderate in risk.  Once the account reached $1,500,000, the 50% surplus will be transferred into the Reserve Account.</w:t>
      </w:r>
    </w:p>
    <w:p w:rsidR="000F1987" w:rsidRPr="00FA6732" w:rsidRDefault="000F1987" w:rsidP="000F1987">
      <w:pPr>
        <w:ind w:left="1800"/>
        <w:contextualSpacing/>
        <w:rPr>
          <w:strike/>
          <w:sz w:val="24"/>
          <w:szCs w:val="24"/>
        </w:rPr>
      </w:pPr>
    </w:p>
    <w:p w:rsidR="000F1987" w:rsidRPr="00FA6732" w:rsidRDefault="000F1987" w:rsidP="000F1987">
      <w:pPr>
        <w:spacing w:before="240"/>
        <w:ind w:left="1440"/>
        <w:contextualSpacing/>
        <w:rPr>
          <w:sz w:val="24"/>
          <w:szCs w:val="24"/>
        </w:rPr>
      </w:pPr>
    </w:p>
    <w:p w:rsidR="000F1987" w:rsidRPr="00FA6732" w:rsidRDefault="000F1987" w:rsidP="000F1987">
      <w:pPr>
        <w:spacing w:before="240"/>
        <w:ind w:left="720"/>
        <w:contextualSpacing/>
        <w:jc w:val="both"/>
        <w:rPr>
          <w:sz w:val="24"/>
          <w:szCs w:val="24"/>
        </w:rPr>
      </w:pPr>
      <w:r w:rsidRPr="00FA6732">
        <w:rPr>
          <w:b/>
          <w:sz w:val="24"/>
          <w:szCs w:val="24"/>
        </w:rPr>
        <w:t xml:space="preserve">Emergency Fund: </w:t>
      </w:r>
      <w:r w:rsidRPr="00FA6732">
        <w:rPr>
          <w:sz w:val="24"/>
          <w:szCs w:val="24"/>
        </w:rPr>
        <w:t xml:space="preserve">This fund shall consist of </w:t>
      </w:r>
      <w:r w:rsidRPr="00FA6732">
        <w:rPr>
          <w:color w:val="000000" w:themeColor="text1"/>
          <w:sz w:val="24"/>
          <w:szCs w:val="24"/>
        </w:rPr>
        <w:t xml:space="preserve">$150,000 to be placed in an account earning money market rates. Interest shall accrue in the account to offset rising inflation rates. Access to the Emergency Fund will require both the Treasurer’s and President’s signatures. This fund is not to be utilized unless the emergency has caused the operations account to fall below acceptable levels. This Emergency Fund is required to be completely replenished in the following year’s budget along with any additional amounts (interest that would have been earned) that were </w:t>
      </w:r>
      <w:r w:rsidRPr="00FA6732">
        <w:rPr>
          <w:sz w:val="24"/>
          <w:szCs w:val="24"/>
        </w:rPr>
        <w:t>not added to the fund. This account shall be conservative in risk.</w:t>
      </w:r>
    </w:p>
    <w:p w:rsidR="000F1987" w:rsidRPr="00FA6732" w:rsidRDefault="000F1987" w:rsidP="000F1987">
      <w:pPr>
        <w:spacing w:before="240"/>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b/>
          <w:sz w:val="24"/>
          <w:szCs w:val="24"/>
        </w:rPr>
        <w:t>Advocacy Fund:</w:t>
      </w:r>
      <w:r w:rsidRPr="00FA6732">
        <w:rPr>
          <w:sz w:val="24"/>
          <w:szCs w:val="24"/>
        </w:rPr>
        <w:t xml:space="preserve">  This fund shall be funded through contributions made for its specific use. It will not fall under the auspices of the Investment Committee to monitor this account, nor to invest the funds. These funds will be kept separate from the general operating account for the uses for which they are intended.</w:t>
      </w:r>
    </w:p>
    <w:p w:rsidR="000F1987" w:rsidRDefault="000F1987" w:rsidP="000F1987">
      <w:pPr>
        <w:tabs>
          <w:tab w:val="right" w:pos="10080"/>
        </w:tabs>
        <w:spacing w:before="100" w:beforeAutospacing="1"/>
        <w:ind w:firstLine="720"/>
        <w:contextualSpacing/>
        <w:jc w:val="right"/>
        <w:rPr>
          <w:rFonts w:ascii="Arial" w:hAnsi="Arial" w:cs="Arial"/>
          <w:b/>
          <w:i/>
          <w:sz w:val="28"/>
          <w:szCs w:val="28"/>
        </w:rPr>
      </w:pPr>
    </w:p>
    <w:p w:rsidR="000F1987" w:rsidRPr="002D01AD" w:rsidRDefault="000F1987" w:rsidP="000F1987">
      <w:pPr>
        <w:tabs>
          <w:tab w:val="right" w:pos="10080"/>
        </w:tabs>
        <w:spacing w:before="100" w:beforeAutospacing="1"/>
        <w:ind w:firstLine="720"/>
        <w:contextualSpacing/>
        <w:jc w:val="right"/>
        <w:rPr>
          <w:rFonts w:ascii="Arial" w:hAnsi="Arial" w:cs="Arial"/>
          <w:b/>
          <w:i/>
          <w:sz w:val="28"/>
          <w:szCs w:val="28"/>
        </w:rPr>
      </w:pPr>
      <w:r w:rsidRPr="002D01AD">
        <w:rPr>
          <w:rFonts w:ascii="Arial" w:hAnsi="Arial" w:cs="Arial"/>
          <w:b/>
          <w:i/>
          <w:sz w:val="28"/>
          <w:szCs w:val="28"/>
        </w:rPr>
        <w:t>Investment Fund Information</w:t>
      </w:r>
      <w:r w:rsidRPr="002D01AD">
        <w:rPr>
          <w:rFonts w:ascii="Arial" w:hAnsi="Arial" w:cs="Arial"/>
          <w:b/>
          <w:i/>
          <w:sz w:val="28"/>
          <w:szCs w:val="28"/>
        </w:rPr>
        <w:tab/>
      </w:r>
      <w:r w:rsidRPr="002D01AD">
        <w:rPr>
          <w:rFonts w:ascii="Arial" w:hAnsi="Arial" w:cs="Arial"/>
          <w:b/>
          <w:i/>
          <w:vanish/>
          <w:sz w:val="28"/>
          <w:szCs w:val="28"/>
        </w:rPr>
        <w:fldChar w:fldCharType="begin"/>
      </w:r>
      <w:r w:rsidRPr="002D01AD">
        <w:rPr>
          <w:rFonts w:ascii="Arial" w:hAnsi="Arial" w:cs="Arial"/>
          <w:b/>
          <w:i/>
          <w:vanish/>
          <w:sz w:val="28"/>
          <w:szCs w:val="28"/>
        </w:rPr>
        <w:instrText xml:space="preserve"> MACROBUTTON ExplainCurrentSection </w:instrText>
      </w:r>
      <w:r w:rsidRPr="002D01AD">
        <w:rPr>
          <w:rFonts w:ascii="Arial" w:hAnsi="Arial" w:cs="Arial"/>
          <w:b/>
          <w:i/>
          <w:noProof/>
          <w:vanish/>
          <w:sz w:val="28"/>
          <w:szCs w:val="28"/>
          <w:lang w:eastAsia="en-US"/>
        </w:rPr>
        <w:drawing>
          <wp:inline distT="0" distB="0" distL="0" distR="0" wp14:anchorId="47F6A5EE" wp14:editId="5C4882EF">
            <wp:extent cx="151130" cy="142875"/>
            <wp:effectExtent l="19050" t="0" r="1270" b="0"/>
            <wp:docPr id="1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cs="Arial"/>
          <w:b/>
          <w:i/>
          <w:vanish/>
          <w:sz w:val="28"/>
          <w:szCs w:val="28"/>
        </w:rPr>
        <w:fldChar w:fldCharType="end"/>
      </w:r>
      <w:r w:rsidRPr="002D01AD">
        <w:rPr>
          <w:rFonts w:ascii="Arial" w:hAnsi="Arial" w:cs="Arial"/>
          <w:b/>
          <w:i/>
          <w:vanish/>
          <w:sz w:val="28"/>
          <w:szCs w:val="28"/>
        </w:rPr>
        <w:fldChar w:fldCharType="begin"/>
      </w:r>
      <w:r w:rsidRPr="002D01AD">
        <w:rPr>
          <w:rFonts w:ascii="Arial" w:hAnsi="Arial" w:cs="Arial"/>
          <w:b/>
          <w:i/>
          <w:vanish/>
          <w:sz w:val="28"/>
          <w:szCs w:val="28"/>
        </w:rPr>
        <w:instrText xml:space="preserve"> MACROBUTTON UpdateIPSFields Update Fields </w:instrText>
      </w:r>
      <w:r w:rsidRPr="002D01AD">
        <w:rPr>
          <w:rFonts w:ascii="Arial" w:hAnsi="Arial" w:cs="Arial"/>
          <w:b/>
          <w:i/>
          <w:vanish/>
          <w:sz w:val="28"/>
          <w:szCs w:val="28"/>
        </w:rPr>
        <w:fldChar w:fldCharType="end"/>
      </w:r>
    </w:p>
    <w:p w:rsidR="000F1987" w:rsidRPr="002D01AD" w:rsidRDefault="000F1987" w:rsidP="000F1987">
      <w:pPr>
        <w:tabs>
          <w:tab w:val="right" w:pos="10080"/>
        </w:tabs>
        <w:spacing w:before="60"/>
        <w:ind w:left="2160"/>
        <w:contextualSpacing/>
        <w:rPr>
          <w:b/>
          <w:bCs/>
          <w:color w:val="000080"/>
          <w:sz w:val="22"/>
        </w:rPr>
      </w:pPr>
      <w:r w:rsidRPr="002D01AD">
        <w:rPr>
          <w:sz w:val="22"/>
        </w:rPr>
        <w:tab/>
      </w:r>
    </w:p>
    <w:p w:rsidR="000F1987" w:rsidRPr="00FA6732" w:rsidRDefault="000F1987" w:rsidP="000F1987">
      <w:pPr>
        <w:tabs>
          <w:tab w:val="right" w:pos="10080"/>
        </w:tabs>
        <w:spacing w:before="60"/>
        <w:ind w:left="810"/>
        <w:contextualSpacing/>
        <w:rPr>
          <w:b/>
          <w:bCs/>
          <w:color w:val="000080"/>
          <w:sz w:val="24"/>
          <w:szCs w:val="24"/>
        </w:rPr>
      </w:pPr>
      <w:r w:rsidRPr="00FA6732">
        <w:rPr>
          <w:sz w:val="24"/>
          <w:szCs w:val="24"/>
        </w:rPr>
        <w:t>Authorized Decision Maker</w:t>
      </w:r>
      <w:r w:rsidRPr="00FA6732">
        <w:rPr>
          <w:sz w:val="24"/>
          <w:szCs w:val="24"/>
        </w:rPr>
        <w:tab/>
      </w:r>
      <w:r w:rsidRPr="00FA6732">
        <w:rPr>
          <w:b/>
          <w:bCs/>
          <w:color w:val="000000" w:themeColor="text1"/>
          <w:sz w:val="24"/>
          <w:szCs w:val="24"/>
        </w:rPr>
        <w:t>Board</w:t>
      </w:r>
      <w:r w:rsidRPr="00FA6732">
        <w:rPr>
          <w:b/>
          <w:bCs/>
          <w:color w:val="000080"/>
          <w:sz w:val="24"/>
          <w:szCs w:val="24"/>
        </w:rPr>
        <w:t xml:space="preserve"> </w:t>
      </w:r>
    </w:p>
    <w:p w:rsidR="000F1987" w:rsidRPr="00FA6732" w:rsidRDefault="000F1987" w:rsidP="000F1987">
      <w:pPr>
        <w:tabs>
          <w:tab w:val="right" w:pos="10080"/>
        </w:tabs>
        <w:spacing w:before="60"/>
        <w:ind w:left="810"/>
        <w:contextualSpacing/>
        <w:jc w:val="right"/>
        <w:rPr>
          <w:sz w:val="24"/>
          <w:szCs w:val="24"/>
        </w:rPr>
      </w:pPr>
      <w:r w:rsidRPr="00FA6732">
        <w:rPr>
          <w:sz w:val="24"/>
          <w:szCs w:val="24"/>
        </w:rPr>
        <w:t>Investment Advisor</w:t>
      </w:r>
      <w:r w:rsidRPr="00FA6732">
        <w:rPr>
          <w:sz w:val="24"/>
          <w:szCs w:val="24"/>
        </w:rPr>
        <w:tab/>
      </w:r>
      <w:r w:rsidRPr="00FA6732">
        <w:rPr>
          <w:b/>
          <w:sz w:val="24"/>
          <w:szCs w:val="24"/>
        </w:rPr>
        <w:t>Investment Committee</w:t>
      </w:r>
    </w:p>
    <w:p w:rsidR="000F1987" w:rsidRPr="002D01AD" w:rsidRDefault="000F1987" w:rsidP="000F1987">
      <w:pPr>
        <w:tabs>
          <w:tab w:val="right" w:pos="10080"/>
        </w:tabs>
        <w:spacing w:before="100" w:beforeAutospacing="1"/>
        <w:ind w:firstLine="720"/>
        <w:jc w:val="right"/>
        <w:rPr>
          <w:b/>
          <w:sz w:val="22"/>
        </w:rPr>
      </w:pPr>
    </w:p>
    <w:p w:rsidR="000F1987" w:rsidRPr="002D01AD" w:rsidRDefault="000F1987" w:rsidP="000F1987">
      <w:pPr>
        <w:keepNext/>
        <w:shd w:val="solid" w:color="auto" w:fill="auto"/>
        <w:tabs>
          <w:tab w:val="right" w:pos="10080"/>
        </w:tabs>
        <w:suppressAutoHyphens/>
        <w:spacing w:before="100" w:beforeAutospacing="1"/>
        <w:ind w:firstLine="720"/>
        <w:rPr>
          <w:rFonts w:ascii="Arial" w:hAnsi="Arial"/>
          <w:b/>
          <w:smallCaps/>
          <w:sz w:val="36"/>
        </w:rPr>
      </w:pPr>
      <w:r w:rsidRPr="002D01AD">
        <w:rPr>
          <w:rFonts w:ascii="Arial" w:hAnsi="Arial"/>
          <w:b/>
          <w:smallCaps/>
          <w:sz w:val="36"/>
        </w:rPr>
        <w:t>Investment Objectives</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64D4051B" wp14:editId="34D4C76F">
            <wp:extent cx="151130" cy="142875"/>
            <wp:effectExtent l="19050" t="0" r="1270" b="0"/>
            <wp:docPr id="1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FA6732" w:rsidRDefault="000F1987" w:rsidP="000F1987">
      <w:pPr>
        <w:spacing w:before="240"/>
        <w:ind w:left="810"/>
        <w:contextualSpacing/>
        <w:jc w:val="both"/>
        <w:rPr>
          <w:sz w:val="24"/>
          <w:szCs w:val="24"/>
        </w:rPr>
      </w:pPr>
      <w:r w:rsidRPr="00FA6732">
        <w:rPr>
          <w:sz w:val="24"/>
          <w:szCs w:val="24"/>
        </w:rPr>
        <w:t xml:space="preserve">The specific investment objectives for the Reserve Account assets shall be to achieve </w:t>
      </w:r>
      <w:r w:rsidRPr="00FA6732">
        <w:rPr>
          <w:color w:val="000000" w:themeColor="text1"/>
          <w:sz w:val="24"/>
          <w:szCs w:val="24"/>
        </w:rPr>
        <w:t xml:space="preserve">a maximum return while maintaining diversification for safety. The assets in this account shall be designed to achieve an average annual rate of return of 5.0%. For those assets in the Building Account, the desired annual rate of return will be 6.0%. For those assets in the Competitive Advantage Account (CAA) the funds should be kept in cash or cash equivalent instruments. The objectives of these funds differ from each other due to the </w:t>
      </w:r>
      <w:r w:rsidRPr="00FA6732">
        <w:rPr>
          <w:sz w:val="24"/>
          <w:szCs w:val="24"/>
        </w:rPr>
        <w:t>different risk levels accepted for these accounts.</w:t>
      </w:r>
    </w:p>
    <w:p w:rsidR="000F1987" w:rsidRPr="002D01AD" w:rsidRDefault="000F1987" w:rsidP="000F1987">
      <w:pPr>
        <w:spacing w:before="100" w:beforeAutospacing="1"/>
        <w:ind w:firstLine="720"/>
        <w:contextualSpacing/>
        <w:rPr>
          <w:highlight w:val="yellow"/>
        </w:rPr>
      </w:pPr>
    </w:p>
    <w:p w:rsidR="000F1987" w:rsidRPr="002D01AD" w:rsidRDefault="000F1987" w:rsidP="000F1987">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Time Horizon</w:t>
      </w:r>
      <w:r w:rsidRPr="002D01AD">
        <w:rPr>
          <w:rFonts w:ascii="Arial" w:hAnsi="Arial"/>
          <w:b/>
          <w:smallCaps/>
          <w:sz w:val="36"/>
        </w:rPr>
        <w:tab/>
      </w:r>
      <w:r w:rsidRPr="002D01AD">
        <w:rPr>
          <w:rFonts w:ascii="Arial" w:hAnsi="Arial"/>
          <w:b/>
          <w:smallCaps/>
          <w:vanish/>
          <w:highlight w:val="yellow"/>
        </w:rPr>
        <w:fldChar w:fldCharType="begin"/>
      </w:r>
      <w:r w:rsidRPr="002D01AD">
        <w:rPr>
          <w:rFonts w:ascii="Arial" w:hAnsi="Arial"/>
          <w:b/>
          <w:smallCaps/>
          <w:vanish/>
          <w:highlight w:val="yellow"/>
        </w:rPr>
        <w:instrText xml:space="preserve"> MACROBUTTON ExplainCurrentSection </w:instrText>
      </w:r>
      <w:r w:rsidRPr="002D01AD">
        <w:rPr>
          <w:rFonts w:ascii="Arial" w:hAnsi="Arial"/>
          <w:b/>
          <w:smallCaps/>
          <w:noProof/>
          <w:vanish/>
          <w:lang w:eastAsia="en-US"/>
        </w:rPr>
        <w:drawing>
          <wp:inline distT="0" distB="0" distL="0" distR="0" wp14:anchorId="61F3B301" wp14:editId="5D272AB8">
            <wp:extent cx="151130" cy="142875"/>
            <wp:effectExtent l="19050" t="0" r="1270" b="0"/>
            <wp:docPr id="1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highlight w:val="yellow"/>
        </w:rPr>
        <w:fldChar w:fldCharType="end"/>
      </w:r>
      <w:r w:rsidRPr="002D01AD">
        <w:rPr>
          <w:rFonts w:ascii="Arial" w:hAnsi="Arial"/>
          <w:b/>
          <w:smallCaps/>
          <w:vanish/>
          <w:highlight w:val="yellow"/>
        </w:rPr>
        <w:fldChar w:fldCharType="begin"/>
      </w:r>
      <w:r w:rsidRPr="002D01AD">
        <w:rPr>
          <w:rFonts w:ascii="Arial" w:hAnsi="Arial"/>
          <w:b/>
          <w:smallCaps/>
          <w:vanish/>
          <w:highlight w:val="yellow"/>
        </w:rPr>
        <w:instrText xml:space="preserve"> MACROBUTTON UpdateIPSFields Update Fields </w:instrText>
      </w:r>
      <w:r w:rsidRPr="002D01AD">
        <w:rPr>
          <w:rFonts w:ascii="Arial" w:hAnsi="Arial"/>
          <w:b/>
          <w:smallCaps/>
          <w:vanish/>
          <w:highlight w:val="yellow"/>
        </w:rPr>
        <w:fldChar w:fldCharType="end"/>
      </w:r>
    </w:p>
    <w:p w:rsidR="000F1987" w:rsidRPr="00FA6732" w:rsidRDefault="000F1987" w:rsidP="000F1987">
      <w:pPr>
        <w:spacing w:before="100" w:beforeAutospacing="1"/>
        <w:ind w:left="720"/>
        <w:contextualSpacing/>
        <w:jc w:val="both"/>
        <w:rPr>
          <w:sz w:val="24"/>
          <w:szCs w:val="24"/>
        </w:rPr>
      </w:pPr>
      <w:r w:rsidRPr="00FA6732">
        <w:rPr>
          <w:sz w:val="24"/>
          <w:szCs w:val="24"/>
        </w:rPr>
        <w:t>Capital values do fluctuate over short</w:t>
      </w:r>
      <w:r w:rsidRPr="00FA6732">
        <w:rPr>
          <w:strike/>
          <w:sz w:val="24"/>
          <w:szCs w:val="24"/>
        </w:rPr>
        <w:t>er</w:t>
      </w:r>
      <w:r w:rsidRPr="00FA6732">
        <w:rPr>
          <w:sz w:val="24"/>
          <w:szCs w:val="24"/>
        </w:rPr>
        <w:t xml:space="preserve"> periods and the Board should recognize that the possibility of capital loss does exist.  However, historical asset class return data suggests that the risk of principal loss over a holding period of at least three to five years can be minimized with the long-term investment mix and style employed under this IPS.</w:t>
      </w:r>
    </w:p>
    <w:p w:rsidR="000F1987" w:rsidRPr="002D01AD" w:rsidRDefault="000F1987" w:rsidP="000F1987">
      <w:pPr>
        <w:spacing w:before="240"/>
        <w:ind w:left="3600"/>
        <w:contextualSpacing/>
      </w:pPr>
    </w:p>
    <w:p w:rsidR="000F1987" w:rsidRPr="002D01AD" w:rsidRDefault="000F1987" w:rsidP="000F1987">
      <w:pPr>
        <w:keepNext/>
        <w:shd w:val="solid" w:color="auto" w:fill="auto"/>
        <w:tabs>
          <w:tab w:val="right" w:pos="10080"/>
        </w:tabs>
        <w:suppressAutoHyphens/>
        <w:spacing w:before="100" w:beforeAutospacing="1"/>
        <w:ind w:firstLine="540"/>
        <w:contextualSpacing/>
        <w:rPr>
          <w:rFonts w:ascii="Arial" w:hAnsi="Arial"/>
          <w:b/>
          <w:smallCaps/>
          <w:sz w:val="36"/>
        </w:rPr>
      </w:pPr>
      <w:r w:rsidRPr="002D01AD">
        <w:rPr>
          <w:rFonts w:ascii="Arial" w:hAnsi="Arial"/>
          <w:b/>
          <w:smallCaps/>
          <w:sz w:val="36"/>
        </w:rPr>
        <w:t>Tax Policy</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429EAA43" wp14:editId="5BF6A8E0">
            <wp:extent cx="151130" cy="142875"/>
            <wp:effectExtent l="19050" t="0" r="1270" b="0"/>
            <wp:docPr id="2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FA6732" w:rsidRDefault="000F1987" w:rsidP="000F1987">
      <w:pPr>
        <w:spacing w:before="100" w:beforeAutospacing="1"/>
        <w:ind w:left="720"/>
        <w:contextualSpacing/>
        <w:jc w:val="both"/>
        <w:rPr>
          <w:sz w:val="24"/>
          <w:szCs w:val="24"/>
        </w:rPr>
      </w:pPr>
      <w:r w:rsidRPr="00FA6732">
        <w:rPr>
          <w:sz w:val="24"/>
          <w:szCs w:val="24"/>
        </w:rPr>
        <w:t>Taxes can affect the investment policy in several ways:</w:t>
      </w:r>
    </w:p>
    <w:p w:rsidR="000F1987" w:rsidRPr="00FA6732" w:rsidRDefault="000F1987" w:rsidP="00407E68">
      <w:pPr>
        <w:numPr>
          <w:ilvl w:val="0"/>
          <w:numId w:val="108"/>
        </w:numPr>
        <w:tabs>
          <w:tab w:val="clear" w:pos="1080"/>
          <w:tab w:val="num" w:pos="1620"/>
          <w:tab w:val="right" w:pos="10080"/>
        </w:tabs>
        <w:spacing w:before="100" w:beforeAutospacing="1"/>
        <w:ind w:left="1620"/>
        <w:contextualSpacing/>
        <w:jc w:val="both"/>
        <w:rPr>
          <w:sz w:val="24"/>
          <w:szCs w:val="24"/>
        </w:rPr>
      </w:pPr>
      <w:r w:rsidRPr="00FA6732">
        <w:rPr>
          <w:sz w:val="24"/>
          <w:szCs w:val="24"/>
        </w:rPr>
        <w:t>The determination of the appropriate investment vehicles for a portfolio, either taxable or tax-free, and/or income producing or growth through capital appreciation.</w:t>
      </w:r>
    </w:p>
    <w:p w:rsidR="000F1987" w:rsidRPr="00FA6732" w:rsidRDefault="000F1987" w:rsidP="00407E68">
      <w:pPr>
        <w:numPr>
          <w:ilvl w:val="0"/>
          <w:numId w:val="108"/>
        </w:numPr>
        <w:tabs>
          <w:tab w:val="clear" w:pos="1080"/>
          <w:tab w:val="num" w:pos="1620"/>
          <w:tab w:val="right" w:pos="10080"/>
        </w:tabs>
        <w:spacing w:before="100" w:beforeAutospacing="1"/>
        <w:ind w:left="1620"/>
        <w:contextualSpacing/>
        <w:jc w:val="both"/>
        <w:rPr>
          <w:sz w:val="24"/>
          <w:szCs w:val="24"/>
        </w:rPr>
      </w:pPr>
      <w:r w:rsidRPr="00FA6732">
        <w:rPr>
          <w:sz w:val="24"/>
          <w:szCs w:val="24"/>
        </w:rPr>
        <w:t>The selection of either an active or passive strategy to be employed by the money manager for a particular asset class. There is currently an ongoing debate in the financial world as to the pros and cons of active versus passive management. It is not our intention to add to this debate, but to identify that this is an issue that must be addressed in the IPS.</w:t>
      </w:r>
    </w:p>
    <w:p w:rsidR="000F1987" w:rsidRPr="00FA6732" w:rsidRDefault="000F1987" w:rsidP="000F1987">
      <w:pPr>
        <w:spacing w:before="100" w:beforeAutospacing="1"/>
        <w:ind w:left="720"/>
        <w:contextualSpacing/>
        <w:jc w:val="both"/>
        <w:rPr>
          <w:sz w:val="24"/>
          <w:szCs w:val="24"/>
        </w:rPr>
      </w:pPr>
      <w:r w:rsidRPr="00FA6732">
        <w:rPr>
          <w:sz w:val="24"/>
          <w:szCs w:val="24"/>
        </w:rPr>
        <w:t>The AGD is exempt from taxes since it is a non-profit organization. Therefore, there will be no further discussion of the tax policy.</w:t>
      </w:r>
    </w:p>
    <w:p w:rsidR="000F1987" w:rsidRPr="00FA6732" w:rsidRDefault="000F1987" w:rsidP="000F1987">
      <w:pPr>
        <w:spacing w:before="100" w:beforeAutospacing="1"/>
        <w:ind w:left="720"/>
        <w:contextualSpacing/>
        <w:rPr>
          <w:sz w:val="24"/>
          <w:szCs w:val="24"/>
        </w:rPr>
      </w:pPr>
    </w:p>
    <w:p w:rsidR="000F1987" w:rsidRPr="002D01AD" w:rsidRDefault="000F1987" w:rsidP="000F1987">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Risk Tolerance</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20B97FBB" wp14:editId="0765E10F">
            <wp:extent cx="151130" cy="142875"/>
            <wp:effectExtent l="19050" t="0" r="1270" b="0"/>
            <wp:docPr id="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FA6732" w:rsidRDefault="000F1987" w:rsidP="000F1987">
      <w:pPr>
        <w:spacing w:before="100" w:beforeAutospacing="1"/>
        <w:ind w:left="720"/>
        <w:contextualSpacing/>
        <w:jc w:val="both"/>
        <w:rPr>
          <w:sz w:val="24"/>
          <w:szCs w:val="24"/>
        </w:rPr>
      </w:pPr>
      <w:r w:rsidRPr="00FA6732">
        <w:rPr>
          <w:sz w:val="24"/>
          <w:szCs w:val="24"/>
        </w:rPr>
        <w:t xml:space="preserve">Investment theory and historical capital market return data suggest that over the long term there is a direct relationship between risk (e.g. volatility of return) and return. </w:t>
      </w:r>
    </w:p>
    <w:p w:rsidR="000F1987" w:rsidRPr="00FA6732" w:rsidRDefault="000F1987" w:rsidP="000F1987">
      <w:pPr>
        <w:spacing w:before="100" w:beforeAutospacing="1"/>
        <w:ind w:left="720"/>
        <w:contextualSpacing/>
        <w:jc w:val="both"/>
        <w:rPr>
          <w:strike/>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Value investing requires researching and evaluating securities that are, for a correctable reason, below their true value.  Although, in an ideal world, the Investment Committee would purchase these securities at their lowest value, this is not an exact science and sometimes a security’s price may decrease further.  The security was purchased at a discount and is a good value – it just isn’t at its lowest price.  This may transpire over a variable period of time and is a possible consequence of the process.</w:t>
      </w:r>
    </w:p>
    <w:p w:rsidR="000F1987" w:rsidRPr="00FA6732" w:rsidRDefault="000F1987" w:rsidP="000F1987">
      <w:pPr>
        <w:spacing w:before="100" w:beforeAutospacing="1"/>
        <w:ind w:left="720"/>
        <w:contextualSpacing/>
        <w:jc w:val="both"/>
        <w:rPr>
          <w:sz w:val="24"/>
          <w:szCs w:val="24"/>
        </w:rPr>
      </w:pPr>
    </w:p>
    <w:p w:rsidR="000F1987" w:rsidRPr="002D01AD" w:rsidRDefault="000F1987" w:rsidP="00FA6732">
      <w:pPr>
        <w:spacing w:before="100" w:beforeAutospacing="1"/>
        <w:ind w:left="720"/>
        <w:contextualSpacing/>
        <w:jc w:val="both"/>
      </w:pPr>
      <w:r w:rsidRPr="00FA6732">
        <w:rPr>
          <w:sz w:val="24"/>
          <w:szCs w:val="24"/>
        </w:rPr>
        <w:t xml:space="preserve">The Investment Committee uses a combination of individual securities and professionally managed securities, for their long-term investments. Mutual funds, REITs and ETFs are used since they are professionally managed, are diversified, and have low costs. Risk for the long-term investments shall be measured by the Beta of the funds, standard deviation of the individual stocks, and duration of individual bonds. </w:t>
      </w:r>
    </w:p>
    <w:p w:rsidR="000F1987" w:rsidRPr="002D01AD" w:rsidRDefault="000F1987" w:rsidP="000F1987">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Asset Class Selection</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6A77B1CC" wp14:editId="0CECC58A">
            <wp:extent cx="151130" cy="142875"/>
            <wp:effectExtent l="19050" t="0" r="1270" b="0"/>
            <wp:docPr id="2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FA6732" w:rsidRDefault="000F1987" w:rsidP="000F1987">
      <w:pPr>
        <w:spacing w:before="100" w:beforeAutospacing="1"/>
        <w:ind w:left="720"/>
        <w:contextualSpacing/>
        <w:rPr>
          <w:sz w:val="24"/>
          <w:szCs w:val="24"/>
        </w:rPr>
      </w:pPr>
      <w:r w:rsidRPr="00FA6732">
        <w:rPr>
          <w:sz w:val="24"/>
          <w:szCs w:val="24"/>
        </w:rPr>
        <w:t>The Investment Committee will select its investment assets by using the following criteria:</w:t>
      </w:r>
    </w:p>
    <w:p w:rsidR="000F1987" w:rsidRPr="00FA6732" w:rsidRDefault="000F1987" w:rsidP="000F1987">
      <w:pPr>
        <w:spacing w:before="100" w:beforeAutospacing="1"/>
        <w:ind w:left="720"/>
        <w:contextualSpacing/>
        <w:rPr>
          <w:sz w:val="24"/>
          <w:szCs w:val="24"/>
        </w:rPr>
      </w:pPr>
    </w:p>
    <w:p w:rsidR="000F1987" w:rsidRPr="00FA6732" w:rsidRDefault="000F1987" w:rsidP="00407E68">
      <w:pPr>
        <w:numPr>
          <w:ilvl w:val="0"/>
          <w:numId w:val="106"/>
        </w:numPr>
        <w:spacing w:before="100" w:beforeAutospacing="1"/>
        <w:ind w:firstLine="90"/>
        <w:contextualSpacing/>
        <w:rPr>
          <w:sz w:val="24"/>
          <w:szCs w:val="24"/>
        </w:rPr>
      </w:pPr>
      <w:r w:rsidRPr="00FA6732">
        <w:rPr>
          <w:sz w:val="24"/>
          <w:szCs w:val="24"/>
        </w:rPr>
        <w:t>Adequate diversification</w:t>
      </w:r>
    </w:p>
    <w:p w:rsidR="000F1987" w:rsidRPr="00FA6732" w:rsidRDefault="000F1987" w:rsidP="00407E68">
      <w:pPr>
        <w:numPr>
          <w:ilvl w:val="0"/>
          <w:numId w:val="106"/>
        </w:numPr>
        <w:spacing w:before="100" w:beforeAutospacing="1"/>
        <w:ind w:firstLine="90"/>
        <w:contextualSpacing/>
        <w:rPr>
          <w:sz w:val="24"/>
          <w:szCs w:val="24"/>
        </w:rPr>
      </w:pPr>
      <w:r w:rsidRPr="00FA6732">
        <w:rPr>
          <w:sz w:val="24"/>
          <w:szCs w:val="24"/>
        </w:rPr>
        <w:t>Conservative selections</w:t>
      </w:r>
    </w:p>
    <w:p w:rsidR="000F1987" w:rsidRPr="00FA6732" w:rsidRDefault="000F1987" w:rsidP="00407E68">
      <w:pPr>
        <w:numPr>
          <w:ilvl w:val="0"/>
          <w:numId w:val="106"/>
        </w:numPr>
        <w:spacing w:before="100" w:beforeAutospacing="1"/>
        <w:ind w:firstLine="90"/>
        <w:contextualSpacing/>
        <w:rPr>
          <w:sz w:val="24"/>
          <w:szCs w:val="24"/>
        </w:rPr>
      </w:pPr>
      <w:r w:rsidRPr="00FA6732">
        <w:rPr>
          <w:sz w:val="24"/>
          <w:szCs w:val="24"/>
        </w:rPr>
        <w:t>Flexibility in the decision-making process</w:t>
      </w:r>
    </w:p>
    <w:p w:rsidR="000F1987" w:rsidRPr="00FA6732" w:rsidRDefault="000F1987" w:rsidP="00407E68">
      <w:pPr>
        <w:numPr>
          <w:ilvl w:val="0"/>
          <w:numId w:val="106"/>
        </w:numPr>
        <w:spacing w:before="100" w:beforeAutospacing="1"/>
        <w:ind w:firstLine="90"/>
        <w:contextualSpacing/>
        <w:rPr>
          <w:sz w:val="24"/>
          <w:szCs w:val="24"/>
        </w:rPr>
      </w:pPr>
      <w:r w:rsidRPr="00FA6732">
        <w:rPr>
          <w:sz w:val="24"/>
          <w:szCs w:val="24"/>
        </w:rPr>
        <w:t>Low cost</w:t>
      </w:r>
    </w:p>
    <w:p w:rsidR="000F1987" w:rsidRPr="00FA6732" w:rsidRDefault="000F1987" w:rsidP="00407E68">
      <w:pPr>
        <w:numPr>
          <w:ilvl w:val="0"/>
          <w:numId w:val="106"/>
        </w:numPr>
        <w:spacing w:before="100" w:beforeAutospacing="1"/>
        <w:ind w:firstLine="90"/>
        <w:contextualSpacing/>
        <w:rPr>
          <w:sz w:val="24"/>
          <w:szCs w:val="24"/>
        </w:rPr>
      </w:pPr>
      <w:r w:rsidRPr="00FA6732">
        <w:rPr>
          <w:sz w:val="24"/>
          <w:szCs w:val="24"/>
        </w:rPr>
        <w:t>Ease of implementation and continuity</w:t>
      </w:r>
    </w:p>
    <w:p w:rsidR="000F1987" w:rsidRPr="00FA6732" w:rsidRDefault="000F1987" w:rsidP="00407E68">
      <w:pPr>
        <w:numPr>
          <w:ilvl w:val="0"/>
          <w:numId w:val="106"/>
        </w:numPr>
        <w:spacing w:before="100" w:beforeAutospacing="1"/>
        <w:ind w:firstLine="90"/>
        <w:contextualSpacing/>
        <w:rPr>
          <w:sz w:val="24"/>
          <w:szCs w:val="24"/>
        </w:rPr>
      </w:pPr>
      <w:r w:rsidRPr="00FA6732">
        <w:rPr>
          <w:sz w:val="24"/>
          <w:szCs w:val="24"/>
        </w:rPr>
        <w:t>Ease of understanding</w:t>
      </w:r>
    </w:p>
    <w:p w:rsidR="000F1987" w:rsidRPr="00FA6732" w:rsidRDefault="000F1987" w:rsidP="00407E68">
      <w:pPr>
        <w:numPr>
          <w:ilvl w:val="0"/>
          <w:numId w:val="106"/>
        </w:numPr>
        <w:spacing w:before="100" w:beforeAutospacing="1"/>
        <w:ind w:firstLine="90"/>
        <w:contextualSpacing/>
        <w:rPr>
          <w:sz w:val="24"/>
          <w:szCs w:val="24"/>
        </w:rPr>
      </w:pPr>
      <w:r w:rsidRPr="00FA6732">
        <w:rPr>
          <w:sz w:val="24"/>
          <w:szCs w:val="24"/>
        </w:rPr>
        <w:t>Acceptable liquidity</w:t>
      </w:r>
    </w:p>
    <w:p w:rsidR="000F1987" w:rsidRPr="00FA6732" w:rsidRDefault="000F1987" w:rsidP="000F1987">
      <w:pPr>
        <w:spacing w:before="100" w:beforeAutospacing="1"/>
        <w:ind w:left="117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 xml:space="preserve">Academic research supports allocating total assets among various asset classes, which will outweigh individual security selection and other decisions that impact portfolio performance. Although the Investment Committee believes in asset allocation for diversification needs, it also recognizes that there are times the </w:t>
      </w:r>
      <w:r w:rsidRPr="00FA6732">
        <w:rPr>
          <w:color w:val="000000" w:themeColor="text1"/>
          <w:sz w:val="24"/>
          <w:szCs w:val="24"/>
        </w:rPr>
        <w:t>Investment Committee needs to be flexible in its decision-making process as “windows of opportunity” become available. The Investment Committee needs to be positi</w:t>
      </w:r>
      <w:r w:rsidRPr="00FA6732">
        <w:rPr>
          <w:sz w:val="24"/>
          <w:szCs w:val="24"/>
        </w:rPr>
        <w:t>oned to take advantage of these opportunities. Therefore, allocation models will be expressed in ranges, rather than absolutes.</w:t>
      </w:r>
    </w:p>
    <w:p w:rsidR="000F1987" w:rsidRPr="002D01AD" w:rsidRDefault="000F1987" w:rsidP="000F1987">
      <w:pPr>
        <w:spacing w:before="100" w:beforeAutospacing="1"/>
        <w:ind w:left="720"/>
        <w:contextualSpacing/>
        <w:jc w:val="both"/>
      </w:pPr>
    </w:p>
    <w:p w:rsidR="000F1987" w:rsidRPr="00FA6732" w:rsidRDefault="000F1987" w:rsidP="000F1987">
      <w:pPr>
        <w:spacing w:before="100" w:beforeAutospacing="1"/>
        <w:ind w:left="720"/>
        <w:contextualSpacing/>
        <w:jc w:val="both"/>
        <w:rPr>
          <w:sz w:val="24"/>
          <w:szCs w:val="24"/>
        </w:rPr>
      </w:pPr>
      <w:r w:rsidRPr="00FA6732">
        <w:rPr>
          <w:sz w:val="24"/>
          <w:szCs w:val="24"/>
        </w:rPr>
        <w:t>The Investment Committee has chosen and the Board has agreed to incorporate a value-driven model in its investment philosophy and will primarily use this technique in choosing individual securities. This technique is designed to produce superior results over extended periods. Specific details of this technique will be explained further in this document.</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color w:val="000000" w:themeColor="text1"/>
          <w:sz w:val="24"/>
          <w:szCs w:val="24"/>
        </w:rPr>
      </w:pPr>
      <w:r w:rsidRPr="00FA6732">
        <w:rPr>
          <w:color w:val="000000" w:themeColor="text1"/>
          <w:sz w:val="24"/>
          <w:szCs w:val="24"/>
        </w:rPr>
        <w:t>If appropriate, the Investment Committee may utilize a passive, instead of active, strategy using dollar-cost averaging techniques. Research indicates that this approach can also achieve the AGD’s objectives while returning above-average earnings over the long-term. Although the Investment Committee recognizes the benefits of passive investing and utilizes the technique for a percentage of its portfolio, it does not presently use this approach for the entire portfolio.</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color w:val="000000" w:themeColor="text1"/>
          <w:sz w:val="24"/>
          <w:szCs w:val="24"/>
        </w:rPr>
      </w:pPr>
      <w:r w:rsidRPr="00FA6732">
        <w:rPr>
          <w:color w:val="000000" w:themeColor="text1"/>
          <w:sz w:val="24"/>
          <w:szCs w:val="24"/>
        </w:rPr>
        <w:t>At present, the Investment Committee utilizes a core and satellite philosophy, combining both a passive component (core), as well as an active component (satellites) to achieve an excess return above that of an average passive portfolio.</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 xml:space="preserve">The Investment Committee recognizes the need for international investment </w:t>
      </w:r>
      <w:r w:rsidRPr="00FA6732">
        <w:rPr>
          <w:color w:val="000000" w:themeColor="text1"/>
          <w:sz w:val="24"/>
          <w:szCs w:val="24"/>
        </w:rPr>
        <w:t>approximately</w:t>
      </w:r>
      <w:r w:rsidRPr="00FA6732">
        <w:rPr>
          <w:sz w:val="24"/>
          <w:szCs w:val="24"/>
        </w:rPr>
        <w:t xml:space="preserve"> 50% of global assets are in other countries. Because these assets may not move in the same direction as domestic assets, they can increase return while lowering overall risk. Mutual funds, REITs, and ETFs shall be used primarily for this category, but in the event of a compelling opportunity, an individual security may be selected.</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color w:val="000000" w:themeColor="text1"/>
          <w:sz w:val="24"/>
          <w:szCs w:val="24"/>
        </w:rPr>
      </w:pPr>
      <w:r w:rsidRPr="00FA6732">
        <w:rPr>
          <w:color w:val="000000" w:themeColor="text1"/>
          <w:sz w:val="24"/>
          <w:szCs w:val="24"/>
        </w:rPr>
        <w:t>The need for flexibility in this IPS is evident in bond investments. As rates rise, the value of bonds normally decreases. TIPS (Treasury inflation protected securities) can protect against these interest rate changes to some degree. The Investment Committee recommends that the AGD refrain from long-term bonds until the rate of these bonds exceeds 6.0% and/or interest rates are anticipated to significantly decline. Short-term and intermediate-term bonds can be used when needed for return or for diversification needs. Although mutual funds are professionally managed, the expense ratio for bond funds makes them impractical for use as the annual fee structure diminishes the return significantly. Individual securities or ETFs are therefore the preferred vehicles for these securities.</w:t>
      </w:r>
    </w:p>
    <w:p w:rsidR="000F1987" w:rsidRPr="00FA6732" w:rsidRDefault="000F1987" w:rsidP="000F1987">
      <w:pPr>
        <w:spacing w:before="100" w:beforeAutospacing="1"/>
        <w:contextualSpacing/>
        <w:rPr>
          <w:sz w:val="24"/>
          <w:szCs w:val="24"/>
        </w:rPr>
      </w:pPr>
    </w:p>
    <w:p w:rsidR="000F1987" w:rsidRPr="00FA6732" w:rsidRDefault="000F1987" w:rsidP="000F1987">
      <w:pPr>
        <w:spacing w:before="100" w:beforeAutospacing="1"/>
        <w:ind w:left="720"/>
        <w:contextualSpacing/>
        <w:jc w:val="both"/>
        <w:rPr>
          <w:color w:val="000000" w:themeColor="text1"/>
          <w:sz w:val="24"/>
          <w:szCs w:val="24"/>
        </w:rPr>
      </w:pPr>
      <w:r w:rsidRPr="00FA6732">
        <w:rPr>
          <w:sz w:val="24"/>
          <w:szCs w:val="24"/>
        </w:rPr>
        <w:t xml:space="preserve">Real estate investment shall be entered into only on a case-by-case basis at the appropriate time when significant value exists. </w:t>
      </w:r>
      <w:r w:rsidRPr="00FA6732">
        <w:rPr>
          <w:color w:val="000000" w:themeColor="text1"/>
          <w:sz w:val="24"/>
          <w:szCs w:val="24"/>
        </w:rPr>
        <w:t>In the case of real estate, mutual funds or REITs are the preferred vehicles.</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 Investment Committee requires unanimous, or a ¾ majority vote if fourth voting members is present, approval to recommend purchasing or selling any individual security or mutual fund. However, if a member is unavailable by phone or e-mail for three days, the other members will be permitted to make investments decisions in the member’s absence. If the member in question has given specific written instructions to the Investment Committee Chairperson, or the Chief Financial Officer, as to his or her intentions, these instructions shall stand as their recommendation on the issue.</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 xml:space="preserve">Should the Chief Financial Officer discover a deviation from this stated investment policy, </w:t>
      </w:r>
      <w:r w:rsidRPr="00FA6732">
        <w:rPr>
          <w:color w:val="000000" w:themeColor="text1"/>
          <w:sz w:val="24"/>
          <w:szCs w:val="24"/>
        </w:rPr>
        <w:t>they</w:t>
      </w:r>
      <w:r w:rsidRPr="00FA6732">
        <w:rPr>
          <w:color w:val="FF0000"/>
          <w:sz w:val="24"/>
          <w:szCs w:val="24"/>
        </w:rPr>
        <w:t xml:space="preserve"> </w:t>
      </w:r>
      <w:r w:rsidRPr="00FA6732">
        <w:rPr>
          <w:sz w:val="24"/>
          <w:szCs w:val="24"/>
        </w:rPr>
        <w:t>shall contact the Investment Committee Chairperson for clarification. If the issue remains unresolved, the Chief Financial Officer is directed to contact the Treasurer regarding the deviation. The Treasurer, with Board approval, may direct the Chief Financial Officer to correct any deviation from this stated policy.</w:t>
      </w:r>
    </w:p>
    <w:p w:rsidR="000F1987" w:rsidRPr="002D01AD" w:rsidRDefault="000F1987" w:rsidP="000F1987">
      <w:pPr>
        <w:spacing w:before="100" w:beforeAutospacing="1"/>
        <w:ind w:left="720"/>
        <w:contextualSpacing/>
      </w:pPr>
    </w:p>
    <w:p w:rsidR="000F1987" w:rsidRPr="002D01AD" w:rsidRDefault="000F1987" w:rsidP="000F1987">
      <w:pPr>
        <w:spacing w:before="100" w:beforeAutospacing="1"/>
        <w:ind w:firstLine="540"/>
        <w:contextualSpacing/>
        <w:rPr>
          <w:rFonts w:ascii="Arial" w:hAnsi="Arial" w:cs="Arial"/>
          <w:b/>
          <w:i/>
          <w:sz w:val="16"/>
          <w:szCs w:val="32"/>
        </w:rPr>
      </w:pPr>
      <w:r w:rsidRPr="002D01AD">
        <w:rPr>
          <w:rFonts w:ascii="Arial" w:hAnsi="Arial" w:cs="Arial"/>
          <w:b/>
          <w:i/>
          <w:sz w:val="32"/>
          <w:szCs w:val="32"/>
        </w:rPr>
        <w:t>Asset Categories and Ranges</w:t>
      </w:r>
    </w:p>
    <w:p w:rsidR="000F1987" w:rsidRPr="002D01AD" w:rsidRDefault="000F1987" w:rsidP="000F1987">
      <w:pPr>
        <w:spacing w:before="100" w:beforeAutospacing="1"/>
        <w:ind w:firstLine="720"/>
        <w:rPr>
          <w:rFonts w:ascii="Arial" w:hAnsi="Arial" w:cs="Arial"/>
          <w:b/>
          <w:i/>
          <w:sz w:val="1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2506"/>
        <w:gridCol w:w="1600"/>
        <w:gridCol w:w="1185"/>
      </w:tblGrid>
      <w:tr w:rsidR="000F1987" w:rsidRPr="00FA6732" w:rsidTr="000F1987">
        <w:trPr>
          <w:cantSplit/>
          <w:trHeight w:val="288"/>
          <w:jc w:val="center"/>
        </w:trPr>
        <w:tc>
          <w:tcPr>
            <w:tcW w:w="1638" w:type="dxa"/>
            <w:tcBorders>
              <w:bottom w:val="single" w:sz="4" w:space="0" w:color="auto"/>
            </w:tcBorders>
            <w:shd w:val="clear" w:color="auto" w:fill="C0C0C0"/>
          </w:tcPr>
          <w:p w:rsidR="000F1987" w:rsidRPr="00FA6732" w:rsidRDefault="000F1987" w:rsidP="000F1987">
            <w:pPr>
              <w:spacing w:before="100" w:beforeAutospacing="1"/>
              <w:jc w:val="center"/>
              <w:rPr>
                <w:b/>
                <w:bCs/>
                <w:sz w:val="24"/>
                <w:szCs w:val="24"/>
              </w:rPr>
            </w:pPr>
            <w:r w:rsidRPr="00FA6732">
              <w:rPr>
                <w:b/>
                <w:bCs/>
                <w:sz w:val="24"/>
                <w:szCs w:val="24"/>
              </w:rPr>
              <w:t>Asset Category</w:t>
            </w:r>
          </w:p>
        </w:tc>
        <w:tc>
          <w:tcPr>
            <w:tcW w:w="2506" w:type="dxa"/>
            <w:tcBorders>
              <w:bottom w:val="single" w:sz="4" w:space="0" w:color="auto"/>
            </w:tcBorders>
            <w:shd w:val="clear" w:color="auto" w:fill="C0C0C0"/>
          </w:tcPr>
          <w:p w:rsidR="000F1987" w:rsidRPr="00FA6732" w:rsidRDefault="000F1987" w:rsidP="000F1987">
            <w:pPr>
              <w:spacing w:before="100" w:beforeAutospacing="1"/>
              <w:jc w:val="center"/>
              <w:rPr>
                <w:b/>
                <w:bCs/>
                <w:sz w:val="24"/>
                <w:szCs w:val="24"/>
              </w:rPr>
            </w:pPr>
            <w:r w:rsidRPr="00FA6732">
              <w:rPr>
                <w:b/>
                <w:bCs/>
                <w:sz w:val="24"/>
                <w:szCs w:val="24"/>
              </w:rPr>
              <w:t>Holdings</w:t>
            </w:r>
          </w:p>
        </w:tc>
        <w:tc>
          <w:tcPr>
            <w:tcW w:w="1600" w:type="dxa"/>
            <w:tcBorders>
              <w:bottom w:val="single" w:sz="4" w:space="0" w:color="auto"/>
            </w:tcBorders>
            <w:shd w:val="clear" w:color="auto" w:fill="C0C0C0"/>
          </w:tcPr>
          <w:p w:rsidR="000F1987" w:rsidRPr="00FA6732" w:rsidRDefault="000F1987" w:rsidP="000F1987">
            <w:pPr>
              <w:spacing w:before="100" w:beforeAutospacing="1"/>
              <w:jc w:val="center"/>
              <w:rPr>
                <w:b/>
                <w:bCs/>
                <w:sz w:val="24"/>
                <w:szCs w:val="24"/>
              </w:rPr>
            </w:pPr>
            <w:r w:rsidRPr="00FA6732">
              <w:rPr>
                <w:b/>
                <w:bCs/>
                <w:sz w:val="24"/>
                <w:szCs w:val="24"/>
              </w:rPr>
              <w:t>Percentage Range</w:t>
            </w:r>
          </w:p>
        </w:tc>
        <w:tc>
          <w:tcPr>
            <w:tcW w:w="1185" w:type="dxa"/>
            <w:tcBorders>
              <w:bottom w:val="single" w:sz="4" w:space="0" w:color="auto"/>
            </w:tcBorders>
            <w:shd w:val="clear" w:color="auto" w:fill="C0C0C0"/>
          </w:tcPr>
          <w:p w:rsidR="000F1987" w:rsidRPr="00FA6732" w:rsidRDefault="000F1987" w:rsidP="000F1987">
            <w:pPr>
              <w:spacing w:before="100" w:beforeAutospacing="1"/>
              <w:jc w:val="center"/>
              <w:rPr>
                <w:b/>
                <w:bCs/>
                <w:sz w:val="24"/>
                <w:szCs w:val="24"/>
              </w:rPr>
            </w:pPr>
            <w:r w:rsidRPr="00FA6732">
              <w:rPr>
                <w:b/>
                <w:bCs/>
                <w:sz w:val="24"/>
                <w:szCs w:val="24"/>
              </w:rPr>
              <w:t>Total</w:t>
            </w:r>
          </w:p>
        </w:tc>
      </w:tr>
      <w:tr w:rsidR="000F1987" w:rsidRPr="00FA6732" w:rsidTr="000F1987">
        <w:trPr>
          <w:cantSplit/>
          <w:trHeight w:val="275"/>
          <w:jc w:val="center"/>
        </w:trPr>
        <w:tc>
          <w:tcPr>
            <w:tcW w:w="1638" w:type="dxa"/>
            <w:tcBorders>
              <w:bottom w:val="single" w:sz="4" w:space="0" w:color="auto"/>
            </w:tcBorders>
            <w:shd w:val="clear" w:color="auto" w:fill="E0E0E0"/>
          </w:tcPr>
          <w:p w:rsidR="000F1987" w:rsidRPr="00FA6732" w:rsidRDefault="000F1987" w:rsidP="000F1987">
            <w:pPr>
              <w:spacing w:before="100" w:beforeAutospacing="1"/>
              <w:jc w:val="center"/>
              <w:rPr>
                <w:b/>
                <w:bCs/>
                <w:sz w:val="24"/>
                <w:szCs w:val="24"/>
              </w:rPr>
            </w:pPr>
            <w:r w:rsidRPr="00FA6732">
              <w:rPr>
                <w:b/>
                <w:bCs/>
                <w:sz w:val="24"/>
                <w:szCs w:val="24"/>
              </w:rPr>
              <w:t>Cash</w:t>
            </w:r>
          </w:p>
        </w:tc>
        <w:tc>
          <w:tcPr>
            <w:tcW w:w="2506" w:type="dxa"/>
            <w:tcBorders>
              <w:bottom w:val="single" w:sz="4" w:space="0" w:color="auto"/>
            </w:tcBorders>
            <w:shd w:val="clear" w:color="auto" w:fill="E0E0E0"/>
          </w:tcPr>
          <w:p w:rsidR="000F1987" w:rsidRPr="00FA6732" w:rsidRDefault="000F1987" w:rsidP="000F1987">
            <w:pPr>
              <w:spacing w:before="100" w:beforeAutospacing="1"/>
              <w:jc w:val="center"/>
              <w:rPr>
                <w:b/>
                <w:bCs/>
                <w:sz w:val="24"/>
                <w:szCs w:val="24"/>
              </w:rPr>
            </w:pPr>
          </w:p>
        </w:tc>
        <w:tc>
          <w:tcPr>
            <w:tcW w:w="1600" w:type="dxa"/>
            <w:tcBorders>
              <w:bottom w:val="single" w:sz="4" w:space="0" w:color="auto"/>
            </w:tcBorders>
            <w:shd w:val="clear" w:color="auto" w:fill="E0E0E0"/>
          </w:tcPr>
          <w:p w:rsidR="000F1987" w:rsidRPr="00FA6732" w:rsidRDefault="000F1987" w:rsidP="000F1987">
            <w:pPr>
              <w:spacing w:before="100" w:beforeAutospacing="1"/>
              <w:jc w:val="center"/>
              <w:rPr>
                <w:b/>
                <w:bCs/>
                <w:sz w:val="24"/>
                <w:szCs w:val="24"/>
              </w:rPr>
            </w:pPr>
          </w:p>
        </w:tc>
        <w:tc>
          <w:tcPr>
            <w:tcW w:w="1185" w:type="dxa"/>
            <w:tcBorders>
              <w:bottom w:val="single" w:sz="4" w:space="0" w:color="auto"/>
            </w:tcBorders>
            <w:shd w:val="clear" w:color="auto" w:fill="E0E0E0"/>
          </w:tcPr>
          <w:p w:rsidR="000F1987" w:rsidRPr="00FA6732" w:rsidRDefault="000F1987" w:rsidP="000F1987">
            <w:pPr>
              <w:spacing w:before="100" w:beforeAutospacing="1"/>
              <w:jc w:val="center"/>
              <w:rPr>
                <w:b/>
                <w:bCs/>
                <w:sz w:val="24"/>
                <w:szCs w:val="24"/>
              </w:rPr>
            </w:pPr>
            <w:r w:rsidRPr="00FA6732">
              <w:rPr>
                <w:b/>
                <w:bCs/>
                <w:sz w:val="24"/>
                <w:szCs w:val="24"/>
              </w:rPr>
              <w:t>0-100%</w:t>
            </w:r>
          </w:p>
        </w:tc>
      </w:tr>
      <w:tr w:rsidR="000F1987" w:rsidRPr="00FA6732" w:rsidTr="000F1987">
        <w:trPr>
          <w:cantSplit/>
          <w:trHeight w:val="144"/>
          <w:jc w:val="center"/>
        </w:trPr>
        <w:tc>
          <w:tcPr>
            <w:tcW w:w="1638" w:type="dxa"/>
            <w:shd w:val="clear" w:color="auto" w:fill="D9D9D9"/>
          </w:tcPr>
          <w:p w:rsidR="000F1987" w:rsidRPr="00FA6732" w:rsidRDefault="000F1987" w:rsidP="000F1987">
            <w:pPr>
              <w:spacing w:before="100" w:beforeAutospacing="1"/>
              <w:jc w:val="center"/>
              <w:rPr>
                <w:b/>
                <w:bCs/>
                <w:sz w:val="24"/>
                <w:szCs w:val="24"/>
              </w:rPr>
            </w:pPr>
            <w:r w:rsidRPr="00FA6732">
              <w:rPr>
                <w:b/>
                <w:bCs/>
                <w:sz w:val="24"/>
                <w:szCs w:val="24"/>
              </w:rPr>
              <w:t>Bonds</w:t>
            </w:r>
          </w:p>
        </w:tc>
        <w:tc>
          <w:tcPr>
            <w:tcW w:w="2506" w:type="dxa"/>
            <w:shd w:val="clear" w:color="auto" w:fill="D9D9D9"/>
          </w:tcPr>
          <w:p w:rsidR="000F1987" w:rsidRPr="00FA6732" w:rsidRDefault="000F1987" w:rsidP="000F1987">
            <w:pPr>
              <w:spacing w:before="100" w:beforeAutospacing="1"/>
              <w:jc w:val="center"/>
              <w:rPr>
                <w:b/>
                <w:bCs/>
                <w:sz w:val="24"/>
                <w:szCs w:val="24"/>
              </w:rPr>
            </w:pPr>
          </w:p>
        </w:tc>
        <w:tc>
          <w:tcPr>
            <w:tcW w:w="1600" w:type="dxa"/>
            <w:shd w:val="clear" w:color="auto" w:fill="D9D9D9"/>
          </w:tcPr>
          <w:p w:rsidR="000F1987" w:rsidRPr="00FA6732" w:rsidRDefault="000F1987" w:rsidP="000F1987">
            <w:pPr>
              <w:spacing w:before="100" w:beforeAutospacing="1"/>
              <w:jc w:val="center"/>
              <w:rPr>
                <w:b/>
                <w:bCs/>
                <w:sz w:val="24"/>
                <w:szCs w:val="24"/>
              </w:rPr>
            </w:pPr>
          </w:p>
        </w:tc>
        <w:tc>
          <w:tcPr>
            <w:tcW w:w="1185" w:type="dxa"/>
            <w:shd w:val="clear" w:color="auto" w:fill="D9D9D9"/>
          </w:tcPr>
          <w:p w:rsidR="000F1987" w:rsidRPr="00FA6732" w:rsidRDefault="000F1987" w:rsidP="000F1987">
            <w:pPr>
              <w:spacing w:before="100" w:beforeAutospacing="1"/>
              <w:jc w:val="center"/>
              <w:rPr>
                <w:b/>
                <w:bCs/>
                <w:sz w:val="24"/>
                <w:szCs w:val="24"/>
              </w:rPr>
            </w:pPr>
            <w:r w:rsidRPr="00FA6732">
              <w:rPr>
                <w:b/>
                <w:bCs/>
                <w:sz w:val="24"/>
                <w:szCs w:val="24"/>
              </w:rPr>
              <w:t>0-70%</w:t>
            </w:r>
          </w:p>
        </w:tc>
      </w:tr>
      <w:tr w:rsidR="000F1987" w:rsidRPr="00FA6732" w:rsidTr="000F1987">
        <w:trPr>
          <w:cantSplit/>
          <w:trHeight w:val="144"/>
          <w:jc w:val="center"/>
        </w:trPr>
        <w:tc>
          <w:tcPr>
            <w:tcW w:w="1638" w:type="dxa"/>
          </w:tcPr>
          <w:p w:rsidR="000F1987" w:rsidRPr="00FA6732" w:rsidRDefault="000F1987" w:rsidP="000F1987">
            <w:pPr>
              <w:spacing w:before="100" w:beforeAutospacing="1"/>
              <w:jc w:val="center"/>
              <w:rPr>
                <w:b/>
                <w:bCs/>
                <w:sz w:val="24"/>
                <w:szCs w:val="24"/>
              </w:rPr>
            </w:pPr>
          </w:p>
        </w:tc>
        <w:tc>
          <w:tcPr>
            <w:tcW w:w="2506" w:type="dxa"/>
          </w:tcPr>
          <w:p w:rsidR="000F1987" w:rsidRPr="00FA6732" w:rsidRDefault="000F1987" w:rsidP="000F1987">
            <w:pPr>
              <w:spacing w:before="100" w:beforeAutospacing="1"/>
              <w:jc w:val="center"/>
              <w:rPr>
                <w:b/>
                <w:bCs/>
                <w:sz w:val="24"/>
                <w:szCs w:val="24"/>
              </w:rPr>
            </w:pPr>
            <w:r w:rsidRPr="00FA6732">
              <w:rPr>
                <w:b/>
                <w:bCs/>
                <w:sz w:val="24"/>
                <w:szCs w:val="24"/>
              </w:rPr>
              <w:t>Treasury</w:t>
            </w:r>
          </w:p>
        </w:tc>
        <w:tc>
          <w:tcPr>
            <w:tcW w:w="1600" w:type="dxa"/>
          </w:tcPr>
          <w:p w:rsidR="000F1987" w:rsidRPr="00FA6732" w:rsidRDefault="000F1987" w:rsidP="000F1987">
            <w:pPr>
              <w:spacing w:before="100" w:beforeAutospacing="1"/>
              <w:jc w:val="center"/>
              <w:rPr>
                <w:b/>
                <w:bCs/>
                <w:sz w:val="24"/>
                <w:szCs w:val="24"/>
              </w:rPr>
            </w:pPr>
            <w:r w:rsidRPr="00FA6732">
              <w:rPr>
                <w:b/>
                <w:bCs/>
                <w:sz w:val="24"/>
                <w:szCs w:val="24"/>
              </w:rPr>
              <w:t>0-70%</w:t>
            </w:r>
          </w:p>
        </w:tc>
        <w:tc>
          <w:tcPr>
            <w:tcW w:w="1185" w:type="dxa"/>
          </w:tcPr>
          <w:p w:rsidR="000F1987" w:rsidRPr="00FA6732" w:rsidRDefault="000F1987" w:rsidP="000F1987">
            <w:pPr>
              <w:spacing w:before="100" w:beforeAutospacing="1"/>
              <w:jc w:val="center"/>
              <w:rPr>
                <w:b/>
                <w:bCs/>
                <w:sz w:val="24"/>
                <w:szCs w:val="24"/>
              </w:rPr>
            </w:pPr>
          </w:p>
        </w:tc>
      </w:tr>
      <w:tr w:rsidR="000F1987" w:rsidRPr="00FA6732" w:rsidTr="000F1987">
        <w:trPr>
          <w:cantSplit/>
          <w:trHeight w:val="144"/>
          <w:jc w:val="center"/>
        </w:trPr>
        <w:tc>
          <w:tcPr>
            <w:tcW w:w="1638" w:type="dxa"/>
          </w:tcPr>
          <w:p w:rsidR="000F1987" w:rsidRPr="00FA6732" w:rsidRDefault="000F1987" w:rsidP="000F1987">
            <w:pPr>
              <w:spacing w:before="100" w:beforeAutospacing="1"/>
              <w:jc w:val="center"/>
              <w:rPr>
                <w:b/>
                <w:bCs/>
                <w:sz w:val="24"/>
                <w:szCs w:val="24"/>
              </w:rPr>
            </w:pPr>
          </w:p>
        </w:tc>
        <w:tc>
          <w:tcPr>
            <w:tcW w:w="2506" w:type="dxa"/>
          </w:tcPr>
          <w:p w:rsidR="000F1987" w:rsidRPr="00FA6732" w:rsidRDefault="000F1987" w:rsidP="000F1987">
            <w:pPr>
              <w:spacing w:before="100" w:beforeAutospacing="1"/>
              <w:jc w:val="center"/>
              <w:rPr>
                <w:b/>
                <w:bCs/>
                <w:sz w:val="24"/>
                <w:szCs w:val="24"/>
              </w:rPr>
            </w:pPr>
            <w:r w:rsidRPr="00FA6732">
              <w:rPr>
                <w:b/>
                <w:bCs/>
                <w:sz w:val="24"/>
                <w:szCs w:val="24"/>
              </w:rPr>
              <w:t>Corporate</w:t>
            </w:r>
          </w:p>
        </w:tc>
        <w:tc>
          <w:tcPr>
            <w:tcW w:w="1600" w:type="dxa"/>
          </w:tcPr>
          <w:p w:rsidR="000F1987" w:rsidRPr="00FA6732" w:rsidRDefault="000F1987" w:rsidP="000F1987">
            <w:pPr>
              <w:spacing w:before="100" w:beforeAutospacing="1"/>
              <w:jc w:val="center"/>
              <w:rPr>
                <w:b/>
                <w:bCs/>
                <w:sz w:val="24"/>
                <w:szCs w:val="24"/>
              </w:rPr>
            </w:pPr>
            <w:r w:rsidRPr="00FA6732">
              <w:rPr>
                <w:b/>
                <w:bCs/>
                <w:sz w:val="24"/>
                <w:szCs w:val="24"/>
              </w:rPr>
              <w:t>0-70%</w:t>
            </w:r>
          </w:p>
        </w:tc>
        <w:tc>
          <w:tcPr>
            <w:tcW w:w="1185" w:type="dxa"/>
          </w:tcPr>
          <w:p w:rsidR="000F1987" w:rsidRPr="00FA6732" w:rsidRDefault="000F1987" w:rsidP="000F1987">
            <w:pPr>
              <w:spacing w:before="100" w:beforeAutospacing="1"/>
              <w:jc w:val="center"/>
              <w:rPr>
                <w:b/>
                <w:bCs/>
                <w:sz w:val="24"/>
                <w:szCs w:val="24"/>
              </w:rPr>
            </w:pPr>
          </w:p>
        </w:tc>
      </w:tr>
      <w:tr w:rsidR="000F1987" w:rsidRPr="00FA6732" w:rsidTr="000F1987">
        <w:trPr>
          <w:cantSplit/>
          <w:trHeight w:val="144"/>
          <w:jc w:val="center"/>
        </w:trPr>
        <w:tc>
          <w:tcPr>
            <w:tcW w:w="1638" w:type="dxa"/>
            <w:tcBorders>
              <w:bottom w:val="single" w:sz="4" w:space="0" w:color="auto"/>
            </w:tcBorders>
          </w:tcPr>
          <w:p w:rsidR="000F1987" w:rsidRPr="00FA6732" w:rsidRDefault="000F1987" w:rsidP="000F1987">
            <w:pPr>
              <w:spacing w:before="100" w:beforeAutospacing="1"/>
              <w:jc w:val="center"/>
              <w:rPr>
                <w:b/>
                <w:bCs/>
                <w:sz w:val="24"/>
                <w:szCs w:val="24"/>
              </w:rPr>
            </w:pPr>
          </w:p>
        </w:tc>
        <w:tc>
          <w:tcPr>
            <w:tcW w:w="2506" w:type="dxa"/>
            <w:tcBorders>
              <w:bottom w:val="single" w:sz="4" w:space="0" w:color="auto"/>
            </w:tcBorders>
          </w:tcPr>
          <w:p w:rsidR="000F1987" w:rsidRPr="00FA6732" w:rsidRDefault="000F1987" w:rsidP="000F1987">
            <w:pPr>
              <w:spacing w:before="100" w:beforeAutospacing="1"/>
              <w:jc w:val="center"/>
              <w:rPr>
                <w:b/>
                <w:bCs/>
                <w:sz w:val="24"/>
                <w:szCs w:val="24"/>
              </w:rPr>
            </w:pPr>
            <w:r w:rsidRPr="00FA6732">
              <w:rPr>
                <w:b/>
                <w:bCs/>
                <w:sz w:val="24"/>
                <w:szCs w:val="24"/>
              </w:rPr>
              <w:t>Government Agency</w:t>
            </w:r>
          </w:p>
        </w:tc>
        <w:tc>
          <w:tcPr>
            <w:tcW w:w="1600" w:type="dxa"/>
            <w:tcBorders>
              <w:bottom w:val="single" w:sz="4" w:space="0" w:color="auto"/>
            </w:tcBorders>
          </w:tcPr>
          <w:p w:rsidR="000F1987" w:rsidRPr="00FA6732" w:rsidRDefault="000F1987" w:rsidP="000F1987">
            <w:pPr>
              <w:spacing w:before="100" w:beforeAutospacing="1"/>
              <w:jc w:val="center"/>
              <w:rPr>
                <w:b/>
                <w:bCs/>
                <w:sz w:val="24"/>
                <w:szCs w:val="24"/>
              </w:rPr>
            </w:pPr>
            <w:r w:rsidRPr="00FA6732">
              <w:rPr>
                <w:b/>
                <w:bCs/>
                <w:sz w:val="24"/>
                <w:szCs w:val="24"/>
              </w:rPr>
              <w:t>0-70%</w:t>
            </w:r>
          </w:p>
        </w:tc>
        <w:tc>
          <w:tcPr>
            <w:tcW w:w="1185" w:type="dxa"/>
            <w:tcBorders>
              <w:bottom w:val="single" w:sz="4" w:space="0" w:color="auto"/>
            </w:tcBorders>
          </w:tcPr>
          <w:p w:rsidR="000F1987" w:rsidRPr="00FA6732" w:rsidRDefault="000F1987" w:rsidP="000F1987">
            <w:pPr>
              <w:spacing w:before="100" w:beforeAutospacing="1"/>
              <w:jc w:val="center"/>
              <w:rPr>
                <w:b/>
                <w:bCs/>
                <w:sz w:val="24"/>
                <w:szCs w:val="24"/>
              </w:rPr>
            </w:pPr>
          </w:p>
        </w:tc>
      </w:tr>
      <w:tr w:rsidR="000F1987" w:rsidRPr="00FA6732" w:rsidTr="000F1987">
        <w:trPr>
          <w:cantSplit/>
          <w:trHeight w:val="144"/>
          <w:jc w:val="center"/>
        </w:trPr>
        <w:tc>
          <w:tcPr>
            <w:tcW w:w="1638" w:type="dxa"/>
            <w:shd w:val="clear" w:color="auto" w:fill="D9D9D9"/>
          </w:tcPr>
          <w:p w:rsidR="000F1987" w:rsidRPr="00FA6732" w:rsidRDefault="000F1987" w:rsidP="000F1987">
            <w:pPr>
              <w:spacing w:before="100" w:beforeAutospacing="1"/>
              <w:jc w:val="center"/>
              <w:rPr>
                <w:b/>
                <w:bCs/>
                <w:sz w:val="24"/>
                <w:szCs w:val="24"/>
              </w:rPr>
            </w:pPr>
            <w:r w:rsidRPr="00FA6732">
              <w:rPr>
                <w:b/>
                <w:bCs/>
                <w:sz w:val="24"/>
                <w:szCs w:val="24"/>
              </w:rPr>
              <w:t>Stocks</w:t>
            </w:r>
          </w:p>
        </w:tc>
        <w:tc>
          <w:tcPr>
            <w:tcW w:w="2506" w:type="dxa"/>
            <w:shd w:val="clear" w:color="auto" w:fill="D9D9D9"/>
          </w:tcPr>
          <w:p w:rsidR="000F1987" w:rsidRPr="00FA6732" w:rsidRDefault="000F1987" w:rsidP="000F1987">
            <w:pPr>
              <w:spacing w:before="100" w:beforeAutospacing="1"/>
              <w:jc w:val="center"/>
              <w:rPr>
                <w:b/>
                <w:bCs/>
                <w:sz w:val="24"/>
                <w:szCs w:val="24"/>
              </w:rPr>
            </w:pPr>
          </w:p>
        </w:tc>
        <w:tc>
          <w:tcPr>
            <w:tcW w:w="1600" w:type="dxa"/>
            <w:shd w:val="clear" w:color="auto" w:fill="D9D9D9"/>
          </w:tcPr>
          <w:p w:rsidR="000F1987" w:rsidRPr="00FA6732" w:rsidRDefault="000F1987" w:rsidP="000F1987">
            <w:pPr>
              <w:spacing w:before="100" w:beforeAutospacing="1"/>
              <w:jc w:val="center"/>
              <w:rPr>
                <w:b/>
                <w:bCs/>
                <w:sz w:val="24"/>
                <w:szCs w:val="24"/>
              </w:rPr>
            </w:pPr>
          </w:p>
        </w:tc>
        <w:tc>
          <w:tcPr>
            <w:tcW w:w="1185" w:type="dxa"/>
            <w:shd w:val="clear" w:color="auto" w:fill="D9D9D9"/>
          </w:tcPr>
          <w:p w:rsidR="000F1987" w:rsidRPr="00FA6732" w:rsidRDefault="000F1987" w:rsidP="000F1987">
            <w:pPr>
              <w:spacing w:before="100" w:beforeAutospacing="1"/>
              <w:jc w:val="center"/>
              <w:rPr>
                <w:b/>
                <w:bCs/>
                <w:sz w:val="24"/>
                <w:szCs w:val="24"/>
              </w:rPr>
            </w:pPr>
            <w:r w:rsidRPr="00FA6732">
              <w:rPr>
                <w:b/>
                <w:bCs/>
                <w:sz w:val="24"/>
                <w:szCs w:val="24"/>
              </w:rPr>
              <w:t>0-90%</w:t>
            </w:r>
          </w:p>
        </w:tc>
      </w:tr>
      <w:tr w:rsidR="000F1987" w:rsidRPr="00FA6732" w:rsidTr="000F1987">
        <w:trPr>
          <w:cantSplit/>
          <w:trHeight w:val="144"/>
          <w:jc w:val="center"/>
        </w:trPr>
        <w:tc>
          <w:tcPr>
            <w:tcW w:w="1638" w:type="dxa"/>
          </w:tcPr>
          <w:p w:rsidR="000F1987" w:rsidRPr="00FA6732" w:rsidRDefault="000F1987" w:rsidP="000F1987">
            <w:pPr>
              <w:spacing w:before="100" w:beforeAutospacing="1"/>
              <w:jc w:val="center"/>
              <w:rPr>
                <w:b/>
                <w:bCs/>
                <w:sz w:val="24"/>
                <w:szCs w:val="24"/>
              </w:rPr>
            </w:pPr>
          </w:p>
        </w:tc>
        <w:tc>
          <w:tcPr>
            <w:tcW w:w="2506" w:type="dxa"/>
          </w:tcPr>
          <w:p w:rsidR="000F1987" w:rsidRPr="00FA6732" w:rsidRDefault="000F1987" w:rsidP="000F1987">
            <w:pPr>
              <w:spacing w:before="100" w:beforeAutospacing="1"/>
              <w:jc w:val="center"/>
              <w:rPr>
                <w:b/>
                <w:bCs/>
                <w:sz w:val="24"/>
                <w:szCs w:val="24"/>
              </w:rPr>
            </w:pPr>
            <w:r w:rsidRPr="00FA6732">
              <w:rPr>
                <w:b/>
                <w:bCs/>
                <w:sz w:val="24"/>
                <w:szCs w:val="24"/>
              </w:rPr>
              <w:t>Large-Cap</w:t>
            </w:r>
          </w:p>
        </w:tc>
        <w:tc>
          <w:tcPr>
            <w:tcW w:w="1600" w:type="dxa"/>
          </w:tcPr>
          <w:p w:rsidR="000F1987" w:rsidRPr="00FA6732" w:rsidRDefault="000F1987" w:rsidP="000F1987">
            <w:pPr>
              <w:spacing w:before="100" w:beforeAutospacing="1"/>
              <w:jc w:val="center"/>
              <w:rPr>
                <w:b/>
                <w:bCs/>
                <w:sz w:val="24"/>
                <w:szCs w:val="24"/>
              </w:rPr>
            </w:pPr>
            <w:r w:rsidRPr="00FA6732">
              <w:rPr>
                <w:b/>
                <w:bCs/>
                <w:sz w:val="24"/>
                <w:szCs w:val="24"/>
              </w:rPr>
              <w:t>0-90%</w:t>
            </w:r>
          </w:p>
        </w:tc>
        <w:tc>
          <w:tcPr>
            <w:tcW w:w="1185" w:type="dxa"/>
          </w:tcPr>
          <w:p w:rsidR="000F1987" w:rsidRPr="00FA6732" w:rsidRDefault="000F1987" w:rsidP="000F1987">
            <w:pPr>
              <w:spacing w:before="100" w:beforeAutospacing="1"/>
              <w:jc w:val="center"/>
              <w:rPr>
                <w:b/>
                <w:bCs/>
                <w:sz w:val="24"/>
                <w:szCs w:val="24"/>
              </w:rPr>
            </w:pPr>
          </w:p>
        </w:tc>
      </w:tr>
      <w:tr w:rsidR="000F1987" w:rsidRPr="00FA6732" w:rsidTr="000F1987">
        <w:trPr>
          <w:cantSplit/>
          <w:trHeight w:val="144"/>
          <w:jc w:val="center"/>
        </w:trPr>
        <w:tc>
          <w:tcPr>
            <w:tcW w:w="1638" w:type="dxa"/>
          </w:tcPr>
          <w:p w:rsidR="000F1987" w:rsidRPr="00FA6732" w:rsidRDefault="000F1987" w:rsidP="000F1987">
            <w:pPr>
              <w:spacing w:before="100" w:beforeAutospacing="1"/>
              <w:jc w:val="center"/>
              <w:rPr>
                <w:b/>
                <w:bCs/>
                <w:sz w:val="24"/>
                <w:szCs w:val="24"/>
              </w:rPr>
            </w:pPr>
          </w:p>
        </w:tc>
        <w:tc>
          <w:tcPr>
            <w:tcW w:w="2506" w:type="dxa"/>
          </w:tcPr>
          <w:p w:rsidR="000F1987" w:rsidRPr="00FA6732" w:rsidRDefault="000F1987" w:rsidP="000F1987">
            <w:pPr>
              <w:spacing w:before="100" w:beforeAutospacing="1"/>
              <w:jc w:val="center"/>
              <w:rPr>
                <w:b/>
                <w:bCs/>
                <w:sz w:val="24"/>
                <w:szCs w:val="24"/>
              </w:rPr>
            </w:pPr>
            <w:r w:rsidRPr="00FA6732">
              <w:rPr>
                <w:b/>
                <w:bCs/>
                <w:sz w:val="24"/>
                <w:szCs w:val="24"/>
              </w:rPr>
              <w:t>Mid-Cap</w:t>
            </w:r>
          </w:p>
        </w:tc>
        <w:tc>
          <w:tcPr>
            <w:tcW w:w="1600" w:type="dxa"/>
          </w:tcPr>
          <w:p w:rsidR="000F1987" w:rsidRPr="00FA6732" w:rsidRDefault="000F1987" w:rsidP="000F1987">
            <w:pPr>
              <w:spacing w:before="100" w:beforeAutospacing="1"/>
              <w:jc w:val="center"/>
              <w:rPr>
                <w:b/>
                <w:bCs/>
                <w:sz w:val="24"/>
                <w:szCs w:val="24"/>
              </w:rPr>
            </w:pPr>
            <w:r w:rsidRPr="00FA6732">
              <w:rPr>
                <w:b/>
                <w:bCs/>
                <w:sz w:val="24"/>
                <w:szCs w:val="24"/>
              </w:rPr>
              <w:t>0-90%</w:t>
            </w:r>
          </w:p>
        </w:tc>
        <w:tc>
          <w:tcPr>
            <w:tcW w:w="1185" w:type="dxa"/>
          </w:tcPr>
          <w:p w:rsidR="000F1987" w:rsidRPr="00FA6732" w:rsidRDefault="000F1987" w:rsidP="000F1987">
            <w:pPr>
              <w:spacing w:before="100" w:beforeAutospacing="1"/>
              <w:jc w:val="center"/>
              <w:rPr>
                <w:b/>
                <w:bCs/>
                <w:sz w:val="24"/>
                <w:szCs w:val="24"/>
              </w:rPr>
            </w:pPr>
          </w:p>
        </w:tc>
      </w:tr>
      <w:tr w:rsidR="000F1987" w:rsidRPr="00FA6732" w:rsidTr="000F1987">
        <w:trPr>
          <w:cantSplit/>
          <w:trHeight w:val="144"/>
          <w:jc w:val="center"/>
        </w:trPr>
        <w:tc>
          <w:tcPr>
            <w:tcW w:w="1638" w:type="dxa"/>
          </w:tcPr>
          <w:p w:rsidR="000F1987" w:rsidRPr="00FA6732" w:rsidRDefault="000F1987" w:rsidP="000F1987">
            <w:pPr>
              <w:spacing w:before="100" w:beforeAutospacing="1"/>
              <w:jc w:val="center"/>
              <w:rPr>
                <w:b/>
                <w:bCs/>
                <w:sz w:val="24"/>
                <w:szCs w:val="24"/>
              </w:rPr>
            </w:pPr>
          </w:p>
        </w:tc>
        <w:tc>
          <w:tcPr>
            <w:tcW w:w="2506" w:type="dxa"/>
          </w:tcPr>
          <w:p w:rsidR="000F1987" w:rsidRPr="00FA6732" w:rsidRDefault="000F1987" w:rsidP="000F1987">
            <w:pPr>
              <w:spacing w:before="100" w:beforeAutospacing="1"/>
              <w:jc w:val="center"/>
              <w:rPr>
                <w:b/>
                <w:bCs/>
                <w:sz w:val="24"/>
                <w:szCs w:val="24"/>
              </w:rPr>
            </w:pPr>
            <w:r w:rsidRPr="00FA6732">
              <w:rPr>
                <w:b/>
                <w:bCs/>
                <w:sz w:val="24"/>
                <w:szCs w:val="24"/>
              </w:rPr>
              <w:t>Small-Cap</w:t>
            </w:r>
          </w:p>
        </w:tc>
        <w:tc>
          <w:tcPr>
            <w:tcW w:w="1600" w:type="dxa"/>
          </w:tcPr>
          <w:p w:rsidR="000F1987" w:rsidRPr="00FA6732" w:rsidRDefault="000F1987" w:rsidP="000F1987">
            <w:pPr>
              <w:spacing w:before="100" w:beforeAutospacing="1"/>
              <w:jc w:val="center"/>
              <w:rPr>
                <w:b/>
                <w:bCs/>
                <w:sz w:val="24"/>
                <w:szCs w:val="24"/>
              </w:rPr>
            </w:pPr>
            <w:r w:rsidRPr="00FA6732">
              <w:rPr>
                <w:b/>
                <w:bCs/>
                <w:sz w:val="24"/>
                <w:szCs w:val="24"/>
              </w:rPr>
              <w:t>0-90%</w:t>
            </w:r>
          </w:p>
        </w:tc>
        <w:tc>
          <w:tcPr>
            <w:tcW w:w="1185" w:type="dxa"/>
          </w:tcPr>
          <w:p w:rsidR="000F1987" w:rsidRPr="00FA6732" w:rsidRDefault="000F1987" w:rsidP="000F1987">
            <w:pPr>
              <w:spacing w:before="100" w:beforeAutospacing="1"/>
              <w:jc w:val="center"/>
              <w:rPr>
                <w:b/>
                <w:bCs/>
                <w:sz w:val="24"/>
                <w:szCs w:val="24"/>
              </w:rPr>
            </w:pPr>
          </w:p>
        </w:tc>
      </w:tr>
      <w:tr w:rsidR="000F1987" w:rsidRPr="00FA6732" w:rsidTr="000F1987">
        <w:trPr>
          <w:cantSplit/>
          <w:trHeight w:val="144"/>
          <w:jc w:val="center"/>
        </w:trPr>
        <w:tc>
          <w:tcPr>
            <w:tcW w:w="1638" w:type="dxa"/>
            <w:tcBorders>
              <w:bottom w:val="single" w:sz="4" w:space="0" w:color="auto"/>
            </w:tcBorders>
          </w:tcPr>
          <w:p w:rsidR="000F1987" w:rsidRPr="00FA6732" w:rsidRDefault="000F1987" w:rsidP="000F1987">
            <w:pPr>
              <w:spacing w:before="100" w:beforeAutospacing="1"/>
              <w:jc w:val="center"/>
              <w:rPr>
                <w:b/>
                <w:bCs/>
                <w:sz w:val="24"/>
                <w:szCs w:val="24"/>
              </w:rPr>
            </w:pPr>
          </w:p>
        </w:tc>
        <w:tc>
          <w:tcPr>
            <w:tcW w:w="2506" w:type="dxa"/>
            <w:tcBorders>
              <w:bottom w:val="single" w:sz="4" w:space="0" w:color="auto"/>
            </w:tcBorders>
          </w:tcPr>
          <w:p w:rsidR="000F1987" w:rsidRPr="00FA6732" w:rsidRDefault="000F1987" w:rsidP="000F1987">
            <w:pPr>
              <w:spacing w:before="100" w:beforeAutospacing="1"/>
              <w:jc w:val="center"/>
              <w:rPr>
                <w:b/>
                <w:bCs/>
                <w:sz w:val="24"/>
                <w:szCs w:val="24"/>
              </w:rPr>
            </w:pPr>
            <w:r w:rsidRPr="00FA6732">
              <w:rPr>
                <w:b/>
                <w:bCs/>
                <w:sz w:val="24"/>
                <w:szCs w:val="24"/>
              </w:rPr>
              <w:t>International</w:t>
            </w:r>
          </w:p>
        </w:tc>
        <w:tc>
          <w:tcPr>
            <w:tcW w:w="1600" w:type="dxa"/>
            <w:tcBorders>
              <w:bottom w:val="single" w:sz="4" w:space="0" w:color="auto"/>
            </w:tcBorders>
          </w:tcPr>
          <w:p w:rsidR="000F1987" w:rsidRPr="00FA6732" w:rsidRDefault="000F1987" w:rsidP="000F1987">
            <w:pPr>
              <w:spacing w:before="100" w:beforeAutospacing="1"/>
              <w:jc w:val="center"/>
              <w:rPr>
                <w:b/>
                <w:bCs/>
                <w:sz w:val="24"/>
                <w:szCs w:val="24"/>
              </w:rPr>
            </w:pPr>
            <w:r w:rsidRPr="00FA6732">
              <w:rPr>
                <w:b/>
                <w:bCs/>
                <w:sz w:val="24"/>
                <w:szCs w:val="24"/>
              </w:rPr>
              <w:t>0-25%</w:t>
            </w:r>
          </w:p>
        </w:tc>
        <w:tc>
          <w:tcPr>
            <w:tcW w:w="1185" w:type="dxa"/>
            <w:tcBorders>
              <w:bottom w:val="single" w:sz="4" w:space="0" w:color="auto"/>
            </w:tcBorders>
          </w:tcPr>
          <w:p w:rsidR="000F1987" w:rsidRPr="00FA6732" w:rsidRDefault="000F1987" w:rsidP="000F1987">
            <w:pPr>
              <w:spacing w:before="100" w:beforeAutospacing="1"/>
              <w:jc w:val="center"/>
              <w:rPr>
                <w:b/>
                <w:bCs/>
                <w:sz w:val="24"/>
                <w:szCs w:val="24"/>
              </w:rPr>
            </w:pPr>
          </w:p>
        </w:tc>
      </w:tr>
      <w:tr w:rsidR="000F1987" w:rsidRPr="00FA6732" w:rsidTr="000F1987">
        <w:trPr>
          <w:cantSplit/>
          <w:trHeight w:val="144"/>
          <w:jc w:val="center"/>
        </w:trPr>
        <w:tc>
          <w:tcPr>
            <w:tcW w:w="1638" w:type="dxa"/>
            <w:shd w:val="clear" w:color="auto" w:fill="D9D9D9"/>
          </w:tcPr>
          <w:p w:rsidR="000F1987" w:rsidRPr="00FA6732" w:rsidRDefault="000F1987" w:rsidP="000F1987">
            <w:pPr>
              <w:spacing w:before="100" w:beforeAutospacing="1"/>
              <w:jc w:val="center"/>
              <w:rPr>
                <w:b/>
                <w:bCs/>
                <w:sz w:val="24"/>
                <w:szCs w:val="24"/>
              </w:rPr>
            </w:pPr>
            <w:r w:rsidRPr="00FA6732">
              <w:rPr>
                <w:b/>
                <w:bCs/>
                <w:sz w:val="24"/>
                <w:szCs w:val="24"/>
              </w:rPr>
              <w:t>Alternative</w:t>
            </w:r>
          </w:p>
        </w:tc>
        <w:tc>
          <w:tcPr>
            <w:tcW w:w="2506" w:type="dxa"/>
            <w:shd w:val="clear" w:color="auto" w:fill="D9D9D9"/>
          </w:tcPr>
          <w:p w:rsidR="000F1987" w:rsidRPr="00FA6732" w:rsidRDefault="000F1987" w:rsidP="000F1987">
            <w:pPr>
              <w:spacing w:before="100" w:beforeAutospacing="1"/>
              <w:jc w:val="center"/>
              <w:rPr>
                <w:b/>
                <w:bCs/>
                <w:sz w:val="24"/>
                <w:szCs w:val="24"/>
              </w:rPr>
            </w:pPr>
          </w:p>
        </w:tc>
        <w:tc>
          <w:tcPr>
            <w:tcW w:w="1600" w:type="dxa"/>
            <w:shd w:val="clear" w:color="auto" w:fill="D9D9D9"/>
          </w:tcPr>
          <w:p w:rsidR="000F1987" w:rsidRPr="00FA6732" w:rsidRDefault="000F1987" w:rsidP="000F1987">
            <w:pPr>
              <w:spacing w:before="100" w:beforeAutospacing="1"/>
              <w:jc w:val="center"/>
              <w:rPr>
                <w:b/>
                <w:bCs/>
                <w:sz w:val="24"/>
                <w:szCs w:val="24"/>
              </w:rPr>
            </w:pPr>
          </w:p>
        </w:tc>
        <w:tc>
          <w:tcPr>
            <w:tcW w:w="1185" w:type="dxa"/>
            <w:shd w:val="clear" w:color="auto" w:fill="D9D9D9"/>
          </w:tcPr>
          <w:p w:rsidR="000F1987" w:rsidRPr="00FA6732" w:rsidRDefault="000F1987" w:rsidP="000F1987">
            <w:pPr>
              <w:spacing w:before="100" w:beforeAutospacing="1"/>
              <w:jc w:val="center"/>
              <w:rPr>
                <w:b/>
                <w:bCs/>
                <w:sz w:val="24"/>
                <w:szCs w:val="24"/>
              </w:rPr>
            </w:pPr>
            <w:r w:rsidRPr="00FA6732">
              <w:rPr>
                <w:b/>
                <w:bCs/>
                <w:sz w:val="24"/>
                <w:szCs w:val="24"/>
              </w:rPr>
              <w:t>0-10%</w:t>
            </w:r>
          </w:p>
        </w:tc>
      </w:tr>
      <w:tr w:rsidR="000F1987" w:rsidRPr="00FA6732" w:rsidTr="000F1987">
        <w:trPr>
          <w:cantSplit/>
          <w:trHeight w:val="144"/>
          <w:jc w:val="center"/>
        </w:trPr>
        <w:tc>
          <w:tcPr>
            <w:tcW w:w="1638" w:type="dxa"/>
          </w:tcPr>
          <w:p w:rsidR="000F1987" w:rsidRPr="00FA6732" w:rsidRDefault="000F1987" w:rsidP="000F1987">
            <w:pPr>
              <w:spacing w:before="100" w:beforeAutospacing="1"/>
              <w:jc w:val="center"/>
              <w:rPr>
                <w:b/>
                <w:bCs/>
                <w:sz w:val="24"/>
                <w:szCs w:val="24"/>
              </w:rPr>
            </w:pPr>
          </w:p>
        </w:tc>
        <w:tc>
          <w:tcPr>
            <w:tcW w:w="2506" w:type="dxa"/>
          </w:tcPr>
          <w:p w:rsidR="000F1987" w:rsidRPr="00FA6732" w:rsidRDefault="000F1987" w:rsidP="000F1987">
            <w:pPr>
              <w:spacing w:before="100" w:beforeAutospacing="1"/>
              <w:jc w:val="center"/>
              <w:rPr>
                <w:b/>
                <w:bCs/>
                <w:sz w:val="24"/>
                <w:szCs w:val="24"/>
              </w:rPr>
            </w:pPr>
            <w:r w:rsidRPr="00FA6732">
              <w:rPr>
                <w:b/>
                <w:bCs/>
                <w:sz w:val="24"/>
                <w:szCs w:val="24"/>
              </w:rPr>
              <w:t>REIT</w:t>
            </w:r>
          </w:p>
        </w:tc>
        <w:tc>
          <w:tcPr>
            <w:tcW w:w="1600" w:type="dxa"/>
          </w:tcPr>
          <w:p w:rsidR="000F1987" w:rsidRPr="00FA6732" w:rsidRDefault="000F1987" w:rsidP="000F1987">
            <w:pPr>
              <w:spacing w:before="100" w:beforeAutospacing="1"/>
              <w:jc w:val="center"/>
              <w:rPr>
                <w:b/>
                <w:bCs/>
                <w:sz w:val="24"/>
                <w:szCs w:val="24"/>
              </w:rPr>
            </w:pPr>
            <w:r w:rsidRPr="00FA6732">
              <w:rPr>
                <w:b/>
                <w:bCs/>
                <w:sz w:val="24"/>
                <w:szCs w:val="24"/>
              </w:rPr>
              <w:t>0-10%</w:t>
            </w:r>
          </w:p>
        </w:tc>
        <w:tc>
          <w:tcPr>
            <w:tcW w:w="1185" w:type="dxa"/>
          </w:tcPr>
          <w:p w:rsidR="000F1987" w:rsidRPr="00FA6732" w:rsidRDefault="000F1987" w:rsidP="000F1987">
            <w:pPr>
              <w:spacing w:before="100" w:beforeAutospacing="1"/>
              <w:jc w:val="center"/>
              <w:rPr>
                <w:b/>
                <w:bCs/>
                <w:sz w:val="24"/>
                <w:szCs w:val="24"/>
              </w:rPr>
            </w:pPr>
          </w:p>
        </w:tc>
      </w:tr>
    </w:tbl>
    <w:p w:rsidR="000F1987" w:rsidRPr="002D01AD" w:rsidRDefault="000F1987" w:rsidP="000F1987">
      <w:pPr>
        <w:spacing w:before="100" w:beforeAutospacing="1"/>
        <w:ind w:left="720"/>
        <w:contextualSpacing/>
      </w:pPr>
    </w:p>
    <w:p w:rsidR="000F1987" w:rsidRPr="00FA6732" w:rsidRDefault="000F1987" w:rsidP="000F1987">
      <w:pPr>
        <w:spacing w:before="100" w:beforeAutospacing="1"/>
        <w:ind w:left="720"/>
        <w:contextualSpacing/>
        <w:jc w:val="both"/>
        <w:rPr>
          <w:bCs/>
          <w:sz w:val="24"/>
          <w:szCs w:val="24"/>
        </w:rPr>
      </w:pPr>
      <w:r w:rsidRPr="00FA6732">
        <w:rPr>
          <w:bCs/>
          <w:sz w:val="24"/>
          <w:szCs w:val="24"/>
        </w:rPr>
        <w:t xml:space="preserve">The </w:t>
      </w:r>
      <w:r w:rsidRPr="00FA6732">
        <w:rPr>
          <w:bCs/>
          <w:color w:val="000000" w:themeColor="text1"/>
          <w:sz w:val="24"/>
          <w:szCs w:val="24"/>
        </w:rPr>
        <w:t>initial</w:t>
      </w:r>
      <w:r w:rsidRPr="00FA6732">
        <w:rPr>
          <w:bCs/>
          <w:color w:val="FF0000"/>
          <w:sz w:val="24"/>
          <w:szCs w:val="24"/>
        </w:rPr>
        <w:t xml:space="preserve"> </w:t>
      </w:r>
      <w:r w:rsidRPr="00FA6732">
        <w:rPr>
          <w:bCs/>
          <w:sz w:val="24"/>
          <w:szCs w:val="24"/>
        </w:rPr>
        <w:t>purchase of any individual security may not exceed 6% of the total value of an Account.  If at a future date the value of the security is greater than or equal to 6% of the value of the Account, further purchases of that security will not be allowed.  The value of the position may exceed 6% as the result of appreciation in the market value of the security. The value of an individual security can also be restored to 6% if it decreases below the 6% limitation.</w:t>
      </w:r>
    </w:p>
    <w:p w:rsidR="000F1987" w:rsidRPr="00FA6732" w:rsidRDefault="000F1987" w:rsidP="000F1987">
      <w:pPr>
        <w:spacing w:before="100" w:beforeAutospacing="1"/>
        <w:ind w:left="720"/>
        <w:contextualSpacing/>
        <w:jc w:val="both"/>
        <w:rPr>
          <w:bCs/>
          <w:sz w:val="24"/>
          <w:szCs w:val="24"/>
        </w:rPr>
      </w:pPr>
    </w:p>
    <w:p w:rsidR="000F1987" w:rsidRPr="00FA6732" w:rsidRDefault="000F1987" w:rsidP="000F1987">
      <w:pPr>
        <w:spacing w:before="100" w:beforeAutospacing="1"/>
        <w:ind w:left="720"/>
        <w:contextualSpacing/>
        <w:jc w:val="both"/>
        <w:rPr>
          <w:bCs/>
          <w:sz w:val="24"/>
          <w:szCs w:val="24"/>
        </w:rPr>
      </w:pPr>
      <w:r w:rsidRPr="00FA6732">
        <w:rPr>
          <w:bCs/>
          <w:sz w:val="24"/>
          <w:szCs w:val="24"/>
        </w:rPr>
        <w:t>The purchase of a mutual fund or ETF may not exceed 15% of the total value of an Account.  If at a future date the value of the security is greater than or equal to 15% of the value of the Account, further purchases of that security will not be allowed.  The value of the position may exceed 15% as the result of appreciation in the market value of the security. The value of a mutual fund</w:t>
      </w:r>
      <w:r w:rsidRPr="00FA6732">
        <w:rPr>
          <w:bCs/>
          <w:strike/>
          <w:sz w:val="24"/>
          <w:szCs w:val="24"/>
        </w:rPr>
        <w:t xml:space="preserve"> </w:t>
      </w:r>
      <w:r w:rsidRPr="00FA6732">
        <w:rPr>
          <w:bCs/>
          <w:sz w:val="24"/>
          <w:szCs w:val="24"/>
        </w:rPr>
        <w:t>or ETF can also be restored to 15% if it decreases below the 15% limitation.</w:t>
      </w:r>
    </w:p>
    <w:p w:rsidR="000F1987" w:rsidRPr="00FA6732" w:rsidRDefault="000F1987" w:rsidP="000F1987">
      <w:pPr>
        <w:spacing w:before="100" w:beforeAutospacing="1"/>
        <w:ind w:left="720"/>
        <w:contextualSpacing/>
        <w:jc w:val="both"/>
        <w:rPr>
          <w:bCs/>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Occasionally, a company offers its shareholders of record a Rights Offering, which is an opportunity to buy additional shares at a prescribed share value. Recognizing that these offerings often benefit the shareholder, the Investment Committee should recommend whether to exercise the Rights Offerings if it is advantageous to the AGD, even if it goes above 15%.</w:t>
      </w:r>
    </w:p>
    <w:p w:rsidR="000F1987" w:rsidRPr="002D01AD" w:rsidRDefault="000F1987" w:rsidP="000F1987">
      <w:pPr>
        <w:spacing w:before="100" w:beforeAutospacing="1"/>
        <w:ind w:left="720"/>
        <w:contextualSpacing/>
      </w:pPr>
    </w:p>
    <w:p w:rsidR="000F1987" w:rsidRPr="002D01AD" w:rsidRDefault="000F1987" w:rsidP="000F1987">
      <w:pPr>
        <w:keepNext/>
        <w:tabs>
          <w:tab w:val="right" w:pos="10080"/>
        </w:tabs>
        <w:suppressAutoHyphens/>
        <w:spacing w:before="100" w:beforeAutospacing="1"/>
        <w:ind w:firstLine="720"/>
        <w:contextualSpacing/>
        <w:rPr>
          <w:rFonts w:ascii="Arial" w:hAnsi="Arial"/>
          <w:b/>
          <w:i/>
          <w:sz w:val="32"/>
          <w:szCs w:val="32"/>
        </w:rPr>
      </w:pPr>
      <w:r w:rsidRPr="002D01AD">
        <w:rPr>
          <w:rFonts w:ascii="Arial" w:hAnsi="Arial"/>
          <w:b/>
          <w:i/>
          <w:sz w:val="32"/>
          <w:szCs w:val="32"/>
        </w:rPr>
        <w:t>Assumptions Used to Calculate Expected Returns</w:t>
      </w:r>
    </w:p>
    <w:p w:rsidR="000F1987" w:rsidRPr="002D01AD" w:rsidRDefault="000F1987" w:rsidP="000F1987">
      <w:pPr>
        <w:keepNext/>
        <w:tabs>
          <w:tab w:val="right" w:pos="10080"/>
        </w:tabs>
        <w:suppressAutoHyphens/>
        <w:spacing w:before="100" w:beforeAutospacing="1"/>
        <w:ind w:firstLine="720"/>
        <w:contextualSpacing/>
        <w:rPr>
          <w:rFonts w:ascii="Arial" w:hAnsi="Arial"/>
          <w:b/>
          <w:i/>
          <w:sz w:val="28"/>
          <w:szCs w:val="28"/>
        </w:rPr>
      </w:pPr>
      <w:r w:rsidRPr="002D01AD">
        <w:rPr>
          <w:rFonts w:ascii="Arial" w:hAnsi="Arial"/>
          <w:b/>
          <w:i/>
          <w:sz w:val="28"/>
          <w:szCs w:val="28"/>
        </w:rPr>
        <w:t>Based on Historical Assumptions</w:t>
      </w:r>
    </w:p>
    <w:p w:rsidR="000F1987" w:rsidRPr="002D01AD" w:rsidRDefault="000F1987" w:rsidP="000F1987">
      <w:pPr>
        <w:keepNext/>
        <w:tabs>
          <w:tab w:val="right" w:pos="10080"/>
        </w:tabs>
        <w:suppressAutoHyphens/>
        <w:spacing w:before="100" w:beforeAutospacing="1"/>
        <w:ind w:firstLine="720"/>
        <w:contextualSpacing/>
        <w:rPr>
          <w:rFonts w:ascii="Arial" w:hAnsi="Arial"/>
          <w:i/>
          <w:vanish/>
        </w:rPr>
      </w:pPr>
      <w:r w:rsidRPr="002D01AD">
        <w:rPr>
          <w:rFonts w:ascii="Arial" w:hAnsi="Arial"/>
          <w:i/>
        </w:rPr>
        <w:tab/>
      </w:r>
      <w:r w:rsidRPr="002D01AD">
        <w:rPr>
          <w:rFonts w:ascii="Arial" w:hAnsi="Arial"/>
          <w:i/>
          <w:vanish/>
        </w:rPr>
        <w:fldChar w:fldCharType="begin"/>
      </w:r>
      <w:r w:rsidRPr="002D01AD">
        <w:rPr>
          <w:rFonts w:ascii="Arial" w:hAnsi="Arial"/>
          <w:i/>
          <w:vanish/>
        </w:rPr>
        <w:instrText xml:space="preserve"> MACROBUTTON ExplainCurrentSection </w:instrText>
      </w:r>
      <w:r w:rsidRPr="002D01AD">
        <w:rPr>
          <w:rFonts w:ascii="Arial" w:hAnsi="Arial"/>
          <w:i/>
          <w:noProof/>
          <w:vanish/>
          <w:lang w:eastAsia="en-US"/>
        </w:rPr>
        <w:drawing>
          <wp:inline distT="0" distB="0" distL="0" distR="0" wp14:anchorId="35FB3825" wp14:editId="01A5B2A5">
            <wp:extent cx="151130" cy="142875"/>
            <wp:effectExtent l="19050" t="0" r="1270" b="0"/>
            <wp:docPr id="2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i/>
          <w:vanish/>
        </w:rPr>
        <w:fldChar w:fldCharType="end"/>
      </w:r>
      <w:r w:rsidRPr="002D01AD">
        <w:rPr>
          <w:rFonts w:ascii="Arial" w:hAnsi="Arial"/>
          <w:i/>
          <w:vanish/>
        </w:rPr>
        <w:fldChar w:fldCharType="begin"/>
      </w:r>
      <w:r w:rsidRPr="002D01AD">
        <w:rPr>
          <w:rFonts w:ascii="Arial" w:hAnsi="Arial"/>
          <w:i/>
          <w:vanish/>
        </w:rPr>
        <w:instrText xml:space="preserve"> MACROBUTTON UpdateIPSFields Update Fields </w:instrText>
      </w:r>
      <w:r w:rsidRPr="002D01AD">
        <w:rPr>
          <w:rFonts w:ascii="Arial" w:hAnsi="Arial"/>
          <w:i/>
          <w:vanish/>
        </w:rPr>
        <w:fldChar w:fldCharType="end"/>
      </w:r>
    </w:p>
    <w:tbl>
      <w:tblPr>
        <w:tblW w:w="0" w:type="auto"/>
        <w:jc w:val="center"/>
        <w:tblLayout w:type="fixed"/>
        <w:tblCellMar>
          <w:left w:w="0" w:type="dxa"/>
          <w:right w:w="0" w:type="dxa"/>
        </w:tblCellMar>
        <w:tblLook w:val="00A0" w:firstRow="1" w:lastRow="0" w:firstColumn="1" w:lastColumn="0" w:noHBand="0" w:noVBand="0"/>
      </w:tblPr>
      <w:tblGrid>
        <w:gridCol w:w="180"/>
        <w:gridCol w:w="2340"/>
        <w:gridCol w:w="180"/>
        <w:gridCol w:w="1800"/>
        <w:gridCol w:w="180"/>
        <w:gridCol w:w="1800"/>
        <w:gridCol w:w="180"/>
      </w:tblGrid>
      <w:tr w:rsidR="000F1987" w:rsidRPr="00FA6732" w:rsidTr="000F1987">
        <w:trPr>
          <w:gridAfter w:val="1"/>
          <w:wAfter w:w="180" w:type="dxa"/>
          <w:cantSplit/>
          <w:jc w:val="center"/>
        </w:trPr>
        <w:tc>
          <w:tcPr>
            <w:tcW w:w="2520" w:type="dxa"/>
            <w:gridSpan w:val="2"/>
            <w:tcBorders>
              <w:top w:val="single" w:sz="12" w:space="0" w:color="000000"/>
              <w:bottom w:val="single" w:sz="6" w:space="0" w:color="000000"/>
            </w:tcBorders>
            <w:shd w:val="clear" w:color="auto" w:fill="A6A6A6"/>
          </w:tcPr>
          <w:p w:rsidR="000F1987" w:rsidRPr="00FA6732" w:rsidRDefault="000F1987" w:rsidP="000F1987">
            <w:pPr>
              <w:keepNext/>
              <w:keepLines/>
              <w:spacing w:before="100" w:beforeAutospacing="1"/>
              <w:jc w:val="center"/>
              <w:rPr>
                <w:b/>
                <w:bCs/>
                <w:sz w:val="24"/>
                <w:szCs w:val="24"/>
              </w:rPr>
            </w:pPr>
            <w:r w:rsidRPr="00FA6732">
              <w:rPr>
                <w:b/>
                <w:bCs/>
                <w:sz w:val="24"/>
                <w:szCs w:val="24"/>
              </w:rPr>
              <w:br/>
              <w:t>Asset Class</w:t>
            </w:r>
          </w:p>
        </w:tc>
        <w:tc>
          <w:tcPr>
            <w:tcW w:w="1980" w:type="dxa"/>
            <w:gridSpan w:val="2"/>
            <w:tcBorders>
              <w:top w:val="single" w:sz="12" w:space="0" w:color="000000"/>
              <w:bottom w:val="single" w:sz="6" w:space="0" w:color="000000"/>
            </w:tcBorders>
            <w:shd w:val="clear" w:color="auto" w:fill="A6A6A6"/>
          </w:tcPr>
          <w:p w:rsidR="000F1987" w:rsidRPr="00FA6732" w:rsidRDefault="000F1987" w:rsidP="000F1987">
            <w:pPr>
              <w:keepNext/>
              <w:keepLines/>
              <w:spacing w:before="100" w:beforeAutospacing="1"/>
              <w:jc w:val="center"/>
              <w:rPr>
                <w:b/>
                <w:sz w:val="24"/>
                <w:szCs w:val="24"/>
              </w:rPr>
            </w:pPr>
            <w:r w:rsidRPr="00FA6732">
              <w:rPr>
                <w:b/>
                <w:sz w:val="24"/>
                <w:szCs w:val="24"/>
              </w:rPr>
              <w:t>Expected</w:t>
            </w:r>
            <w:r w:rsidRPr="00FA6732">
              <w:rPr>
                <w:b/>
                <w:sz w:val="24"/>
                <w:szCs w:val="24"/>
              </w:rPr>
              <w:br/>
              <w:t>Return</w:t>
            </w:r>
          </w:p>
        </w:tc>
        <w:tc>
          <w:tcPr>
            <w:tcW w:w="1980" w:type="dxa"/>
            <w:gridSpan w:val="2"/>
            <w:tcBorders>
              <w:top w:val="single" w:sz="12" w:space="0" w:color="000000"/>
              <w:bottom w:val="single" w:sz="6" w:space="0" w:color="000000"/>
            </w:tcBorders>
            <w:shd w:val="clear" w:color="auto" w:fill="A6A6A6"/>
          </w:tcPr>
          <w:p w:rsidR="000F1987" w:rsidRPr="00FA6732" w:rsidRDefault="000F1987" w:rsidP="000F1987">
            <w:pPr>
              <w:keepNext/>
              <w:keepLines/>
              <w:spacing w:before="100" w:beforeAutospacing="1"/>
              <w:jc w:val="center"/>
              <w:rPr>
                <w:b/>
                <w:sz w:val="24"/>
                <w:szCs w:val="24"/>
              </w:rPr>
            </w:pPr>
            <w:r w:rsidRPr="00FA6732">
              <w:rPr>
                <w:b/>
                <w:sz w:val="24"/>
                <w:szCs w:val="24"/>
              </w:rPr>
              <w:t>Standard</w:t>
            </w:r>
            <w:r w:rsidRPr="00FA6732">
              <w:rPr>
                <w:b/>
                <w:sz w:val="24"/>
                <w:szCs w:val="24"/>
              </w:rPr>
              <w:br/>
              <w:t>Deviation</w:t>
            </w:r>
          </w:p>
        </w:tc>
      </w:tr>
      <w:tr w:rsidR="000F1987" w:rsidRPr="002D01AD" w:rsidTr="000F1987">
        <w:trPr>
          <w:gridBefore w:val="1"/>
          <w:wBefore w:w="180" w:type="dxa"/>
          <w:cantSplit/>
          <w:jc w:val="center"/>
        </w:trPr>
        <w:tc>
          <w:tcPr>
            <w:tcW w:w="2520" w:type="dxa"/>
            <w:gridSpan w:val="2"/>
            <w:shd w:val="pct30" w:color="000000" w:fill="FFFFFF"/>
          </w:tcPr>
          <w:p w:rsidR="000F1987" w:rsidRPr="00FA6732" w:rsidRDefault="000F1987" w:rsidP="000F1987">
            <w:pPr>
              <w:keepNext/>
              <w:keepLines/>
              <w:spacing w:before="100" w:beforeAutospacing="1"/>
              <w:jc w:val="center"/>
              <w:rPr>
                <w:b/>
                <w:sz w:val="24"/>
                <w:szCs w:val="24"/>
              </w:rPr>
            </w:pPr>
            <w:r w:rsidRPr="00FA6732">
              <w:rPr>
                <w:b/>
                <w:sz w:val="24"/>
                <w:szCs w:val="24"/>
              </w:rPr>
              <w:t>Cash Equivalents</w:t>
            </w:r>
          </w:p>
        </w:tc>
        <w:tc>
          <w:tcPr>
            <w:tcW w:w="1980" w:type="dxa"/>
            <w:gridSpan w:val="2"/>
          </w:tcPr>
          <w:p w:rsidR="000F1987" w:rsidRPr="00FA6732" w:rsidRDefault="000F1987" w:rsidP="000F1987">
            <w:pPr>
              <w:keepNext/>
              <w:keepLines/>
              <w:spacing w:before="100" w:beforeAutospacing="1"/>
              <w:ind w:right="288"/>
              <w:jc w:val="center"/>
              <w:rPr>
                <w:color w:val="000000" w:themeColor="text1"/>
                <w:sz w:val="24"/>
                <w:szCs w:val="24"/>
              </w:rPr>
            </w:pPr>
            <w:r w:rsidRPr="00FA6732">
              <w:rPr>
                <w:color w:val="000000" w:themeColor="text1"/>
                <w:sz w:val="24"/>
                <w:szCs w:val="24"/>
              </w:rPr>
              <w:t>3.6%</w:t>
            </w:r>
          </w:p>
        </w:tc>
        <w:tc>
          <w:tcPr>
            <w:tcW w:w="1980" w:type="dxa"/>
            <w:gridSpan w:val="2"/>
          </w:tcPr>
          <w:p w:rsidR="000F1987" w:rsidRPr="00FA6732" w:rsidRDefault="000F1987" w:rsidP="000F1987">
            <w:pPr>
              <w:keepNext/>
              <w:keepLines/>
              <w:spacing w:before="100" w:beforeAutospacing="1"/>
              <w:ind w:right="288"/>
              <w:jc w:val="center"/>
              <w:rPr>
                <w:color w:val="000000" w:themeColor="text1"/>
                <w:sz w:val="24"/>
                <w:szCs w:val="24"/>
              </w:rPr>
            </w:pPr>
            <w:r w:rsidRPr="00FA6732">
              <w:rPr>
                <w:color w:val="000000" w:themeColor="text1"/>
                <w:sz w:val="24"/>
                <w:szCs w:val="24"/>
              </w:rPr>
              <w:t>3.4%</w:t>
            </w:r>
          </w:p>
        </w:tc>
      </w:tr>
      <w:tr w:rsidR="000F1987" w:rsidRPr="002D01AD" w:rsidTr="000F1987">
        <w:trPr>
          <w:gridBefore w:val="1"/>
          <w:wBefore w:w="180" w:type="dxa"/>
          <w:cantSplit/>
          <w:jc w:val="center"/>
        </w:trPr>
        <w:tc>
          <w:tcPr>
            <w:tcW w:w="2520" w:type="dxa"/>
            <w:gridSpan w:val="2"/>
            <w:shd w:val="pct30" w:color="000000" w:fill="FFFFFF"/>
          </w:tcPr>
          <w:p w:rsidR="000F1987" w:rsidRPr="00FA6732" w:rsidRDefault="000F1987" w:rsidP="000F1987">
            <w:pPr>
              <w:keepNext/>
              <w:keepLines/>
              <w:spacing w:before="100" w:beforeAutospacing="1"/>
              <w:jc w:val="center"/>
              <w:rPr>
                <w:b/>
                <w:sz w:val="24"/>
                <w:szCs w:val="24"/>
              </w:rPr>
            </w:pPr>
            <w:r w:rsidRPr="00FA6732">
              <w:rPr>
                <w:b/>
                <w:sz w:val="24"/>
                <w:szCs w:val="24"/>
              </w:rPr>
              <w:t>Bonds</w:t>
            </w:r>
          </w:p>
        </w:tc>
        <w:tc>
          <w:tcPr>
            <w:tcW w:w="1980" w:type="dxa"/>
            <w:gridSpan w:val="2"/>
          </w:tcPr>
          <w:p w:rsidR="000F1987" w:rsidRPr="00FA6732" w:rsidRDefault="000F1987" w:rsidP="000F1987">
            <w:pPr>
              <w:keepNext/>
              <w:keepLines/>
              <w:spacing w:before="100" w:beforeAutospacing="1"/>
              <w:ind w:right="288"/>
              <w:jc w:val="center"/>
              <w:rPr>
                <w:color w:val="000000" w:themeColor="text1"/>
                <w:sz w:val="24"/>
                <w:szCs w:val="24"/>
              </w:rPr>
            </w:pPr>
            <w:r w:rsidRPr="00FA6732">
              <w:rPr>
                <w:color w:val="000000" w:themeColor="text1"/>
                <w:sz w:val="24"/>
                <w:szCs w:val="24"/>
              </w:rPr>
              <w:t>5.5%</w:t>
            </w:r>
          </w:p>
        </w:tc>
        <w:tc>
          <w:tcPr>
            <w:tcW w:w="1980" w:type="dxa"/>
            <w:gridSpan w:val="2"/>
          </w:tcPr>
          <w:p w:rsidR="000F1987" w:rsidRPr="00FA6732" w:rsidRDefault="000F1987" w:rsidP="000F1987">
            <w:pPr>
              <w:keepNext/>
              <w:keepLines/>
              <w:spacing w:before="100" w:beforeAutospacing="1"/>
              <w:ind w:right="288"/>
              <w:jc w:val="center"/>
              <w:rPr>
                <w:color w:val="000000" w:themeColor="text1"/>
                <w:sz w:val="24"/>
                <w:szCs w:val="24"/>
              </w:rPr>
            </w:pPr>
            <w:r w:rsidRPr="00FA6732">
              <w:rPr>
                <w:color w:val="000000" w:themeColor="text1"/>
                <w:sz w:val="24"/>
                <w:szCs w:val="24"/>
              </w:rPr>
              <w:t>9.5%</w:t>
            </w:r>
          </w:p>
        </w:tc>
      </w:tr>
      <w:tr w:rsidR="000F1987" w:rsidRPr="002D01AD" w:rsidTr="000F1987">
        <w:trPr>
          <w:gridBefore w:val="1"/>
          <w:wBefore w:w="180" w:type="dxa"/>
          <w:cantSplit/>
          <w:jc w:val="center"/>
        </w:trPr>
        <w:tc>
          <w:tcPr>
            <w:tcW w:w="2520" w:type="dxa"/>
            <w:gridSpan w:val="2"/>
            <w:shd w:val="pct30" w:color="000000" w:fill="FFFFFF"/>
          </w:tcPr>
          <w:p w:rsidR="000F1987" w:rsidRPr="00FA6732" w:rsidRDefault="000F1987" w:rsidP="000F1987">
            <w:pPr>
              <w:keepNext/>
              <w:keepLines/>
              <w:spacing w:before="100" w:beforeAutospacing="1"/>
              <w:jc w:val="center"/>
              <w:rPr>
                <w:b/>
                <w:sz w:val="24"/>
                <w:szCs w:val="24"/>
              </w:rPr>
            </w:pPr>
            <w:r w:rsidRPr="00FA6732">
              <w:rPr>
                <w:b/>
                <w:sz w:val="24"/>
                <w:szCs w:val="24"/>
              </w:rPr>
              <w:t>Stocks</w:t>
            </w:r>
          </w:p>
        </w:tc>
        <w:tc>
          <w:tcPr>
            <w:tcW w:w="1980" w:type="dxa"/>
            <w:gridSpan w:val="2"/>
          </w:tcPr>
          <w:p w:rsidR="000F1987" w:rsidRPr="00FA6732" w:rsidRDefault="000F1987" w:rsidP="000F1987">
            <w:pPr>
              <w:keepNext/>
              <w:keepLines/>
              <w:spacing w:before="100" w:beforeAutospacing="1"/>
              <w:ind w:right="288"/>
              <w:jc w:val="center"/>
              <w:rPr>
                <w:color w:val="000000" w:themeColor="text1"/>
                <w:sz w:val="24"/>
                <w:szCs w:val="24"/>
              </w:rPr>
            </w:pPr>
            <w:r w:rsidRPr="00FA6732">
              <w:rPr>
                <w:color w:val="000000" w:themeColor="text1"/>
                <w:sz w:val="24"/>
                <w:szCs w:val="24"/>
              </w:rPr>
              <w:t>11.0%</w:t>
            </w:r>
          </w:p>
        </w:tc>
        <w:tc>
          <w:tcPr>
            <w:tcW w:w="1980" w:type="dxa"/>
            <w:gridSpan w:val="2"/>
          </w:tcPr>
          <w:p w:rsidR="000F1987" w:rsidRPr="00FA6732" w:rsidRDefault="000F1987" w:rsidP="000F1987">
            <w:pPr>
              <w:keepNext/>
              <w:keepLines/>
              <w:spacing w:before="100" w:beforeAutospacing="1"/>
              <w:ind w:right="288"/>
              <w:jc w:val="center"/>
              <w:rPr>
                <w:color w:val="000000" w:themeColor="text1"/>
                <w:sz w:val="24"/>
                <w:szCs w:val="24"/>
              </w:rPr>
            </w:pPr>
            <w:r w:rsidRPr="00FA6732">
              <w:rPr>
                <w:color w:val="000000" w:themeColor="text1"/>
                <w:sz w:val="24"/>
                <w:szCs w:val="24"/>
              </w:rPr>
              <w:t>26.5%</w:t>
            </w:r>
          </w:p>
        </w:tc>
      </w:tr>
      <w:tr w:rsidR="000F1987" w:rsidRPr="002D01AD" w:rsidTr="000F1987">
        <w:trPr>
          <w:gridBefore w:val="1"/>
          <w:wBefore w:w="180" w:type="dxa"/>
          <w:cantSplit/>
          <w:jc w:val="center"/>
        </w:trPr>
        <w:tc>
          <w:tcPr>
            <w:tcW w:w="2520" w:type="dxa"/>
            <w:gridSpan w:val="2"/>
            <w:shd w:val="pct30" w:color="000000" w:fill="FFFFFF"/>
          </w:tcPr>
          <w:p w:rsidR="000F1987" w:rsidRPr="00FA6732" w:rsidRDefault="000F1987" w:rsidP="000F1987">
            <w:pPr>
              <w:keepNext/>
              <w:keepLines/>
              <w:spacing w:before="100" w:beforeAutospacing="1"/>
              <w:jc w:val="center"/>
              <w:rPr>
                <w:b/>
                <w:sz w:val="24"/>
                <w:szCs w:val="24"/>
              </w:rPr>
            </w:pPr>
            <w:r w:rsidRPr="00FA6732">
              <w:rPr>
                <w:b/>
                <w:sz w:val="24"/>
                <w:szCs w:val="24"/>
              </w:rPr>
              <w:t>Real Estate</w:t>
            </w:r>
          </w:p>
        </w:tc>
        <w:tc>
          <w:tcPr>
            <w:tcW w:w="1980" w:type="dxa"/>
            <w:gridSpan w:val="2"/>
          </w:tcPr>
          <w:p w:rsidR="000F1987" w:rsidRPr="00FA6732" w:rsidRDefault="000F1987" w:rsidP="000F1987">
            <w:pPr>
              <w:keepNext/>
              <w:keepLines/>
              <w:spacing w:before="100" w:beforeAutospacing="1"/>
              <w:ind w:right="288"/>
              <w:jc w:val="center"/>
              <w:rPr>
                <w:color w:val="000000" w:themeColor="text1"/>
                <w:sz w:val="24"/>
                <w:szCs w:val="24"/>
              </w:rPr>
            </w:pPr>
            <w:r w:rsidRPr="00FA6732">
              <w:rPr>
                <w:color w:val="000000" w:themeColor="text1"/>
                <w:sz w:val="24"/>
                <w:szCs w:val="24"/>
              </w:rPr>
              <w:t>8.0%</w:t>
            </w:r>
          </w:p>
        </w:tc>
        <w:tc>
          <w:tcPr>
            <w:tcW w:w="1980" w:type="dxa"/>
            <w:gridSpan w:val="2"/>
          </w:tcPr>
          <w:p w:rsidR="000F1987" w:rsidRPr="00FA6732" w:rsidRDefault="000F1987" w:rsidP="000F1987">
            <w:pPr>
              <w:keepNext/>
              <w:keepLines/>
              <w:spacing w:before="100" w:beforeAutospacing="1"/>
              <w:ind w:right="288"/>
              <w:jc w:val="center"/>
              <w:rPr>
                <w:color w:val="000000" w:themeColor="text1"/>
                <w:sz w:val="24"/>
                <w:szCs w:val="24"/>
              </w:rPr>
            </w:pPr>
            <w:r w:rsidRPr="00FA6732">
              <w:rPr>
                <w:color w:val="000000" w:themeColor="text1"/>
                <w:sz w:val="24"/>
                <w:szCs w:val="24"/>
              </w:rPr>
              <w:t>16.2%</w:t>
            </w:r>
          </w:p>
        </w:tc>
      </w:tr>
    </w:tbl>
    <w:p w:rsidR="000F1987" w:rsidRPr="00FA6732" w:rsidRDefault="000F1987" w:rsidP="000F1987">
      <w:pPr>
        <w:spacing w:before="100" w:beforeAutospacing="1"/>
        <w:ind w:left="720"/>
        <w:contextualSpacing/>
        <w:rPr>
          <w:sz w:val="24"/>
          <w:szCs w:val="24"/>
        </w:rPr>
      </w:pPr>
      <w:r w:rsidRPr="00FA6732">
        <w:rPr>
          <w:sz w:val="24"/>
          <w:szCs w:val="24"/>
        </w:rPr>
        <w:t>Assumed rates of return for various asset classes and correlations between various asset prices are used in asset allocation plans. The rates of return and price correlations are typically based on historical data. However, the historical data on price correlation coefficients is anything but stable with stock and bond prices not necessarily correlated. Moreover, future price correlations (between asset classes) may not be predictable.</w:t>
      </w:r>
    </w:p>
    <w:p w:rsidR="000F1987" w:rsidRDefault="000F1987" w:rsidP="000F1987">
      <w:pPr>
        <w:keepNext/>
        <w:tabs>
          <w:tab w:val="right" w:pos="10080"/>
        </w:tabs>
        <w:suppressAutoHyphens/>
        <w:spacing w:before="100" w:beforeAutospacing="1"/>
        <w:ind w:left="720"/>
        <w:contextualSpacing/>
        <w:rPr>
          <w:rFonts w:ascii="Arial" w:hAnsi="Arial"/>
          <w:b/>
          <w:i/>
          <w:sz w:val="28"/>
        </w:rPr>
      </w:pPr>
    </w:p>
    <w:p w:rsidR="000F1987" w:rsidRPr="002D01AD" w:rsidRDefault="000F1987" w:rsidP="000F1987">
      <w:pPr>
        <w:keepNext/>
        <w:tabs>
          <w:tab w:val="right" w:pos="10080"/>
        </w:tabs>
        <w:suppressAutoHyphens/>
        <w:spacing w:before="100" w:beforeAutospacing="1"/>
        <w:ind w:left="720"/>
        <w:contextualSpacing/>
        <w:rPr>
          <w:rFonts w:ascii="Arial" w:hAnsi="Arial"/>
          <w:b/>
          <w:i/>
          <w:sz w:val="28"/>
        </w:rPr>
      </w:pPr>
      <w:r w:rsidRPr="002D01AD">
        <w:rPr>
          <w:rFonts w:ascii="Arial" w:hAnsi="Arial"/>
          <w:b/>
          <w:i/>
          <w:sz w:val="28"/>
        </w:rPr>
        <w:t>Updated Allocations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05A8527D" wp14:editId="257147F3">
            <wp:extent cx="151130" cy="142875"/>
            <wp:effectExtent l="19050" t="0" r="1270" b="0"/>
            <wp:docPr id="2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100" w:beforeAutospacing="1"/>
        <w:ind w:left="720"/>
        <w:contextualSpacing/>
        <w:rPr>
          <w:sz w:val="24"/>
          <w:szCs w:val="24"/>
        </w:rPr>
      </w:pPr>
      <w:r w:rsidRPr="00FA6732">
        <w:rPr>
          <w:sz w:val="24"/>
          <w:szCs w:val="24"/>
        </w:rPr>
        <w:t xml:space="preserve">Periodically, it may be desirable to amend the basic allocation policy or calculations. </w:t>
      </w:r>
    </w:p>
    <w:p w:rsidR="000F1987" w:rsidRDefault="000F1987" w:rsidP="000F1987">
      <w:pPr>
        <w:keepNext/>
        <w:tabs>
          <w:tab w:val="right" w:pos="10080"/>
        </w:tabs>
        <w:suppressAutoHyphens/>
        <w:spacing w:before="100" w:beforeAutospacing="1"/>
        <w:ind w:left="720"/>
        <w:contextualSpacing/>
        <w:rPr>
          <w:rFonts w:ascii="Arial" w:hAnsi="Arial"/>
          <w:b/>
          <w:i/>
          <w:sz w:val="28"/>
        </w:rPr>
      </w:pPr>
    </w:p>
    <w:p w:rsidR="000F1987" w:rsidRPr="002D01AD" w:rsidRDefault="000F1987" w:rsidP="000F1987">
      <w:pPr>
        <w:keepNext/>
        <w:tabs>
          <w:tab w:val="right" w:pos="10080"/>
        </w:tabs>
        <w:suppressAutoHyphens/>
        <w:spacing w:before="100" w:beforeAutospacing="1"/>
        <w:ind w:left="720"/>
        <w:contextualSpacing/>
        <w:rPr>
          <w:rFonts w:ascii="Arial" w:hAnsi="Arial"/>
          <w:b/>
          <w:i/>
          <w:sz w:val="28"/>
        </w:rPr>
      </w:pPr>
      <w:r w:rsidRPr="002D01AD">
        <w:rPr>
          <w:rFonts w:ascii="Arial" w:hAnsi="Arial"/>
          <w:b/>
          <w:i/>
          <w:sz w:val="28"/>
        </w:rPr>
        <w:t>Rebalancing Procedures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05E1F425" wp14:editId="485FF221">
            <wp:extent cx="151130" cy="142875"/>
            <wp:effectExtent l="19050" t="0" r="1270" b="0"/>
            <wp:docPr id="2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100" w:beforeAutospacing="1"/>
        <w:ind w:left="720"/>
        <w:contextualSpacing/>
        <w:jc w:val="both"/>
        <w:rPr>
          <w:sz w:val="24"/>
          <w:szCs w:val="24"/>
        </w:rPr>
      </w:pPr>
      <w:r w:rsidRPr="00FA6732">
        <w:rPr>
          <w:sz w:val="24"/>
          <w:szCs w:val="24"/>
        </w:rPr>
        <w:t>Periodically, market conditions may cause the investments in various asset classes to vary from the established allocation. To remain consistent with the target allocation guidelines established by this IPS, the Investment Committee should review the Investment Fund annually and rebalance the portfolio accordingly.</w:t>
      </w:r>
    </w:p>
    <w:p w:rsidR="000F1987" w:rsidRDefault="000F1987" w:rsidP="000F1987">
      <w:pPr>
        <w:keepNext/>
        <w:tabs>
          <w:tab w:val="right" w:pos="10080"/>
        </w:tabs>
        <w:suppressAutoHyphens/>
        <w:spacing w:before="100" w:beforeAutospacing="1"/>
        <w:ind w:left="720"/>
        <w:contextualSpacing/>
        <w:rPr>
          <w:rFonts w:ascii="Arial" w:hAnsi="Arial"/>
          <w:b/>
          <w:i/>
          <w:sz w:val="28"/>
        </w:rPr>
      </w:pPr>
    </w:p>
    <w:p w:rsidR="000F1987" w:rsidRPr="002D01AD" w:rsidRDefault="000F1987" w:rsidP="000F1987">
      <w:pPr>
        <w:keepNext/>
        <w:tabs>
          <w:tab w:val="right" w:pos="10080"/>
        </w:tabs>
        <w:suppressAutoHyphens/>
        <w:spacing w:before="100" w:beforeAutospacing="1"/>
        <w:ind w:left="720"/>
        <w:contextualSpacing/>
        <w:rPr>
          <w:rFonts w:ascii="Arial" w:hAnsi="Arial"/>
          <w:b/>
          <w:i/>
          <w:sz w:val="28"/>
        </w:rPr>
      </w:pPr>
      <w:r w:rsidRPr="002D01AD">
        <w:rPr>
          <w:rFonts w:ascii="Arial" w:hAnsi="Arial"/>
          <w:b/>
          <w:i/>
          <w:sz w:val="28"/>
        </w:rPr>
        <w:t>Adjustment in the Targeted Asset Allocation</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23D8A8CB" wp14:editId="49D02E31">
            <wp:extent cx="151130" cy="142875"/>
            <wp:effectExtent l="19050" t="0" r="1270" b="0"/>
            <wp:docPr id="2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100" w:beforeAutospacing="1"/>
        <w:ind w:left="720"/>
        <w:contextualSpacing/>
        <w:jc w:val="both"/>
        <w:rPr>
          <w:sz w:val="24"/>
          <w:szCs w:val="24"/>
        </w:rPr>
      </w:pPr>
      <w:r w:rsidRPr="00FA6732">
        <w:rPr>
          <w:sz w:val="24"/>
          <w:szCs w:val="24"/>
        </w:rPr>
        <w:t>Adjustments to the targeted asset allocation are at the discretion of the Investment Committee with approval from the Board.</w:t>
      </w:r>
    </w:p>
    <w:p w:rsidR="000F1987" w:rsidRPr="002D01AD" w:rsidRDefault="000F1987" w:rsidP="000F1987">
      <w:pPr>
        <w:keepNext/>
        <w:shd w:val="solid" w:color="auto" w:fill="auto"/>
        <w:tabs>
          <w:tab w:val="right" w:pos="10080"/>
        </w:tabs>
        <w:suppressAutoHyphens/>
        <w:spacing w:before="100" w:beforeAutospacing="1"/>
        <w:ind w:firstLine="720"/>
        <w:rPr>
          <w:rFonts w:ascii="Arial" w:hAnsi="Arial"/>
          <w:b/>
          <w:smallCaps/>
          <w:sz w:val="36"/>
        </w:rPr>
      </w:pPr>
      <w:r w:rsidRPr="002D01AD">
        <w:rPr>
          <w:rFonts w:ascii="Arial" w:hAnsi="Arial"/>
          <w:b/>
          <w:smallCaps/>
          <w:sz w:val="36"/>
        </w:rPr>
        <w:t>Frequency of Review</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5288DB5A" wp14:editId="6753E575">
            <wp:extent cx="151130" cy="142875"/>
            <wp:effectExtent l="19050" t="0" r="1270" b="0"/>
            <wp:docPr id="2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FA6732" w:rsidRDefault="000F1987" w:rsidP="000F1987">
      <w:pPr>
        <w:spacing w:before="100" w:beforeAutospacing="1"/>
        <w:ind w:left="720"/>
        <w:contextualSpacing/>
        <w:jc w:val="both"/>
        <w:rPr>
          <w:sz w:val="24"/>
          <w:szCs w:val="24"/>
        </w:rPr>
      </w:pPr>
      <w:r w:rsidRPr="00FA6732">
        <w:rPr>
          <w:sz w:val="24"/>
          <w:szCs w:val="24"/>
        </w:rPr>
        <w:t xml:space="preserve">The Investment Committee will review and reallocate the investments </w:t>
      </w:r>
      <w:r w:rsidRPr="00FA6732">
        <w:rPr>
          <w:bCs/>
          <w:sz w:val="24"/>
          <w:szCs w:val="24"/>
        </w:rPr>
        <w:t xml:space="preserve">annually </w:t>
      </w:r>
      <w:r w:rsidRPr="00FA6732">
        <w:rPr>
          <w:sz w:val="24"/>
          <w:szCs w:val="24"/>
        </w:rPr>
        <w:t>as necessary.</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 Board recognizes that investments go through cycles with times when the investment objectives are not met or when specific managers fail to meet their targets. Recognizing that no manager is perfect all the time and that good years help to make up for bad ones, the Board acknowledges that managers should be given an opportunity to make up for poor periods.  Unless there are extenuating circumstances, patience is appropriate when performance has been disappointing but the investment is still sound.</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 xml:space="preserve">On an overall portfolio basis, the AGD establishes a goal of achieving the stated investment return objectives over a </w:t>
      </w:r>
      <w:r w:rsidRPr="00FA6732">
        <w:rPr>
          <w:bCs/>
          <w:sz w:val="24"/>
          <w:szCs w:val="24"/>
        </w:rPr>
        <w:t>5 year</w:t>
      </w:r>
      <w:r w:rsidRPr="00FA6732">
        <w:rPr>
          <w:b/>
          <w:bCs/>
          <w:sz w:val="24"/>
          <w:szCs w:val="24"/>
        </w:rPr>
        <w:t xml:space="preserve"> </w:t>
      </w:r>
      <w:r w:rsidRPr="00FA6732">
        <w:rPr>
          <w:sz w:val="24"/>
          <w:szCs w:val="24"/>
        </w:rPr>
        <w:t>period of time. A shorter time frame would contradict the policy to overcome poor performance with subsequent excellent performance.</w:t>
      </w:r>
    </w:p>
    <w:p w:rsidR="000F1987" w:rsidRPr="002D01AD" w:rsidRDefault="000F1987" w:rsidP="000F1987">
      <w:pPr>
        <w:spacing w:before="100" w:beforeAutospacing="1"/>
        <w:ind w:left="720"/>
        <w:contextualSpacing/>
      </w:pPr>
    </w:p>
    <w:p w:rsidR="000F1987" w:rsidRPr="002D01AD" w:rsidRDefault="000F1987" w:rsidP="000F1987">
      <w:pPr>
        <w:keepNext/>
        <w:shd w:val="solid" w:color="auto" w:fill="auto"/>
        <w:tabs>
          <w:tab w:val="right" w:pos="10080"/>
        </w:tabs>
        <w:suppressAutoHyphens/>
        <w:spacing w:before="100" w:beforeAutospacing="1"/>
        <w:ind w:firstLine="720"/>
        <w:rPr>
          <w:rFonts w:ascii="Arial" w:hAnsi="Arial"/>
          <w:b/>
          <w:smallCaps/>
          <w:sz w:val="36"/>
        </w:rPr>
      </w:pPr>
      <w:r w:rsidRPr="002D01AD">
        <w:rPr>
          <w:rFonts w:ascii="Arial" w:hAnsi="Arial"/>
          <w:b/>
          <w:smallCaps/>
          <w:sz w:val="36"/>
        </w:rPr>
        <w:t>Liquidity</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1896AA93" wp14:editId="671A808C">
            <wp:extent cx="151130" cy="142875"/>
            <wp:effectExtent l="19050" t="0" r="1270" b="0"/>
            <wp:docPr id="2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FA6732" w:rsidRDefault="000F1987" w:rsidP="000F1987">
      <w:pPr>
        <w:ind w:left="720"/>
        <w:jc w:val="both"/>
        <w:rPr>
          <w:color w:val="000000" w:themeColor="text1"/>
          <w:sz w:val="24"/>
          <w:szCs w:val="24"/>
        </w:rPr>
      </w:pPr>
      <w:r w:rsidRPr="00FA6732">
        <w:rPr>
          <w:sz w:val="24"/>
          <w:szCs w:val="24"/>
        </w:rPr>
        <w:t xml:space="preserve">The Board has determined that sufficient dependable income and liquidity are available from the Operations Account such that the organization does not need to maintain cash balances for operations in the Investment Fund </w:t>
      </w:r>
      <w:r w:rsidRPr="00FA6732">
        <w:rPr>
          <w:color w:val="000000" w:themeColor="text1"/>
          <w:sz w:val="24"/>
          <w:szCs w:val="24"/>
        </w:rPr>
        <w:t>other than in the Competitive Advantage Account (CAA). For the sake of liquidity, 10% of assets for all but the CAA will be held in cash or cash equivalents unless market conditions, or compelling investments dictate otherwise.</w:t>
      </w:r>
    </w:p>
    <w:p w:rsidR="000F1987" w:rsidRPr="002D01AD" w:rsidRDefault="000F1987" w:rsidP="000F1987">
      <w:pPr>
        <w:spacing w:before="240"/>
        <w:ind w:left="3600"/>
      </w:pPr>
    </w:p>
    <w:p w:rsidR="000F1987" w:rsidRPr="002D01AD" w:rsidRDefault="000F1987" w:rsidP="000F1987">
      <w:pPr>
        <w:keepNext/>
        <w:shd w:val="solid" w:color="auto" w:fill="auto"/>
        <w:tabs>
          <w:tab w:val="left" w:pos="810"/>
          <w:tab w:val="right" w:pos="10080"/>
        </w:tabs>
        <w:suppressAutoHyphens/>
        <w:spacing w:before="100" w:beforeAutospacing="1"/>
        <w:ind w:left="90"/>
        <w:rPr>
          <w:rFonts w:ascii="Arial" w:hAnsi="Arial"/>
          <w:b/>
          <w:smallCaps/>
          <w:sz w:val="36"/>
        </w:rPr>
      </w:pPr>
      <w:r w:rsidRPr="002D01AD">
        <w:rPr>
          <w:rFonts w:ascii="Arial" w:hAnsi="Arial"/>
          <w:b/>
          <w:smallCaps/>
          <w:sz w:val="36"/>
        </w:rPr>
        <w:tab/>
        <w:t>Marketability of Assets</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7EC26F12" wp14:editId="042BFB2E">
            <wp:extent cx="151130" cy="142875"/>
            <wp:effectExtent l="19050" t="0" r="1270" b="0"/>
            <wp:docPr id="2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FA6732" w:rsidRDefault="000F1987" w:rsidP="000F1987">
      <w:pPr>
        <w:ind w:left="720"/>
        <w:jc w:val="both"/>
        <w:rPr>
          <w:color w:val="000000" w:themeColor="text1"/>
          <w:sz w:val="24"/>
          <w:szCs w:val="24"/>
        </w:rPr>
      </w:pPr>
      <w:r w:rsidRPr="00FA6732">
        <w:rPr>
          <w:color w:val="000000" w:themeColor="text1"/>
          <w:sz w:val="24"/>
          <w:szCs w:val="24"/>
        </w:rPr>
        <w:t xml:space="preserve">Although the Investment Fund has a long-term investment horizon, none </w:t>
      </w:r>
      <w:r w:rsidRPr="00FA6732">
        <w:rPr>
          <w:b/>
          <w:color w:val="000000" w:themeColor="text1"/>
          <w:sz w:val="24"/>
          <w:szCs w:val="24"/>
        </w:rPr>
        <w:t>(</w:t>
      </w:r>
      <w:r w:rsidRPr="00FA6732">
        <w:rPr>
          <w:bCs/>
          <w:color w:val="000000" w:themeColor="text1"/>
          <w:sz w:val="24"/>
          <w:szCs w:val="24"/>
        </w:rPr>
        <w:t>0%)</w:t>
      </w:r>
      <w:r w:rsidRPr="00FA6732">
        <w:rPr>
          <w:color w:val="000000" w:themeColor="text1"/>
          <w:sz w:val="24"/>
          <w:szCs w:val="24"/>
        </w:rPr>
        <w:t xml:space="preserve"> of its assets are required be invested in illiquid investments.</w:t>
      </w:r>
    </w:p>
    <w:p w:rsidR="000F1987" w:rsidRPr="002D01AD" w:rsidRDefault="000F1987" w:rsidP="000F1987">
      <w:pPr>
        <w:spacing w:before="240"/>
        <w:ind w:left="3600"/>
      </w:pPr>
    </w:p>
    <w:p w:rsidR="000F1987" w:rsidRPr="002D01AD" w:rsidRDefault="000F1987" w:rsidP="000F1987">
      <w:pPr>
        <w:keepNext/>
        <w:shd w:val="solid" w:color="auto" w:fill="auto"/>
        <w:tabs>
          <w:tab w:val="right" w:pos="10080"/>
        </w:tabs>
        <w:suppressAutoHyphens/>
        <w:spacing w:before="100" w:beforeAutospacing="1"/>
        <w:ind w:firstLine="720"/>
        <w:rPr>
          <w:rFonts w:ascii="Arial" w:hAnsi="Arial"/>
          <w:b/>
          <w:smallCaps/>
          <w:sz w:val="36"/>
        </w:rPr>
      </w:pPr>
      <w:r w:rsidRPr="002D01AD">
        <w:rPr>
          <w:rFonts w:ascii="Arial" w:hAnsi="Arial"/>
          <w:b/>
          <w:smallCaps/>
          <w:sz w:val="36"/>
        </w:rPr>
        <w:t>Diversification</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264FCE15" wp14:editId="5EA1C236">
            <wp:extent cx="151130" cy="142875"/>
            <wp:effectExtent l="19050" t="0" r="1270" b="0"/>
            <wp:docPr id="2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FA6732" w:rsidRDefault="000F1987" w:rsidP="000F1987">
      <w:pPr>
        <w:spacing w:before="100" w:beforeAutospacing="1"/>
        <w:ind w:firstLine="720"/>
        <w:contextualSpacing/>
        <w:rPr>
          <w:sz w:val="24"/>
          <w:szCs w:val="24"/>
        </w:rPr>
      </w:pPr>
      <w:r w:rsidRPr="00FA6732">
        <w:rPr>
          <w:sz w:val="24"/>
          <w:szCs w:val="24"/>
        </w:rPr>
        <w:t>Investment of the AGD’s funds is limited to the following categories:</w:t>
      </w:r>
    </w:p>
    <w:p w:rsidR="000F1987" w:rsidRPr="002D01AD" w:rsidRDefault="000F1987" w:rsidP="000F1987">
      <w:pPr>
        <w:keepNext/>
        <w:tabs>
          <w:tab w:val="right" w:pos="10080"/>
        </w:tabs>
        <w:suppressAutoHyphens/>
        <w:spacing w:before="100" w:beforeAutospacing="1"/>
        <w:ind w:firstLine="720"/>
        <w:contextualSpacing/>
        <w:rPr>
          <w:rFonts w:ascii="Arial" w:hAnsi="Arial"/>
          <w:b/>
          <w:i/>
          <w:sz w:val="28"/>
        </w:rPr>
      </w:pPr>
      <w:r w:rsidRPr="002D01AD">
        <w:rPr>
          <w:rFonts w:ascii="Arial" w:hAnsi="Arial"/>
          <w:b/>
          <w:i/>
          <w:sz w:val="28"/>
        </w:rPr>
        <w:t>Permitted Security Types</w:t>
      </w:r>
    </w:p>
    <w:p w:rsidR="000F1987" w:rsidRPr="00FA6732" w:rsidRDefault="000F1987" w:rsidP="00307C7A">
      <w:pPr>
        <w:numPr>
          <w:ilvl w:val="0"/>
          <w:numId w:val="94"/>
        </w:numPr>
        <w:tabs>
          <w:tab w:val="right" w:pos="10080"/>
        </w:tabs>
        <w:spacing w:before="100" w:beforeAutospacing="1"/>
        <w:ind w:left="1620" w:hanging="540"/>
        <w:contextualSpacing/>
        <w:rPr>
          <w:sz w:val="24"/>
          <w:szCs w:val="24"/>
        </w:rPr>
      </w:pPr>
      <w:r w:rsidRPr="00FA6732">
        <w:rPr>
          <w:sz w:val="24"/>
          <w:szCs w:val="24"/>
        </w:rPr>
        <w:t>Open End Funds</w:t>
      </w:r>
    </w:p>
    <w:p w:rsidR="000F1987" w:rsidRPr="00FA6732" w:rsidRDefault="000F1987" w:rsidP="00307C7A">
      <w:pPr>
        <w:numPr>
          <w:ilvl w:val="0"/>
          <w:numId w:val="105"/>
        </w:numPr>
        <w:tabs>
          <w:tab w:val="num" w:pos="1980"/>
          <w:tab w:val="left" w:pos="4230"/>
          <w:tab w:val="right" w:pos="10080"/>
        </w:tabs>
        <w:spacing w:before="100" w:beforeAutospacing="1"/>
        <w:ind w:left="1980"/>
        <w:contextualSpacing/>
        <w:rPr>
          <w:sz w:val="24"/>
          <w:szCs w:val="24"/>
        </w:rPr>
      </w:pPr>
      <w:r w:rsidRPr="00FA6732">
        <w:rPr>
          <w:sz w:val="24"/>
          <w:szCs w:val="24"/>
        </w:rPr>
        <w:t>Stocks – both domestic and international.</w:t>
      </w:r>
    </w:p>
    <w:p w:rsidR="000F1987" w:rsidRPr="00FA6732" w:rsidRDefault="000F1987" w:rsidP="00307C7A">
      <w:pPr>
        <w:numPr>
          <w:ilvl w:val="0"/>
          <w:numId w:val="105"/>
        </w:numPr>
        <w:tabs>
          <w:tab w:val="num" w:pos="1980"/>
          <w:tab w:val="left" w:pos="4230"/>
          <w:tab w:val="right" w:pos="10080"/>
        </w:tabs>
        <w:spacing w:before="100" w:beforeAutospacing="1"/>
        <w:ind w:left="1980"/>
        <w:contextualSpacing/>
        <w:rPr>
          <w:sz w:val="24"/>
          <w:szCs w:val="24"/>
        </w:rPr>
      </w:pPr>
      <w:r w:rsidRPr="00FA6732">
        <w:rPr>
          <w:sz w:val="24"/>
          <w:szCs w:val="24"/>
        </w:rPr>
        <w:t>Bonds</w:t>
      </w:r>
    </w:p>
    <w:p w:rsidR="000F1987" w:rsidRPr="00FA6732" w:rsidRDefault="000F1987" w:rsidP="00E57574">
      <w:pPr>
        <w:numPr>
          <w:ilvl w:val="0"/>
          <w:numId w:val="135"/>
        </w:numPr>
        <w:tabs>
          <w:tab w:val="left" w:pos="2520"/>
          <w:tab w:val="right" w:pos="10080"/>
        </w:tabs>
        <w:spacing w:before="100" w:beforeAutospacing="1"/>
        <w:ind w:left="1980" w:firstLine="0"/>
        <w:contextualSpacing/>
        <w:rPr>
          <w:sz w:val="24"/>
          <w:szCs w:val="24"/>
        </w:rPr>
      </w:pPr>
      <w:r w:rsidRPr="00FA6732">
        <w:rPr>
          <w:sz w:val="24"/>
          <w:szCs w:val="24"/>
        </w:rPr>
        <w:t>-  both domestic and international (investment grade only)</w:t>
      </w:r>
    </w:p>
    <w:p w:rsidR="000F1987" w:rsidRPr="00FA6732" w:rsidRDefault="000F1987" w:rsidP="00E57574">
      <w:pPr>
        <w:numPr>
          <w:ilvl w:val="0"/>
          <w:numId w:val="135"/>
        </w:numPr>
        <w:tabs>
          <w:tab w:val="left" w:pos="2520"/>
          <w:tab w:val="right" w:pos="10080"/>
        </w:tabs>
        <w:spacing w:before="100" w:beforeAutospacing="1"/>
        <w:ind w:left="1980" w:firstLine="0"/>
        <w:contextualSpacing/>
        <w:rPr>
          <w:sz w:val="24"/>
          <w:szCs w:val="24"/>
        </w:rPr>
      </w:pPr>
      <w:r w:rsidRPr="00FA6732">
        <w:rPr>
          <w:sz w:val="24"/>
          <w:szCs w:val="24"/>
        </w:rPr>
        <w:t>-  both Treasury and Corporate (investment grade only)</w:t>
      </w:r>
    </w:p>
    <w:p w:rsidR="000F1987" w:rsidRPr="00FA6732" w:rsidRDefault="000F1987" w:rsidP="00C152F8">
      <w:pPr>
        <w:numPr>
          <w:ilvl w:val="0"/>
          <w:numId w:val="105"/>
        </w:numPr>
        <w:tabs>
          <w:tab w:val="left" w:pos="1080"/>
          <w:tab w:val="num" w:pos="1980"/>
          <w:tab w:val="left" w:pos="4230"/>
          <w:tab w:val="right" w:pos="10080"/>
        </w:tabs>
        <w:spacing w:before="100" w:beforeAutospacing="1"/>
        <w:ind w:left="1980"/>
        <w:contextualSpacing/>
        <w:rPr>
          <w:sz w:val="24"/>
          <w:szCs w:val="24"/>
        </w:rPr>
      </w:pPr>
      <w:r w:rsidRPr="00FA6732">
        <w:rPr>
          <w:sz w:val="24"/>
          <w:szCs w:val="24"/>
        </w:rPr>
        <w:t>Government agency securities</w:t>
      </w:r>
    </w:p>
    <w:p w:rsidR="000F1987" w:rsidRPr="00FA6732" w:rsidRDefault="000F1987" w:rsidP="00C152F8">
      <w:pPr>
        <w:numPr>
          <w:ilvl w:val="0"/>
          <w:numId w:val="105"/>
        </w:numPr>
        <w:tabs>
          <w:tab w:val="left" w:pos="1080"/>
          <w:tab w:val="num" w:pos="1980"/>
          <w:tab w:val="left" w:pos="4230"/>
          <w:tab w:val="right" w:pos="10080"/>
        </w:tabs>
        <w:spacing w:before="100" w:beforeAutospacing="1"/>
        <w:ind w:left="1980"/>
        <w:contextualSpacing/>
        <w:rPr>
          <w:sz w:val="24"/>
          <w:szCs w:val="24"/>
        </w:rPr>
      </w:pPr>
      <w:r w:rsidRPr="00FA6732">
        <w:rPr>
          <w:sz w:val="24"/>
          <w:szCs w:val="24"/>
        </w:rPr>
        <w:t>Money Market</w:t>
      </w:r>
    </w:p>
    <w:p w:rsidR="000F1987" w:rsidRPr="00FA6732" w:rsidRDefault="000F1987" w:rsidP="00C152F8">
      <w:pPr>
        <w:numPr>
          <w:ilvl w:val="0"/>
          <w:numId w:val="105"/>
        </w:numPr>
        <w:tabs>
          <w:tab w:val="left" w:pos="1080"/>
          <w:tab w:val="num" w:pos="1980"/>
          <w:tab w:val="left" w:pos="4230"/>
          <w:tab w:val="right" w:pos="10080"/>
        </w:tabs>
        <w:spacing w:before="100" w:beforeAutospacing="1"/>
        <w:ind w:left="1980"/>
        <w:contextualSpacing/>
        <w:rPr>
          <w:sz w:val="24"/>
          <w:szCs w:val="24"/>
        </w:rPr>
      </w:pPr>
      <w:r w:rsidRPr="00FA6732">
        <w:rPr>
          <w:sz w:val="24"/>
          <w:szCs w:val="24"/>
        </w:rPr>
        <w:t>Real Estate Investment Trusts (REIT’s)</w:t>
      </w:r>
    </w:p>
    <w:p w:rsidR="000F1987" w:rsidRPr="00FA6732" w:rsidRDefault="000F1987" w:rsidP="00C152F8">
      <w:pPr>
        <w:numPr>
          <w:ilvl w:val="0"/>
          <w:numId w:val="105"/>
        </w:numPr>
        <w:tabs>
          <w:tab w:val="left" w:pos="1080"/>
          <w:tab w:val="num" w:pos="1980"/>
          <w:tab w:val="left" w:pos="4230"/>
          <w:tab w:val="right" w:pos="10080"/>
        </w:tabs>
        <w:spacing w:before="100" w:beforeAutospacing="1"/>
        <w:ind w:left="1980"/>
        <w:contextualSpacing/>
        <w:rPr>
          <w:sz w:val="24"/>
          <w:szCs w:val="24"/>
        </w:rPr>
      </w:pPr>
      <w:r w:rsidRPr="00FA6732">
        <w:rPr>
          <w:sz w:val="24"/>
          <w:szCs w:val="24"/>
        </w:rPr>
        <w:t>Exchange Traded Funds (ETF’s)</w:t>
      </w:r>
    </w:p>
    <w:p w:rsidR="000F1987" w:rsidRPr="00FA6732" w:rsidRDefault="000F1987" w:rsidP="00C152F8">
      <w:pPr>
        <w:numPr>
          <w:ilvl w:val="0"/>
          <w:numId w:val="94"/>
        </w:numPr>
        <w:tabs>
          <w:tab w:val="left" w:pos="3150"/>
          <w:tab w:val="right" w:pos="10080"/>
        </w:tabs>
        <w:spacing w:before="100" w:beforeAutospacing="1"/>
        <w:ind w:left="1620" w:hanging="540"/>
        <w:contextualSpacing/>
        <w:rPr>
          <w:sz w:val="24"/>
          <w:szCs w:val="24"/>
        </w:rPr>
      </w:pPr>
      <w:r w:rsidRPr="00FA6732">
        <w:rPr>
          <w:sz w:val="24"/>
          <w:szCs w:val="24"/>
        </w:rPr>
        <w:t>Insured bank certificates of deposits</w:t>
      </w:r>
    </w:p>
    <w:p w:rsidR="000F1987" w:rsidRPr="00FA6732" w:rsidRDefault="000F1987" w:rsidP="00C152F8">
      <w:pPr>
        <w:numPr>
          <w:ilvl w:val="0"/>
          <w:numId w:val="94"/>
        </w:numPr>
        <w:tabs>
          <w:tab w:val="left" w:pos="3150"/>
          <w:tab w:val="right" w:pos="10080"/>
        </w:tabs>
        <w:spacing w:before="100" w:beforeAutospacing="1"/>
        <w:ind w:left="1620" w:hanging="540"/>
        <w:contextualSpacing/>
        <w:rPr>
          <w:sz w:val="24"/>
          <w:szCs w:val="24"/>
        </w:rPr>
      </w:pPr>
      <w:r w:rsidRPr="00FA6732">
        <w:rPr>
          <w:sz w:val="24"/>
          <w:szCs w:val="24"/>
        </w:rPr>
        <w:t>Master Limited Partnerships</w:t>
      </w:r>
    </w:p>
    <w:p w:rsidR="000F1987" w:rsidRPr="00FA6732" w:rsidRDefault="000F1987" w:rsidP="00C152F8">
      <w:pPr>
        <w:numPr>
          <w:ilvl w:val="0"/>
          <w:numId w:val="94"/>
        </w:numPr>
        <w:tabs>
          <w:tab w:val="right" w:pos="10080"/>
        </w:tabs>
        <w:spacing w:before="100" w:beforeAutospacing="1"/>
        <w:ind w:left="1620" w:hanging="540"/>
        <w:contextualSpacing/>
        <w:rPr>
          <w:sz w:val="24"/>
          <w:szCs w:val="24"/>
        </w:rPr>
      </w:pPr>
      <w:r w:rsidRPr="00FA6732">
        <w:rPr>
          <w:sz w:val="24"/>
          <w:szCs w:val="24"/>
        </w:rPr>
        <w:t>Treasury securities</w:t>
      </w:r>
    </w:p>
    <w:p w:rsidR="000F1987" w:rsidRPr="00FA6732" w:rsidRDefault="000F1987" w:rsidP="00C152F8">
      <w:pPr>
        <w:numPr>
          <w:ilvl w:val="0"/>
          <w:numId w:val="94"/>
        </w:numPr>
        <w:tabs>
          <w:tab w:val="right" w:pos="10080"/>
        </w:tabs>
        <w:spacing w:before="100" w:beforeAutospacing="1"/>
        <w:ind w:left="1620" w:hanging="540"/>
        <w:contextualSpacing/>
        <w:rPr>
          <w:sz w:val="24"/>
          <w:szCs w:val="24"/>
        </w:rPr>
      </w:pPr>
      <w:r w:rsidRPr="00FA6732">
        <w:rPr>
          <w:sz w:val="24"/>
          <w:szCs w:val="24"/>
        </w:rPr>
        <w:t>Corporate bonds – AAA, AA, or A grade (Standard &amp; Poor)</w:t>
      </w:r>
    </w:p>
    <w:p w:rsidR="000F1987" w:rsidRPr="00FA6732" w:rsidRDefault="000F1987" w:rsidP="000F1987">
      <w:pPr>
        <w:spacing w:before="100" w:beforeAutospacing="1"/>
        <w:ind w:left="3420"/>
        <w:contextualSpacing/>
        <w:rPr>
          <w:sz w:val="24"/>
          <w:szCs w:val="24"/>
        </w:rPr>
      </w:pPr>
      <w:r w:rsidRPr="00FA6732">
        <w:rPr>
          <w:sz w:val="24"/>
          <w:szCs w:val="24"/>
        </w:rPr>
        <w:t>Aaa, Aa, or A grade (Moody’s)</w:t>
      </w:r>
    </w:p>
    <w:p w:rsidR="000F1987" w:rsidRPr="00FA6732" w:rsidRDefault="000F1987" w:rsidP="00C152F8">
      <w:pPr>
        <w:numPr>
          <w:ilvl w:val="0"/>
          <w:numId w:val="94"/>
        </w:numPr>
        <w:tabs>
          <w:tab w:val="right" w:pos="10080"/>
        </w:tabs>
        <w:spacing w:before="100" w:beforeAutospacing="1"/>
        <w:ind w:left="1620" w:hanging="540"/>
        <w:contextualSpacing/>
        <w:rPr>
          <w:sz w:val="24"/>
          <w:szCs w:val="24"/>
        </w:rPr>
      </w:pPr>
      <w:r w:rsidRPr="00FA6732">
        <w:rPr>
          <w:sz w:val="24"/>
          <w:szCs w:val="24"/>
        </w:rPr>
        <w:t>Federal agency securities</w:t>
      </w:r>
    </w:p>
    <w:p w:rsidR="000F1987" w:rsidRPr="00FA6732" w:rsidRDefault="000F1987" w:rsidP="00C152F8">
      <w:pPr>
        <w:numPr>
          <w:ilvl w:val="0"/>
          <w:numId w:val="94"/>
        </w:numPr>
        <w:tabs>
          <w:tab w:val="right" w:pos="10080"/>
        </w:tabs>
        <w:spacing w:before="100" w:beforeAutospacing="1"/>
        <w:ind w:left="1620" w:hanging="540"/>
        <w:contextualSpacing/>
        <w:rPr>
          <w:sz w:val="24"/>
          <w:szCs w:val="24"/>
        </w:rPr>
      </w:pPr>
      <w:r w:rsidRPr="00FA6732">
        <w:rPr>
          <w:sz w:val="24"/>
          <w:szCs w:val="24"/>
        </w:rPr>
        <w:t>Interest bearing Money Market Accounts</w:t>
      </w:r>
    </w:p>
    <w:p w:rsidR="000F1987" w:rsidRPr="00FA6732" w:rsidRDefault="000F1987" w:rsidP="00C152F8">
      <w:pPr>
        <w:numPr>
          <w:ilvl w:val="0"/>
          <w:numId w:val="94"/>
        </w:numPr>
        <w:tabs>
          <w:tab w:val="right" w:pos="10080"/>
        </w:tabs>
        <w:spacing w:before="100" w:beforeAutospacing="1"/>
        <w:ind w:left="1620" w:hanging="540"/>
        <w:contextualSpacing/>
        <w:rPr>
          <w:sz w:val="24"/>
          <w:szCs w:val="24"/>
        </w:rPr>
      </w:pPr>
      <w:r w:rsidRPr="00FA6732">
        <w:rPr>
          <w:sz w:val="24"/>
          <w:szCs w:val="24"/>
        </w:rPr>
        <w:t>Exchange-traded individual securities (other than those prohibited)</w:t>
      </w:r>
    </w:p>
    <w:p w:rsidR="000F1987" w:rsidRPr="00FA6732" w:rsidRDefault="000F1987" w:rsidP="00C152F8">
      <w:pPr>
        <w:numPr>
          <w:ilvl w:val="0"/>
          <w:numId w:val="94"/>
        </w:numPr>
        <w:tabs>
          <w:tab w:val="right" w:pos="10080"/>
        </w:tabs>
        <w:spacing w:before="100" w:beforeAutospacing="1"/>
        <w:ind w:left="1620" w:hanging="540"/>
        <w:contextualSpacing/>
        <w:rPr>
          <w:sz w:val="24"/>
          <w:szCs w:val="24"/>
        </w:rPr>
      </w:pPr>
      <w:r w:rsidRPr="00FA6732">
        <w:rPr>
          <w:sz w:val="24"/>
          <w:szCs w:val="24"/>
        </w:rPr>
        <w:t>Commodities within ETF’s, mutual funds, or individual securities</w:t>
      </w:r>
    </w:p>
    <w:p w:rsidR="000F1987" w:rsidRPr="00FA6732" w:rsidRDefault="000F1987" w:rsidP="00C152F8">
      <w:pPr>
        <w:numPr>
          <w:ilvl w:val="0"/>
          <w:numId w:val="94"/>
        </w:numPr>
        <w:tabs>
          <w:tab w:val="right" w:pos="10080"/>
        </w:tabs>
        <w:spacing w:before="100" w:beforeAutospacing="1"/>
        <w:ind w:left="1620" w:hanging="540"/>
        <w:contextualSpacing/>
        <w:rPr>
          <w:sz w:val="24"/>
          <w:szCs w:val="24"/>
        </w:rPr>
      </w:pPr>
      <w:r w:rsidRPr="00FA6732">
        <w:rPr>
          <w:sz w:val="24"/>
          <w:szCs w:val="24"/>
        </w:rPr>
        <w:t>Precious metals within ETF’s, mutual funds, or individual securities</w:t>
      </w:r>
    </w:p>
    <w:p w:rsidR="000F1987" w:rsidRPr="00FA6732" w:rsidRDefault="000F1987" w:rsidP="00C152F8">
      <w:pPr>
        <w:numPr>
          <w:ilvl w:val="0"/>
          <w:numId w:val="94"/>
        </w:numPr>
        <w:tabs>
          <w:tab w:val="right" w:pos="10080"/>
        </w:tabs>
        <w:spacing w:before="100" w:beforeAutospacing="1"/>
        <w:ind w:left="1620" w:hanging="540"/>
        <w:contextualSpacing/>
        <w:rPr>
          <w:sz w:val="24"/>
          <w:szCs w:val="24"/>
        </w:rPr>
      </w:pPr>
      <w:r w:rsidRPr="00FA6732">
        <w:rPr>
          <w:sz w:val="24"/>
          <w:szCs w:val="24"/>
        </w:rPr>
        <w:t>Options as a defensive hedging strategy used in conjunction with portfolio positions and may only represent a maximum of five percent (5%) of the total value of invested equities</w:t>
      </w:r>
    </w:p>
    <w:p w:rsidR="000F1987" w:rsidRPr="00FA6732" w:rsidRDefault="000F1987" w:rsidP="000F1987">
      <w:pPr>
        <w:spacing w:before="100" w:beforeAutospacing="1"/>
        <w:ind w:left="720"/>
        <w:contextualSpacing/>
        <w:rPr>
          <w:sz w:val="24"/>
          <w:szCs w:val="24"/>
        </w:rPr>
      </w:pPr>
    </w:p>
    <w:p w:rsidR="000F1987" w:rsidRPr="002D01AD" w:rsidRDefault="000F1987" w:rsidP="000F1987">
      <w:pPr>
        <w:spacing w:before="100" w:beforeAutospacing="1"/>
        <w:ind w:left="540"/>
        <w:contextualSpacing/>
        <w:rPr>
          <w:rFonts w:ascii="Arial" w:hAnsi="Arial" w:cs="Arial"/>
          <w:sz w:val="28"/>
          <w:szCs w:val="28"/>
        </w:rPr>
      </w:pPr>
      <w:r w:rsidRPr="002D01AD">
        <w:rPr>
          <w:rFonts w:ascii="Arial" w:hAnsi="Arial" w:cs="Arial"/>
          <w:b/>
          <w:i/>
          <w:sz w:val="28"/>
          <w:szCs w:val="28"/>
        </w:rPr>
        <w:t>Prohibited Asset Classes and/or Security Types</w:t>
      </w:r>
    </w:p>
    <w:p w:rsidR="000F1987" w:rsidRPr="002D01AD" w:rsidRDefault="000F1987" w:rsidP="000F1987">
      <w:pPr>
        <w:spacing w:before="100" w:beforeAutospacing="1"/>
        <w:ind w:left="540"/>
        <w:contextualSpacing/>
        <w:rPr>
          <w:rFonts w:ascii="Arial" w:hAnsi="Arial" w:cs="Arial"/>
          <w:b/>
          <w:i/>
          <w:sz w:val="28"/>
          <w:szCs w:val="28"/>
        </w:rPr>
      </w:pPr>
      <w:r w:rsidRPr="002D01AD">
        <w:rPr>
          <w:rFonts w:ascii="Arial" w:hAnsi="Arial" w:cs="Arial"/>
          <w:b/>
          <w:i/>
          <w:sz w:val="28"/>
          <w:szCs w:val="28"/>
        </w:rPr>
        <w:tab/>
      </w:r>
      <w:r w:rsidRPr="002D01AD">
        <w:rPr>
          <w:rFonts w:ascii="Arial" w:hAnsi="Arial" w:cs="Arial"/>
          <w:b/>
          <w:i/>
          <w:vanish/>
          <w:sz w:val="28"/>
          <w:szCs w:val="28"/>
        </w:rPr>
        <w:fldChar w:fldCharType="begin"/>
      </w:r>
      <w:r w:rsidRPr="002D01AD">
        <w:rPr>
          <w:rFonts w:ascii="Arial" w:hAnsi="Arial" w:cs="Arial"/>
          <w:b/>
          <w:i/>
          <w:vanish/>
          <w:sz w:val="28"/>
          <w:szCs w:val="28"/>
        </w:rPr>
        <w:instrText xml:space="preserve"> MACROBUTTON ExplainCurrentSection </w:instrText>
      </w:r>
      <w:r w:rsidRPr="002D01AD">
        <w:rPr>
          <w:rFonts w:ascii="Arial" w:hAnsi="Arial" w:cs="Arial"/>
          <w:b/>
          <w:i/>
          <w:noProof/>
          <w:vanish/>
          <w:sz w:val="28"/>
          <w:szCs w:val="28"/>
          <w:lang w:eastAsia="en-US"/>
        </w:rPr>
        <w:drawing>
          <wp:inline distT="0" distB="0" distL="0" distR="0" wp14:anchorId="7EA46F80" wp14:editId="05567232">
            <wp:extent cx="151130" cy="142875"/>
            <wp:effectExtent l="19050" t="0" r="1270" b="0"/>
            <wp:docPr id="2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cs="Arial"/>
          <w:b/>
          <w:i/>
          <w:vanish/>
          <w:sz w:val="28"/>
          <w:szCs w:val="28"/>
        </w:rPr>
        <w:fldChar w:fldCharType="end"/>
      </w:r>
      <w:r w:rsidRPr="002D01AD">
        <w:rPr>
          <w:rFonts w:ascii="Arial" w:hAnsi="Arial" w:cs="Arial"/>
          <w:b/>
          <w:i/>
          <w:vanish/>
          <w:sz w:val="28"/>
          <w:szCs w:val="28"/>
        </w:rPr>
        <w:fldChar w:fldCharType="begin"/>
      </w:r>
      <w:r w:rsidRPr="002D01AD">
        <w:rPr>
          <w:rFonts w:ascii="Arial" w:hAnsi="Arial" w:cs="Arial"/>
          <w:b/>
          <w:i/>
          <w:vanish/>
          <w:sz w:val="28"/>
          <w:szCs w:val="28"/>
        </w:rPr>
        <w:instrText xml:space="preserve"> MACROBUTTON UpdateIPSFields Update Fields </w:instrText>
      </w:r>
      <w:r w:rsidRPr="002D01AD">
        <w:rPr>
          <w:rFonts w:ascii="Arial" w:hAnsi="Arial" w:cs="Arial"/>
          <w:b/>
          <w:i/>
          <w:vanish/>
          <w:sz w:val="28"/>
          <w:szCs w:val="28"/>
        </w:rPr>
        <w:fldChar w:fldCharType="end"/>
      </w:r>
    </w:p>
    <w:p w:rsidR="000F1987" w:rsidRPr="00FA6732" w:rsidRDefault="000F1987" w:rsidP="00C152F8">
      <w:pPr>
        <w:numPr>
          <w:ilvl w:val="0"/>
          <w:numId w:val="95"/>
        </w:numPr>
        <w:tabs>
          <w:tab w:val="right" w:pos="10080"/>
        </w:tabs>
        <w:spacing w:before="100" w:beforeAutospacing="1"/>
        <w:ind w:left="1620" w:hanging="540"/>
        <w:contextualSpacing/>
        <w:rPr>
          <w:sz w:val="24"/>
          <w:szCs w:val="24"/>
        </w:rPr>
      </w:pPr>
      <w:r w:rsidRPr="00FA6732">
        <w:rPr>
          <w:sz w:val="24"/>
          <w:szCs w:val="24"/>
        </w:rPr>
        <w:t>Annuities</w:t>
      </w:r>
    </w:p>
    <w:p w:rsidR="000F1987" w:rsidRPr="00FA6732" w:rsidRDefault="000F1987" w:rsidP="00C152F8">
      <w:pPr>
        <w:numPr>
          <w:ilvl w:val="0"/>
          <w:numId w:val="95"/>
        </w:numPr>
        <w:tabs>
          <w:tab w:val="right" w:pos="10080"/>
        </w:tabs>
        <w:spacing w:before="100" w:beforeAutospacing="1"/>
        <w:ind w:left="1620" w:hanging="540"/>
        <w:contextualSpacing/>
        <w:rPr>
          <w:sz w:val="24"/>
          <w:szCs w:val="24"/>
        </w:rPr>
      </w:pPr>
      <w:r w:rsidRPr="00FA6732">
        <w:rPr>
          <w:sz w:val="24"/>
          <w:szCs w:val="24"/>
        </w:rPr>
        <w:t>Precious metals in their tangible form</w:t>
      </w:r>
    </w:p>
    <w:p w:rsidR="000F1987" w:rsidRPr="00FA6732" w:rsidRDefault="000F1987" w:rsidP="00C152F8">
      <w:pPr>
        <w:numPr>
          <w:ilvl w:val="0"/>
          <w:numId w:val="95"/>
        </w:numPr>
        <w:tabs>
          <w:tab w:val="right" w:pos="10080"/>
        </w:tabs>
        <w:spacing w:before="100" w:beforeAutospacing="1"/>
        <w:ind w:left="1620" w:hanging="540"/>
        <w:contextualSpacing/>
        <w:rPr>
          <w:sz w:val="24"/>
          <w:szCs w:val="24"/>
        </w:rPr>
      </w:pPr>
      <w:r w:rsidRPr="00FA6732">
        <w:rPr>
          <w:sz w:val="24"/>
          <w:szCs w:val="24"/>
        </w:rPr>
        <w:t>Distressed securities</w:t>
      </w:r>
    </w:p>
    <w:p w:rsidR="000F1987" w:rsidRPr="00FA6732" w:rsidRDefault="000F1987" w:rsidP="00C152F8">
      <w:pPr>
        <w:numPr>
          <w:ilvl w:val="0"/>
          <w:numId w:val="95"/>
        </w:numPr>
        <w:tabs>
          <w:tab w:val="right" w:pos="10080"/>
        </w:tabs>
        <w:spacing w:before="100" w:beforeAutospacing="1"/>
        <w:ind w:left="1620" w:hanging="540"/>
        <w:contextualSpacing/>
        <w:rPr>
          <w:sz w:val="24"/>
          <w:szCs w:val="24"/>
        </w:rPr>
      </w:pPr>
      <w:r w:rsidRPr="00FA6732">
        <w:rPr>
          <w:sz w:val="24"/>
          <w:szCs w:val="24"/>
        </w:rPr>
        <w:t>Venture capital</w:t>
      </w:r>
    </w:p>
    <w:p w:rsidR="000F1987" w:rsidRPr="00FA6732" w:rsidRDefault="000F1987" w:rsidP="00C152F8">
      <w:pPr>
        <w:numPr>
          <w:ilvl w:val="0"/>
          <w:numId w:val="95"/>
        </w:numPr>
        <w:tabs>
          <w:tab w:val="right" w:pos="10080"/>
        </w:tabs>
        <w:spacing w:before="100" w:beforeAutospacing="1"/>
        <w:ind w:left="1620" w:hanging="540"/>
        <w:contextualSpacing/>
        <w:rPr>
          <w:sz w:val="24"/>
          <w:szCs w:val="24"/>
        </w:rPr>
      </w:pPr>
      <w:r w:rsidRPr="00FA6732">
        <w:rPr>
          <w:sz w:val="24"/>
          <w:szCs w:val="24"/>
        </w:rPr>
        <w:t>Private Placement Limited Partnerships</w:t>
      </w:r>
    </w:p>
    <w:p w:rsidR="000F1987" w:rsidRPr="00FA6732" w:rsidRDefault="000F1987" w:rsidP="00C152F8">
      <w:pPr>
        <w:numPr>
          <w:ilvl w:val="0"/>
          <w:numId w:val="95"/>
        </w:numPr>
        <w:tabs>
          <w:tab w:val="right" w:pos="10080"/>
        </w:tabs>
        <w:spacing w:before="100" w:beforeAutospacing="1"/>
        <w:ind w:left="1620" w:hanging="540"/>
        <w:contextualSpacing/>
        <w:rPr>
          <w:sz w:val="24"/>
          <w:szCs w:val="24"/>
        </w:rPr>
      </w:pPr>
      <w:r w:rsidRPr="00FA6732">
        <w:rPr>
          <w:sz w:val="24"/>
          <w:szCs w:val="24"/>
        </w:rPr>
        <w:t>Short sales of equity positions</w:t>
      </w:r>
    </w:p>
    <w:p w:rsidR="000F1987" w:rsidRPr="00FA6732" w:rsidRDefault="000F1987" w:rsidP="00C152F8">
      <w:pPr>
        <w:numPr>
          <w:ilvl w:val="0"/>
          <w:numId w:val="95"/>
        </w:numPr>
        <w:tabs>
          <w:tab w:val="right" w:pos="10080"/>
        </w:tabs>
        <w:spacing w:before="100" w:beforeAutospacing="1"/>
        <w:ind w:left="1620" w:hanging="540"/>
        <w:contextualSpacing/>
        <w:rPr>
          <w:sz w:val="24"/>
          <w:szCs w:val="24"/>
        </w:rPr>
      </w:pPr>
      <w:r w:rsidRPr="00FA6732">
        <w:rPr>
          <w:sz w:val="24"/>
          <w:szCs w:val="24"/>
        </w:rPr>
        <w:t>Purchases of Letter Stock, Private Placements, or direct payments</w:t>
      </w:r>
    </w:p>
    <w:p w:rsidR="000F1987" w:rsidRPr="00FA6732" w:rsidRDefault="000F1987" w:rsidP="00C152F8">
      <w:pPr>
        <w:numPr>
          <w:ilvl w:val="0"/>
          <w:numId w:val="95"/>
        </w:numPr>
        <w:tabs>
          <w:tab w:val="right" w:pos="10080"/>
        </w:tabs>
        <w:spacing w:before="100" w:beforeAutospacing="1"/>
        <w:ind w:left="1620" w:hanging="540"/>
        <w:contextualSpacing/>
        <w:rPr>
          <w:sz w:val="24"/>
          <w:szCs w:val="24"/>
        </w:rPr>
      </w:pPr>
      <w:r w:rsidRPr="00FA6732">
        <w:rPr>
          <w:sz w:val="24"/>
          <w:szCs w:val="24"/>
        </w:rPr>
        <w:t>Leveraged transactions</w:t>
      </w:r>
    </w:p>
    <w:p w:rsidR="000F1987" w:rsidRPr="00FA6732" w:rsidRDefault="000F1987" w:rsidP="00C152F8">
      <w:pPr>
        <w:numPr>
          <w:ilvl w:val="0"/>
          <w:numId w:val="95"/>
        </w:numPr>
        <w:tabs>
          <w:tab w:val="right" w:pos="10080"/>
        </w:tabs>
        <w:spacing w:before="100" w:beforeAutospacing="1"/>
        <w:ind w:left="1620" w:hanging="540"/>
        <w:contextualSpacing/>
        <w:rPr>
          <w:sz w:val="24"/>
          <w:szCs w:val="24"/>
        </w:rPr>
      </w:pPr>
      <w:r w:rsidRPr="00FA6732">
        <w:rPr>
          <w:sz w:val="24"/>
          <w:szCs w:val="24"/>
        </w:rPr>
        <w:t>Futures and commodities transactions involving leverage or direct possession</w:t>
      </w:r>
    </w:p>
    <w:p w:rsidR="000F1987" w:rsidRPr="00FA6732" w:rsidRDefault="000F1987" w:rsidP="00C152F8">
      <w:pPr>
        <w:numPr>
          <w:ilvl w:val="0"/>
          <w:numId w:val="95"/>
        </w:numPr>
        <w:tabs>
          <w:tab w:val="right" w:pos="10080"/>
        </w:tabs>
        <w:spacing w:before="100" w:beforeAutospacing="1"/>
        <w:ind w:left="1620" w:hanging="540"/>
        <w:contextualSpacing/>
        <w:rPr>
          <w:sz w:val="24"/>
          <w:szCs w:val="24"/>
        </w:rPr>
      </w:pPr>
      <w:r w:rsidRPr="00FA6732">
        <w:rPr>
          <w:sz w:val="24"/>
          <w:szCs w:val="24"/>
        </w:rPr>
        <w:t>Purchases of real estate as an investment, with the exception of REIT’s</w:t>
      </w:r>
    </w:p>
    <w:p w:rsidR="000F1987" w:rsidRPr="00FA6732" w:rsidRDefault="000F1987" w:rsidP="00C152F8">
      <w:pPr>
        <w:numPr>
          <w:ilvl w:val="0"/>
          <w:numId w:val="95"/>
        </w:numPr>
        <w:tabs>
          <w:tab w:val="right" w:pos="10080"/>
        </w:tabs>
        <w:spacing w:before="100" w:beforeAutospacing="1"/>
        <w:ind w:left="1620" w:hanging="540"/>
        <w:contextualSpacing/>
        <w:rPr>
          <w:sz w:val="24"/>
          <w:szCs w:val="24"/>
        </w:rPr>
      </w:pPr>
      <w:r w:rsidRPr="00FA6732">
        <w:rPr>
          <w:sz w:val="24"/>
          <w:szCs w:val="24"/>
        </w:rPr>
        <w:t>Closed-End Funds</w:t>
      </w:r>
    </w:p>
    <w:p w:rsidR="000F1987" w:rsidRPr="00FA6732" w:rsidRDefault="000F1987" w:rsidP="00C152F8">
      <w:pPr>
        <w:numPr>
          <w:ilvl w:val="0"/>
          <w:numId w:val="95"/>
        </w:numPr>
        <w:tabs>
          <w:tab w:val="right" w:pos="10080"/>
        </w:tabs>
        <w:spacing w:before="100" w:beforeAutospacing="1"/>
        <w:ind w:left="1620" w:hanging="540"/>
        <w:contextualSpacing/>
        <w:rPr>
          <w:sz w:val="24"/>
          <w:szCs w:val="24"/>
        </w:rPr>
      </w:pPr>
      <w:r w:rsidRPr="00FA6732">
        <w:rPr>
          <w:sz w:val="24"/>
          <w:szCs w:val="24"/>
        </w:rPr>
        <w:t>Aggressive options strategies such as uncovered calls and puts, spreads, straddles, or other options strategies that fall within level III and IV broker permissions</w:t>
      </w:r>
    </w:p>
    <w:p w:rsidR="000F1987" w:rsidRPr="00FA6732" w:rsidRDefault="000F1987" w:rsidP="00C152F8">
      <w:pPr>
        <w:numPr>
          <w:ilvl w:val="0"/>
          <w:numId w:val="95"/>
        </w:numPr>
        <w:tabs>
          <w:tab w:val="right" w:pos="10080"/>
        </w:tabs>
        <w:spacing w:before="100" w:beforeAutospacing="1"/>
        <w:ind w:left="1620" w:hanging="540"/>
        <w:contextualSpacing/>
        <w:rPr>
          <w:color w:val="000000" w:themeColor="text1"/>
          <w:sz w:val="24"/>
          <w:szCs w:val="24"/>
        </w:rPr>
      </w:pPr>
      <w:r w:rsidRPr="00FA6732">
        <w:rPr>
          <w:color w:val="000000" w:themeColor="text1"/>
          <w:sz w:val="24"/>
          <w:szCs w:val="24"/>
        </w:rPr>
        <w:t>Cryptocurrencies</w:t>
      </w:r>
    </w:p>
    <w:p w:rsidR="000F1987" w:rsidRPr="002D01AD" w:rsidRDefault="000F1987" w:rsidP="000F1987">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Selection/Retention Criteria for Investments</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6067A2D5" wp14:editId="02DEA7D7">
            <wp:extent cx="151130" cy="142875"/>
            <wp:effectExtent l="19050" t="0" r="1270" b="0"/>
            <wp:docPr id="2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Mutual Fund Investment Management Selection</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32D98A25" wp14:editId="5E957945">
            <wp:extent cx="151130" cy="142875"/>
            <wp:effectExtent l="19050" t="0" r="1270" b="0"/>
            <wp:docPr id="2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100" w:beforeAutospacing="1"/>
        <w:ind w:firstLine="720"/>
        <w:contextualSpacing/>
        <w:rPr>
          <w:sz w:val="24"/>
          <w:szCs w:val="24"/>
        </w:rPr>
      </w:pPr>
      <w:r w:rsidRPr="00FA6732">
        <w:rPr>
          <w:sz w:val="24"/>
          <w:szCs w:val="24"/>
        </w:rPr>
        <w:t>Mutual fund investment managers shall be selected using the following criteria:</w:t>
      </w:r>
    </w:p>
    <w:p w:rsidR="00E2414E" w:rsidRDefault="000F1987" w:rsidP="000F1987">
      <w:pPr>
        <w:tabs>
          <w:tab w:val="right" w:pos="10080"/>
        </w:tabs>
        <w:spacing w:before="100" w:beforeAutospacing="1"/>
        <w:ind w:left="1080"/>
        <w:contextualSpacing/>
        <w:rPr>
          <w:sz w:val="24"/>
          <w:szCs w:val="24"/>
        </w:rPr>
      </w:pPr>
      <w:r w:rsidRPr="00FA6732">
        <w:rPr>
          <w:sz w:val="24"/>
          <w:szCs w:val="24"/>
        </w:rPr>
        <w:t>1.  Past performance relative to other investments with the same investment objective</w:t>
      </w:r>
    </w:p>
    <w:p w:rsidR="00E2414E" w:rsidRDefault="00E2414E" w:rsidP="000F1987">
      <w:pPr>
        <w:tabs>
          <w:tab w:val="right" w:pos="10080"/>
        </w:tabs>
        <w:spacing w:before="100" w:beforeAutospacing="1"/>
        <w:ind w:left="1080"/>
        <w:contextualSpacing/>
        <w:rPr>
          <w:sz w:val="24"/>
          <w:szCs w:val="24"/>
        </w:rPr>
      </w:pPr>
      <w:r>
        <w:rPr>
          <w:sz w:val="24"/>
          <w:szCs w:val="24"/>
        </w:rPr>
        <w:t xml:space="preserve">   </w:t>
      </w:r>
      <w:r w:rsidR="000F1987" w:rsidRPr="00FA6732">
        <w:rPr>
          <w:sz w:val="24"/>
          <w:szCs w:val="24"/>
        </w:rPr>
        <w:t>. Consideration shall be given to both performance rankings and consistency of</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 xml:space="preserve"> </w:t>
      </w:r>
      <w:r w:rsidR="00E2414E">
        <w:rPr>
          <w:sz w:val="24"/>
          <w:szCs w:val="24"/>
        </w:rPr>
        <w:t xml:space="preserve">    </w:t>
      </w:r>
      <w:r w:rsidRPr="00FA6732">
        <w:rPr>
          <w:sz w:val="24"/>
          <w:szCs w:val="24"/>
        </w:rPr>
        <w:t>performance</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2.  Costs relative to other funds with similar objectives and investment styles</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3.  Portfolio turnover</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4.  Size of the proposed mutual fund</w:t>
      </w:r>
    </w:p>
    <w:p w:rsidR="00E2414E" w:rsidRDefault="000F1987" w:rsidP="000F1987">
      <w:pPr>
        <w:tabs>
          <w:tab w:val="right" w:pos="10080"/>
        </w:tabs>
        <w:spacing w:before="100" w:beforeAutospacing="1"/>
        <w:ind w:left="1080"/>
        <w:contextualSpacing/>
        <w:rPr>
          <w:sz w:val="24"/>
          <w:szCs w:val="24"/>
        </w:rPr>
      </w:pPr>
      <w:r w:rsidRPr="00FA6732">
        <w:rPr>
          <w:sz w:val="24"/>
          <w:szCs w:val="24"/>
        </w:rPr>
        <w:t>5.  Time the fund has been in existence and under the direction of the current</w:t>
      </w:r>
    </w:p>
    <w:p w:rsidR="000F1987" w:rsidRPr="00FA6732" w:rsidRDefault="00E2414E" w:rsidP="000F1987">
      <w:pPr>
        <w:tabs>
          <w:tab w:val="right" w:pos="10080"/>
        </w:tabs>
        <w:spacing w:before="100" w:beforeAutospacing="1"/>
        <w:ind w:left="1080"/>
        <w:contextualSpacing/>
        <w:rPr>
          <w:sz w:val="24"/>
          <w:szCs w:val="24"/>
        </w:rPr>
      </w:pPr>
      <w:r>
        <w:rPr>
          <w:sz w:val="24"/>
          <w:szCs w:val="24"/>
        </w:rPr>
        <w:t xml:space="preserve">  </w:t>
      </w:r>
      <w:r w:rsidR="000F1987" w:rsidRPr="00FA6732">
        <w:rPr>
          <w:sz w:val="24"/>
          <w:szCs w:val="24"/>
        </w:rPr>
        <w:t xml:space="preserve"> </w:t>
      </w:r>
      <w:r>
        <w:rPr>
          <w:sz w:val="24"/>
          <w:szCs w:val="24"/>
        </w:rPr>
        <w:t xml:space="preserve">  </w:t>
      </w:r>
      <w:r w:rsidR="000F1987" w:rsidRPr="00FA6732">
        <w:rPr>
          <w:sz w:val="24"/>
          <w:szCs w:val="24"/>
        </w:rPr>
        <w:t>manager(s)</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6.  Material changes in the manager’s organization and personnel</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7.  Historical volatility and downside risk of proposed investment</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8.  How the investment complements other assets in the portfolio</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9.  Current economic environment</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10. Likelihood of future investment success, relative to other opportunities</w:t>
      </w:r>
    </w:p>
    <w:p w:rsidR="000F1987" w:rsidRPr="002D01AD" w:rsidRDefault="000F1987" w:rsidP="000F1987">
      <w:pPr>
        <w:tabs>
          <w:tab w:val="right" w:pos="10080"/>
        </w:tabs>
        <w:spacing w:before="100" w:beforeAutospacing="1"/>
        <w:ind w:left="1080"/>
        <w:contextualSpacing/>
      </w:pPr>
    </w:p>
    <w:p w:rsidR="000F1987" w:rsidRPr="00B34A32" w:rsidRDefault="000F1987" w:rsidP="000F1987">
      <w:pPr>
        <w:keepNext/>
        <w:tabs>
          <w:tab w:val="right" w:pos="10080"/>
        </w:tabs>
        <w:suppressAutoHyphens/>
        <w:spacing w:before="100" w:beforeAutospacing="1"/>
        <w:ind w:firstLine="540"/>
        <w:contextualSpacing/>
        <w:rPr>
          <w:rFonts w:ascii="Arial" w:hAnsi="Arial"/>
          <w:b/>
          <w:i/>
          <w:sz w:val="28"/>
        </w:rPr>
      </w:pPr>
      <w:r w:rsidRPr="00B34A32">
        <w:rPr>
          <w:rFonts w:ascii="Arial" w:hAnsi="Arial"/>
          <w:b/>
          <w:i/>
          <w:sz w:val="28"/>
        </w:rPr>
        <w:t>Individual Investment Management Selection</w:t>
      </w:r>
    </w:p>
    <w:p w:rsidR="000F1987" w:rsidRPr="00FA6732" w:rsidRDefault="000F1987" w:rsidP="000F1987">
      <w:pPr>
        <w:keepNext/>
        <w:tabs>
          <w:tab w:val="right" w:pos="10080"/>
        </w:tabs>
        <w:suppressAutoHyphens/>
        <w:spacing w:before="100" w:beforeAutospacing="1"/>
        <w:ind w:firstLine="540"/>
        <w:contextualSpacing/>
        <w:rPr>
          <w:sz w:val="24"/>
          <w:szCs w:val="24"/>
        </w:rPr>
      </w:pPr>
      <w:r w:rsidRPr="00FA6732">
        <w:rPr>
          <w:sz w:val="24"/>
          <w:szCs w:val="24"/>
        </w:rPr>
        <w:t>Individual investment managers should be selected using the following criteria:</w:t>
      </w:r>
    </w:p>
    <w:p w:rsidR="000F1987" w:rsidRPr="00FA6732" w:rsidRDefault="000F1987" w:rsidP="000F1987">
      <w:pPr>
        <w:tabs>
          <w:tab w:val="right" w:pos="10080"/>
        </w:tabs>
        <w:spacing w:before="100" w:beforeAutospacing="1"/>
        <w:ind w:left="720"/>
        <w:contextualSpacing/>
        <w:rPr>
          <w:sz w:val="24"/>
          <w:szCs w:val="24"/>
        </w:rPr>
      </w:pP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1. Experience with investments for a minimum of 5 (five) years</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2. Prior investment results</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3. Area of expertise with investments, preferably in non-profit organizations</w:t>
      </w:r>
    </w:p>
    <w:p w:rsidR="007C3A9A" w:rsidRDefault="000F1987" w:rsidP="000F1987">
      <w:pPr>
        <w:tabs>
          <w:tab w:val="left" w:pos="990"/>
          <w:tab w:val="right" w:pos="10080"/>
        </w:tabs>
        <w:spacing w:before="100" w:beforeAutospacing="1"/>
        <w:ind w:left="1080"/>
        <w:contextualSpacing/>
        <w:rPr>
          <w:sz w:val="24"/>
          <w:szCs w:val="24"/>
        </w:rPr>
      </w:pPr>
      <w:r w:rsidRPr="00FA6732">
        <w:rPr>
          <w:sz w:val="24"/>
          <w:szCs w:val="24"/>
        </w:rPr>
        <w:t xml:space="preserve">4. Affiliation – </w:t>
      </w:r>
      <w:r w:rsidRPr="00FA6732">
        <w:rPr>
          <w:color w:val="000000" w:themeColor="text1"/>
          <w:sz w:val="24"/>
          <w:szCs w:val="24"/>
        </w:rPr>
        <w:t xml:space="preserve">e.g., </w:t>
      </w:r>
      <w:r w:rsidRPr="00FA6732">
        <w:rPr>
          <w:sz w:val="24"/>
          <w:szCs w:val="24"/>
        </w:rPr>
        <w:t>larger firms provide more comprehensive research, while smaller</w:t>
      </w:r>
    </w:p>
    <w:p w:rsidR="000F1987" w:rsidRPr="00FA6732" w:rsidRDefault="007C3A9A" w:rsidP="000F1987">
      <w:pPr>
        <w:tabs>
          <w:tab w:val="left" w:pos="990"/>
          <w:tab w:val="right" w:pos="10080"/>
        </w:tabs>
        <w:spacing w:before="100" w:beforeAutospacing="1"/>
        <w:ind w:left="1080"/>
        <w:contextualSpacing/>
        <w:rPr>
          <w:sz w:val="24"/>
          <w:szCs w:val="24"/>
        </w:rPr>
      </w:pPr>
      <w:r>
        <w:rPr>
          <w:sz w:val="24"/>
          <w:szCs w:val="24"/>
        </w:rPr>
        <w:t xml:space="preserve">   </w:t>
      </w:r>
      <w:r w:rsidR="000F1987" w:rsidRPr="00FA6732">
        <w:rPr>
          <w:sz w:val="24"/>
          <w:szCs w:val="24"/>
        </w:rPr>
        <w:t xml:space="preserve"> firms typically provide more personal attention</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5. Costs relative to other managers</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6. Compatibility with the Investment Committee</w:t>
      </w:r>
    </w:p>
    <w:p w:rsidR="000F1987" w:rsidRPr="00FA6732" w:rsidRDefault="000F1987" w:rsidP="000F1987">
      <w:pPr>
        <w:tabs>
          <w:tab w:val="right" w:pos="10080"/>
        </w:tabs>
        <w:spacing w:before="100" w:beforeAutospacing="1"/>
        <w:ind w:left="1080"/>
        <w:contextualSpacing/>
        <w:rPr>
          <w:sz w:val="24"/>
          <w:szCs w:val="24"/>
        </w:rPr>
      </w:pPr>
      <w:r w:rsidRPr="00FA6732">
        <w:rPr>
          <w:sz w:val="24"/>
          <w:szCs w:val="24"/>
        </w:rPr>
        <w:t>7. Reputation</w:t>
      </w:r>
    </w:p>
    <w:p w:rsidR="000F1987" w:rsidRPr="002D01AD" w:rsidRDefault="000F1987" w:rsidP="000F1987">
      <w:pPr>
        <w:tabs>
          <w:tab w:val="right" w:pos="10080"/>
        </w:tabs>
        <w:spacing w:before="100" w:beforeAutospacing="1"/>
        <w:ind w:left="1080"/>
        <w:contextualSpacing/>
      </w:pP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Cash Equivalent Vehicles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275A3604" wp14:editId="4AD70B26">
            <wp:extent cx="151130" cy="142875"/>
            <wp:effectExtent l="19050" t="0" r="1270" b="0"/>
            <wp:docPr id="2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100" w:beforeAutospacing="1"/>
        <w:ind w:left="720"/>
        <w:contextualSpacing/>
        <w:jc w:val="both"/>
        <w:rPr>
          <w:sz w:val="24"/>
          <w:szCs w:val="24"/>
        </w:rPr>
      </w:pPr>
      <w:r w:rsidRPr="00FA6732">
        <w:rPr>
          <w:sz w:val="24"/>
          <w:szCs w:val="24"/>
        </w:rPr>
        <w:t>Cash equivalent investments may be pooled investment vehicles, such as money market funds, where the fund’s share price is intended to remain constant and the fund’s yield is comparable with the current risk-free rate of return. Also permitted in this category are U.S. agency-guaranteed bank certificates of deposit (purchased directly from banks or indirectly through brokerage accounts) and short-term U.S. government securities.</w:t>
      </w:r>
    </w:p>
    <w:p w:rsidR="000F1987" w:rsidRPr="00FA6732" w:rsidRDefault="000F1987" w:rsidP="000F1987">
      <w:pPr>
        <w:spacing w:before="100" w:beforeAutospacing="1"/>
        <w:ind w:left="720"/>
        <w:contextualSpacing/>
        <w:jc w:val="both"/>
        <w:rPr>
          <w:sz w:val="24"/>
          <w:szCs w:val="24"/>
        </w:rPr>
      </w:pPr>
      <w:r w:rsidRPr="00FA6732">
        <w:rPr>
          <w:sz w:val="24"/>
          <w:szCs w:val="24"/>
        </w:rPr>
        <w:t>The following are guidelines for selecting and retaining any pooled investment vehicles serving as a cash equivalent investment. While these guidelines are not absolute, the Investment Committee will consider these prior to the purchase and retention of a cash equivalent fund:</w:t>
      </w:r>
    </w:p>
    <w:p w:rsidR="000F1987" w:rsidRPr="00FA6732" w:rsidRDefault="000F1987" w:rsidP="00C152F8">
      <w:pPr>
        <w:numPr>
          <w:ilvl w:val="0"/>
          <w:numId w:val="91"/>
        </w:numPr>
        <w:tabs>
          <w:tab w:val="right" w:pos="10080"/>
        </w:tabs>
        <w:spacing w:before="100" w:beforeAutospacing="1"/>
        <w:ind w:left="1620"/>
        <w:contextualSpacing/>
        <w:jc w:val="both"/>
        <w:rPr>
          <w:sz w:val="24"/>
          <w:szCs w:val="24"/>
        </w:rPr>
      </w:pPr>
      <w:r w:rsidRPr="00FA6732">
        <w:rPr>
          <w:sz w:val="24"/>
          <w:szCs w:val="24"/>
        </w:rPr>
        <w:t>The fund will have an investment track record of no less than three years.</w:t>
      </w:r>
    </w:p>
    <w:p w:rsidR="000F1987" w:rsidRPr="00FA6732" w:rsidRDefault="000F1987" w:rsidP="00C152F8">
      <w:pPr>
        <w:numPr>
          <w:ilvl w:val="0"/>
          <w:numId w:val="91"/>
        </w:numPr>
        <w:tabs>
          <w:tab w:val="right" w:pos="10080"/>
        </w:tabs>
        <w:spacing w:before="100" w:beforeAutospacing="1"/>
        <w:ind w:left="1620"/>
        <w:contextualSpacing/>
        <w:jc w:val="both"/>
        <w:rPr>
          <w:sz w:val="24"/>
          <w:szCs w:val="24"/>
        </w:rPr>
      </w:pPr>
      <w:r w:rsidRPr="00FA6732">
        <w:rPr>
          <w:sz w:val="24"/>
          <w:szCs w:val="24"/>
        </w:rPr>
        <w:t>The funds’ average annualized yield, net of fund level expenses, over a three-year period will be no less than 0.5% below that of the average of all other funds sharing a similar investment objective for an equivalent period.</w:t>
      </w:r>
    </w:p>
    <w:p w:rsidR="000F1987" w:rsidRPr="00FA6732" w:rsidRDefault="000F1987" w:rsidP="00C152F8">
      <w:pPr>
        <w:numPr>
          <w:ilvl w:val="0"/>
          <w:numId w:val="91"/>
        </w:numPr>
        <w:tabs>
          <w:tab w:val="right" w:pos="10080"/>
        </w:tabs>
        <w:spacing w:before="100" w:beforeAutospacing="1"/>
        <w:ind w:left="1620"/>
        <w:contextualSpacing/>
        <w:jc w:val="both"/>
        <w:rPr>
          <w:sz w:val="24"/>
          <w:szCs w:val="24"/>
        </w:rPr>
      </w:pPr>
      <w:r w:rsidRPr="00FA6732">
        <w:rPr>
          <w:sz w:val="24"/>
          <w:szCs w:val="24"/>
        </w:rPr>
        <w:t>If funds are maintained in a Money Market Account, the Chief Financial Officer shall have check writing withdrawal capabilities in order to move assets as recommended by the Investment Committee.</w:t>
      </w:r>
    </w:p>
    <w:p w:rsidR="000F1987" w:rsidRPr="00FA6732" w:rsidRDefault="000F1987" w:rsidP="00C152F8">
      <w:pPr>
        <w:numPr>
          <w:ilvl w:val="0"/>
          <w:numId w:val="91"/>
        </w:numPr>
        <w:tabs>
          <w:tab w:val="right" w:pos="10080"/>
        </w:tabs>
        <w:spacing w:before="100" w:beforeAutospacing="1"/>
        <w:ind w:left="1620"/>
        <w:contextualSpacing/>
        <w:jc w:val="both"/>
        <w:rPr>
          <w:sz w:val="24"/>
          <w:szCs w:val="24"/>
        </w:rPr>
      </w:pPr>
      <w:r w:rsidRPr="00FA6732">
        <w:rPr>
          <w:sz w:val="24"/>
          <w:szCs w:val="24"/>
        </w:rPr>
        <w:t>Individual investments in Certificates of Deposits may also be utilized. These investments must be insured adequately to protect the amount invested.</w:t>
      </w:r>
    </w:p>
    <w:p w:rsidR="000F1987" w:rsidRPr="00FA6732" w:rsidRDefault="000F1987" w:rsidP="000F1987">
      <w:pPr>
        <w:spacing w:before="100" w:beforeAutospacing="1"/>
        <w:ind w:left="720"/>
        <w:contextualSpacing/>
        <w:jc w:val="both"/>
        <w:rPr>
          <w:sz w:val="24"/>
          <w:szCs w:val="24"/>
        </w:rPr>
      </w:pPr>
      <w:r w:rsidRPr="00FA6732">
        <w:rPr>
          <w:sz w:val="24"/>
          <w:szCs w:val="24"/>
        </w:rPr>
        <w:t>The Investment Committee will review the performance of each cash equivalent vehicle quarterly.  The investment vehicle’s total returns will be compared with the average returns for all other cash equivalent funds with a similar investment objective for the previous one, three and five-year periods.</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If a selected fund under performs the returns established by such averages by more than 0.5% for the prior three-year period, such fund(s) will be placed on probation for the subsequent three months. If over the subsequent quarter the fund’s average annual return remains 0.5% below that earned by the applicable average, the Investment Committee will decide if the fund continues to be an appropriate investment.</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Cash in this policy is viewed as a holding vehicle until an appropriate investment presents itself.  A minimum of 10% of portfolio value will be maintained in cash/cash equivalents at all times to provide liquidity to the Investment Fund.</w:t>
      </w:r>
    </w:p>
    <w:p w:rsidR="000F1987" w:rsidRPr="002D01AD" w:rsidRDefault="000F1987" w:rsidP="000F1987">
      <w:pPr>
        <w:spacing w:before="100" w:beforeAutospacing="1"/>
        <w:ind w:left="720"/>
        <w:contextualSpacing/>
      </w:pP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Common Stocks</w:t>
      </w:r>
    </w:p>
    <w:p w:rsidR="000F1987" w:rsidRPr="002D01AD" w:rsidRDefault="000F1987" w:rsidP="000F1987">
      <w:pPr>
        <w:keepNext/>
        <w:tabs>
          <w:tab w:val="left" w:pos="7920"/>
          <w:tab w:val="right" w:pos="10080"/>
        </w:tabs>
        <w:suppressAutoHyphens/>
        <w:spacing w:before="100" w:beforeAutospacing="1"/>
        <w:ind w:firstLine="540"/>
        <w:contextualSpacing/>
        <w:rPr>
          <w:rFonts w:ascii="Arial" w:hAnsi="Arial"/>
          <w:b/>
          <w:i/>
        </w:rPr>
      </w:pPr>
      <w:r w:rsidRPr="002D01AD">
        <w:rPr>
          <w:rFonts w:ascii="Arial" w:hAnsi="Arial"/>
          <w:b/>
          <w:i/>
          <w:sz w:val="28"/>
        </w:rPr>
        <w:t>Mutual Funds</w:t>
      </w:r>
      <w:r w:rsidRPr="002D01AD">
        <w:rPr>
          <w:rFonts w:ascii="Arial" w:hAnsi="Arial"/>
          <w:b/>
          <w:i/>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36D38686" wp14:editId="6BDC94B9">
            <wp:extent cx="151130" cy="142875"/>
            <wp:effectExtent l="19050" t="0" r="1270" b="0"/>
            <wp:docPr id="2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100" w:beforeAutospacing="1"/>
        <w:ind w:left="720"/>
        <w:contextualSpacing/>
        <w:jc w:val="both"/>
        <w:rPr>
          <w:sz w:val="24"/>
          <w:szCs w:val="24"/>
        </w:rPr>
      </w:pPr>
      <w:r w:rsidRPr="00FA6732">
        <w:rPr>
          <w:sz w:val="24"/>
          <w:szCs w:val="24"/>
        </w:rPr>
        <w:t>Any selected common stock mutual funds shall be pooled investment vehicles, such as a publicly traded open-end mutual fund, providing daily asset valuations or price quotations. Such investments may include any size domestic or non-U.S. stock.</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 following guidelines will be utilized for the selection and retention of any pooled common stock investment vehicles. While these guidelines are not absolute, the Investment Committee will consider these prior to the purchase and retention of any mutual fund:</w:t>
      </w:r>
    </w:p>
    <w:p w:rsidR="000F1987" w:rsidRPr="00FA6732" w:rsidRDefault="000F1987" w:rsidP="00C152F8">
      <w:pPr>
        <w:numPr>
          <w:ilvl w:val="0"/>
          <w:numId w:val="92"/>
        </w:numPr>
        <w:tabs>
          <w:tab w:val="right" w:pos="10080"/>
        </w:tabs>
        <w:spacing w:before="100" w:beforeAutospacing="1"/>
        <w:ind w:left="1620" w:hanging="540"/>
        <w:contextualSpacing/>
        <w:rPr>
          <w:sz w:val="24"/>
          <w:szCs w:val="24"/>
        </w:rPr>
      </w:pPr>
      <w:r w:rsidRPr="00FA6732">
        <w:rPr>
          <w:sz w:val="24"/>
          <w:szCs w:val="24"/>
        </w:rPr>
        <w:t>Have an investment track record of no less than five years.</w:t>
      </w:r>
    </w:p>
    <w:p w:rsidR="000F1987" w:rsidRPr="00FA6732" w:rsidRDefault="000F1987" w:rsidP="00C152F8">
      <w:pPr>
        <w:numPr>
          <w:ilvl w:val="0"/>
          <w:numId w:val="92"/>
        </w:numPr>
        <w:tabs>
          <w:tab w:val="right" w:pos="10080"/>
        </w:tabs>
        <w:spacing w:before="100" w:beforeAutospacing="1"/>
        <w:ind w:left="1620" w:hanging="540"/>
        <w:contextualSpacing/>
        <w:rPr>
          <w:sz w:val="24"/>
          <w:szCs w:val="24"/>
        </w:rPr>
      </w:pPr>
      <w:r w:rsidRPr="00FA6732">
        <w:rPr>
          <w:sz w:val="24"/>
          <w:szCs w:val="24"/>
        </w:rPr>
        <w:t>Investment management must have been present for the past three years unless the fund is under team management. If team management is present then there must be stability in the group.</w:t>
      </w:r>
    </w:p>
    <w:p w:rsidR="000F1987" w:rsidRPr="00FA6732" w:rsidRDefault="000F1987" w:rsidP="00C152F8">
      <w:pPr>
        <w:numPr>
          <w:ilvl w:val="0"/>
          <w:numId w:val="92"/>
        </w:numPr>
        <w:tabs>
          <w:tab w:val="right" w:pos="10080"/>
        </w:tabs>
        <w:spacing w:before="100" w:beforeAutospacing="1"/>
        <w:ind w:left="1620" w:hanging="540"/>
        <w:contextualSpacing/>
        <w:rPr>
          <w:sz w:val="24"/>
          <w:szCs w:val="24"/>
        </w:rPr>
      </w:pPr>
      <w:r w:rsidRPr="00FA6732">
        <w:rPr>
          <w:sz w:val="24"/>
          <w:szCs w:val="24"/>
        </w:rPr>
        <w:t>No 12b-1 expenses.</w:t>
      </w:r>
    </w:p>
    <w:p w:rsidR="000F1987" w:rsidRPr="00FA6732" w:rsidRDefault="000F1987" w:rsidP="00C152F8">
      <w:pPr>
        <w:numPr>
          <w:ilvl w:val="0"/>
          <w:numId w:val="92"/>
        </w:numPr>
        <w:tabs>
          <w:tab w:val="right" w:pos="10080"/>
        </w:tabs>
        <w:spacing w:before="100" w:beforeAutospacing="1"/>
        <w:ind w:left="1620" w:hanging="540"/>
        <w:contextualSpacing/>
        <w:rPr>
          <w:sz w:val="24"/>
          <w:szCs w:val="24"/>
        </w:rPr>
      </w:pPr>
      <w:r w:rsidRPr="00FA6732">
        <w:rPr>
          <w:sz w:val="24"/>
          <w:szCs w:val="24"/>
        </w:rPr>
        <w:t>Average annualized returns net of fund level expenses, over a three year time period or more, will be no less than the average returns for equivalent pooled investment vehicles sharing the same investment objective.</w:t>
      </w:r>
    </w:p>
    <w:p w:rsidR="000F1987" w:rsidRPr="00FA6732" w:rsidRDefault="000F1987" w:rsidP="00C152F8">
      <w:pPr>
        <w:numPr>
          <w:ilvl w:val="0"/>
          <w:numId w:val="92"/>
        </w:numPr>
        <w:tabs>
          <w:tab w:val="right" w:pos="10080"/>
        </w:tabs>
        <w:spacing w:before="100" w:beforeAutospacing="1"/>
        <w:ind w:left="1620" w:hanging="540"/>
        <w:contextualSpacing/>
        <w:rPr>
          <w:sz w:val="24"/>
          <w:szCs w:val="24"/>
        </w:rPr>
      </w:pPr>
      <w:r w:rsidRPr="00FA6732">
        <w:rPr>
          <w:sz w:val="24"/>
          <w:szCs w:val="24"/>
        </w:rPr>
        <w:t>No load greater than 3% with preference given to no-load funds.</w:t>
      </w:r>
    </w:p>
    <w:p w:rsidR="000F1987" w:rsidRPr="00FA6732" w:rsidRDefault="000F1987" w:rsidP="00C152F8">
      <w:pPr>
        <w:numPr>
          <w:ilvl w:val="0"/>
          <w:numId w:val="92"/>
        </w:numPr>
        <w:tabs>
          <w:tab w:val="right" w:pos="10080"/>
        </w:tabs>
        <w:spacing w:before="100" w:beforeAutospacing="1"/>
        <w:ind w:left="1620" w:hanging="540"/>
        <w:contextualSpacing/>
        <w:rPr>
          <w:sz w:val="24"/>
          <w:szCs w:val="24"/>
        </w:rPr>
      </w:pPr>
      <w:r w:rsidRPr="00FA6732">
        <w:rPr>
          <w:sz w:val="24"/>
          <w:szCs w:val="24"/>
        </w:rPr>
        <w:t>Investment risk as measured by a Beta of no more than 1.00.</w:t>
      </w:r>
    </w:p>
    <w:p w:rsidR="000F1987" w:rsidRPr="00FA6732" w:rsidRDefault="000F1987" w:rsidP="00C152F8">
      <w:pPr>
        <w:numPr>
          <w:ilvl w:val="0"/>
          <w:numId w:val="92"/>
        </w:numPr>
        <w:tabs>
          <w:tab w:val="right" w:pos="10080"/>
        </w:tabs>
        <w:spacing w:before="100" w:beforeAutospacing="1"/>
        <w:ind w:left="1620" w:hanging="540"/>
        <w:contextualSpacing/>
        <w:rPr>
          <w:sz w:val="24"/>
          <w:szCs w:val="24"/>
        </w:rPr>
      </w:pPr>
      <w:r w:rsidRPr="00FA6732">
        <w:rPr>
          <w:sz w:val="24"/>
          <w:szCs w:val="24"/>
        </w:rPr>
        <w:t>Operating expenses shall not exceed 1.2% annually on domestic funds and 1.5% annually on international funds.</w:t>
      </w:r>
    </w:p>
    <w:p w:rsidR="000F1987" w:rsidRPr="00FA6732" w:rsidRDefault="000F1987" w:rsidP="00C152F8">
      <w:pPr>
        <w:numPr>
          <w:ilvl w:val="0"/>
          <w:numId w:val="92"/>
        </w:numPr>
        <w:tabs>
          <w:tab w:val="right" w:pos="10080"/>
        </w:tabs>
        <w:spacing w:before="100" w:beforeAutospacing="1"/>
        <w:ind w:left="1620" w:hanging="540"/>
        <w:contextualSpacing/>
        <w:rPr>
          <w:sz w:val="24"/>
          <w:szCs w:val="24"/>
        </w:rPr>
      </w:pPr>
      <w:r w:rsidRPr="00FA6732">
        <w:rPr>
          <w:sz w:val="24"/>
          <w:szCs w:val="24"/>
        </w:rPr>
        <w:t>Have corresponding money market funds to which equity positions can be changed rapidly to cash positions in case one of the triggering mechanisms is activated.</w:t>
      </w:r>
    </w:p>
    <w:p w:rsidR="000F1987" w:rsidRPr="00FA6732" w:rsidRDefault="000F1987" w:rsidP="000F1987">
      <w:pPr>
        <w:spacing w:before="100" w:beforeAutospacing="1"/>
        <w:ind w:left="720"/>
        <w:contextualSpacing/>
        <w:jc w:val="both"/>
        <w:rPr>
          <w:sz w:val="24"/>
          <w:szCs w:val="24"/>
        </w:rPr>
      </w:pPr>
      <w:r w:rsidRPr="00FA6732">
        <w:rPr>
          <w:sz w:val="24"/>
          <w:szCs w:val="24"/>
        </w:rPr>
        <w:t>The Investment Committee will review the performance of each common stock fund quarterly.  Total returns will be compared against the average returns for equivalent pooled investment vehicles sharing the same investment objectives for the previous one, three, and five-year periods.</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If any fund under performs the applicable averages for a period of one year, the selection fund will be placed on probation for the subsequent quarter. If over the subsequent year the funds’ average return for the applicable three-year period remains below that earned by the average equivalent pooled investment vehicle sharing the same investment objective, the Investment Committee will decide if the fund continues to be an appropriate investment.</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 relative risk of the fund will also be reviewed quarterly, as measured by the fund’s Beta, over the most recent one, three, and five-year periods.</w:t>
      </w:r>
    </w:p>
    <w:p w:rsidR="000F1987" w:rsidRPr="00FA6732" w:rsidRDefault="000F1987" w:rsidP="000F1987">
      <w:pPr>
        <w:spacing w:before="100" w:beforeAutospacing="1"/>
        <w:ind w:firstLine="540"/>
        <w:contextualSpacing/>
        <w:rPr>
          <w:rFonts w:ascii="Arial" w:hAnsi="Arial" w:cs="Arial"/>
          <w:b/>
          <w:i/>
          <w:sz w:val="24"/>
          <w:szCs w:val="24"/>
        </w:rPr>
      </w:pPr>
    </w:p>
    <w:p w:rsidR="000F1987" w:rsidRPr="002D01AD" w:rsidRDefault="000F1987" w:rsidP="000F1987">
      <w:pPr>
        <w:spacing w:before="100" w:beforeAutospacing="1"/>
        <w:ind w:firstLine="540"/>
        <w:contextualSpacing/>
        <w:rPr>
          <w:rFonts w:ascii="Arial" w:hAnsi="Arial" w:cs="Arial"/>
          <w:b/>
          <w:i/>
          <w:sz w:val="28"/>
          <w:szCs w:val="28"/>
        </w:rPr>
      </w:pPr>
      <w:r w:rsidRPr="002D01AD">
        <w:rPr>
          <w:rFonts w:ascii="Arial" w:hAnsi="Arial" w:cs="Arial"/>
          <w:b/>
          <w:i/>
          <w:sz w:val="28"/>
          <w:szCs w:val="28"/>
        </w:rPr>
        <w:t>Individual Securities</w:t>
      </w:r>
    </w:p>
    <w:p w:rsidR="000F1987" w:rsidRPr="00FA6732" w:rsidRDefault="000F1987" w:rsidP="000F1987">
      <w:pPr>
        <w:spacing w:before="100" w:beforeAutospacing="1"/>
        <w:ind w:left="720"/>
        <w:contextualSpacing/>
        <w:jc w:val="both"/>
        <w:rPr>
          <w:sz w:val="24"/>
          <w:szCs w:val="24"/>
        </w:rPr>
      </w:pPr>
      <w:r w:rsidRPr="00FA6732">
        <w:rPr>
          <w:sz w:val="24"/>
          <w:szCs w:val="24"/>
        </w:rPr>
        <w:t>Our AGD investment policy involves the purchase securities when their price appears to be well below the appraised or analyzed value. This usually results in the purchase of out of favor companies or a so-called “value” investing.</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 xml:space="preserve">Successful value investing often requires patience and periods of inactivity. It also requires changing investments at times when others say to the contrary. The Investment Committee’s decisions will be considered sound when the investment is thoroughly analyzed in regards to valuations </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 default position will be cash or the equivalent if there are no compelling equity or debt securities.</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 guidelines provided below are to be used in evaluating individual equities.  While these rules are not set in stone, the Investment Committee will consider these prior to the purchase of an individual security:</w:t>
      </w:r>
    </w:p>
    <w:p w:rsidR="000F1987" w:rsidRPr="00FA6732" w:rsidRDefault="000F1987" w:rsidP="000F1987">
      <w:pPr>
        <w:spacing w:before="100" w:beforeAutospacing="1"/>
        <w:ind w:left="720"/>
        <w:contextualSpacing/>
        <w:rPr>
          <w:sz w:val="24"/>
          <w:szCs w:val="24"/>
        </w:rPr>
      </w:pP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A company in business for at least twenty years and publicly traded for at least the last ten years.</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A company whose business model is completely understood.</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A company whose business is expected to continue for the next twenty years.</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A company operating at a profit.</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A purchase price at or near a multi-year low with a price to earnings ratio that is at or near a 5 to 10 year low.</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A price to sales ratio less than 70%, preferably below 50% and can be averaged down if it falls to an extreme 30%.</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A price to book (assets less liabilities, less preferred stock) ratio of less than two and preferably near one or less.</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The price of the stock not more than 2/3 of net current assets per share (current assets less total debt, less the value of preferred shares, divided by the number of common shares).</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Companies with capable management and personal ownership of stock.</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Companies fitting the above criteria are often out of favor for a particular reason. The Investment Committee must determine if they understand the reason and can comfortably project that the company is in a temporary set-back or in a situation that is a one-time event and unlikely to significantly impact ongoing operations. These can often be wonderful investing opportunities if purchased with a backstop of value.</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Companies with assets carried on the balance sheet below their actual worth, such as real estate, natural resources, surplus funds in a pension plan, or profitable subsidiaries, which, if sold separately, would bring a premium price.</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The company’s current net profit should be an additional 33% more than the net profit of the company ten years ago.</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The company possesses little or no debt.  The long-term debt should be less than two years of net profit.</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Total Debt (current and long-term) shall not exceed 60% of current assets.</w:t>
      </w:r>
    </w:p>
    <w:p w:rsidR="000F1987" w:rsidRPr="00FA6732" w:rsidRDefault="000F1987" w:rsidP="00C152F8">
      <w:pPr>
        <w:numPr>
          <w:ilvl w:val="0"/>
          <w:numId w:val="100"/>
        </w:numPr>
        <w:tabs>
          <w:tab w:val="num" w:pos="1620"/>
        </w:tabs>
        <w:spacing w:before="100" w:beforeAutospacing="1"/>
        <w:ind w:left="1620"/>
        <w:contextualSpacing/>
        <w:rPr>
          <w:sz w:val="24"/>
          <w:szCs w:val="24"/>
        </w:rPr>
      </w:pPr>
      <w:r w:rsidRPr="00FA6732">
        <w:rPr>
          <w:sz w:val="24"/>
          <w:szCs w:val="24"/>
        </w:rPr>
        <w:t xml:space="preserve">A Price to Earnings Growth (PEG) ratio between 0.2 and 1.0. This shows a company that has started growing. </w:t>
      </w:r>
    </w:p>
    <w:p w:rsidR="000F1987" w:rsidRPr="002D01AD" w:rsidRDefault="000F1987" w:rsidP="000F1987">
      <w:pPr>
        <w:spacing w:before="100" w:beforeAutospacing="1"/>
        <w:contextualSpacing/>
      </w:pPr>
    </w:p>
    <w:p w:rsidR="000F1987" w:rsidRPr="002D01AD" w:rsidRDefault="000F1987" w:rsidP="000F1987">
      <w:pPr>
        <w:keepNext/>
        <w:tabs>
          <w:tab w:val="right" w:pos="10080"/>
        </w:tabs>
        <w:suppressAutoHyphens/>
        <w:spacing w:before="240"/>
        <w:contextualSpacing/>
        <w:rPr>
          <w:rFonts w:ascii="Arial" w:hAnsi="Arial"/>
          <w:b/>
          <w:i/>
          <w:sz w:val="28"/>
        </w:rPr>
      </w:pPr>
      <w:r w:rsidRPr="002D01AD">
        <w:rPr>
          <w:rFonts w:ascii="Arial" w:hAnsi="Arial"/>
          <w:b/>
          <w:i/>
          <w:sz w:val="28"/>
        </w:rPr>
        <w:t xml:space="preserve">       Exchange Traded Funds</w:t>
      </w:r>
      <w:r w:rsidRPr="002D01AD">
        <w:rPr>
          <w:rFonts w:ascii="Arial" w:hAnsi="Arial"/>
          <w:b/>
          <w:i/>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08427971" wp14:editId="79399DD1">
            <wp:extent cx="151130" cy="142875"/>
            <wp:effectExtent l="19050" t="0" r="1270" b="0"/>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240"/>
        <w:ind w:left="720"/>
        <w:contextualSpacing/>
        <w:jc w:val="both"/>
        <w:rPr>
          <w:sz w:val="24"/>
          <w:szCs w:val="24"/>
        </w:rPr>
      </w:pPr>
      <w:r w:rsidRPr="00FA6732">
        <w:rPr>
          <w:sz w:val="24"/>
          <w:szCs w:val="24"/>
        </w:rPr>
        <w:t>Any selected exchange traded fund (ETF) shall be an investment vehicle providing daily price quotations. Such investments may include focus on any size domestic, or non-U.S., stock. ETFs are designed to match an underlying index upon which the ETF is based.</w:t>
      </w:r>
    </w:p>
    <w:p w:rsidR="000F1987" w:rsidRPr="00FA6732" w:rsidRDefault="000F1987" w:rsidP="000F1987">
      <w:pPr>
        <w:spacing w:before="240"/>
        <w:ind w:left="720"/>
        <w:contextualSpacing/>
        <w:jc w:val="both"/>
        <w:rPr>
          <w:sz w:val="24"/>
          <w:szCs w:val="24"/>
        </w:rPr>
      </w:pPr>
    </w:p>
    <w:p w:rsidR="000F1987" w:rsidRPr="00FA6732" w:rsidRDefault="000F1987" w:rsidP="000F1987">
      <w:pPr>
        <w:spacing w:before="240"/>
        <w:ind w:left="720"/>
        <w:contextualSpacing/>
        <w:jc w:val="both"/>
        <w:rPr>
          <w:sz w:val="24"/>
          <w:szCs w:val="24"/>
        </w:rPr>
      </w:pPr>
      <w:r w:rsidRPr="00FA6732">
        <w:rPr>
          <w:sz w:val="24"/>
          <w:szCs w:val="24"/>
        </w:rPr>
        <w:t>These investments have similarities to mutual funds, yet have many features similar to an individual security.  They are based on a basket of stocks like a mutual fund, but can be sold in intraday trading and can be short sold like individual securities. Since ETFs are based upon indexes, costs rival and are usually lower than those of mutual funds. Although mutual fund managers make judgments about individual stocks, ETF managers aspire to keep the fund as close to the underlying index as possible, therefore, rarely are there large concentrations of a particular security.</w:t>
      </w:r>
    </w:p>
    <w:p w:rsidR="000F1987" w:rsidRPr="00FA6732" w:rsidRDefault="000F1987" w:rsidP="000F1987">
      <w:pPr>
        <w:spacing w:before="240"/>
        <w:ind w:left="720"/>
        <w:contextualSpacing/>
        <w:jc w:val="both"/>
        <w:rPr>
          <w:sz w:val="24"/>
          <w:szCs w:val="24"/>
        </w:rPr>
      </w:pPr>
    </w:p>
    <w:p w:rsidR="000F1987" w:rsidRPr="00FA6732" w:rsidRDefault="000F1987" w:rsidP="000F1987">
      <w:pPr>
        <w:spacing w:before="240"/>
        <w:ind w:left="720"/>
        <w:contextualSpacing/>
        <w:jc w:val="both"/>
        <w:rPr>
          <w:sz w:val="24"/>
          <w:szCs w:val="24"/>
        </w:rPr>
      </w:pPr>
      <w:r w:rsidRPr="00FA6732">
        <w:rPr>
          <w:sz w:val="24"/>
          <w:szCs w:val="24"/>
        </w:rPr>
        <w:t>The following guidelines will be utilized for the selection and retention of any ETF. While these guidelines are not absolute, the committee will consider these prior to the purchase and retention of any ETF:</w:t>
      </w:r>
    </w:p>
    <w:p w:rsidR="000F1987" w:rsidRPr="00FA6732" w:rsidRDefault="000F1987" w:rsidP="000F1987">
      <w:pPr>
        <w:spacing w:before="240"/>
        <w:ind w:left="2520"/>
        <w:contextualSpacing/>
        <w:rPr>
          <w:sz w:val="24"/>
          <w:szCs w:val="24"/>
        </w:rPr>
      </w:pPr>
    </w:p>
    <w:p w:rsidR="000F1987" w:rsidRPr="00FA6732" w:rsidRDefault="00C152F8" w:rsidP="000F1987">
      <w:pPr>
        <w:tabs>
          <w:tab w:val="right" w:pos="10080"/>
        </w:tabs>
        <w:spacing w:before="60"/>
        <w:ind w:left="1800"/>
        <w:contextualSpacing/>
        <w:rPr>
          <w:sz w:val="24"/>
          <w:szCs w:val="24"/>
        </w:rPr>
      </w:pPr>
      <w:r w:rsidRPr="00FA6732">
        <w:rPr>
          <w:b/>
          <w:i/>
          <w:sz w:val="24"/>
          <w:szCs w:val="24"/>
        </w:rPr>
        <w:t>and will submit the winner’s name to the Awards Committee to be forwarded to the Board for final approval.”</w:t>
      </w:r>
    </w:p>
    <w:p w:rsidR="000F1987" w:rsidRPr="00FA6732" w:rsidRDefault="000F1987" w:rsidP="000F1987">
      <w:pPr>
        <w:spacing w:before="240"/>
        <w:ind w:left="720"/>
        <w:contextualSpacing/>
        <w:jc w:val="both"/>
        <w:rPr>
          <w:sz w:val="24"/>
          <w:szCs w:val="24"/>
        </w:rPr>
      </w:pPr>
      <w:r w:rsidRPr="00FA6732">
        <w:rPr>
          <w:sz w:val="24"/>
          <w:szCs w:val="24"/>
        </w:rPr>
        <w:t>In the event any selected fund underperforms the applicable averages for a period of one year, the selected fund will be placed on probation for the subsequent quarter. If over the subsequent quarter the fund’s average return for the applicable one-year period remains below that earned by the appropriate index, the Investment Committee will make a determination as to whether the fund continues to be a prudent and appropriate investment.</w:t>
      </w:r>
    </w:p>
    <w:p w:rsidR="000F1987" w:rsidRPr="00FA6732" w:rsidRDefault="000F1987" w:rsidP="000F1987">
      <w:pPr>
        <w:spacing w:before="240"/>
        <w:ind w:left="720"/>
        <w:contextualSpacing/>
        <w:jc w:val="both"/>
        <w:rPr>
          <w:sz w:val="24"/>
          <w:szCs w:val="24"/>
        </w:rPr>
      </w:pPr>
    </w:p>
    <w:p w:rsidR="000F1987" w:rsidRPr="00FA6732" w:rsidRDefault="000F1987" w:rsidP="000F1987">
      <w:pPr>
        <w:spacing w:before="240"/>
        <w:ind w:left="720"/>
        <w:contextualSpacing/>
        <w:jc w:val="both"/>
        <w:rPr>
          <w:sz w:val="24"/>
          <w:szCs w:val="24"/>
        </w:rPr>
      </w:pPr>
      <w:r w:rsidRPr="00FA6732">
        <w:rPr>
          <w:sz w:val="24"/>
          <w:szCs w:val="24"/>
        </w:rPr>
        <w:t>The relative risk of the selected investment vehicle will also be reviewed on a quarterly basis, as measured by the fund’s Beta, over the most recent one-, three-, and five-year periods.</w:t>
      </w:r>
    </w:p>
    <w:p w:rsidR="000F1987" w:rsidRPr="002D01AD" w:rsidRDefault="000F1987" w:rsidP="000F1987">
      <w:pPr>
        <w:spacing w:before="100" w:beforeAutospacing="1"/>
        <w:contextualSpacing/>
      </w:pP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Bonds and Other Fixed Income Vehicles</w:t>
      </w: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Mutual Funds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32685CDA" wp14:editId="68BEEFD5">
            <wp:extent cx="151130" cy="142875"/>
            <wp:effectExtent l="19050" t="0" r="1270" b="0"/>
            <wp:docPr id="2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100" w:beforeAutospacing="1"/>
        <w:ind w:left="720"/>
        <w:contextualSpacing/>
        <w:jc w:val="both"/>
        <w:rPr>
          <w:sz w:val="24"/>
          <w:szCs w:val="24"/>
        </w:rPr>
      </w:pPr>
      <w:r w:rsidRPr="00FA6732">
        <w:rPr>
          <w:sz w:val="24"/>
          <w:szCs w:val="24"/>
        </w:rPr>
        <w:t>Selected diversified bond funds shall be pooled investment vehicles, such as a publicly traded mutual fund, providing net asset valuations published on a daily basis.</w:t>
      </w:r>
    </w:p>
    <w:p w:rsidR="000F1987" w:rsidRPr="00FA6732" w:rsidRDefault="000F1987" w:rsidP="000F1987">
      <w:pPr>
        <w:spacing w:before="100" w:beforeAutospacing="1"/>
        <w:ind w:left="720"/>
        <w:contextualSpacing/>
        <w:jc w:val="both"/>
        <w:rPr>
          <w:sz w:val="24"/>
          <w:szCs w:val="24"/>
        </w:rPr>
      </w:pPr>
      <w:r w:rsidRPr="00FA6732">
        <w:rPr>
          <w:sz w:val="24"/>
          <w:szCs w:val="24"/>
        </w:rPr>
        <w:t>The guidelines provided below are used in evaluating mutual funds. While these guidelines are not absolute, the Investment Committee will consider the following prior to the purchase and retention of any mutual fund:</w:t>
      </w:r>
    </w:p>
    <w:p w:rsidR="000F1987" w:rsidRPr="00FA6732" w:rsidRDefault="000F1987" w:rsidP="000F1987">
      <w:pPr>
        <w:spacing w:before="100" w:beforeAutospacing="1"/>
        <w:ind w:left="720"/>
        <w:contextualSpacing/>
        <w:rPr>
          <w:sz w:val="24"/>
          <w:szCs w:val="24"/>
        </w:rPr>
      </w:pPr>
    </w:p>
    <w:p w:rsidR="000F1987" w:rsidRPr="00FA6732" w:rsidRDefault="000F1987" w:rsidP="007047FA">
      <w:pPr>
        <w:numPr>
          <w:ilvl w:val="0"/>
          <w:numId w:val="104"/>
        </w:numPr>
        <w:tabs>
          <w:tab w:val="clear" w:pos="3240"/>
          <w:tab w:val="num" w:pos="1800"/>
          <w:tab w:val="right" w:pos="10080"/>
        </w:tabs>
        <w:spacing w:before="100" w:beforeAutospacing="1"/>
        <w:ind w:left="1800" w:hanging="540"/>
        <w:contextualSpacing/>
        <w:rPr>
          <w:sz w:val="24"/>
          <w:szCs w:val="24"/>
        </w:rPr>
      </w:pPr>
      <w:r w:rsidRPr="00FA6732">
        <w:rPr>
          <w:sz w:val="24"/>
          <w:szCs w:val="24"/>
        </w:rPr>
        <w:t>Investment track record of no less than three years.</w:t>
      </w:r>
    </w:p>
    <w:p w:rsidR="000F1987" w:rsidRPr="00FA6732" w:rsidRDefault="000F1987" w:rsidP="007047FA">
      <w:pPr>
        <w:numPr>
          <w:ilvl w:val="0"/>
          <w:numId w:val="104"/>
        </w:numPr>
        <w:tabs>
          <w:tab w:val="clear" w:pos="3240"/>
          <w:tab w:val="num" w:pos="1800"/>
          <w:tab w:val="right" w:pos="10080"/>
        </w:tabs>
        <w:spacing w:before="100" w:beforeAutospacing="1"/>
        <w:ind w:left="1800" w:hanging="540"/>
        <w:contextualSpacing/>
        <w:rPr>
          <w:sz w:val="24"/>
          <w:szCs w:val="24"/>
        </w:rPr>
      </w:pPr>
      <w:r w:rsidRPr="00FA6732">
        <w:rPr>
          <w:sz w:val="24"/>
          <w:szCs w:val="24"/>
        </w:rPr>
        <w:t>Average annualized returns net of fund level expenses, over a three year time period or more, will be no less than the average returns for equivalent pooled investment vehicles sharing the same investment objective.</w:t>
      </w:r>
    </w:p>
    <w:p w:rsidR="000F1987" w:rsidRPr="00FA6732" w:rsidRDefault="000F1987" w:rsidP="007047FA">
      <w:pPr>
        <w:numPr>
          <w:ilvl w:val="0"/>
          <w:numId w:val="104"/>
        </w:numPr>
        <w:tabs>
          <w:tab w:val="clear" w:pos="3240"/>
          <w:tab w:val="num" w:pos="1800"/>
          <w:tab w:val="right" w:pos="10080"/>
        </w:tabs>
        <w:spacing w:before="100" w:beforeAutospacing="1"/>
        <w:ind w:left="1800" w:hanging="540"/>
        <w:contextualSpacing/>
        <w:rPr>
          <w:sz w:val="24"/>
          <w:szCs w:val="24"/>
        </w:rPr>
      </w:pPr>
      <w:r w:rsidRPr="00FA6732">
        <w:rPr>
          <w:sz w:val="24"/>
          <w:szCs w:val="24"/>
        </w:rPr>
        <w:t>Incur investment risk no greater than that incurred by publicly traded funds with the same investment objective, as measured by the fund’s standard deviation.</w:t>
      </w:r>
    </w:p>
    <w:p w:rsidR="000F1987" w:rsidRPr="00FA6732" w:rsidRDefault="000F1987" w:rsidP="007047FA">
      <w:pPr>
        <w:numPr>
          <w:ilvl w:val="0"/>
          <w:numId w:val="104"/>
        </w:numPr>
        <w:tabs>
          <w:tab w:val="clear" w:pos="3240"/>
          <w:tab w:val="num" w:pos="1800"/>
          <w:tab w:val="right" w:pos="10080"/>
        </w:tabs>
        <w:spacing w:before="100" w:beforeAutospacing="1"/>
        <w:ind w:left="1800" w:hanging="540"/>
        <w:contextualSpacing/>
        <w:rPr>
          <w:sz w:val="24"/>
          <w:szCs w:val="24"/>
        </w:rPr>
      </w:pPr>
      <w:r w:rsidRPr="00FA6732">
        <w:rPr>
          <w:sz w:val="24"/>
          <w:szCs w:val="24"/>
        </w:rPr>
        <w:t>Invest in no fewer than twenty income producing securities representing at least twenty corporate issuers or a comparable number of securities backed by the full faith and credit of the U.S. government or one of its agencies or a combination thereof.</w:t>
      </w:r>
    </w:p>
    <w:p w:rsidR="000F1987" w:rsidRPr="00FA6732" w:rsidRDefault="000F1987" w:rsidP="007047FA">
      <w:pPr>
        <w:numPr>
          <w:ilvl w:val="0"/>
          <w:numId w:val="104"/>
        </w:numPr>
        <w:tabs>
          <w:tab w:val="clear" w:pos="3240"/>
          <w:tab w:val="num" w:pos="1800"/>
          <w:tab w:val="right" w:pos="10080"/>
        </w:tabs>
        <w:spacing w:before="100" w:beforeAutospacing="1"/>
        <w:ind w:left="1800" w:hanging="540"/>
        <w:contextualSpacing/>
        <w:rPr>
          <w:sz w:val="24"/>
          <w:szCs w:val="24"/>
        </w:rPr>
      </w:pPr>
      <w:r w:rsidRPr="00FA6732">
        <w:rPr>
          <w:sz w:val="24"/>
          <w:szCs w:val="24"/>
        </w:rPr>
        <w:t xml:space="preserve">Have corresponding money market funds to which equity positions can be changed rapidly to cash positions in case one of the triggering mechanisms is activated. </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 Investment Committee will review the performance of each fund annually. Each fund’s total returns will be compared against the average returns for equivalent pooled investment vehicles sharing the same investment objectives for the previous one, three, and five-year periods.</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Should any fund underperform the applicable averages for a period of two years, the selection fund will be placed on probation for the subsequent year. If over the subsequent year the funds’ average return for the applicable three-year period remains below that earned by the average equivalent pooled investment vehicle sharing the same investment objective, the Investment Committee will decide if the fund continues to be an appropriate investment.</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 relative risk of the selected investment vehicle will also be reviewed quarterly, as measured by the fund’s standard deviation, over the most recent one, three, and five-year periods.</w:t>
      </w:r>
    </w:p>
    <w:p w:rsidR="000F1987" w:rsidRPr="002D01AD" w:rsidRDefault="000F1987" w:rsidP="000F1987">
      <w:pPr>
        <w:spacing w:before="100" w:beforeAutospacing="1"/>
        <w:contextualSpacing/>
      </w:pPr>
    </w:p>
    <w:p w:rsidR="000F1987" w:rsidRPr="002D01AD" w:rsidRDefault="000F1987" w:rsidP="000F1987">
      <w:pPr>
        <w:spacing w:before="100" w:beforeAutospacing="1"/>
        <w:ind w:firstLine="540"/>
        <w:contextualSpacing/>
        <w:rPr>
          <w:rFonts w:ascii="Arial" w:hAnsi="Arial" w:cs="Arial"/>
          <w:b/>
          <w:i/>
          <w:sz w:val="28"/>
          <w:szCs w:val="28"/>
        </w:rPr>
      </w:pPr>
      <w:r w:rsidRPr="002D01AD">
        <w:rPr>
          <w:rFonts w:ascii="Arial" w:hAnsi="Arial" w:cs="Arial"/>
          <w:b/>
          <w:i/>
          <w:sz w:val="28"/>
          <w:szCs w:val="28"/>
        </w:rPr>
        <w:t>Individual Securities</w:t>
      </w:r>
    </w:p>
    <w:p w:rsidR="000F1987" w:rsidRPr="00FA6732" w:rsidRDefault="000F1987" w:rsidP="000F1987">
      <w:pPr>
        <w:spacing w:before="100" w:beforeAutospacing="1"/>
        <w:ind w:left="720"/>
        <w:contextualSpacing/>
        <w:jc w:val="both"/>
        <w:rPr>
          <w:sz w:val="24"/>
          <w:szCs w:val="24"/>
        </w:rPr>
      </w:pPr>
      <w:r w:rsidRPr="00FA6732">
        <w:rPr>
          <w:sz w:val="24"/>
          <w:szCs w:val="24"/>
        </w:rPr>
        <w:t>The guidelines provided below are to be utilized in evaluating individual securities. While these guidelines are not absolute, the Investment Committee will consider these prior to the purchase and retention of an individual security:</w:t>
      </w:r>
    </w:p>
    <w:p w:rsidR="000F1987" w:rsidRPr="00FA6732" w:rsidRDefault="000F1987" w:rsidP="000F1987">
      <w:pPr>
        <w:spacing w:before="100" w:beforeAutospacing="1"/>
        <w:ind w:left="720"/>
        <w:contextualSpacing/>
        <w:rPr>
          <w:sz w:val="24"/>
          <w:szCs w:val="24"/>
        </w:rPr>
      </w:pPr>
    </w:p>
    <w:p w:rsidR="000F1987" w:rsidRPr="00FA6732" w:rsidRDefault="000F1987" w:rsidP="007047FA">
      <w:pPr>
        <w:numPr>
          <w:ilvl w:val="0"/>
          <w:numId w:val="101"/>
        </w:numPr>
        <w:tabs>
          <w:tab w:val="num" w:pos="1620"/>
          <w:tab w:val="right" w:pos="10080"/>
        </w:tabs>
        <w:spacing w:before="100" w:beforeAutospacing="1"/>
        <w:ind w:left="1620"/>
        <w:contextualSpacing/>
        <w:rPr>
          <w:sz w:val="24"/>
          <w:szCs w:val="24"/>
        </w:rPr>
      </w:pPr>
      <w:r w:rsidRPr="00FA6732">
        <w:rPr>
          <w:sz w:val="24"/>
          <w:szCs w:val="24"/>
        </w:rPr>
        <w:t>The bond must be of investment grade or better AAA, AA, or A grade (Standard &amp; Poor) or Aaa, Aa, or A grade (Moody’s).</w:t>
      </w:r>
    </w:p>
    <w:p w:rsidR="000F1987" w:rsidRPr="00FA6732" w:rsidRDefault="000F1987" w:rsidP="007047FA">
      <w:pPr>
        <w:numPr>
          <w:ilvl w:val="0"/>
          <w:numId w:val="101"/>
        </w:numPr>
        <w:tabs>
          <w:tab w:val="num" w:pos="1620"/>
          <w:tab w:val="right" w:pos="10080"/>
        </w:tabs>
        <w:spacing w:before="100" w:beforeAutospacing="1"/>
        <w:ind w:left="1620"/>
        <w:contextualSpacing/>
        <w:rPr>
          <w:sz w:val="24"/>
          <w:szCs w:val="24"/>
        </w:rPr>
      </w:pPr>
      <w:r w:rsidRPr="00FA6732">
        <w:rPr>
          <w:sz w:val="24"/>
          <w:szCs w:val="24"/>
        </w:rPr>
        <w:t>Term of 10 years or less on both treasuries and corporate securities.</w:t>
      </w:r>
    </w:p>
    <w:p w:rsidR="000F1987" w:rsidRPr="00FA6732" w:rsidRDefault="000F1987" w:rsidP="007047FA">
      <w:pPr>
        <w:numPr>
          <w:ilvl w:val="0"/>
          <w:numId w:val="101"/>
        </w:numPr>
        <w:tabs>
          <w:tab w:val="num" w:pos="1620"/>
          <w:tab w:val="right" w:pos="10080"/>
        </w:tabs>
        <w:spacing w:before="100" w:beforeAutospacing="1"/>
        <w:ind w:left="1620"/>
        <w:contextualSpacing/>
        <w:rPr>
          <w:sz w:val="24"/>
          <w:szCs w:val="24"/>
        </w:rPr>
      </w:pPr>
      <w:r w:rsidRPr="00FA6732">
        <w:rPr>
          <w:sz w:val="24"/>
          <w:szCs w:val="24"/>
        </w:rPr>
        <w:t>Call risk on corporate securities should be mitigated by purchasing bonds with call protection for a number of years or with a coupon lower than current market rates, thereby selling at a discount to par. The larger the discount, the lower the call risk.</w:t>
      </w:r>
    </w:p>
    <w:p w:rsidR="000F1987" w:rsidRPr="00FA6732" w:rsidRDefault="000F1987" w:rsidP="007047FA">
      <w:pPr>
        <w:numPr>
          <w:ilvl w:val="0"/>
          <w:numId w:val="101"/>
        </w:numPr>
        <w:tabs>
          <w:tab w:val="num" w:pos="1620"/>
          <w:tab w:val="right" w:pos="10080"/>
        </w:tabs>
        <w:spacing w:before="100" w:beforeAutospacing="1"/>
        <w:ind w:left="1620"/>
        <w:contextualSpacing/>
        <w:rPr>
          <w:sz w:val="24"/>
          <w:szCs w:val="24"/>
        </w:rPr>
      </w:pPr>
      <w:r w:rsidRPr="00FA6732">
        <w:rPr>
          <w:sz w:val="24"/>
          <w:szCs w:val="24"/>
        </w:rPr>
        <w:t>To eliminate event risk, purchase Treasury or government securities.</w:t>
      </w:r>
    </w:p>
    <w:p w:rsidR="000F1987" w:rsidRPr="00FA6732" w:rsidRDefault="000F1987" w:rsidP="007047FA">
      <w:pPr>
        <w:numPr>
          <w:ilvl w:val="0"/>
          <w:numId w:val="101"/>
        </w:numPr>
        <w:tabs>
          <w:tab w:val="num" w:pos="1620"/>
          <w:tab w:val="right" w:pos="10080"/>
        </w:tabs>
        <w:spacing w:before="100" w:beforeAutospacing="1"/>
        <w:ind w:left="1620"/>
        <w:contextualSpacing/>
        <w:rPr>
          <w:sz w:val="24"/>
          <w:szCs w:val="24"/>
        </w:rPr>
      </w:pPr>
      <w:r w:rsidRPr="00FA6732">
        <w:rPr>
          <w:sz w:val="24"/>
          <w:szCs w:val="24"/>
        </w:rPr>
        <w:t>To mitigate event risk in Corporate securities purchase only securities in corporations unlikely to be taken over by another corporation. Avoid undervalued companies with strong balance sheets because they are especially vulnerable to event risk.</w:t>
      </w:r>
    </w:p>
    <w:p w:rsidR="000F1987" w:rsidRPr="002D01AD" w:rsidRDefault="000F1987" w:rsidP="000F1987">
      <w:pPr>
        <w:spacing w:before="100" w:beforeAutospacing="1"/>
        <w:ind w:firstLine="540"/>
        <w:contextualSpacing/>
        <w:rPr>
          <w:rFonts w:ascii="Arial" w:hAnsi="Arial" w:cs="Arial"/>
          <w:b/>
          <w:i/>
          <w:sz w:val="28"/>
          <w:szCs w:val="28"/>
        </w:rPr>
      </w:pPr>
    </w:p>
    <w:p w:rsidR="000F1987" w:rsidRPr="002D01AD" w:rsidRDefault="000F1987" w:rsidP="000F1987">
      <w:pPr>
        <w:spacing w:before="100" w:beforeAutospacing="1"/>
        <w:ind w:firstLine="540"/>
        <w:contextualSpacing/>
        <w:rPr>
          <w:rFonts w:ascii="Arial" w:hAnsi="Arial" w:cs="Arial"/>
          <w:b/>
          <w:i/>
          <w:sz w:val="28"/>
          <w:szCs w:val="28"/>
        </w:rPr>
      </w:pPr>
      <w:r w:rsidRPr="002D01AD">
        <w:rPr>
          <w:rFonts w:ascii="Arial" w:hAnsi="Arial" w:cs="Arial"/>
          <w:b/>
          <w:i/>
          <w:sz w:val="28"/>
          <w:szCs w:val="28"/>
        </w:rPr>
        <w:t>Government Agency Securities</w:t>
      </w:r>
    </w:p>
    <w:p w:rsidR="000F1987" w:rsidRPr="00FA6732" w:rsidRDefault="000F1987" w:rsidP="000F1987">
      <w:pPr>
        <w:spacing w:before="100" w:beforeAutospacing="1"/>
        <w:ind w:left="720"/>
        <w:contextualSpacing/>
        <w:jc w:val="both"/>
        <w:rPr>
          <w:sz w:val="24"/>
          <w:szCs w:val="24"/>
        </w:rPr>
      </w:pPr>
      <w:r w:rsidRPr="00FA6732">
        <w:rPr>
          <w:sz w:val="24"/>
          <w:szCs w:val="24"/>
        </w:rPr>
        <w:t>Agency securities come in several forms: short-term notes sold at a discount and interest-bearing notes and bonds. Like Treasury securities, agency securities are issued under the authority of an act of Congress. Therefore, they are exempt from registration with the Securities and Exchange Commission (SEC). Typically these agency issues are backed by collateral in the form of cash, U.S. government securities, and the debt obligations that the issuing agency has acquired through its lending activities. Several agency issues are backed by the full faith and credit of the U.S.  Finally, there are agency securities with no direct or indirect federal backing; however, due to the semiofficial status, these agencies offer considerable assurance to the AGD that the government would not permit default.</w:t>
      </w:r>
    </w:p>
    <w:p w:rsidR="000F1987" w:rsidRPr="00FA6732" w:rsidRDefault="000F1987" w:rsidP="000F1987">
      <w:pPr>
        <w:spacing w:before="100" w:beforeAutospacing="1"/>
        <w:ind w:left="720"/>
        <w:contextualSpacing/>
        <w:jc w:val="both"/>
        <w:rPr>
          <w:sz w:val="24"/>
          <w:szCs w:val="24"/>
        </w:rPr>
      </w:pPr>
      <w:r w:rsidRPr="00FA6732">
        <w:rPr>
          <w:sz w:val="24"/>
          <w:szCs w:val="24"/>
        </w:rPr>
        <w:t>Those agency securities allowed under this policy statement are:</w:t>
      </w:r>
    </w:p>
    <w:p w:rsidR="000F1987" w:rsidRPr="00FA6732" w:rsidRDefault="000F1987" w:rsidP="000F1987">
      <w:pPr>
        <w:spacing w:before="100" w:beforeAutospacing="1"/>
        <w:ind w:left="720"/>
        <w:contextualSpacing/>
        <w:rPr>
          <w:sz w:val="24"/>
          <w:szCs w:val="24"/>
        </w:rPr>
      </w:pPr>
    </w:p>
    <w:p w:rsidR="000F1987" w:rsidRPr="00FA6732" w:rsidRDefault="000F1987" w:rsidP="007047FA">
      <w:pPr>
        <w:numPr>
          <w:ilvl w:val="3"/>
          <w:numId w:val="105"/>
        </w:numPr>
        <w:tabs>
          <w:tab w:val="num" w:pos="1620"/>
          <w:tab w:val="right" w:pos="10080"/>
        </w:tabs>
        <w:spacing w:before="100" w:beforeAutospacing="1"/>
        <w:ind w:left="1620"/>
        <w:contextualSpacing/>
        <w:rPr>
          <w:sz w:val="24"/>
          <w:szCs w:val="24"/>
        </w:rPr>
      </w:pPr>
      <w:r w:rsidRPr="00FA6732">
        <w:rPr>
          <w:sz w:val="24"/>
          <w:szCs w:val="24"/>
        </w:rPr>
        <w:t>Federal Home Loan Banks</w:t>
      </w:r>
    </w:p>
    <w:p w:rsidR="000F1987" w:rsidRPr="00FA6732" w:rsidRDefault="000F1987" w:rsidP="007047FA">
      <w:pPr>
        <w:numPr>
          <w:ilvl w:val="3"/>
          <w:numId w:val="105"/>
        </w:numPr>
        <w:tabs>
          <w:tab w:val="num" w:pos="1620"/>
          <w:tab w:val="right" w:pos="10080"/>
        </w:tabs>
        <w:spacing w:before="100" w:beforeAutospacing="1"/>
        <w:ind w:left="1620"/>
        <w:contextualSpacing/>
        <w:rPr>
          <w:sz w:val="24"/>
          <w:szCs w:val="24"/>
        </w:rPr>
      </w:pPr>
      <w:r w:rsidRPr="00FA6732">
        <w:rPr>
          <w:sz w:val="24"/>
          <w:szCs w:val="24"/>
        </w:rPr>
        <w:t>Federal National Mortgage Association</w:t>
      </w:r>
    </w:p>
    <w:p w:rsidR="000F1987" w:rsidRPr="00FA6732" w:rsidRDefault="000F1987" w:rsidP="007047FA">
      <w:pPr>
        <w:numPr>
          <w:ilvl w:val="3"/>
          <w:numId w:val="105"/>
        </w:numPr>
        <w:tabs>
          <w:tab w:val="num" w:pos="1620"/>
          <w:tab w:val="right" w:pos="10080"/>
        </w:tabs>
        <w:spacing w:before="100" w:beforeAutospacing="1"/>
        <w:ind w:left="1620"/>
        <w:contextualSpacing/>
        <w:rPr>
          <w:sz w:val="24"/>
          <w:szCs w:val="24"/>
        </w:rPr>
      </w:pPr>
      <w:r w:rsidRPr="00FA6732">
        <w:rPr>
          <w:sz w:val="24"/>
          <w:szCs w:val="24"/>
        </w:rPr>
        <w:t>Government National Mortgage Association</w:t>
      </w:r>
    </w:p>
    <w:p w:rsidR="000F1987" w:rsidRPr="00FA6732" w:rsidRDefault="000F1987" w:rsidP="007047FA">
      <w:pPr>
        <w:numPr>
          <w:ilvl w:val="3"/>
          <w:numId w:val="105"/>
        </w:numPr>
        <w:tabs>
          <w:tab w:val="num" w:pos="1620"/>
          <w:tab w:val="right" w:pos="10080"/>
        </w:tabs>
        <w:spacing w:before="100" w:beforeAutospacing="1"/>
        <w:ind w:left="1620"/>
        <w:contextualSpacing/>
        <w:rPr>
          <w:sz w:val="24"/>
          <w:szCs w:val="24"/>
        </w:rPr>
      </w:pPr>
      <w:r w:rsidRPr="00FA6732">
        <w:rPr>
          <w:sz w:val="24"/>
          <w:szCs w:val="24"/>
        </w:rPr>
        <w:t>Federal Home Loan Mortgage Corporation</w:t>
      </w:r>
    </w:p>
    <w:p w:rsidR="000F1987" w:rsidRPr="00FA6732" w:rsidRDefault="000F1987" w:rsidP="007047FA">
      <w:pPr>
        <w:numPr>
          <w:ilvl w:val="3"/>
          <w:numId w:val="105"/>
        </w:numPr>
        <w:tabs>
          <w:tab w:val="num" w:pos="1620"/>
          <w:tab w:val="right" w:pos="10080"/>
        </w:tabs>
        <w:spacing w:before="100" w:beforeAutospacing="1"/>
        <w:ind w:left="1620"/>
        <w:contextualSpacing/>
        <w:rPr>
          <w:sz w:val="24"/>
          <w:szCs w:val="24"/>
        </w:rPr>
      </w:pPr>
      <w:r w:rsidRPr="00FA6732">
        <w:rPr>
          <w:sz w:val="24"/>
          <w:szCs w:val="24"/>
        </w:rPr>
        <w:t>Farm Credit Agencies</w:t>
      </w:r>
    </w:p>
    <w:p w:rsidR="000F1987" w:rsidRPr="00FA6732" w:rsidRDefault="000F1987" w:rsidP="007047FA">
      <w:pPr>
        <w:numPr>
          <w:ilvl w:val="3"/>
          <w:numId w:val="105"/>
        </w:numPr>
        <w:tabs>
          <w:tab w:val="num" w:pos="1620"/>
          <w:tab w:val="right" w:pos="10080"/>
        </w:tabs>
        <w:spacing w:before="100" w:beforeAutospacing="1"/>
        <w:ind w:left="1620"/>
        <w:contextualSpacing/>
        <w:rPr>
          <w:sz w:val="24"/>
          <w:szCs w:val="24"/>
        </w:rPr>
      </w:pPr>
      <w:r w:rsidRPr="00FA6732">
        <w:rPr>
          <w:sz w:val="24"/>
          <w:szCs w:val="24"/>
        </w:rPr>
        <w:t>Federal Land Banks</w:t>
      </w:r>
    </w:p>
    <w:p w:rsidR="000F1987" w:rsidRPr="00FA6732" w:rsidRDefault="000F1987" w:rsidP="000F1987">
      <w:pPr>
        <w:spacing w:before="100" w:beforeAutospacing="1"/>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 least expensive and best way to buy short-term issues is through a syndicated brokerage.  The syndicate handling a new agency issue sells these securities at par and with no commission.  The syndicate makes its profit when it sells the security (roughly $3 per $1,000 of face value).  These issues are usually pre-sold so if the Investment Committee buys these securities as new issues, it will need to get its subscription in before the pricing announcement is made.  Determining the coupon can be made by consulting the selling dealer. Their informed guess will be quite close to the mark.</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These securities are also purchased and sold on the secondary market, but a commission is charged on each transaction.  Therefore, unless there is a compelling reason to purchase on the secondary market (e.g., a desired maturity, a deep discount, etc.) buying at initial issue is preferable.</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Fannie Mae and Ginnie Mae securities have the longest maturities outstanding and consequently the widest selection of securities selling at substantial discounts from par. When looking for deep-discount bonds, Fannie Mae debentures, Ginnie Mae participation certificates, and Federal Land Bank bonds should all be considered.</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If the Investment Committee is looking for a stream of monthly payments, the Ginnie Mae pass-through, which is fully backed by the U.S. government, should be considered.  Purchasing a pass-through resembles putting a 12-year annuity with the difference being the amount payable each month and is subject to variation due to prepayments of mortgages.</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However, developing a Ginnie Mae investment strategy is not easy. It is based on anticipation of interest rate moves. On anticipation of increasing interest rates, the purchase of certificates trading at a premium should be purchased. If interest rates are decreasing then a lower coupon Ginnie Mae that is trading at a discount should be purchased. The rationale is that if rates are falling, the discounted, or low-coupon, Ginnie Mae’s will be repaid faster increasing their yields-to-maturity; if rates are rising, the premium-priced, or high-coupon, certificates, will be paid back more slowly, again increasing the yield-to-maturity.</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 return on agencies is typically slightly more than on Treasury securities. Corporate securities offer still higher yields, but at the expense of some small risk of default.</w:t>
      </w:r>
    </w:p>
    <w:p w:rsidR="000F1987" w:rsidRDefault="000F1987" w:rsidP="000F1987">
      <w:pPr>
        <w:keepNext/>
        <w:tabs>
          <w:tab w:val="right" w:pos="10080"/>
        </w:tabs>
        <w:suppressAutoHyphens/>
        <w:spacing w:before="100" w:beforeAutospacing="1"/>
        <w:ind w:firstLine="540"/>
        <w:contextualSpacing/>
        <w:rPr>
          <w:rFonts w:ascii="Arial" w:hAnsi="Arial"/>
          <w:b/>
          <w:i/>
          <w:sz w:val="28"/>
        </w:rPr>
      </w:pP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Balanced Funds/Managers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0003BA04" wp14:editId="2A03D3B1">
            <wp:extent cx="151130" cy="142875"/>
            <wp:effectExtent l="19050" t="0" r="1270" b="0"/>
            <wp:docPr id="2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100" w:beforeAutospacing="1"/>
        <w:ind w:left="720"/>
        <w:contextualSpacing/>
        <w:rPr>
          <w:sz w:val="24"/>
          <w:szCs w:val="24"/>
        </w:rPr>
      </w:pPr>
      <w:r w:rsidRPr="00FA6732">
        <w:rPr>
          <w:sz w:val="24"/>
          <w:szCs w:val="24"/>
        </w:rPr>
        <w:t>The Board may determine that it is desirable to employ the use of one or more balanced funds, which shall be pooled investment vehicles, such as a publicly traded mutual fund that publishes daily net asset valuations.</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rPr>
          <w:sz w:val="24"/>
          <w:szCs w:val="24"/>
        </w:rPr>
      </w:pPr>
      <w:r w:rsidRPr="00FA6732">
        <w:rPr>
          <w:sz w:val="24"/>
          <w:szCs w:val="24"/>
        </w:rPr>
        <w:t>The following guidelines should be used for selecting and retaining investment vehicles serving as balanced funds. While these guidelines are not absolute, the Investment Committee will consider these prior to the purchase and retention of any mutual fund:</w:t>
      </w:r>
    </w:p>
    <w:p w:rsidR="000F1987" w:rsidRPr="00FA6732" w:rsidRDefault="000F1987" w:rsidP="007047FA">
      <w:pPr>
        <w:numPr>
          <w:ilvl w:val="0"/>
          <w:numId w:val="90"/>
        </w:numPr>
        <w:tabs>
          <w:tab w:val="right" w:pos="10080"/>
        </w:tabs>
        <w:spacing w:before="100" w:beforeAutospacing="1"/>
        <w:ind w:left="1620"/>
        <w:contextualSpacing/>
        <w:rPr>
          <w:sz w:val="24"/>
          <w:szCs w:val="24"/>
        </w:rPr>
      </w:pPr>
      <w:r w:rsidRPr="00FA6732">
        <w:rPr>
          <w:sz w:val="24"/>
          <w:szCs w:val="24"/>
        </w:rPr>
        <w:t>Fund operating expenses shall not exceed 1.4% annually.</w:t>
      </w:r>
    </w:p>
    <w:p w:rsidR="000F1987" w:rsidRPr="00FA6732" w:rsidRDefault="000F1987" w:rsidP="007047FA">
      <w:pPr>
        <w:numPr>
          <w:ilvl w:val="0"/>
          <w:numId w:val="90"/>
        </w:numPr>
        <w:tabs>
          <w:tab w:val="right" w:pos="10080"/>
        </w:tabs>
        <w:spacing w:before="100" w:beforeAutospacing="1"/>
        <w:ind w:left="1620"/>
        <w:contextualSpacing/>
        <w:rPr>
          <w:sz w:val="24"/>
          <w:szCs w:val="24"/>
        </w:rPr>
      </w:pPr>
      <w:r w:rsidRPr="00FA6732">
        <w:rPr>
          <w:sz w:val="24"/>
          <w:szCs w:val="24"/>
        </w:rPr>
        <w:t xml:space="preserve">Current management must have been present for the past three years unless the fund is under team management. If team management is present then there must be stability in the group. </w:t>
      </w:r>
    </w:p>
    <w:p w:rsidR="000F1987" w:rsidRPr="00FA6732" w:rsidRDefault="000F1987" w:rsidP="007047FA">
      <w:pPr>
        <w:numPr>
          <w:ilvl w:val="0"/>
          <w:numId w:val="90"/>
        </w:numPr>
        <w:tabs>
          <w:tab w:val="right" w:pos="10080"/>
        </w:tabs>
        <w:spacing w:before="100" w:beforeAutospacing="1"/>
        <w:ind w:left="1620"/>
        <w:contextualSpacing/>
        <w:rPr>
          <w:sz w:val="24"/>
          <w:szCs w:val="24"/>
        </w:rPr>
      </w:pPr>
      <w:r w:rsidRPr="00FA6732">
        <w:rPr>
          <w:sz w:val="24"/>
          <w:szCs w:val="24"/>
        </w:rPr>
        <w:t>No 12b-1 charges.</w:t>
      </w:r>
    </w:p>
    <w:p w:rsidR="000F1987" w:rsidRPr="00FA6732" w:rsidRDefault="000F1987" w:rsidP="007047FA">
      <w:pPr>
        <w:numPr>
          <w:ilvl w:val="0"/>
          <w:numId w:val="90"/>
        </w:numPr>
        <w:tabs>
          <w:tab w:val="right" w:pos="10080"/>
        </w:tabs>
        <w:spacing w:before="100" w:beforeAutospacing="1"/>
        <w:ind w:left="1620"/>
        <w:contextualSpacing/>
        <w:rPr>
          <w:sz w:val="24"/>
          <w:szCs w:val="24"/>
        </w:rPr>
      </w:pPr>
      <w:r w:rsidRPr="00FA6732">
        <w:rPr>
          <w:sz w:val="24"/>
          <w:szCs w:val="24"/>
        </w:rPr>
        <w:t>No load greater than 3% with preference given to no-load funds.</w:t>
      </w:r>
    </w:p>
    <w:p w:rsidR="000F1987" w:rsidRPr="00FA6732" w:rsidRDefault="000F1987" w:rsidP="007047FA">
      <w:pPr>
        <w:numPr>
          <w:ilvl w:val="0"/>
          <w:numId w:val="90"/>
        </w:numPr>
        <w:tabs>
          <w:tab w:val="right" w:pos="10080"/>
        </w:tabs>
        <w:spacing w:before="100" w:beforeAutospacing="1"/>
        <w:ind w:left="1620"/>
        <w:contextualSpacing/>
        <w:rPr>
          <w:sz w:val="24"/>
          <w:szCs w:val="24"/>
        </w:rPr>
      </w:pPr>
      <w:r w:rsidRPr="00FA6732">
        <w:rPr>
          <w:sz w:val="24"/>
          <w:szCs w:val="24"/>
        </w:rPr>
        <w:t>Average annualized return, net of fund level expenses, over a three year time period or more, no less than the returns generated by the average balanced fund as compiled by Lehman Brothers, Standard &amp; Poor’s, or Morningstar, Inc.</w:t>
      </w:r>
    </w:p>
    <w:p w:rsidR="000F1987" w:rsidRPr="00FA6732" w:rsidRDefault="000F1987" w:rsidP="007047FA">
      <w:pPr>
        <w:numPr>
          <w:ilvl w:val="0"/>
          <w:numId w:val="90"/>
        </w:numPr>
        <w:tabs>
          <w:tab w:val="right" w:pos="10080"/>
        </w:tabs>
        <w:spacing w:before="100" w:beforeAutospacing="1"/>
        <w:ind w:left="1620"/>
        <w:contextualSpacing/>
        <w:rPr>
          <w:sz w:val="24"/>
          <w:szCs w:val="24"/>
        </w:rPr>
      </w:pPr>
      <w:r w:rsidRPr="00FA6732">
        <w:rPr>
          <w:sz w:val="24"/>
          <w:szCs w:val="24"/>
        </w:rPr>
        <w:t>Incur investment risk no more than that incurred by publicly traded funds with the same investment objective, as measured by the fund’s standard deviation. The risk as measured by Beta will not exceed 1.00.</w:t>
      </w:r>
    </w:p>
    <w:p w:rsidR="000F1987" w:rsidRPr="00FA6732" w:rsidRDefault="000F1987" w:rsidP="007047FA">
      <w:pPr>
        <w:numPr>
          <w:ilvl w:val="0"/>
          <w:numId w:val="90"/>
        </w:numPr>
        <w:tabs>
          <w:tab w:val="right" w:pos="10080"/>
        </w:tabs>
        <w:spacing w:before="100" w:beforeAutospacing="1"/>
        <w:ind w:left="1620"/>
        <w:contextualSpacing/>
        <w:rPr>
          <w:sz w:val="24"/>
          <w:szCs w:val="24"/>
        </w:rPr>
      </w:pPr>
      <w:r w:rsidRPr="00FA6732">
        <w:rPr>
          <w:sz w:val="24"/>
          <w:szCs w:val="24"/>
        </w:rPr>
        <w:t>No less than 20% of the fund’s assets should be invested in U.S. government securities or investment grade corporate bonds or a combination thereof at all times.</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The Investment Committee will review the performance of each balanced fund quarterly. Total returns will be compared against the average returns for equivalent pooled investment vehicles sharing the same investment objectives for the previous one, three, and five-year periods.</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If the fund under performs the applicable averages for a period of two years, the selected fund will be placed on probation for the subsequent twelve months. If over the subsequent year the funds’ average return for the applicable three-year period remains below that earned by the average equivalent pooled investment vehicle sharing the same investment objective, the Investment Committee will decide if the fund continues to be an appropriate investment. The relative risk of the selected investment vehicle will also be reviewed quarterly, as measured by the fund’s standard deviation, over the most recent one, three, and five-year periods.</w:t>
      </w:r>
    </w:p>
    <w:p w:rsidR="000F1987" w:rsidRDefault="000F1987" w:rsidP="000F1987">
      <w:pPr>
        <w:keepNext/>
        <w:tabs>
          <w:tab w:val="right" w:pos="10080"/>
        </w:tabs>
        <w:suppressAutoHyphens/>
        <w:spacing w:before="100" w:beforeAutospacing="1"/>
        <w:ind w:firstLine="540"/>
        <w:contextualSpacing/>
        <w:rPr>
          <w:rFonts w:ascii="Arial" w:hAnsi="Arial"/>
          <w:b/>
          <w:i/>
          <w:sz w:val="28"/>
          <w:u w:val="single"/>
        </w:rPr>
      </w:pP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u w:val="single"/>
        </w:rPr>
        <w:t>Alternative Investments</w:t>
      </w:r>
    </w:p>
    <w:p w:rsidR="000F1987" w:rsidRPr="002D01AD" w:rsidRDefault="000F1987" w:rsidP="000F1987"/>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Real Estate</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6FDCF588" wp14:editId="0AC44DF8">
            <wp:extent cx="151130" cy="142875"/>
            <wp:effectExtent l="19050" t="0" r="1270" b="0"/>
            <wp:docPr id="2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100" w:beforeAutospacing="1"/>
        <w:ind w:left="720"/>
        <w:contextualSpacing/>
        <w:jc w:val="both"/>
        <w:rPr>
          <w:sz w:val="24"/>
          <w:szCs w:val="24"/>
        </w:rPr>
      </w:pPr>
      <w:r w:rsidRPr="00FA6732">
        <w:rPr>
          <w:sz w:val="24"/>
          <w:szCs w:val="24"/>
        </w:rPr>
        <w:t>When considering an asset class for inclusion in the portfolio, one must consider not only the risk and return characteristics of the asset, but also the diversification benefit it provides. Of the major asset classes, real estate is superior in offering a low correlation, and therefore dampening effect to the volatility, of both domestic and international stocks and bonds. The long-term nature of leases resulting in stable cash flows, a lack of new technologies that change the landscape, and finally the substantial dividend component all explain this low correlation.</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sz w:val="24"/>
          <w:szCs w:val="24"/>
        </w:rPr>
        <w:t xml:space="preserve">The Investment Committee may determine that it is desirable to employ the use of real estate in its portfolio. Investment vehicles that can be utilized include mutual funds, which are pooled investment vehicles, which publish daily net asset valuations. Real Estate Investment Trusts (REITs) are also an acceptable vehicle for real estate investment. REITs offer both low cost and diversity. Exchange traded funds (ETFs) also address low cost and passive management and are also acceptable for use by the Investment Committee. Studies are inconclusive as to whether active management will outperform funds over a long time period with a passive strategy such as REITs and ETFs especially after costs are factored in. </w:t>
      </w:r>
    </w:p>
    <w:p w:rsidR="000F1987" w:rsidRPr="00FA6732" w:rsidRDefault="000F1987" w:rsidP="000F1987">
      <w:pPr>
        <w:spacing w:before="100" w:beforeAutospacing="1"/>
        <w:ind w:left="720"/>
        <w:contextualSpacing/>
        <w:jc w:val="both"/>
        <w:rPr>
          <w:sz w:val="24"/>
          <w:szCs w:val="24"/>
        </w:rPr>
      </w:pPr>
    </w:p>
    <w:p w:rsidR="000F1987" w:rsidRPr="00FA6732" w:rsidRDefault="000F1987" w:rsidP="000F1987">
      <w:pPr>
        <w:spacing w:before="100" w:beforeAutospacing="1"/>
        <w:ind w:left="720"/>
        <w:contextualSpacing/>
        <w:rPr>
          <w:sz w:val="24"/>
          <w:szCs w:val="24"/>
        </w:rPr>
      </w:pPr>
      <w:r w:rsidRPr="00FA6732">
        <w:rPr>
          <w:sz w:val="24"/>
          <w:szCs w:val="24"/>
        </w:rPr>
        <w:t>The following guidelines should be used for selecting and retaining investment vehicles serving as Real Estate Funds. While these guidelines are not absolute, the Investment Committee will consider these prior to the purchase and retention of any mutual fund:</w:t>
      </w:r>
    </w:p>
    <w:p w:rsidR="000F1987" w:rsidRPr="00FA6732" w:rsidRDefault="000F1987" w:rsidP="007047FA">
      <w:pPr>
        <w:numPr>
          <w:ilvl w:val="0"/>
          <w:numId w:val="119"/>
        </w:numPr>
        <w:tabs>
          <w:tab w:val="right" w:pos="10080"/>
        </w:tabs>
        <w:spacing w:before="100" w:beforeAutospacing="1"/>
        <w:ind w:left="1620" w:hanging="540"/>
        <w:contextualSpacing/>
        <w:rPr>
          <w:sz w:val="24"/>
          <w:szCs w:val="24"/>
        </w:rPr>
      </w:pPr>
      <w:r w:rsidRPr="00FA6732">
        <w:rPr>
          <w:sz w:val="24"/>
          <w:szCs w:val="24"/>
        </w:rPr>
        <w:t>Have an investment track record of no less than three years.</w:t>
      </w:r>
    </w:p>
    <w:p w:rsidR="000F1987" w:rsidRPr="00FA6732" w:rsidRDefault="000F1987" w:rsidP="007047FA">
      <w:pPr>
        <w:numPr>
          <w:ilvl w:val="0"/>
          <w:numId w:val="119"/>
        </w:numPr>
        <w:tabs>
          <w:tab w:val="right" w:pos="10080"/>
        </w:tabs>
        <w:spacing w:before="100" w:beforeAutospacing="1"/>
        <w:ind w:left="1620" w:hanging="540"/>
        <w:contextualSpacing/>
        <w:rPr>
          <w:sz w:val="24"/>
          <w:szCs w:val="24"/>
        </w:rPr>
      </w:pPr>
      <w:r w:rsidRPr="00FA6732">
        <w:rPr>
          <w:sz w:val="24"/>
          <w:szCs w:val="24"/>
        </w:rPr>
        <w:t>Investment management must have been present for the past three years unless the fund is under team management. If team management is present then there must be stability in the group.</w:t>
      </w:r>
    </w:p>
    <w:p w:rsidR="000F1987" w:rsidRPr="00FA6732" w:rsidRDefault="000F1987" w:rsidP="007047FA">
      <w:pPr>
        <w:numPr>
          <w:ilvl w:val="0"/>
          <w:numId w:val="119"/>
        </w:numPr>
        <w:tabs>
          <w:tab w:val="right" w:pos="10080"/>
        </w:tabs>
        <w:spacing w:before="100" w:beforeAutospacing="1"/>
        <w:ind w:left="1620" w:hanging="540"/>
        <w:contextualSpacing/>
        <w:rPr>
          <w:sz w:val="24"/>
          <w:szCs w:val="24"/>
        </w:rPr>
      </w:pPr>
      <w:r w:rsidRPr="00FA6732">
        <w:rPr>
          <w:sz w:val="24"/>
          <w:szCs w:val="24"/>
        </w:rPr>
        <w:t>No 12b-1 expenses.</w:t>
      </w:r>
    </w:p>
    <w:p w:rsidR="000F1987" w:rsidRPr="00FA6732" w:rsidRDefault="000F1987" w:rsidP="007047FA">
      <w:pPr>
        <w:numPr>
          <w:ilvl w:val="0"/>
          <w:numId w:val="119"/>
        </w:numPr>
        <w:tabs>
          <w:tab w:val="right" w:pos="10080"/>
        </w:tabs>
        <w:spacing w:before="100" w:beforeAutospacing="1"/>
        <w:ind w:left="1620" w:hanging="540"/>
        <w:contextualSpacing/>
        <w:rPr>
          <w:sz w:val="24"/>
          <w:szCs w:val="24"/>
        </w:rPr>
      </w:pPr>
      <w:r w:rsidRPr="00FA6732">
        <w:rPr>
          <w:sz w:val="24"/>
          <w:szCs w:val="24"/>
        </w:rPr>
        <w:t>Average annualized returns net of fund level expenses, over a three year time period or more, will be no less than the average returns for equivalent pooled investment vehicles sharing the same investment objective.</w:t>
      </w:r>
    </w:p>
    <w:p w:rsidR="000F1987" w:rsidRPr="00FA6732" w:rsidRDefault="000F1987" w:rsidP="007047FA">
      <w:pPr>
        <w:numPr>
          <w:ilvl w:val="0"/>
          <w:numId w:val="119"/>
        </w:numPr>
        <w:tabs>
          <w:tab w:val="right" w:pos="10080"/>
        </w:tabs>
        <w:spacing w:before="100" w:beforeAutospacing="1"/>
        <w:ind w:left="1620" w:hanging="540"/>
        <w:contextualSpacing/>
        <w:rPr>
          <w:sz w:val="24"/>
          <w:szCs w:val="24"/>
        </w:rPr>
      </w:pPr>
      <w:r w:rsidRPr="00FA6732">
        <w:rPr>
          <w:sz w:val="24"/>
          <w:szCs w:val="24"/>
        </w:rPr>
        <w:t>No load greater than 3% with preference given to no-load mutual funds.</w:t>
      </w:r>
    </w:p>
    <w:p w:rsidR="000F1987" w:rsidRPr="00FA6732" w:rsidRDefault="000F1987" w:rsidP="007047FA">
      <w:pPr>
        <w:numPr>
          <w:ilvl w:val="0"/>
          <w:numId w:val="119"/>
        </w:numPr>
        <w:tabs>
          <w:tab w:val="right" w:pos="10080"/>
        </w:tabs>
        <w:spacing w:before="100" w:beforeAutospacing="1"/>
        <w:ind w:left="1620" w:hanging="540"/>
        <w:contextualSpacing/>
        <w:rPr>
          <w:sz w:val="24"/>
          <w:szCs w:val="24"/>
        </w:rPr>
      </w:pPr>
      <w:r w:rsidRPr="00FA6732">
        <w:rPr>
          <w:sz w:val="24"/>
          <w:szCs w:val="24"/>
        </w:rPr>
        <w:t>Investment risk as measured by a Beta of no more than 0.80.</w:t>
      </w:r>
    </w:p>
    <w:p w:rsidR="000F1987" w:rsidRPr="00FA6732" w:rsidRDefault="000F1987" w:rsidP="007047FA">
      <w:pPr>
        <w:numPr>
          <w:ilvl w:val="0"/>
          <w:numId w:val="119"/>
        </w:numPr>
        <w:tabs>
          <w:tab w:val="right" w:pos="10080"/>
        </w:tabs>
        <w:spacing w:before="100" w:beforeAutospacing="1"/>
        <w:ind w:left="1620" w:hanging="540"/>
        <w:contextualSpacing/>
        <w:rPr>
          <w:sz w:val="24"/>
          <w:szCs w:val="24"/>
        </w:rPr>
      </w:pPr>
      <w:r w:rsidRPr="00FA6732">
        <w:rPr>
          <w:sz w:val="24"/>
          <w:szCs w:val="24"/>
        </w:rPr>
        <w:t>Operating expenses shall not exceed 1.0% annually on domestic funds and 1.3% annually on international funds.</w:t>
      </w:r>
    </w:p>
    <w:p w:rsidR="000F1987" w:rsidRPr="00FA6732" w:rsidRDefault="000F1987" w:rsidP="007047FA">
      <w:pPr>
        <w:numPr>
          <w:ilvl w:val="0"/>
          <w:numId w:val="119"/>
        </w:numPr>
        <w:tabs>
          <w:tab w:val="right" w:pos="10080"/>
        </w:tabs>
        <w:spacing w:before="100" w:beforeAutospacing="1"/>
        <w:ind w:left="1620" w:hanging="540"/>
        <w:contextualSpacing/>
        <w:rPr>
          <w:sz w:val="24"/>
          <w:szCs w:val="24"/>
        </w:rPr>
      </w:pPr>
      <w:r w:rsidRPr="00FA6732">
        <w:rPr>
          <w:sz w:val="24"/>
          <w:szCs w:val="24"/>
        </w:rPr>
        <w:t>The Investment Committee will review the performance of each Real Estate Investment quarterly. Total returns will be compared against the average returns for equivalent investment vehicles sharing the same investment objectives for the previous one, three, and five-year periods.</w:t>
      </w:r>
    </w:p>
    <w:p w:rsidR="000F1987" w:rsidRPr="00FA6732" w:rsidRDefault="000F1987" w:rsidP="007047FA">
      <w:pPr>
        <w:numPr>
          <w:ilvl w:val="0"/>
          <w:numId w:val="119"/>
        </w:numPr>
        <w:tabs>
          <w:tab w:val="right" w:pos="10080"/>
        </w:tabs>
        <w:spacing w:before="100" w:beforeAutospacing="1"/>
        <w:ind w:left="1620" w:hanging="540"/>
        <w:contextualSpacing/>
        <w:rPr>
          <w:sz w:val="24"/>
          <w:szCs w:val="24"/>
        </w:rPr>
      </w:pPr>
      <w:r w:rsidRPr="00FA6732">
        <w:rPr>
          <w:sz w:val="24"/>
          <w:szCs w:val="24"/>
        </w:rPr>
        <w:t>If the vehicle under performs the applicable averages for a period of two years, the selected vehicle will be placed on probation for the subsequent twelve months. If over the subsequent year the vehicle’s average return for the applicable three-year period remains below that earned by the average equivalent investment vehicle sharing the same investment objective, the Investment Committee will decide if the vehicle continues to be an appropriate investment. The relative risk of the selected investment vehicle will also be reviewed quarterly, as measured by the fund’s standard deviation and beta, over the most recent one, three, and five-year periods.</w:t>
      </w:r>
    </w:p>
    <w:p w:rsidR="000F1987" w:rsidRPr="002D01AD" w:rsidRDefault="000F1987" w:rsidP="000F1987">
      <w:pPr>
        <w:spacing w:before="100" w:beforeAutospacing="1"/>
        <w:ind w:left="720"/>
        <w:contextualSpacing/>
      </w:pPr>
    </w:p>
    <w:p w:rsidR="000F1987" w:rsidRDefault="000F1987" w:rsidP="000F1987">
      <w:pPr>
        <w:spacing w:before="100" w:beforeAutospacing="1"/>
        <w:ind w:left="720"/>
        <w:contextualSpacing/>
        <w:rPr>
          <w:rFonts w:ascii="Arial" w:hAnsi="Arial" w:cs="Arial"/>
          <w:b/>
          <w:i/>
          <w:sz w:val="28"/>
          <w:szCs w:val="28"/>
        </w:rPr>
      </w:pPr>
      <w:r w:rsidRPr="002D01AD">
        <w:rPr>
          <w:rFonts w:ascii="Arial" w:hAnsi="Arial" w:cs="Arial"/>
          <w:b/>
          <w:i/>
          <w:sz w:val="28"/>
          <w:szCs w:val="28"/>
        </w:rPr>
        <w:t>Options</w:t>
      </w:r>
    </w:p>
    <w:p w:rsidR="000F1987" w:rsidRPr="00FA6732" w:rsidRDefault="000F1987" w:rsidP="000F1987">
      <w:pPr>
        <w:spacing w:before="100" w:beforeAutospacing="1"/>
        <w:ind w:left="720"/>
        <w:contextualSpacing/>
        <w:jc w:val="both"/>
        <w:rPr>
          <w:sz w:val="24"/>
          <w:szCs w:val="24"/>
        </w:rPr>
      </w:pPr>
      <w:r w:rsidRPr="00FA6732">
        <w:rPr>
          <w:sz w:val="24"/>
          <w:szCs w:val="24"/>
        </w:rPr>
        <w:t>Equity options can be used to offer protective hedges against downside market moves in underlying equities.  Many options strategies are available, ranging from very conservative (Level I) to very aggressive (Level IV) methods in the world of derivatives.  The IPS allows only conservative strategies.  The most common strategies are the purchase of protective put options against an index such as the S&amp;P 500 index (which is also known as “portfolio insurance”) or the sale of call options on an underlying security (also known as “covered calls”).  These strategies are occasionally used to help protect equity positions when underlying market conditions signal the potential need for downside protection of portfolio assets.  Additionally, covered call option writing offers the potential for additional income in the AGD portfolio.</w:t>
      </w:r>
    </w:p>
    <w:p w:rsidR="000F1987" w:rsidRPr="002D01AD" w:rsidRDefault="000F1987" w:rsidP="000F1987">
      <w:pPr>
        <w:spacing w:before="100" w:beforeAutospacing="1"/>
        <w:contextualSpacing/>
        <w:jc w:val="both"/>
      </w:pPr>
    </w:p>
    <w:p w:rsidR="000F1987" w:rsidRPr="002D01AD" w:rsidRDefault="000F1987" w:rsidP="000F1987">
      <w:pPr>
        <w:shd w:val="clear" w:color="auto" w:fill="FFFFFF"/>
        <w:ind w:left="720"/>
        <w:rPr>
          <w:rFonts w:ascii="Arial Black" w:hAnsi="Arial Black" w:cs="Arial"/>
          <w:b/>
          <w:bCs/>
          <w:color w:val="000000"/>
        </w:rPr>
      </w:pPr>
      <w:r w:rsidRPr="002D01AD">
        <w:rPr>
          <w:rFonts w:ascii="Arial" w:hAnsi="Arial" w:cs="Arial"/>
          <w:b/>
          <w:bCs/>
          <w:i/>
          <w:color w:val="000000"/>
          <w:sz w:val="28"/>
          <w:szCs w:val="28"/>
        </w:rPr>
        <w:t>Warrants</w:t>
      </w:r>
    </w:p>
    <w:p w:rsidR="000F1987" w:rsidRPr="00FA6732" w:rsidRDefault="000F1987" w:rsidP="000F1987">
      <w:pPr>
        <w:shd w:val="clear" w:color="auto" w:fill="FFFFFF"/>
        <w:ind w:left="720"/>
        <w:jc w:val="both"/>
        <w:rPr>
          <w:color w:val="000000"/>
          <w:sz w:val="24"/>
          <w:szCs w:val="24"/>
        </w:rPr>
      </w:pPr>
      <w:r w:rsidRPr="00FA6732">
        <w:rPr>
          <w:color w:val="000000"/>
          <w:sz w:val="24"/>
          <w:szCs w:val="24"/>
        </w:rPr>
        <w:t>Warrants are similar to call options in that they provide an option to purchase within a specified time, a stated number of shares of common stock at a specified price. There are clear differences in that warrants are issued by corporations, have maturities of at least several years, and are not standardized with each warrant being unique.</w:t>
      </w:r>
    </w:p>
    <w:p w:rsidR="000F1987" w:rsidRPr="00FA6732" w:rsidRDefault="000F1987" w:rsidP="000F1987">
      <w:pPr>
        <w:shd w:val="clear" w:color="auto" w:fill="FFFFFF"/>
        <w:ind w:left="720"/>
        <w:jc w:val="both"/>
        <w:rPr>
          <w:color w:val="000000"/>
          <w:sz w:val="24"/>
          <w:szCs w:val="24"/>
        </w:rPr>
      </w:pPr>
    </w:p>
    <w:p w:rsidR="000F1987" w:rsidRPr="00FA6732" w:rsidRDefault="000F1987" w:rsidP="000F1987">
      <w:pPr>
        <w:shd w:val="clear" w:color="auto" w:fill="FFFFFF"/>
        <w:ind w:left="720"/>
        <w:jc w:val="both"/>
        <w:rPr>
          <w:color w:val="000000"/>
          <w:sz w:val="24"/>
          <w:szCs w:val="24"/>
        </w:rPr>
      </w:pPr>
      <w:r w:rsidRPr="00FA6732">
        <w:rPr>
          <w:color w:val="000000"/>
          <w:sz w:val="24"/>
          <w:szCs w:val="24"/>
        </w:rPr>
        <w:t xml:space="preserve">A warrant provides the owner with an exercisable option on the underlying common stock of the issuer – that is a claim on the equity of a corporation. All of the conditions of a warrant are specified at its issuance. Although the issuer may set any </w:t>
      </w:r>
      <w:r w:rsidRPr="00FA6732">
        <w:rPr>
          <w:i/>
          <w:color w:val="000000"/>
          <w:sz w:val="24"/>
          <w:szCs w:val="24"/>
        </w:rPr>
        <w:t>expiration date</w:t>
      </w:r>
      <w:r w:rsidRPr="00FA6732">
        <w:rPr>
          <w:color w:val="000000"/>
          <w:sz w:val="24"/>
          <w:szCs w:val="24"/>
        </w:rPr>
        <w:t xml:space="preserve">, typically it is three to ten years. Warrants often provide for a one-to-one ratio in conversion, allowing the holder to purchase a number of common shares equal to the number of warrants converted; however, any </w:t>
      </w:r>
      <w:r w:rsidRPr="00FA6732">
        <w:rPr>
          <w:i/>
          <w:color w:val="000000"/>
          <w:sz w:val="24"/>
          <w:szCs w:val="24"/>
        </w:rPr>
        <w:t>conversion rate</w:t>
      </w:r>
      <w:r w:rsidRPr="00FA6732">
        <w:rPr>
          <w:color w:val="000000"/>
          <w:sz w:val="24"/>
          <w:szCs w:val="24"/>
        </w:rPr>
        <w:t xml:space="preserve"> can be specified by the company, and fractional shares may be involved. The warrant holder receives no dividends and has no voting rights. Warrant conversions are usually adjusted automatically for any stock dividends or splits. The </w:t>
      </w:r>
      <w:r w:rsidRPr="00FA6732">
        <w:rPr>
          <w:i/>
          <w:color w:val="000000"/>
          <w:sz w:val="24"/>
          <w:szCs w:val="24"/>
        </w:rPr>
        <w:t>exercise price</w:t>
      </w:r>
      <w:r w:rsidRPr="00FA6732">
        <w:rPr>
          <w:color w:val="000000"/>
          <w:sz w:val="24"/>
          <w:szCs w:val="24"/>
        </w:rPr>
        <w:t xml:space="preserve"> is also specified at issuance, and it always exceeds the market price of the stock at the time the warrant is issued.</w:t>
      </w:r>
    </w:p>
    <w:p w:rsidR="000F1987" w:rsidRPr="00FA6732" w:rsidRDefault="000F1987" w:rsidP="000F1987">
      <w:pPr>
        <w:shd w:val="clear" w:color="auto" w:fill="FFFFFF"/>
        <w:ind w:left="720"/>
        <w:rPr>
          <w:color w:val="000000"/>
          <w:sz w:val="24"/>
          <w:szCs w:val="24"/>
        </w:rPr>
      </w:pPr>
    </w:p>
    <w:p w:rsidR="000F1987" w:rsidRPr="00FA6732" w:rsidRDefault="000F1987" w:rsidP="000F1987">
      <w:pPr>
        <w:shd w:val="clear" w:color="auto" w:fill="FFFFFF"/>
        <w:ind w:left="720"/>
        <w:jc w:val="both"/>
        <w:rPr>
          <w:color w:val="000000"/>
          <w:sz w:val="24"/>
          <w:szCs w:val="24"/>
        </w:rPr>
      </w:pPr>
      <w:r w:rsidRPr="00FA6732">
        <w:rPr>
          <w:color w:val="000000"/>
          <w:sz w:val="24"/>
          <w:szCs w:val="24"/>
        </w:rPr>
        <w:t>Warrants provide a cheaper way to invest in a particular common stock because the purchase of a given number of warrants is always cheaper than the purchase of a corresponding number of common stock shares. Therefore, investors can establish a given equity position for a considerably smaller capital investment through the use of warrants. Investor’s trade warrants on exchanges the same way they trade stocks. Most investors never exercise warrants but simply buy and sell them in pursuit of capital gains. In the case of warrants, since no dividends are paid, the expected return must be realized in the form of capital appreciation, or price change, therefore it is imperative to understanding of the price range in which a warrant may trade.</w:t>
      </w:r>
    </w:p>
    <w:p w:rsidR="000F1987" w:rsidRPr="00FA6732" w:rsidRDefault="000F1987" w:rsidP="000F1987">
      <w:pPr>
        <w:shd w:val="clear" w:color="auto" w:fill="FFFFFF"/>
        <w:ind w:left="720"/>
        <w:jc w:val="both"/>
        <w:rPr>
          <w:rFonts w:ascii="Arial" w:hAnsi="Arial" w:cs="Arial"/>
          <w:color w:val="000000"/>
          <w:sz w:val="24"/>
          <w:szCs w:val="24"/>
        </w:rPr>
      </w:pPr>
    </w:p>
    <w:p w:rsidR="000F1987" w:rsidRPr="00FA6732" w:rsidRDefault="000F1987" w:rsidP="000F1987">
      <w:pPr>
        <w:shd w:val="clear" w:color="auto" w:fill="FFFFFF"/>
        <w:ind w:left="720"/>
        <w:jc w:val="both"/>
        <w:rPr>
          <w:color w:val="000000"/>
          <w:sz w:val="24"/>
          <w:szCs w:val="24"/>
        </w:rPr>
      </w:pPr>
      <w:r w:rsidRPr="00FA6732">
        <w:rPr>
          <w:color w:val="000000"/>
          <w:sz w:val="24"/>
          <w:szCs w:val="24"/>
        </w:rPr>
        <w:t>Investments in warrants are subject to additional risks that can result in a loss of all or part of an investment. The fund’s warrant activities and exposure to warrants are classified by the following primary underlying risks: equity price risk. In addition to its primary underlying risks, the fund is also subject to additional risk due to inability of its counterparties to meet the terms of their contracts (termed counterparty risk).</w:t>
      </w:r>
    </w:p>
    <w:p w:rsidR="000F1987" w:rsidRPr="00FA6732" w:rsidRDefault="000F1987" w:rsidP="000F1987">
      <w:pPr>
        <w:shd w:val="clear" w:color="auto" w:fill="FFFFFF"/>
        <w:ind w:left="720"/>
        <w:rPr>
          <w:rFonts w:ascii="Arial" w:hAnsi="Arial" w:cs="Arial"/>
          <w:color w:val="000000"/>
          <w:sz w:val="24"/>
          <w:szCs w:val="24"/>
        </w:rPr>
      </w:pPr>
    </w:p>
    <w:p w:rsidR="000F1987" w:rsidRPr="00FA6732" w:rsidRDefault="000F1987" w:rsidP="000F1987">
      <w:pPr>
        <w:shd w:val="clear" w:color="auto" w:fill="FFFFFF"/>
        <w:ind w:left="720"/>
        <w:jc w:val="both"/>
        <w:rPr>
          <w:color w:val="000000"/>
          <w:sz w:val="24"/>
          <w:szCs w:val="24"/>
        </w:rPr>
      </w:pPr>
      <w:r w:rsidRPr="00FA6732">
        <w:rPr>
          <w:color w:val="000000"/>
          <w:sz w:val="24"/>
          <w:szCs w:val="24"/>
        </w:rPr>
        <w:t>The value of a warrant has two components: time value and intrinsic value. A warrant has a limited life and expires on a certain date. As time to the expiration date of a warrant approaches, the time value of a warrant will decline. In addition, if the stock underlying the warrant declines in price, the intrinsic value of an "in the money" warrant will decline. Further, if the price of the stock underlying the warrant does not exceed the strike price of the warrant on the expiration date, the warrant will expire worthless. As a result, there is the potential for the fund to lose its entire investment in a warrant.</w:t>
      </w:r>
    </w:p>
    <w:p w:rsidR="000F1987" w:rsidRPr="00FA6732" w:rsidRDefault="000F1987" w:rsidP="000F1987">
      <w:pPr>
        <w:shd w:val="clear" w:color="auto" w:fill="FFFFFF"/>
        <w:ind w:left="720"/>
        <w:jc w:val="both"/>
        <w:rPr>
          <w:color w:val="000000"/>
          <w:sz w:val="24"/>
          <w:szCs w:val="24"/>
        </w:rPr>
      </w:pPr>
    </w:p>
    <w:p w:rsidR="000F1987" w:rsidRPr="00FA6732" w:rsidRDefault="000F1987" w:rsidP="000F1987">
      <w:pPr>
        <w:spacing w:before="100" w:beforeAutospacing="1"/>
        <w:ind w:left="720"/>
        <w:contextualSpacing/>
        <w:jc w:val="both"/>
        <w:rPr>
          <w:sz w:val="24"/>
          <w:szCs w:val="24"/>
        </w:rPr>
      </w:pPr>
      <w:r w:rsidRPr="00FA6732">
        <w:rPr>
          <w:color w:val="000000"/>
          <w:sz w:val="24"/>
          <w:szCs w:val="24"/>
        </w:rPr>
        <w:t>The fund is exposed to counterparty risk from the potential failure of an issuer of warrants to settle its exercised warrants. The maximum risk of loss from counterparty risk to the Fund is the fair value of the contracts and the purchase price of the warrants.</w:t>
      </w:r>
      <w:r w:rsidRPr="00FA6732">
        <w:rPr>
          <w:sz w:val="24"/>
          <w:szCs w:val="24"/>
        </w:rPr>
        <w:t xml:space="preserve"> While these guidelines are not absolute, the Investment Committee will consider these prior to the purchase and retention of any mutual fund:</w:t>
      </w:r>
    </w:p>
    <w:p w:rsidR="000F1987" w:rsidRPr="00FA6732" w:rsidRDefault="000F1987" w:rsidP="000F1987">
      <w:pPr>
        <w:spacing w:before="100" w:beforeAutospacing="1"/>
        <w:ind w:left="720"/>
        <w:contextualSpacing/>
        <w:rPr>
          <w:sz w:val="24"/>
          <w:szCs w:val="24"/>
        </w:rPr>
      </w:pPr>
    </w:p>
    <w:p w:rsidR="000F1987" w:rsidRPr="00FA6732" w:rsidRDefault="000F1987" w:rsidP="00E57574">
      <w:pPr>
        <w:numPr>
          <w:ilvl w:val="0"/>
          <w:numId w:val="147"/>
        </w:numPr>
        <w:shd w:val="clear" w:color="auto" w:fill="FFFFFF"/>
        <w:ind w:left="1627" w:hanging="547"/>
        <w:contextualSpacing/>
        <w:rPr>
          <w:color w:val="000000"/>
          <w:sz w:val="24"/>
          <w:szCs w:val="24"/>
        </w:rPr>
      </w:pPr>
      <w:r w:rsidRPr="00FA6732">
        <w:rPr>
          <w:color w:val="000000"/>
          <w:sz w:val="24"/>
          <w:szCs w:val="24"/>
        </w:rPr>
        <w:t>The company issuing the warrant must be a company registered in the     Standard and Poor’s Index of 500 largest firms.</w:t>
      </w:r>
    </w:p>
    <w:p w:rsidR="000F1987" w:rsidRPr="00FA6732" w:rsidRDefault="000F1987" w:rsidP="00E57574">
      <w:pPr>
        <w:numPr>
          <w:ilvl w:val="0"/>
          <w:numId w:val="147"/>
        </w:numPr>
        <w:shd w:val="clear" w:color="auto" w:fill="FFFFFF"/>
        <w:ind w:left="1627" w:hanging="547"/>
        <w:contextualSpacing/>
        <w:rPr>
          <w:color w:val="000000"/>
          <w:sz w:val="24"/>
          <w:szCs w:val="24"/>
        </w:rPr>
      </w:pPr>
      <w:r w:rsidRPr="00FA6732">
        <w:rPr>
          <w:color w:val="000000"/>
          <w:sz w:val="24"/>
          <w:szCs w:val="24"/>
        </w:rPr>
        <w:t>The warrant must be traded on a major stock exchange.</w:t>
      </w:r>
    </w:p>
    <w:p w:rsidR="000F1987" w:rsidRPr="00FA6732" w:rsidRDefault="000F1987" w:rsidP="00E57574">
      <w:pPr>
        <w:numPr>
          <w:ilvl w:val="0"/>
          <w:numId w:val="147"/>
        </w:numPr>
        <w:shd w:val="clear" w:color="auto" w:fill="FFFFFF"/>
        <w:ind w:left="1627" w:hanging="547"/>
        <w:contextualSpacing/>
        <w:rPr>
          <w:color w:val="000000"/>
          <w:sz w:val="24"/>
          <w:szCs w:val="24"/>
        </w:rPr>
      </w:pPr>
      <w:r w:rsidRPr="00FA6732">
        <w:rPr>
          <w:color w:val="000000"/>
          <w:sz w:val="24"/>
          <w:szCs w:val="24"/>
        </w:rPr>
        <w:t>The underlying stock must be one that the committee would consider acceptable for purchase given the guidelines for equity purchases.</w:t>
      </w:r>
    </w:p>
    <w:p w:rsidR="000F1987" w:rsidRPr="002D01AD" w:rsidRDefault="000F1987" w:rsidP="000F1987">
      <w:pPr>
        <w:spacing w:before="100" w:beforeAutospacing="1"/>
        <w:contextualSpacing/>
      </w:pPr>
    </w:p>
    <w:p w:rsidR="000F1987" w:rsidRPr="002D01AD" w:rsidRDefault="000F1987" w:rsidP="000F1987">
      <w:pPr>
        <w:spacing w:before="100" w:beforeAutospacing="1"/>
        <w:ind w:left="720"/>
        <w:contextualSpacing/>
        <w:rPr>
          <w:rFonts w:ascii="Arial" w:hAnsi="Arial" w:cs="Arial"/>
          <w:b/>
          <w:i/>
          <w:sz w:val="28"/>
          <w:szCs w:val="28"/>
        </w:rPr>
      </w:pPr>
      <w:r w:rsidRPr="002D01AD">
        <w:rPr>
          <w:rFonts w:ascii="Arial" w:hAnsi="Arial" w:cs="Arial"/>
          <w:b/>
          <w:i/>
          <w:sz w:val="28"/>
          <w:szCs w:val="28"/>
        </w:rPr>
        <w:t>Additional Investments, if any</w:t>
      </w:r>
      <w:r w:rsidRPr="002D01AD">
        <w:rPr>
          <w:rFonts w:ascii="Arial" w:hAnsi="Arial" w:cs="Arial"/>
          <w:b/>
          <w:i/>
          <w:sz w:val="28"/>
          <w:szCs w:val="28"/>
        </w:rPr>
        <w:tab/>
      </w:r>
      <w:r w:rsidRPr="002D01AD">
        <w:rPr>
          <w:rFonts w:ascii="Arial" w:hAnsi="Arial" w:cs="Arial"/>
          <w:b/>
          <w:i/>
          <w:vanish/>
          <w:sz w:val="28"/>
          <w:szCs w:val="28"/>
        </w:rPr>
        <w:fldChar w:fldCharType="begin"/>
      </w:r>
      <w:r w:rsidRPr="002D01AD">
        <w:rPr>
          <w:rFonts w:ascii="Arial" w:hAnsi="Arial" w:cs="Arial"/>
          <w:b/>
          <w:i/>
          <w:vanish/>
          <w:sz w:val="28"/>
          <w:szCs w:val="28"/>
        </w:rPr>
        <w:instrText xml:space="preserve"> MACROBUTTON ExplainCurrentSection </w:instrText>
      </w:r>
      <w:r w:rsidRPr="002D01AD">
        <w:rPr>
          <w:rFonts w:ascii="Arial" w:hAnsi="Arial" w:cs="Arial"/>
          <w:b/>
          <w:i/>
          <w:noProof/>
          <w:vanish/>
          <w:sz w:val="28"/>
          <w:szCs w:val="28"/>
          <w:lang w:eastAsia="en-US"/>
        </w:rPr>
        <w:drawing>
          <wp:inline distT="0" distB="0" distL="0" distR="0" wp14:anchorId="27EFE003" wp14:editId="3871A06B">
            <wp:extent cx="151130" cy="142875"/>
            <wp:effectExtent l="19050" t="0" r="1270" b="0"/>
            <wp:docPr id="2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cs="Arial"/>
          <w:b/>
          <w:i/>
          <w:vanish/>
          <w:sz w:val="28"/>
          <w:szCs w:val="28"/>
        </w:rPr>
        <w:fldChar w:fldCharType="end"/>
      </w:r>
      <w:r w:rsidRPr="002D01AD">
        <w:rPr>
          <w:rFonts w:ascii="Arial" w:hAnsi="Arial" w:cs="Arial"/>
          <w:b/>
          <w:i/>
          <w:vanish/>
          <w:sz w:val="28"/>
          <w:szCs w:val="28"/>
        </w:rPr>
        <w:fldChar w:fldCharType="begin"/>
      </w:r>
      <w:r w:rsidRPr="002D01AD">
        <w:rPr>
          <w:rFonts w:ascii="Arial" w:hAnsi="Arial" w:cs="Arial"/>
          <w:b/>
          <w:i/>
          <w:vanish/>
          <w:sz w:val="28"/>
          <w:szCs w:val="28"/>
        </w:rPr>
        <w:instrText xml:space="preserve"> MACROBUTTON UpdateIPSFields Update Fields </w:instrText>
      </w:r>
      <w:r w:rsidRPr="002D01AD">
        <w:rPr>
          <w:rFonts w:ascii="Arial" w:hAnsi="Arial" w:cs="Arial"/>
          <w:b/>
          <w:i/>
          <w:vanish/>
          <w:sz w:val="28"/>
          <w:szCs w:val="28"/>
        </w:rPr>
        <w:fldChar w:fldCharType="end"/>
      </w:r>
    </w:p>
    <w:p w:rsidR="000F1987" w:rsidRDefault="000F1987" w:rsidP="000F1987">
      <w:pPr>
        <w:spacing w:before="100" w:beforeAutospacing="1"/>
        <w:ind w:left="720"/>
        <w:contextualSpacing/>
      </w:pPr>
    </w:p>
    <w:p w:rsidR="000F1987" w:rsidRPr="00FA6732" w:rsidRDefault="000F1987" w:rsidP="000F1987">
      <w:pPr>
        <w:spacing w:before="100" w:beforeAutospacing="1"/>
        <w:ind w:left="720"/>
        <w:contextualSpacing/>
        <w:rPr>
          <w:sz w:val="24"/>
          <w:szCs w:val="24"/>
        </w:rPr>
      </w:pPr>
      <w:r w:rsidRPr="00FA6732">
        <w:rPr>
          <w:sz w:val="24"/>
          <w:szCs w:val="24"/>
        </w:rPr>
        <w:t>The Investment Committee has established the following criteria for selecting and retaining other investment vehicles.</w:t>
      </w:r>
    </w:p>
    <w:p w:rsidR="000F1987" w:rsidRPr="00FA6732" w:rsidRDefault="000F1987" w:rsidP="000F1987">
      <w:pPr>
        <w:spacing w:before="100" w:beforeAutospacing="1"/>
        <w:ind w:left="720"/>
        <w:contextualSpacing/>
        <w:rPr>
          <w:sz w:val="24"/>
          <w:szCs w:val="24"/>
        </w:rPr>
      </w:pPr>
      <w:r w:rsidRPr="00FA6732">
        <w:rPr>
          <w:sz w:val="24"/>
          <w:szCs w:val="24"/>
        </w:rPr>
        <w:t>The selection of such vehicles shall be restricted by:</w:t>
      </w:r>
    </w:p>
    <w:p w:rsidR="000F1987" w:rsidRPr="00FA6732" w:rsidRDefault="000F1987" w:rsidP="007047FA">
      <w:pPr>
        <w:numPr>
          <w:ilvl w:val="0"/>
          <w:numId w:val="89"/>
        </w:numPr>
        <w:tabs>
          <w:tab w:val="right" w:pos="10080"/>
        </w:tabs>
        <w:spacing w:before="100" w:beforeAutospacing="1"/>
        <w:ind w:left="1620"/>
        <w:contextualSpacing/>
        <w:rPr>
          <w:sz w:val="24"/>
          <w:szCs w:val="24"/>
        </w:rPr>
      </w:pPr>
      <w:r w:rsidRPr="00FA6732">
        <w:rPr>
          <w:sz w:val="24"/>
          <w:szCs w:val="24"/>
        </w:rPr>
        <w:t xml:space="preserve">The aggregate of all such vehicles shall not exceed </w:t>
      </w:r>
      <w:r w:rsidRPr="00FA6732">
        <w:rPr>
          <w:color w:val="000000" w:themeColor="text1"/>
          <w:sz w:val="24"/>
          <w:szCs w:val="24"/>
        </w:rPr>
        <w:t>10</w:t>
      </w:r>
      <w:r w:rsidRPr="00FA6732">
        <w:rPr>
          <w:sz w:val="24"/>
          <w:szCs w:val="24"/>
        </w:rPr>
        <w:t>% of the Reserve Account.</w:t>
      </w:r>
    </w:p>
    <w:p w:rsidR="000F1987" w:rsidRPr="00FA6732" w:rsidRDefault="000F1987" w:rsidP="007047FA">
      <w:pPr>
        <w:numPr>
          <w:ilvl w:val="0"/>
          <w:numId w:val="89"/>
        </w:numPr>
        <w:tabs>
          <w:tab w:val="right" w:pos="10080"/>
        </w:tabs>
        <w:spacing w:before="100" w:beforeAutospacing="1"/>
        <w:ind w:left="1620"/>
        <w:contextualSpacing/>
        <w:rPr>
          <w:sz w:val="24"/>
          <w:szCs w:val="24"/>
        </w:rPr>
      </w:pPr>
      <w:r w:rsidRPr="00FA6732">
        <w:rPr>
          <w:sz w:val="24"/>
          <w:szCs w:val="24"/>
        </w:rPr>
        <w:t>Proposed managers shall have a proven and successful track record of at least five years in similar investments.</w:t>
      </w:r>
    </w:p>
    <w:p w:rsidR="000F1987" w:rsidRPr="002D01AD" w:rsidRDefault="000F1987" w:rsidP="000F1987">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Investment Monitoring and Control Procedures</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7A23EDBA" wp14:editId="4F63F600">
            <wp:extent cx="151130" cy="142875"/>
            <wp:effectExtent l="19050" t="0" r="1270" b="0"/>
            <wp:docPr id="2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Investment Monitoring</w:t>
      </w:r>
    </w:p>
    <w:p w:rsidR="000F1987" w:rsidRPr="00FA6732" w:rsidRDefault="000F1987" w:rsidP="000F1987">
      <w:pPr>
        <w:spacing w:before="100" w:beforeAutospacing="1"/>
        <w:ind w:left="720"/>
        <w:contextualSpacing/>
        <w:jc w:val="both"/>
        <w:rPr>
          <w:sz w:val="24"/>
          <w:szCs w:val="24"/>
        </w:rPr>
      </w:pPr>
      <w:r w:rsidRPr="00FA6732">
        <w:rPr>
          <w:sz w:val="24"/>
          <w:szCs w:val="24"/>
        </w:rPr>
        <w:t>The philosophy of this IPS is primarily value-driven over a long timeframe. Therefore, investments are normally held for the long-term and sold only if certain criteria are met.  Individual securities in the Investment Fund will generally be sold for one of four reasons:</w:t>
      </w:r>
    </w:p>
    <w:p w:rsidR="000F1987" w:rsidRPr="00FA6732" w:rsidRDefault="000F1987" w:rsidP="007047FA">
      <w:pPr>
        <w:numPr>
          <w:ilvl w:val="0"/>
          <w:numId w:val="102"/>
        </w:numPr>
        <w:tabs>
          <w:tab w:val="clear" w:pos="2880"/>
          <w:tab w:val="num" w:pos="1620"/>
          <w:tab w:val="right" w:pos="10080"/>
        </w:tabs>
        <w:spacing w:before="100" w:beforeAutospacing="1"/>
        <w:ind w:left="1620" w:hanging="540"/>
        <w:contextualSpacing/>
        <w:rPr>
          <w:sz w:val="24"/>
          <w:szCs w:val="24"/>
        </w:rPr>
      </w:pPr>
      <w:r w:rsidRPr="00FA6732">
        <w:rPr>
          <w:sz w:val="24"/>
          <w:szCs w:val="24"/>
        </w:rPr>
        <w:t>The price reaches our appraisal or a reduced margin of safety remains.</w:t>
      </w:r>
    </w:p>
    <w:p w:rsidR="000F1987" w:rsidRPr="00FA6732" w:rsidRDefault="000F1987" w:rsidP="007047FA">
      <w:pPr>
        <w:numPr>
          <w:ilvl w:val="0"/>
          <w:numId w:val="102"/>
        </w:numPr>
        <w:tabs>
          <w:tab w:val="clear" w:pos="2880"/>
          <w:tab w:val="num" w:pos="1620"/>
          <w:tab w:val="right" w:pos="10080"/>
        </w:tabs>
        <w:spacing w:before="100" w:beforeAutospacing="1"/>
        <w:ind w:left="1620" w:hanging="540"/>
        <w:contextualSpacing/>
        <w:rPr>
          <w:sz w:val="24"/>
          <w:szCs w:val="24"/>
        </w:rPr>
      </w:pPr>
      <w:r w:rsidRPr="00FA6732">
        <w:rPr>
          <w:sz w:val="24"/>
          <w:szCs w:val="24"/>
        </w:rPr>
        <w:t xml:space="preserve">To improve the risk/return profile substantially, </w:t>
      </w:r>
      <w:r w:rsidRPr="00FA6732">
        <w:rPr>
          <w:color w:val="000000" w:themeColor="text1"/>
          <w:sz w:val="24"/>
          <w:szCs w:val="24"/>
        </w:rPr>
        <w:t>e.g.,</w:t>
      </w:r>
      <w:r w:rsidRPr="00FA6732">
        <w:rPr>
          <w:color w:val="FF0000"/>
          <w:sz w:val="24"/>
          <w:szCs w:val="24"/>
        </w:rPr>
        <w:t xml:space="preserve"> </w:t>
      </w:r>
      <w:r w:rsidRPr="00FA6732">
        <w:rPr>
          <w:sz w:val="24"/>
          <w:szCs w:val="24"/>
        </w:rPr>
        <w:t>replace a business selling at 80% of its worth with an equally attractive company at 50% of its value.</w:t>
      </w:r>
    </w:p>
    <w:p w:rsidR="000F1987" w:rsidRPr="00FA6732" w:rsidRDefault="000F1987" w:rsidP="007047FA">
      <w:pPr>
        <w:numPr>
          <w:ilvl w:val="0"/>
          <w:numId w:val="102"/>
        </w:numPr>
        <w:tabs>
          <w:tab w:val="clear" w:pos="2880"/>
          <w:tab w:val="num" w:pos="1620"/>
          <w:tab w:val="right" w:pos="10080"/>
        </w:tabs>
        <w:spacing w:before="100" w:beforeAutospacing="1"/>
        <w:ind w:left="1620" w:hanging="540"/>
        <w:contextualSpacing/>
        <w:rPr>
          <w:sz w:val="24"/>
          <w:szCs w:val="24"/>
        </w:rPr>
      </w:pPr>
      <w:r w:rsidRPr="00FA6732">
        <w:rPr>
          <w:sz w:val="24"/>
          <w:szCs w:val="24"/>
        </w:rPr>
        <w:t>Future earnings power of the company becomes severely impaired by threats to the business, poor capital allocation, or other reasons.</w:t>
      </w:r>
    </w:p>
    <w:p w:rsidR="000F1987" w:rsidRPr="00FA6732" w:rsidRDefault="000F1987" w:rsidP="007047FA">
      <w:pPr>
        <w:numPr>
          <w:ilvl w:val="0"/>
          <w:numId w:val="102"/>
        </w:numPr>
        <w:tabs>
          <w:tab w:val="clear" w:pos="2880"/>
          <w:tab w:val="num" w:pos="1620"/>
          <w:tab w:val="right" w:pos="10080"/>
        </w:tabs>
        <w:spacing w:before="100" w:beforeAutospacing="1"/>
        <w:ind w:left="1620" w:hanging="540"/>
        <w:contextualSpacing/>
        <w:rPr>
          <w:sz w:val="24"/>
          <w:szCs w:val="24"/>
        </w:rPr>
      </w:pPr>
      <w:r w:rsidRPr="00FA6732">
        <w:rPr>
          <w:sz w:val="24"/>
          <w:szCs w:val="24"/>
        </w:rPr>
        <w:t>The belief that management can no longer build shareholder value and efforts to find new corporate leadership would be unsuccessful or too costly.</w:t>
      </w:r>
    </w:p>
    <w:p w:rsidR="000F1987" w:rsidRPr="00FA6732" w:rsidRDefault="000F1987" w:rsidP="000F1987">
      <w:pPr>
        <w:spacing w:before="100" w:beforeAutospacing="1"/>
        <w:contextualSpacing/>
        <w:rPr>
          <w:sz w:val="24"/>
          <w:szCs w:val="24"/>
        </w:rPr>
      </w:pPr>
    </w:p>
    <w:p w:rsidR="000F1987" w:rsidRPr="00FA6732" w:rsidRDefault="000F1987" w:rsidP="000F1987">
      <w:pPr>
        <w:spacing w:before="100" w:beforeAutospacing="1"/>
        <w:ind w:firstLine="720"/>
        <w:contextualSpacing/>
        <w:rPr>
          <w:sz w:val="24"/>
          <w:szCs w:val="24"/>
        </w:rPr>
      </w:pPr>
      <w:r w:rsidRPr="00FA6732">
        <w:rPr>
          <w:sz w:val="24"/>
          <w:szCs w:val="24"/>
        </w:rPr>
        <w:t>Funds will generally be sold for the following reasons:</w:t>
      </w:r>
    </w:p>
    <w:p w:rsidR="000F1987" w:rsidRPr="00FA6732" w:rsidRDefault="000F1987" w:rsidP="000F1987">
      <w:pPr>
        <w:spacing w:before="100" w:beforeAutospacing="1"/>
        <w:ind w:firstLine="720"/>
        <w:contextualSpacing/>
        <w:rPr>
          <w:sz w:val="24"/>
          <w:szCs w:val="24"/>
        </w:rPr>
      </w:pPr>
    </w:p>
    <w:p w:rsidR="000F1987" w:rsidRPr="00FA6732" w:rsidRDefault="000F1987" w:rsidP="007047FA">
      <w:pPr>
        <w:numPr>
          <w:ilvl w:val="0"/>
          <w:numId w:val="103"/>
        </w:numPr>
        <w:tabs>
          <w:tab w:val="num" w:pos="1620"/>
          <w:tab w:val="right" w:pos="10080"/>
        </w:tabs>
        <w:spacing w:before="100" w:beforeAutospacing="1"/>
        <w:ind w:left="1620"/>
        <w:contextualSpacing/>
        <w:rPr>
          <w:sz w:val="24"/>
          <w:szCs w:val="24"/>
        </w:rPr>
      </w:pPr>
      <w:r w:rsidRPr="00FA6732">
        <w:rPr>
          <w:sz w:val="24"/>
          <w:szCs w:val="24"/>
        </w:rPr>
        <w:t>The reasons the fund was purchased are no longer valid.</w:t>
      </w:r>
    </w:p>
    <w:p w:rsidR="000F1987" w:rsidRPr="00FA6732" w:rsidRDefault="000F1987" w:rsidP="007047FA">
      <w:pPr>
        <w:numPr>
          <w:ilvl w:val="0"/>
          <w:numId w:val="103"/>
        </w:numPr>
        <w:tabs>
          <w:tab w:val="num" w:pos="1620"/>
          <w:tab w:val="right" w:pos="10080"/>
        </w:tabs>
        <w:spacing w:before="100" w:beforeAutospacing="1"/>
        <w:ind w:left="1620"/>
        <w:contextualSpacing/>
        <w:rPr>
          <w:sz w:val="24"/>
          <w:szCs w:val="24"/>
        </w:rPr>
      </w:pPr>
      <w:r w:rsidRPr="00FA6732">
        <w:rPr>
          <w:sz w:val="24"/>
          <w:szCs w:val="24"/>
        </w:rPr>
        <w:t>Management has changed causing concern with continuity of the present investment philosophy.</w:t>
      </w:r>
    </w:p>
    <w:p w:rsidR="000F1987" w:rsidRPr="00FA6732" w:rsidRDefault="000F1987" w:rsidP="007047FA">
      <w:pPr>
        <w:numPr>
          <w:ilvl w:val="0"/>
          <w:numId w:val="103"/>
        </w:numPr>
        <w:tabs>
          <w:tab w:val="num" w:pos="1620"/>
          <w:tab w:val="right" w:pos="10080"/>
        </w:tabs>
        <w:spacing w:before="100" w:beforeAutospacing="1"/>
        <w:ind w:left="1620"/>
        <w:contextualSpacing/>
        <w:rPr>
          <w:sz w:val="24"/>
          <w:szCs w:val="24"/>
        </w:rPr>
      </w:pPr>
      <w:r w:rsidRPr="00FA6732">
        <w:rPr>
          <w:sz w:val="24"/>
          <w:szCs w:val="24"/>
        </w:rPr>
        <w:t>Investment philosophy of the fund itself has changed.</w:t>
      </w:r>
    </w:p>
    <w:p w:rsidR="000F1987" w:rsidRPr="00FA6732" w:rsidRDefault="000F1987" w:rsidP="007047FA">
      <w:pPr>
        <w:numPr>
          <w:ilvl w:val="0"/>
          <w:numId w:val="103"/>
        </w:numPr>
        <w:tabs>
          <w:tab w:val="num" w:pos="1620"/>
          <w:tab w:val="right" w:pos="10080"/>
        </w:tabs>
        <w:spacing w:before="100" w:beforeAutospacing="1"/>
        <w:ind w:left="1620"/>
        <w:contextualSpacing/>
        <w:rPr>
          <w:sz w:val="24"/>
          <w:szCs w:val="24"/>
        </w:rPr>
      </w:pPr>
      <w:r w:rsidRPr="00FA6732">
        <w:rPr>
          <w:sz w:val="24"/>
          <w:szCs w:val="24"/>
        </w:rPr>
        <w:t>Fee structure has changed.</w:t>
      </w:r>
    </w:p>
    <w:p w:rsidR="000F1987" w:rsidRPr="00FA6732" w:rsidRDefault="000F1987" w:rsidP="007047FA">
      <w:pPr>
        <w:numPr>
          <w:ilvl w:val="0"/>
          <w:numId w:val="103"/>
        </w:numPr>
        <w:tabs>
          <w:tab w:val="num" w:pos="1620"/>
          <w:tab w:val="right" w:pos="10080"/>
        </w:tabs>
        <w:spacing w:before="100" w:beforeAutospacing="1"/>
        <w:ind w:left="1620"/>
        <w:contextualSpacing/>
        <w:rPr>
          <w:sz w:val="24"/>
          <w:szCs w:val="24"/>
        </w:rPr>
      </w:pPr>
      <w:r w:rsidRPr="00FA6732">
        <w:rPr>
          <w:sz w:val="24"/>
          <w:szCs w:val="24"/>
        </w:rPr>
        <w:t>Changes in the economy dictate removal.</w:t>
      </w:r>
    </w:p>
    <w:p w:rsidR="000F1987" w:rsidRDefault="000F1987" w:rsidP="000F1987">
      <w:pPr>
        <w:keepNext/>
        <w:tabs>
          <w:tab w:val="right" w:pos="10080"/>
        </w:tabs>
        <w:suppressAutoHyphens/>
        <w:spacing w:before="100" w:beforeAutospacing="1"/>
        <w:ind w:firstLine="540"/>
        <w:contextualSpacing/>
        <w:rPr>
          <w:rFonts w:ascii="Arial" w:hAnsi="Arial"/>
          <w:b/>
          <w:i/>
          <w:sz w:val="28"/>
        </w:rPr>
      </w:pPr>
    </w:p>
    <w:p w:rsidR="000F1987"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Reports</w:t>
      </w:r>
    </w:p>
    <w:p w:rsidR="000F1987" w:rsidRPr="00FA6732" w:rsidRDefault="000F1987" w:rsidP="000F1987">
      <w:pPr>
        <w:spacing w:before="100" w:beforeAutospacing="1"/>
        <w:ind w:left="720"/>
        <w:contextualSpacing/>
        <w:rPr>
          <w:rFonts w:eastAsia="Arial Unicode MS"/>
          <w:sz w:val="24"/>
          <w:szCs w:val="24"/>
        </w:rPr>
      </w:pPr>
      <w:r w:rsidRPr="00FA6732">
        <w:rPr>
          <w:sz w:val="24"/>
          <w:szCs w:val="24"/>
        </w:rPr>
        <w:t>The Investment Committee Chair shall prepare the following reports to the Board:</w:t>
      </w:r>
    </w:p>
    <w:p w:rsidR="000F1987" w:rsidRPr="00FA6732" w:rsidRDefault="000F1987" w:rsidP="000F1987">
      <w:pPr>
        <w:spacing w:before="60"/>
        <w:contextualSpacing/>
        <w:rPr>
          <w:color w:val="000080"/>
          <w:sz w:val="24"/>
          <w:szCs w:val="24"/>
        </w:rPr>
      </w:pPr>
    </w:p>
    <w:p w:rsidR="000F1987" w:rsidRPr="00FA6732" w:rsidRDefault="000F1987" w:rsidP="007047FA">
      <w:pPr>
        <w:numPr>
          <w:ilvl w:val="0"/>
          <w:numId w:val="98"/>
        </w:numPr>
        <w:tabs>
          <w:tab w:val="right" w:pos="10080"/>
        </w:tabs>
        <w:spacing w:before="60"/>
        <w:ind w:left="1620"/>
        <w:contextualSpacing/>
        <w:jc w:val="both"/>
        <w:rPr>
          <w:color w:val="000000" w:themeColor="text1"/>
          <w:sz w:val="24"/>
          <w:szCs w:val="24"/>
        </w:rPr>
      </w:pPr>
      <w:r w:rsidRPr="00FA6732">
        <w:rPr>
          <w:bCs/>
          <w:color w:val="000000" w:themeColor="text1"/>
          <w:sz w:val="24"/>
          <w:szCs w:val="24"/>
        </w:rPr>
        <w:t>The</w:t>
      </w:r>
      <w:r w:rsidRPr="00FA6732">
        <w:rPr>
          <w:b/>
          <w:bCs/>
          <w:color w:val="000080"/>
          <w:sz w:val="24"/>
          <w:szCs w:val="24"/>
        </w:rPr>
        <w:t xml:space="preserve"> </w:t>
      </w:r>
      <w:r w:rsidRPr="00FA6732">
        <w:rPr>
          <w:sz w:val="24"/>
          <w:szCs w:val="24"/>
        </w:rPr>
        <w:t xml:space="preserve">Board will receive a report annually that lists all assets held by the </w:t>
      </w:r>
      <w:r w:rsidRPr="00FA6732">
        <w:rPr>
          <w:bCs/>
          <w:color w:val="000000" w:themeColor="text1"/>
          <w:sz w:val="24"/>
          <w:szCs w:val="24"/>
        </w:rPr>
        <w:t>AGD</w:t>
      </w:r>
      <w:r w:rsidRPr="00FA6732">
        <w:rPr>
          <w:color w:val="000000" w:themeColor="text1"/>
          <w:sz w:val="24"/>
          <w:szCs w:val="24"/>
        </w:rPr>
        <w:t xml:space="preserve">, values for each asset, and all transactions affecting assets within the portfolio, including additions and withdrawals. The Investment Committee Chair shall report to the Board at its Board Meeting II </w:t>
      </w:r>
      <w:r w:rsidRPr="00FA6732">
        <w:rPr>
          <w:rFonts w:eastAsia="Arial Unicode MS"/>
          <w:color w:val="000000" w:themeColor="text1"/>
          <w:sz w:val="24"/>
          <w:szCs w:val="24"/>
        </w:rPr>
        <w:t>the most recent information. Breakout by asset categories will be provided, with performance compared to appropriate indices.</w:t>
      </w:r>
    </w:p>
    <w:p w:rsidR="000F1987" w:rsidRPr="00FA6732" w:rsidRDefault="000F1987" w:rsidP="000F1987">
      <w:pPr>
        <w:tabs>
          <w:tab w:val="right" w:pos="10080"/>
        </w:tabs>
        <w:spacing w:before="60"/>
        <w:ind w:left="1620"/>
        <w:contextualSpacing/>
        <w:jc w:val="both"/>
        <w:rPr>
          <w:color w:val="000000" w:themeColor="text1"/>
          <w:sz w:val="24"/>
          <w:szCs w:val="24"/>
        </w:rPr>
      </w:pPr>
    </w:p>
    <w:p w:rsidR="000F1987" w:rsidRPr="00FA6732" w:rsidRDefault="000F1987" w:rsidP="007047FA">
      <w:pPr>
        <w:numPr>
          <w:ilvl w:val="0"/>
          <w:numId w:val="98"/>
        </w:numPr>
        <w:tabs>
          <w:tab w:val="right" w:pos="10080"/>
        </w:tabs>
        <w:spacing w:before="60"/>
        <w:ind w:left="1620"/>
        <w:contextualSpacing/>
        <w:rPr>
          <w:color w:val="000000" w:themeColor="text1"/>
          <w:sz w:val="24"/>
          <w:szCs w:val="24"/>
        </w:rPr>
      </w:pPr>
      <w:r w:rsidRPr="00FA6732">
        <w:rPr>
          <w:bCs/>
          <w:color w:val="000000" w:themeColor="text1"/>
          <w:sz w:val="24"/>
          <w:szCs w:val="24"/>
        </w:rPr>
        <w:t xml:space="preserve">The Board </w:t>
      </w:r>
      <w:r w:rsidRPr="00FA6732">
        <w:rPr>
          <w:color w:val="000000" w:themeColor="text1"/>
          <w:sz w:val="24"/>
          <w:szCs w:val="24"/>
        </w:rPr>
        <w:t>shall receive no less frequently than on a yearly basis and within 30 days after the end of each such period the following management reports on the Investment Fund:</w:t>
      </w:r>
    </w:p>
    <w:p w:rsidR="000F1987" w:rsidRPr="00FA6732" w:rsidRDefault="000F1987" w:rsidP="000F1987">
      <w:pPr>
        <w:spacing w:before="60"/>
        <w:contextualSpacing/>
        <w:rPr>
          <w:color w:val="000000" w:themeColor="text1"/>
          <w:sz w:val="24"/>
          <w:szCs w:val="24"/>
        </w:rPr>
      </w:pPr>
    </w:p>
    <w:p w:rsidR="000F1987" w:rsidRPr="00FA6732" w:rsidRDefault="000F1987" w:rsidP="007047FA">
      <w:pPr>
        <w:numPr>
          <w:ilvl w:val="0"/>
          <w:numId w:val="99"/>
        </w:numPr>
        <w:tabs>
          <w:tab w:val="right" w:pos="10080"/>
        </w:tabs>
        <w:spacing w:before="60"/>
        <w:ind w:left="2160"/>
        <w:contextualSpacing/>
        <w:rPr>
          <w:color w:val="000000" w:themeColor="text1"/>
          <w:sz w:val="24"/>
          <w:szCs w:val="24"/>
        </w:rPr>
      </w:pPr>
      <w:r w:rsidRPr="00FA6732">
        <w:rPr>
          <w:color w:val="000000" w:themeColor="text1"/>
          <w:sz w:val="24"/>
          <w:szCs w:val="24"/>
        </w:rPr>
        <w:t>Values for each investment asset class held by the AGD</w:t>
      </w:r>
    </w:p>
    <w:p w:rsidR="000F1987" w:rsidRPr="00FA6732" w:rsidRDefault="000F1987" w:rsidP="007047FA">
      <w:pPr>
        <w:numPr>
          <w:ilvl w:val="0"/>
          <w:numId w:val="99"/>
        </w:numPr>
        <w:tabs>
          <w:tab w:val="right" w:pos="10080"/>
        </w:tabs>
        <w:spacing w:before="60"/>
        <w:ind w:left="2160"/>
        <w:contextualSpacing/>
        <w:rPr>
          <w:color w:val="000000" w:themeColor="text1"/>
          <w:sz w:val="24"/>
          <w:szCs w:val="24"/>
        </w:rPr>
      </w:pPr>
      <w:r w:rsidRPr="00FA6732">
        <w:rPr>
          <w:color w:val="000000" w:themeColor="text1"/>
          <w:sz w:val="24"/>
          <w:szCs w:val="24"/>
        </w:rPr>
        <w:t xml:space="preserve">Performance for each asset class </w:t>
      </w:r>
    </w:p>
    <w:p w:rsidR="000F1987" w:rsidRPr="00FA6732" w:rsidRDefault="000F1987" w:rsidP="007047FA">
      <w:pPr>
        <w:numPr>
          <w:ilvl w:val="0"/>
          <w:numId w:val="99"/>
        </w:numPr>
        <w:tabs>
          <w:tab w:val="right" w:pos="10080"/>
        </w:tabs>
        <w:spacing w:before="60"/>
        <w:ind w:left="2160"/>
        <w:contextualSpacing/>
        <w:rPr>
          <w:color w:val="000000" w:themeColor="text1"/>
          <w:sz w:val="24"/>
          <w:szCs w:val="24"/>
        </w:rPr>
      </w:pPr>
      <w:r w:rsidRPr="00FA6732">
        <w:rPr>
          <w:color w:val="000000" w:themeColor="text1"/>
          <w:sz w:val="24"/>
          <w:szCs w:val="24"/>
        </w:rPr>
        <w:t>Performance of standard benchmarks for the same periods</w:t>
      </w:r>
    </w:p>
    <w:p w:rsidR="000F1987" w:rsidRPr="00FA6732" w:rsidRDefault="000F1987" w:rsidP="007047FA">
      <w:pPr>
        <w:numPr>
          <w:ilvl w:val="0"/>
          <w:numId w:val="99"/>
        </w:numPr>
        <w:tabs>
          <w:tab w:val="right" w:pos="10080"/>
        </w:tabs>
        <w:spacing w:before="60"/>
        <w:ind w:left="2160"/>
        <w:contextualSpacing/>
        <w:rPr>
          <w:sz w:val="24"/>
          <w:szCs w:val="24"/>
        </w:rPr>
      </w:pPr>
      <w:r w:rsidRPr="00FA6732">
        <w:rPr>
          <w:color w:val="000000" w:themeColor="text1"/>
          <w:sz w:val="24"/>
          <w:szCs w:val="24"/>
        </w:rPr>
        <w:t xml:space="preserve">End of year status regarding asset allocation </w:t>
      </w:r>
      <w:r w:rsidRPr="00FA6732">
        <w:rPr>
          <w:sz w:val="24"/>
          <w:szCs w:val="24"/>
        </w:rPr>
        <w:t>– as it conforms to the IPS</w:t>
      </w:r>
    </w:p>
    <w:p w:rsidR="000F1987" w:rsidRPr="00FA6732" w:rsidRDefault="000F1987" w:rsidP="007047FA">
      <w:pPr>
        <w:numPr>
          <w:ilvl w:val="0"/>
          <w:numId w:val="99"/>
        </w:numPr>
        <w:tabs>
          <w:tab w:val="right" w:pos="10080"/>
        </w:tabs>
        <w:spacing w:before="60"/>
        <w:ind w:left="2160"/>
        <w:contextualSpacing/>
        <w:rPr>
          <w:sz w:val="24"/>
          <w:szCs w:val="24"/>
        </w:rPr>
      </w:pPr>
      <w:r w:rsidRPr="00FA6732">
        <w:rPr>
          <w:sz w:val="24"/>
          <w:szCs w:val="24"/>
        </w:rPr>
        <w:t>Any recommendations for changes of the above</w:t>
      </w:r>
    </w:p>
    <w:p w:rsidR="000F1987" w:rsidRPr="00FA6732" w:rsidRDefault="000F1987" w:rsidP="000F1987">
      <w:pPr>
        <w:tabs>
          <w:tab w:val="right" w:pos="10080"/>
        </w:tabs>
        <w:spacing w:before="60"/>
        <w:contextualSpacing/>
        <w:rPr>
          <w:sz w:val="24"/>
          <w:szCs w:val="24"/>
        </w:rPr>
      </w:pPr>
    </w:p>
    <w:p w:rsidR="000F1987" w:rsidRPr="00FA6732" w:rsidRDefault="000F1987" w:rsidP="000F1987">
      <w:pPr>
        <w:tabs>
          <w:tab w:val="right" w:pos="10080"/>
        </w:tabs>
        <w:spacing w:before="60"/>
        <w:ind w:left="1620" w:hanging="360"/>
        <w:contextualSpacing/>
        <w:rPr>
          <w:strike/>
          <w:sz w:val="24"/>
          <w:szCs w:val="24"/>
        </w:rPr>
      </w:pPr>
      <w:r w:rsidRPr="00FA6732">
        <w:rPr>
          <w:sz w:val="24"/>
          <w:szCs w:val="24"/>
        </w:rPr>
        <w:t>3.</w:t>
      </w:r>
      <w:r w:rsidRPr="00FA6732">
        <w:rPr>
          <w:sz w:val="24"/>
          <w:szCs w:val="24"/>
        </w:rPr>
        <w:tab/>
        <w:t>The Investment Committee, in conjunction with the Chief Financial Officer, shall provide an annual summary report to the House of Delegates.</w:t>
      </w:r>
    </w:p>
    <w:p w:rsidR="000F1987" w:rsidRPr="002D01AD" w:rsidRDefault="000F1987" w:rsidP="000F1987">
      <w:pPr>
        <w:keepNext/>
        <w:shd w:val="solid" w:color="auto" w:fill="auto"/>
        <w:tabs>
          <w:tab w:val="right" w:pos="10080"/>
        </w:tabs>
        <w:suppressAutoHyphens/>
        <w:spacing w:before="100" w:beforeAutospacing="1"/>
        <w:ind w:firstLine="540"/>
      </w:pPr>
      <w:r w:rsidRPr="002D01AD">
        <w:rPr>
          <w:rFonts w:ascii="Arial" w:hAnsi="Arial"/>
          <w:b/>
          <w:smallCaps/>
          <w:sz w:val="36"/>
        </w:rPr>
        <w:t>Duties and Responsibilities</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48E13A89" wp14:editId="038F8020">
            <wp:extent cx="151130" cy="142875"/>
            <wp:effectExtent l="19050" t="0" r="1270" b="0"/>
            <wp:docPr id="2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The Investment Committee</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333303BF" wp14:editId="47239219">
            <wp:extent cx="151130" cy="142875"/>
            <wp:effectExtent l="19050" t="0" r="1270" b="0"/>
            <wp:docPr id="2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100" w:beforeAutospacing="1"/>
        <w:ind w:left="720"/>
        <w:contextualSpacing/>
        <w:rPr>
          <w:sz w:val="24"/>
          <w:szCs w:val="24"/>
        </w:rPr>
      </w:pPr>
      <w:r w:rsidRPr="00FA6732">
        <w:rPr>
          <w:bCs/>
          <w:sz w:val="24"/>
          <w:szCs w:val="24"/>
        </w:rPr>
        <w:t>The Investment Committee</w:t>
      </w:r>
      <w:r w:rsidRPr="00FA6732">
        <w:rPr>
          <w:b/>
          <w:bCs/>
          <w:sz w:val="24"/>
          <w:szCs w:val="24"/>
        </w:rPr>
        <w:t xml:space="preserve"> </w:t>
      </w:r>
      <w:r w:rsidRPr="00FA6732">
        <w:rPr>
          <w:sz w:val="24"/>
          <w:szCs w:val="24"/>
        </w:rPr>
        <w:t>is expected to provide advice on the Investment Fund in a manner consistent with this IPS and in accordance with State and Federal law.</w:t>
      </w:r>
    </w:p>
    <w:p w:rsidR="000F1987" w:rsidRPr="00FA6732" w:rsidRDefault="000F1987" w:rsidP="000F1987">
      <w:pPr>
        <w:spacing w:before="100" w:beforeAutospacing="1"/>
        <w:ind w:firstLine="720"/>
        <w:contextualSpacing/>
        <w:rPr>
          <w:sz w:val="24"/>
          <w:szCs w:val="24"/>
        </w:rPr>
      </w:pPr>
      <w:r w:rsidRPr="00FA6732">
        <w:rPr>
          <w:bCs/>
          <w:sz w:val="24"/>
          <w:szCs w:val="24"/>
        </w:rPr>
        <w:t>The Investment Committee</w:t>
      </w:r>
      <w:r w:rsidRPr="00FA6732">
        <w:rPr>
          <w:sz w:val="24"/>
          <w:szCs w:val="24"/>
        </w:rPr>
        <w:t xml:space="preserve"> shall be responsible for:</w:t>
      </w:r>
    </w:p>
    <w:p w:rsidR="000F1987" w:rsidRPr="00FA6732" w:rsidRDefault="000F1987" w:rsidP="000F1987">
      <w:pPr>
        <w:spacing w:before="100" w:beforeAutospacing="1"/>
        <w:ind w:firstLine="720"/>
        <w:contextualSpacing/>
        <w:rPr>
          <w:sz w:val="24"/>
          <w:szCs w:val="24"/>
        </w:rPr>
      </w:pPr>
    </w:p>
    <w:p w:rsidR="000F1987" w:rsidRPr="00FA6732" w:rsidRDefault="000F1987" w:rsidP="007047FA">
      <w:pPr>
        <w:numPr>
          <w:ilvl w:val="0"/>
          <w:numId w:val="96"/>
        </w:numPr>
        <w:tabs>
          <w:tab w:val="right" w:pos="10080"/>
        </w:tabs>
        <w:spacing w:before="100" w:beforeAutospacing="1"/>
        <w:ind w:left="1620" w:hanging="540"/>
        <w:contextualSpacing/>
        <w:rPr>
          <w:sz w:val="24"/>
          <w:szCs w:val="24"/>
        </w:rPr>
      </w:pPr>
      <w:r w:rsidRPr="00FA6732">
        <w:rPr>
          <w:sz w:val="24"/>
          <w:szCs w:val="24"/>
        </w:rPr>
        <w:t>Designing, recommending, and implementing an appropriate plan consistent with the investment objectives, time horizon, risk profile, guidelines and constraints outlined in this statement.</w:t>
      </w:r>
    </w:p>
    <w:p w:rsidR="000F1987" w:rsidRPr="00FA6732" w:rsidRDefault="000F1987" w:rsidP="007047FA">
      <w:pPr>
        <w:numPr>
          <w:ilvl w:val="0"/>
          <w:numId w:val="96"/>
        </w:numPr>
        <w:tabs>
          <w:tab w:val="right" w:pos="10080"/>
        </w:tabs>
        <w:spacing w:before="100" w:beforeAutospacing="1"/>
        <w:ind w:left="1620" w:hanging="540"/>
        <w:contextualSpacing/>
        <w:rPr>
          <w:sz w:val="24"/>
          <w:szCs w:val="24"/>
        </w:rPr>
      </w:pPr>
      <w:r w:rsidRPr="00FA6732">
        <w:rPr>
          <w:sz w:val="24"/>
          <w:szCs w:val="24"/>
        </w:rPr>
        <w:t>Recommending an appropriate custodian to safeguard the AGD’s assets.</w:t>
      </w:r>
    </w:p>
    <w:p w:rsidR="000F1987" w:rsidRPr="00FA6732" w:rsidRDefault="000F1987" w:rsidP="007047FA">
      <w:pPr>
        <w:numPr>
          <w:ilvl w:val="0"/>
          <w:numId w:val="96"/>
        </w:numPr>
        <w:tabs>
          <w:tab w:val="right" w:pos="10080"/>
        </w:tabs>
        <w:spacing w:before="100" w:beforeAutospacing="1"/>
        <w:ind w:left="1620" w:hanging="540"/>
        <w:contextualSpacing/>
        <w:rPr>
          <w:sz w:val="24"/>
          <w:szCs w:val="24"/>
        </w:rPr>
      </w:pPr>
      <w:r w:rsidRPr="00FA6732">
        <w:rPr>
          <w:sz w:val="24"/>
          <w:szCs w:val="24"/>
        </w:rPr>
        <w:t>Ensuring that the custodian provides the Investment Committee with a current prospectus, where applicable.</w:t>
      </w:r>
    </w:p>
    <w:p w:rsidR="000F1987" w:rsidRPr="00FA6732" w:rsidRDefault="000F1987" w:rsidP="007047FA">
      <w:pPr>
        <w:numPr>
          <w:ilvl w:val="0"/>
          <w:numId w:val="96"/>
        </w:numPr>
        <w:tabs>
          <w:tab w:val="right" w:pos="10080"/>
        </w:tabs>
        <w:spacing w:before="100" w:beforeAutospacing="1"/>
        <w:ind w:left="1620" w:hanging="540"/>
        <w:contextualSpacing/>
        <w:rPr>
          <w:sz w:val="24"/>
          <w:szCs w:val="24"/>
        </w:rPr>
      </w:pPr>
      <w:r w:rsidRPr="00FA6732">
        <w:rPr>
          <w:sz w:val="24"/>
          <w:szCs w:val="24"/>
        </w:rPr>
        <w:t xml:space="preserve">Identifying specific assets and/or investment </w:t>
      </w:r>
    </w:p>
    <w:p w:rsidR="000F1987" w:rsidRPr="00FA6732" w:rsidRDefault="000F1987" w:rsidP="007047FA">
      <w:pPr>
        <w:numPr>
          <w:ilvl w:val="0"/>
          <w:numId w:val="96"/>
        </w:numPr>
        <w:tabs>
          <w:tab w:val="right" w:pos="10080"/>
        </w:tabs>
        <w:spacing w:before="100" w:beforeAutospacing="1"/>
        <w:ind w:left="1620" w:hanging="540"/>
        <w:contextualSpacing/>
        <w:rPr>
          <w:sz w:val="24"/>
          <w:szCs w:val="24"/>
        </w:rPr>
      </w:pPr>
      <w:r w:rsidRPr="00FA6732">
        <w:rPr>
          <w:sz w:val="24"/>
          <w:szCs w:val="24"/>
        </w:rPr>
        <w:t>Recommending the purchase of and monitoring the performance of all selected assets.</w:t>
      </w:r>
    </w:p>
    <w:p w:rsidR="000F1987" w:rsidRPr="00FA6732" w:rsidRDefault="000F1987" w:rsidP="007047FA">
      <w:pPr>
        <w:numPr>
          <w:ilvl w:val="0"/>
          <w:numId w:val="96"/>
        </w:numPr>
        <w:tabs>
          <w:tab w:val="right" w:pos="10080"/>
        </w:tabs>
        <w:spacing w:before="100" w:beforeAutospacing="1"/>
        <w:ind w:left="1620" w:hanging="540"/>
        <w:contextualSpacing/>
        <w:rPr>
          <w:sz w:val="24"/>
          <w:szCs w:val="24"/>
        </w:rPr>
      </w:pPr>
      <w:r w:rsidRPr="00FA6732">
        <w:rPr>
          <w:sz w:val="24"/>
          <w:szCs w:val="24"/>
        </w:rPr>
        <w:t>Voting proxies, if necessary, in accordance with the guidelines and restrictions outlined herein where applicable and otherwise according to its best judgment.</w:t>
      </w:r>
    </w:p>
    <w:p w:rsidR="000F1987" w:rsidRPr="00FA6732" w:rsidRDefault="000F1987" w:rsidP="007047FA">
      <w:pPr>
        <w:numPr>
          <w:ilvl w:val="0"/>
          <w:numId w:val="96"/>
        </w:numPr>
        <w:tabs>
          <w:tab w:val="right" w:pos="10080"/>
        </w:tabs>
        <w:spacing w:before="100" w:beforeAutospacing="1"/>
        <w:ind w:left="1620" w:hanging="540"/>
        <w:contextualSpacing/>
        <w:rPr>
          <w:sz w:val="24"/>
          <w:szCs w:val="24"/>
        </w:rPr>
      </w:pPr>
      <w:r w:rsidRPr="00FA6732">
        <w:rPr>
          <w:sz w:val="24"/>
          <w:szCs w:val="24"/>
        </w:rPr>
        <w:t>Provide consulting to the Board on financial decisions as needed.</w:t>
      </w:r>
    </w:p>
    <w:p w:rsidR="000F1987" w:rsidRPr="00FA6732" w:rsidRDefault="000F1987" w:rsidP="007047FA">
      <w:pPr>
        <w:numPr>
          <w:ilvl w:val="0"/>
          <w:numId w:val="96"/>
        </w:numPr>
        <w:tabs>
          <w:tab w:val="right" w:pos="10080"/>
        </w:tabs>
        <w:spacing w:before="100" w:beforeAutospacing="1"/>
        <w:ind w:left="1620" w:hanging="540"/>
        <w:contextualSpacing/>
        <w:rPr>
          <w:sz w:val="24"/>
          <w:szCs w:val="24"/>
        </w:rPr>
      </w:pPr>
      <w:r w:rsidRPr="00FA6732">
        <w:rPr>
          <w:sz w:val="24"/>
          <w:szCs w:val="24"/>
        </w:rPr>
        <w:t>Preparing and presenting appropriate reports annually to the Board.</w:t>
      </w:r>
    </w:p>
    <w:p w:rsidR="000F1987" w:rsidRPr="00FA6732" w:rsidRDefault="000F1987" w:rsidP="007047FA">
      <w:pPr>
        <w:numPr>
          <w:ilvl w:val="0"/>
          <w:numId w:val="96"/>
        </w:numPr>
        <w:tabs>
          <w:tab w:val="right" w:pos="10080"/>
        </w:tabs>
        <w:spacing w:before="100" w:beforeAutospacing="1"/>
        <w:ind w:left="1620" w:hanging="540"/>
        <w:contextualSpacing/>
        <w:rPr>
          <w:sz w:val="24"/>
          <w:szCs w:val="24"/>
        </w:rPr>
      </w:pPr>
      <w:r w:rsidRPr="00FA6732">
        <w:rPr>
          <w:sz w:val="24"/>
          <w:szCs w:val="24"/>
        </w:rPr>
        <w:t>Recommending and implementing changes to the IPS.</w:t>
      </w:r>
    </w:p>
    <w:p w:rsidR="000F1987" w:rsidRPr="00FA6732" w:rsidRDefault="000F1987" w:rsidP="000F1987">
      <w:pPr>
        <w:tabs>
          <w:tab w:val="right" w:pos="10080"/>
        </w:tabs>
        <w:spacing w:before="100" w:beforeAutospacing="1"/>
        <w:ind w:left="1620"/>
        <w:contextualSpacing/>
        <w:rPr>
          <w:sz w:val="24"/>
          <w:szCs w:val="24"/>
        </w:rPr>
      </w:pPr>
    </w:p>
    <w:p w:rsidR="000F1987" w:rsidRPr="00FA6732" w:rsidRDefault="000F1987" w:rsidP="000F1987">
      <w:pPr>
        <w:spacing w:before="100" w:beforeAutospacing="1"/>
        <w:ind w:left="720"/>
        <w:contextualSpacing/>
        <w:jc w:val="both"/>
        <w:rPr>
          <w:sz w:val="24"/>
          <w:szCs w:val="24"/>
        </w:rPr>
      </w:pPr>
      <w:r w:rsidRPr="00FA6732">
        <w:rPr>
          <w:bCs/>
          <w:sz w:val="24"/>
          <w:szCs w:val="24"/>
        </w:rPr>
        <w:t>The Investment</w:t>
      </w:r>
      <w:r w:rsidRPr="00FA6732">
        <w:rPr>
          <w:b/>
          <w:bCs/>
          <w:sz w:val="24"/>
          <w:szCs w:val="24"/>
        </w:rPr>
        <w:t xml:space="preserve"> </w:t>
      </w:r>
      <w:r w:rsidRPr="00FA6732">
        <w:rPr>
          <w:sz w:val="24"/>
          <w:szCs w:val="24"/>
        </w:rPr>
        <w:t>Committee will not take title to any assets nor will it exercise discretionary control over any of the AGD’s assets. It shall be responsible to make transaction recommendations to the Chief Financial Officer, who will implement these investment decisions in a timely fashion.  Should the Chief Financial Officer be absent or unavailable, the Executive Director shall act in his/her place.  Since the Investment Committee never takes control of the AGD’s assets, there is no need for bonding of the Investment Committee members; however, the Chief Financial Officer is to be bonded for an amount sufficient to protect AGD’s assets.</w:t>
      </w:r>
    </w:p>
    <w:p w:rsidR="000F1987" w:rsidRPr="00FA6732" w:rsidRDefault="000F1987" w:rsidP="000F1987">
      <w:pPr>
        <w:spacing w:before="100" w:beforeAutospacing="1"/>
        <w:ind w:left="720"/>
        <w:contextualSpacing/>
        <w:rPr>
          <w:sz w:val="24"/>
          <w:szCs w:val="24"/>
        </w:rPr>
      </w:pPr>
    </w:p>
    <w:p w:rsidR="000F1987" w:rsidRPr="00FA6732" w:rsidRDefault="000F1987" w:rsidP="000F1987">
      <w:pPr>
        <w:spacing w:before="100" w:beforeAutospacing="1"/>
        <w:ind w:left="720"/>
        <w:contextualSpacing/>
        <w:jc w:val="both"/>
        <w:rPr>
          <w:rFonts w:eastAsia="Arial Unicode MS"/>
          <w:bCs/>
          <w:iCs/>
          <w:sz w:val="24"/>
          <w:szCs w:val="24"/>
        </w:rPr>
      </w:pPr>
      <w:r w:rsidRPr="00FA6732">
        <w:rPr>
          <w:sz w:val="24"/>
          <w:szCs w:val="24"/>
        </w:rPr>
        <w:t xml:space="preserve">The Board understands that results from investments cannot be guaranteed and that losses, including principal can occur, even if this policy is followed exactly. </w:t>
      </w:r>
      <w:r w:rsidRPr="00FA6732">
        <w:rPr>
          <w:rFonts w:eastAsia="Arial Unicode MS"/>
          <w:bCs/>
          <w:iCs/>
          <w:sz w:val="24"/>
          <w:szCs w:val="24"/>
        </w:rPr>
        <w:t xml:space="preserve">Those carrying out the Investment Policy in accordance with the IPS, (including the </w:t>
      </w:r>
      <w:r w:rsidRPr="00FA6732">
        <w:rPr>
          <w:sz w:val="24"/>
          <w:szCs w:val="24"/>
        </w:rPr>
        <w:t>Chief Financial Officer</w:t>
      </w:r>
      <w:r w:rsidRPr="00FA6732">
        <w:rPr>
          <w:rFonts w:eastAsia="Arial Unicode MS"/>
          <w:bCs/>
          <w:iCs/>
          <w:sz w:val="24"/>
          <w:szCs w:val="24"/>
        </w:rPr>
        <w:t xml:space="preserve">, the </w:t>
      </w:r>
      <w:r w:rsidRPr="00FA6732">
        <w:rPr>
          <w:sz w:val="24"/>
          <w:szCs w:val="24"/>
        </w:rPr>
        <w:t>Board</w:t>
      </w:r>
      <w:r w:rsidRPr="00FA6732">
        <w:rPr>
          <w:rFonts w:eastAsia="Arial Unicode MS"/>
          <w:bCs/>
          <w:iCs/>
          <w:sz w:val="24"/>
          <w:szCs w:val="24"/>
        </w:rPr>
        <w:t xml:space="preserve">, and the Investment Committee), in good faith, are indemnified from liability issues related to implementation of the IPS. </w:t>
      </w: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p>
    <w:p w:rsidR="000F1987" w:rsidRPr="002D01AD" w:rsidRDefault="000F1987" w:rsidP="000F1987">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 xml:space="preserve">The </w:t>
      </w:r>
      <w:r w:rsidRPr="002D01AD">
        <w:rPr>
          <w:rFonts w:ascii="Arial" w:hAnsi="Arial"/>
          <w:b/>
          <w:i/>
          <w:sz w:val="28"/>
          <w:szCs w:val="28"/>
        </w:rPr>
        <w:t>Board</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3AA8AF82" wp14:editId="7461F3AD">
            <wp:extent cx="151130" cy="142875"/>
            <wp:effectExtent l="19050" t="0" r="1270" b="0"/>
            <wp:docPr id="2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rsidR="000F1987" w:rsidRPr="00FA6732" w:rsidRDefault="000F1987" w:rsidP="000F1987">
      <w:pPr>
        <w:spacing w:before="100" w:beforeAutospacing="1"/>
        <w:ind w:firstLine="720"/>
        <w:contextualSpacing/>
        <w:rPr>
          <w:sz w:val="24"/>
          <w:szCs w:val="24"/>
        </w:rPr>
      </w:pPr>
      <w:r w:rsidRPr="00FA6732">
        <w:rPr>
          <w:bCs/>
          <w:sz w:val="24"/>
          <w:szCs w:val="24"/>
        </w:rPr>
        <w:t>The Board</w:t>
      </w:r>
      <w:r w:rsidRPr="00FA6732">
        <w:rPr>
          <w:sz w:val="24"/>
          <w:szCs w:val="24"/>
        </w:rPr>
        <w:t xml:space="preserve"> shall be responsible for:</w:t>
      </w:r>
    </w:p>
    <w:p w:rsidR="000F1987" w:rsidRPr="00FA6732" w:rsidRDefault="000F1987" w:rsidP="007047FA">
      <w:pPr>
        <w:numPr>
          <w:ilvl w:val="0"/>
          <w:numId w:val="97"/>
        </w:numPr>
        <w:tabs>
          <w:tab w:val="right" w:pos="10080"/>
        </w:tabs>
        <w:spacing w:before="100" w:beforeAutospacing="1"/>
        <w:ind w:left="1620" w:hanging="540"/>
        <w:contextualSpacing/>
        <w:rPr>
          <w:sz w:val="24"/>
          <w:szCs w:val="24"/>
        </w:rPr>
      </w:pPr>
      <w:r w:rsidRPr="00FA6732">
        <w:rPr>
          <w:sz w:val="24"/>
          <w:szCs w:val="24"/>
        </w:rPr>
        <w:t>Oversight of the Investment Committee.</w:t>
      </w:r>
    </w:p>
    <w:p w:rsidR="000F1987" w:rsidRPr="00FA6732" w:rsidRDefault="000F1987" w:rsidP="007047FA">
      <w:pPr>
        <w:numPr>
          <w:ilvl w:val="0"/>
          <w:numId w:val="97"/>
        </w:numPr>
        <w:tabs>
          <w:tab w:val="right" w:pos="10080"/>
        </w:tabs>
        <w:spacing w:before="100" w:beforeAutospacing="1"/>
        <w:ind w:left="1620" w:hanging="540"/>
        <w:contextualSpacing/>
        <w:rPr>
          <w:sz w:val="24"/>
          <w:szCs w:val="24"/>
        </w:rPr>
      </w:pPr>
      <w:r w:rsidRPr="00FA6732">
        <w:rPr>
          <w:sz w:val="24"/>
          <w:szCs w:val="24"/>
        </w:rPr>
        <w:t xml:space="preserve">Directing </w:t>
      </w:r>
      <w:r w:rsidRPr="00FA6732">
        <w:rPr>
          <w:bCs/>
          <w:sz w:val="24"/>
          <w:szCs w:val="24"/>
        </w:rPr>
        <w:t xml:space="preserve">the Investment Committee </w:t>
      </w:r>
      <w:r w:rsidRPr="00FA6732">
        <w:rPr>
          <w:sz w:val="24"/>
          <w:szCs w:val="24"/>
        </w:rPr>
        <w:t xml:space="preserve">to consider changes to the IPS and to oversee </w:t>
      </w:r>
      <w:r w:rsidRPr="00FA6732">
        <w:rPr>
          <w:bCs/>
          <w:sz w:val="24"/>
          <w:szCs w:val="24"/>
        </w:rPr>
        <w:t>its</w:t>
      </w:r>
      <w:r w:rsidRPr="00FA6732">
        <w:rPr>
          <w:sz w:val="24"/>
          <w:szCs w:val="24"/>
        </w:rPr>
        <w:t xml:space="preserve"> recommendations on policy, guidelines, objectives and specific investments.</w:t>
      </w:r>
    </w:p>
    <w:p w:rsidR="000F1987" w:rsidRPr="00FA6732" w:rsidRDefault="000F1987" w:rsidP="007047FA">
      <w:pPr>
        <w:numPr>
          <w:ilvl w:val="0"/>
          <w:numId w:val="97"/>
        </w:numPr>
        <w:tabs>
          <w:tab w:val="right" w:pos="10080"/>
        </w:tabs>
        <w:spacing w:before="100" w:beforeAutospacing="1"/>
        <w:ind w:left="1620" w:hanging="540"/>
        <w:contextualSpacing/>
        <w:rPr>
          <w:sz w:val="24"/>
          <w:szCs w:val="24"/>
        </w:rPr>
      </w:pPr>
      <w:r w:rsidRPr="00FA6732">
        <w:rPr>
          <w:sz w:val="24"/>
          <w:szCs w:val="24"/>
        </w:rPr>
        <w:t xml:space="preserve">Providing </w:t>
      </w:r>
      <w:r w:rsidRPr="00FA6732">
        <w:rPr>
          <w:bCs/>
          <w:sz w:val="24"/>
          <w:szCs w:val="24"/>
        </w:rPr>
        <w:t xml:space="preserve">the Investment </w:t>
      </w:r>
      <w:r w:rsidRPr="00FA6732">
        <w:rPr>
          <w:sz w:val="24"/>
          <w:szCs w:val="24"/>
        </w:rPr>
        <w:t xml:space="preserve">Committee with relevant information on </w:t>
      </w:r>
      <w:r w:rsidRPr="00FA6732">
        <w:rPr>
          <w:bCs/>
          <w:sz w:val="24"/>
          <w:szCs w:val="24"/>
        </w:rPr>
        <w:t>the AGD’s</w:t>
      </w:r>
      <w:r w:rsidRPr="00FA6732">
        <w:rPr>
          <w:sz w:val="24"/>
          <w:szCs w:val="24"/>
        </w:rPr>
        <w:t xml:space="preserve"> financial conditions and risk tolerances and inform it promptly of any changes.</w:t>
      </w:r>
    </w:p>
    <w:p w:rsidR="000F1987" w:rsidRPr="002D01AD" w:rsidRDefault="000F1987" w:rsidP="000F1987">
      <w:pPr>
        <w:keepNext/>
        <w:shd w:val="solid" w:color="auto" w:fill="auto"/>
        <w:tabs>
          <w:tab w:val="right" w:pos="10080"/>
        </w:tabs>
        <w:suppressAutoHyphens/>
        <w:spacing w:before="100" w:beforeAutospacing="1"/>
        <w:ind w:firstLine="540"/>
        <w:rPr>
          <w:highlight w:val="yellow"/>
        </w:rPr>
      </w:pPr>
      <w:r w:rsidRPr="002D01AD">
        <w:rPr>
          <w:rFonts w:ascii="Arial" w:hAnsi="Arial"/>
          <w:b/>
          <w:smallCaps/>
          <w:sz w:val="36"/>
          <w:highlight w:val="black"/>
        </w:rPr>
        <w:t>Disclosure</w:t>
      </w:r>
      <w:r w:rsidRPr="002D01AD">
        <w:rPr>
          <w:rFonts w:ascii="Arial" w:hAnsi="Arial"/>
          <w:b/>
          <w:smallCaps/>
          <w:sz w:val="36"/>
          <w:highlight w:val="black"/>
        </w:rPr>
        <w:tab/>
      </w:r>
      <w:r w:rsidRPr="002D01AD">
        <w:rPr>
          <w:rFonts w:ascii="Arial" w:hAnsi="Arial"/>
          <w:b/>
          <w:smallCaps/>
          <w:vanish/>
          <w:highlight w:val="yellow"/>
        </w:rPr>
        <w:fldChar w:fldCharType="begin"/>
      </w:r>
      <w:r w:rsidRPr="002D01AD">
        <w:rPr>
          <w:rFonts w:ascii="Arial" w:hAnsi="Arial"/>
          <w:b/>
          <w:smallCaps/>
          <w:vanish/>
          <w:highlight w:val="yellow"/>
        </w:rPr>
        <w:instrText xml:space="preserve"> MACROBUTTON ExplainCurrentSection </w:instrText>
      </w:r>
      <w:r w:rsidRPr="002D01AD">
        <w:rPr>
          <w:rFonts w:ascii="Arial" w:hAnsi="Arial"/>
          <w:b/>
          <w:smallCaps/>
          <w:noProof/>
          <w:vanish/>
          <w:lang w:eastAsia="en-US"/>
        </w:rPr>
        <w:drawing>
          <wp:inline distT="0" distB="0" distL="0" distR="0" wp14:anchorId="6CCE31CD" wp14:editId="3D596C5A">
            <wp:extent cx="151130" cy="142875"/>
            <wp:effectExtent l="19050" t="0" r="1270" b="0"/>
            <wp:docPr id="2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highlight w:val="yellow"/>
        </w:rPr>
        <w:fldChar w:fldCharType="end"/>
      </w:r>
      <w:r w:rsidRPr="002D01AD">
        <w:rPr>
          <w:rFonts w:ascii="Arial" w:hAnsi="Arial"/>
          <w:b/>
          <w:smallCaps/>
          <w:vanish/>
          <w:highlight w:val="yellow"/>
        </w:rPr>
        <w:fldChar w:fldCharType="begin"/>
      </w:r>
      <w:r w:rsidRPr="002D01AD">
        <w:rPr>
          <w:rFonts w:ascii="Arial" w:hAnsi="Arial"/>
          <w:b/>
          <w:smallCaps/>
          <w:vanish/>
          <w:highlight w:val="yellow"/>
        </w:rPr>
        <w:instrText xml:space="preserve"> MACROBUTTON UpdateIPSFields Update Fields </w:instrText>
      </w:r>
      <w:r w:rsidRPr="002D01AD">
        <w:rPr>
          <w:rFonts w:ascii="Arial" w:hAnsi="Arial"/>
          <w:b/>
          <w:smallCaps/>
          <w:vanish/>
          <w:highlight w:val="yellow"/>
        </w:rPr>
        <w:fldChar w:fldCharType="end"/>
      </w:r>
    </w:p>
    <w:p w:rsidR="000F1987" w:rsidRPr="00FA6732" w:rsidRDefault="000F1987" w:rsidP="000F1987">
      <w:pPr>
        <w:ind w:left="720"/>
        <w:jc w:val="both"/>
        <w:rPr>
          <w:rFonts w:ascii="Arial" w:hAnsi="Arial" w:cs="Arial"/>
          <w:sz w:val="24"/>
          <w:szCs w:val="24"/>
        </w:rPr>
      </w:pPr>
      <w:r w:rsidRPr="00FA6732">
        <w:rPr>
          <w:sz w:val="24"/>
          <w:szCs w:val="24"/>
        </w:rPr>
        <w:t>As per required by the SEC, Investment Committee members agree to make disclosure to the Chief Financial Officer, with it available to the Board, current or future holdings greater than a 5% financial interest in any outstanding security considered for investment by the AGD. The Chief Financial Officer shall disclose any of his/her holdings directly to the Board. They are also to disclose holdings greater than 5% financial interest in any compensated consultants or brokerage firms that the AGD utilizes. Members shall also disclose employment, business connection, or familial relationship with any of the above entities. Potential conflicts of interest as outlined above shall require abstention from the vote on the investment being considered.</w:t>
      </w:r>
    </w:p>
    <w:p w:rsidR="000F1987" w:rsidRPr="002D01AD" w:rsidRDefault="000F1987" w:rsidP="000F1987">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Adoption</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2A9E7B4F" wp14:editId="1CED4B89">
            <wp:extent cx="151130" cy="142875"/>
            <wp:effectExtent l="19050" t="0" r="1270" b="0"/>
            <wp:docPr id="2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FA6732" w:rsidRDefault="000F1987" w:rsidP="000F1987">
      <w:pPr>
        <w:ind w:left="720"/>
        <w:jc w:val="both"/>
        <w:rPr>
          <w:sz w:val="24"/>
          <w:szCs w:val="24"/>
        </w:rPr>
      </w:pPr>
      <w:r w:rsidRPr="00FA6732">
        <w:rPr>
          <w:sz w:val="24"/>
          <w:szCs w:val="24"/>
        </w:rPr>
        <w:t>This policy shall become adopted with approval from the Board.</w:t>
      </w:r>
    </w:p>
    <w:p w:rsidR="000F1987" w:rsidRPr="00FA6732" w:rsidRDefault="000F1987" w:rsidP="000F1987">
      <w:pPr>
        <w:spacing w:before="100" w:beforeAutospacing="1"/>
        <w:ind w:left="720"/>
        <w:jc w:val="both"/>
        <w:rPr>
          <w:sz w:val="24"/>
          <w:szCs w:val="24"/>
        </w:rPr>
      </w:pPr>
      <w:r w:rsidRPr="00FA6732">
        <w:rPr>
          <w:sz w:val="24"/>
          <w:szCs w:val="24"/>
        </w:rPr>
        <w:t>The Chief Financial Officer, with his/her signature, acknowledges he/she is in receipt of a copy of this policy statement and understands its contents.</w:t>
      </w:r>
    </w:p>
    <w:p w:rsidR="000F1987" w:rsidRPr="00FA6732" w:rsidRDefault="000F1987" w:rsidP="000F1987">
      <w:pPr>
        <w:spacing w:before="100" w:beforeAutospacing="1"/>
        <w:ind w:left="720"/>
        <w:jc w:val="both"/>
        <w:rPr>
          <w:sz w:val="24"/>
          <w:szCs w:val="24"/>
        </w:rPr>
      </w:pPr>
      <w:r w:rsidRPr="00FA6732">
        <w:rPr>
          <w:sz w:val="24"/>
          <w:szCs w:val="24"/>
        </w:rPr>
        <w:t>The Chief Financial Officer, with his/her signature, acknowledges he/she is in receipt of a copy of this policy statement and understands its contents. He/She also acknowledges that he/she is given limited transactional authority as provided under this statement and only with a unanimous recommendation by the Investment Committee.</w:t>
      </w:r>
    </w:p>
    <w:p w:rsidR="000F1987" w:rsidRPr="002D01AD" w:rsidRDefault="000F1987" w:rsidP="000F1987">
      <w:pPr>
        <w:spacing w:before="100" w:beforeAutospacing="1"/>
        <w:ind w:left="720"/>
      </w:pPr>
    </w:p>
    <w:p w:rsidR="000F1987" w:rsidRPr="00FA6732" w:rsidRDefault="000F1987" w:rsidP="000F1987">
      <w:pPr>
        <w:spacing w:before="100" w:beforeAutospacing="1"/>
        <w:ind w:left="720"/>
        <w:jc w:val="both"/>
        <w:rPr>
          <w:sz w:val="24"/>
          <w:szCs w:val="24"/>
        </w:rPr>
      </w:pPr>
      <w:r w:rsidRPr="00FA6732">
        <w:rPr>
          <w:sz w:val="24"/>
          <w:szCs w:val="24"/>
        </w:rPr>
        <w:t>_____________________________________     _______________</w:t>
      </w:r>
    </w:p>
    <w:p w:rsidR="000F1987" w:rsidRPr="00FA6732" w:rsidRDefault="000F1987" w:rsidP="000F1987">
      <w:pPr>
        <w:tabs>
          <w:tab w:val="left" w:pos="5490"/>
          <w:tab w:val="left" w:pos="6930"/>
        </w:tabs>
        <w:spacing w:before="120"/>
        <w:ind w:left="720"/>
        <w:rPr>
          <w:sz w:val="24"/>
          <w:szCs w:val="24"/>
        </w:rPr>
      </w:pPr>
      <w:r w:rsidRPr="00FA6732">
        <w:rPr>
          <w:sz w:val="24"/>
          <w:szCs w:val="24"/>
        </w:rPr>
        <w:t>Chief Financial Officer</w:t>
      </w:r>
      <w:r w:rsidRPr="00FA6732">
        <w:rPr>
          <w:sz w:val="24"/>
          <w:szCs w:val="24"/>
        </w:rPr>
        <w:tab/>
        <w:t>Date</w:t>
      </w:r>
    </w:p>
    <w:p w:rsidR="000F1987" w:rsidRPr="002D01AD" w:rsidRDefault="000F1987" w:rsidP="000F1987">
      <w:pPr>
        <w:tabs>
          <w:tab w:val="left" w:pos="5490"/>
          <w:tab w:val="left" w:pos="6930"/>
        </w:tabs>
        <w:spacing w:before="100" w:beforeAutospacing="1"/>
        <w:ind w:left="720"/>
        <w:rPr>
          <w:b/>
          <w:bCs/>
        </w:rPr>
      </w:pPr>
    </w:p>
    <w:p w:rsidR="000F1987" w:rsidRPr="002D01AD" w:rsidRDefault="000F1987" w:rsidP="000F1987">
      <w:pPr>
        <w:keepNext/>
        <w:shd w:val="solid" w:color="auto" w:fill="auto"/>
        <w:tabs>
          <w:tab w:val="right" w:pos="10080"/>
        </w:tabs>
        <w:suppressAutoHyphens/>
        <w:ind w:firstLine="547"/>
        <w:rPr>
          <w:rFonts w:ascii="Arial" w:hAnsi="Arial"/>
          <w:b/>
          <w:smallCaps/>
          <w:sz w:val="36"/>
        </w:rPr>
      </w:pPr>
      <w:r w:rsidRPr="002D01AD">
        <w:rPr>
          <w:rFonts w:ascii="Arial" w:hAnsi="Arial"/>
          <w:b/>
          <w:smallCaps/>
          <w:sz w:val="36"/>
        </w:rPr>
        <w:t>Acknowledgement</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56778555" wp14:editId="4243016B">
            <wp:extent cx="151130" cy="142875"/>
            <wp:effectExtent l="19050" t="0" r="1270" b="0"/>
            <wp:docPr id="2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rsidR="000F1987" w:rsidRPr="00FA6732" w:rsidRDefault="000F1987" w:rsidP="000F1987">
      <w:pPr>
        <w:ind w:left="547"/>
        <w:jc w:val="both"/>
        <w:rPr>
          <w:color w:val="000000" w:themeColor="text1"/>
          <w:sz w:val="24"/>
          <w:szCs w:val="24"/>
        </w:rPr>
      </w:pPr>
      <w:r w:rsidRPr="00FA6732">
        <w:rPr>
          <w:color w:val="000000" w:themeColor="text1"/>
          <w:sz w:val="24"/>
          <w:szCs w:val="24"/>
        </w:rPr>
        <w:t>The genesis of the AGD Investment Policy Statement began due to the foresight of the AGD leadership in 2004 in recognizing the need for a long-term investment policy to protect the organization’s portfolio.  The document’s creation and implementation over that time period has involved many individuals to date.  It is, therefore, only appropriate that they be recognized for their time and efforts applicable to their involvement with this document.  Special thanks to Dr. Kevin Anderson, who was an integral part in the development of the document and was its co-authors Dr. John Portwood and Dr. Mohamed Harunani.   The original members of the Investment Committee in 2004 included:  Dr. John Portwood, Chair, Dr. Kevin Anderson, Treasurer and Dr. Mohamed Harunani.  Members who have served on the Investment Committee since its inception are listed below.</w:t>
      </w:r>
    </w:p>
    <w:p w:rsidR="000F1987" w:rsidRPr="00FA6732" w:rsidRDefault="000F1987" w:rsidP="000F1987">
      <w:pPr>
        <w:rPr>
          <w:sz w:val="24"/>
          <w:szCs w:val="24"/>
        </w:rPr>
      </w:pPr>
    </w:p>
    <w:p w:rsidR="000F1987" w:rsidRPr="00FA6732" w:rsidRDefault="000F1987" w:rsidP="000F1987">
      <w:pPr>
        <w:ind w:firstLine="547"/>
        <w:rPr>
          <w:sz w:val="24"/>
          <w:szCs w:val="24"/>
        </w:rPr>
      </w:pPr>
      <w:r w:rsidRPr="00FA6732">
        <w:rPr>
          <w:sz w:val="24"/>
          <w:szCs w:val="24"/>
        </w:rPr>
        <w:t>Dr. John Portwood, Chair and co-author, 2004-present</w:t>
      </w:r>
    </w:p>
    <w:p w:rsidR="000F1987" w:rsidRPr="00FA6732" w:rsidRDefault="000F1987" w:rsidP="000F1987">
      <w:pPr>
        <w:ind w:firstLine="547"/>
        <w:rPr>
          <w:sz w:val="24"/>
          <w:szCs w:val="24"/>
        </w:rPr>
      </w:pPr>
      <w:r w:rsidRPr="00FA6732">
        <w:rPr>
          <w:sz w:val="24"/>
          <w:szCs w:val="24"/>
        </w:rPr>
        <w:t>Dr. Kevin Anderson, co-author, 2004-2006</w:t>
      </w:r>
    </w:p>
    <w:p w:rsidR="000F1987" w:rsidRPr="00FA6732" w:rsidRDefault="000F1987" w:rsidP="000F1987">
      <w:pPr>
        <w:ind w:firstLine="547"/>
        <w:rPr>
          <w:sz w:val="24"/>
          <w:szCs w:val="24"/>
        </w:rPr>
      </w:pPr>
      <w:r w:rsidRPr="00FA6732">
        <w:rPr>
          <w:sz w:val="24"/>
          <w:szCs w:val="24"/>
        </w:rPr>
        <w:t>Dr. Mohamed Harunani, co-author, 2004-present</w:t>
      </w:r>
    </w:p>
    <w:p w:rsidR="000F1987" w:rsidRPr="00FA6732" w:rsidRDefault="000F1987" w:rsidP="000F1987">
      <w:pPr>
        <w:ind w:firstLine="547"/>
        <w:rPr>
          <w:sz w:val="24"/>
          <w:szCs w:val="24"/>
        </w:rPr>
      </w:pPr>
      <w:r w:rsidRPr="00FA6732">
        <w:rPr>
          <w:sz w:val="24"/>
          <w:szCs w:val="24"/>
        </w:rPr>
        <w:t>Dr. Kevin Mears, 2006-2016</w:t>
      </w:r>
    </w:p>
    <w:p w:rsidR="000F1987" w:rsidRPr="00FA6732" w:rsidRDefault="000F1987" w:rsidP="000F1987">
      <w:pPr>
        <w:ind w:firstLine="547"/>
        <w:rPr>
          <w:sz w:val="24"/>
          <w:szCs w:val="24"/>
        </w:rPr>
      </w:pPr>
      <w:r w:rsidRPr="00FA6732">
        <w:rPr>
          <w:sz w:val="24"/>
          <w:szCs w:val="24"/>
        </w:rPr>
        <w:t xml:space="preserve">Dr. Bryan Edgar, 2008-present </w:t>
      </w:r>
    </w:p>
    <w:p w:rsidR="000F1987" w:rsidRPr="00FA6732" w:rsidRDefault="000F1987" w:rsidP="000F1987">
      <w:pPr>
        <w:ind w:firstLine="547"/>
        <w:rPr>
          <w:sz w:val="24"/>
          <w:szCs w:val="24"/>
        </w:rPr>
      </w:pPr>
      <w:r w:rsidRPr="00FA6732">
        <w:rPr>
          <w:sz w:val="24"/>
          <w:szCs w:val="24"/>
        </w:rPr>
        <w:t>Dr. Richard Knowlton, 2015-present</w:t>
      </w:r>
    </w:p>
    <w:p w:rsidR="000F1987" w:rsidRPr="00FA6732" w:rsidRDefault="000F1987" w:rsidP="000F1987">
      <w:pPr>
        <w:ind w:firstLine="547"/>
        <w:rPr>
          <w:bCs/>
          <w:color w:val="000000" w:themeColor="text1"/>
          <w:sz w:val="24"/>
          <w:szCs w:val="24"/>
        </w:rPr>
      </w:pPr>
      <w:r w:rsidRPr="00FA6732">
        <w:rPr>
          <w:color w:val="000000" w:themeColor="text1"/>
          <w:sz w:val="24"/>
          <w:szCs w:val="24"/>
        </w:rPr>
        <w:t>Dr. Michael Lew, 2018</w:t>
      </w:r>
    </w:p>
    <w:p w:rsidR="000F1987" w:rsidRPr="002D01AD" w:rsidRDefault="000F1987" w:rsidP="000F1987">
      <w:pPr>
        <w:rPr>
          <w:rFonts w:eastAsia="Calibri"/>
          <w:b/>
          <w:bCs/>
        </w:rPr>
      </w:pPr>
    </w:p>
    <w:p w:rsidR="00F045D4" w:rsidRPr="0007134E" w:rsidRDefault="00F045D4" w:rsidP="00F045D4">
      <w:pPr>
        <w:autoSpaceDE w:val="0"/>
        <w:autoSpaceDN w:val="0"/>
        <w:adjustRightInd w:val="0"/>
        <w:rPr>
          <w:rStyle w:val="Strong"/>
          <w:b w:val="0"/>
        </w:rPr>
      </w:pPr>
    </w:p>
    <w:p w:rsidR="00B10404" w:rsidRDefault="001F2EA8">
      <w:pPr>
        <w:autoSpaceDE w:val="0"/>
        <w:autoSpaceDN w:val="0"/>
        <w:adjustRightInd w:val="0"/>
        <w:rPr>
          <w:rFonts w:ascii="Arial" w:hAnsi="Arial" w:cs="Arial"/>
          <w:i/>
          <w:iCs/>
          <w:spacing w:val="-3"/>
          <w:sz w:val="24"/>
          <w:szCs w:val="24"/>
        </w:rPr>
      </w:pPr>
      <w:r>
        <w:rPr>
          <w:b/>
          <w:bCs/>
        </w:rPr>
        <w:br w:type="page"/>
      </w:r>
      <w:bookmarkStart w:id="181" w:name="Logo"/>
      <w:bookmarkEnd w:id="180"/>
      <w:bookmarkEnd w:id="181"/>
      <w:r w:rsidR="003A39A2" w:rsidRPr="005A4C58">
        <w:rPr>
          <w:rFonts w:ascii="Arial" w:hAnsi="Arial" w:cs="Arial"/>
          <w:b/>
          <w:bCs/>
          <w:i/>
          <w:iCs/>
          <w:spacing w:val="-3"/>
          <w:sz w:val="24"/>
          <w:szCs w:val="24"/>
        </w:rPr>
        <w:t>P</w:t>
      </w:r>
      <w:r w:rsidR="003A39A2">
        <w:rPr>
          <w:rFonts w:ascii="Arial" w:hAnsi="Arial" w:cs="Arial"/>
          <w:b/>
          <w:bCs/>
          <w:i/>
          <w:iCs/>
          <w:spacing w:val="-3"/>
          <w:sz w:val="24"/>
          <w:szCs w:val="24"/>
        </w:rPr>
        <w:t xml:space="preserve">olicy Type:  </w:t>
      </w:r>
      <w:r w:rsidR="003A39A2" w:rsidRPr="005A4C58">
        <w:rPr>
          <w:rFonts w:ascii="Arial" w:hAnsi="Arial" w:cs="Arial"/>
          <w:b/>
          <w:bCs/>
          <w:i/>
          <w:iCs/>
          <w:spacing w:val="-3"/>
          <w:sz w:val="24"/>
          <w:szCs w:val="24"/>
        </w:rPr>
        <w:t xml:space="preserve">V. </w:t>
      </w:r>
      <w:r w:rsidR="003A39A2">
        <w:rPr>
          <w:rFonts w:ascii="Arial" w:hAnsi="Arial" w:cs="Arial"/>
          <w:i/>
          <w:iCs/>
          <w:spacing w:val="-3"/>
          <w:sz w:val="24"/>
          <w:szCs w:val="24"/>
        </w:rPr>
        <w:t>Board Policy Statements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82" w:name="_Toc441062922"/>
      <w:bookmarkStart w:id="183" w:name="_Toc441062993"/>
      <w:bookmarkStart w:id="184" w:name="_Toc521590856"/>
      <w:r>
        <w:rPr>
          <w:rFonts w:ascii="Arial" w:hAnsi="Arial" w:cs="Arial"/>
          <w:b/>
          <w:bCs/>
          <w:spacing w:val="-3"/>
          <w:sz w:val="40"/>
          <w:szCs w:val="40"/>
        </w:rPr>
        <w:t>I</w:t>
      </w:r>
      <w:r w:rsidR="003A39A2" w:rsidRPr="005A4C58">
        <w:rPr>
          <w:rFonts w:ascii="Arial" w:hAnsi="Arial" w:cs="Arial"/>
          <w:b/>
          <w:bCs/>
          <w:spacing w:val="-3"/>
          <w:sz w:val="40"/>
          <w:szCs w:val="40"/>
        </w:rPr>
        <w:t xml:space="preserve">.  </w:t>
      </w:r>
      <w:r w:rsidR="003A39A2">
        <w:rPr>
          <w:rFonts w:ascii="Arial" w:hAnsi="Arial" w:cs="Arial"/>
          <w:b/>
          <w:bCs/>
          <w:spacing w:val="-3"/>
          <w:sz w:val="40"/>
          <w:szCs w:val="40"/>
        </w:rPr>
        <w:t>Membership Maintenance</w:t>
      </w:r>
      <w:bookmarkEnd w:id="182"/>
      <w:bookmarkEnd w:id="183"/>
      <w:bookmarkEnd w:id="184"/>
    </w:p>
    <w:p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50048" behindDoc="1" locked="0" layoutInCell="1" allowOverlap="1" wp14:anchorId="1F9A4329" wp14:editId="7C0F34D6">
                <wp:simplePos x="0" y="0"/>
                <wp:positionH relativeFrom="margin">
                  <wp:posOffset>-62865</wp:posOffset>
                </wp:positionH>
                <wp:positionV relativeFrom="paragraph">
                  <wp:posOffset>45720</wp:posOffset>
                </wp:positionV>
                <wp:extent cx="5943600" cy="45720"/>
                <wp:effectExtent l="0" t="0" r="0" b="0"/>
                <wp:wrapNone/>
                <wp:docPr id="1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5EE9B" id="Rectangle 54" o:spid="_x0000_s1026" style="position:absolute;margin-left:-4.95pt;margin-top:3.6pt;width:468pt;height: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YdQ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Cf5XWH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rsidR="00B10404" w:rsidRPr="0099570F" w:rsidRDefault="00B10404">
      <w:pPr>
        <w:pStyle w:val="BodyText"/>
        <w:widowControl/>
        <w:spacing w:before="0" w:line="240" w:lineRule="auto"/>
        <w:ind w:left="360"/>
        <w:jc w:val="both"/>
        <w:rPr>
          <w:sz w:val="22"/>
        </w:rPr>
      </w:pPr>
    </w:p>
    <w:p w:rsidR="00B10404" w:rsidRPr="00FA6732" w:rsidRDefault="003A39A2" w:rsidP="0099570F">
      <w:pPr>
        <w:pStyle w:val="BodyText"/>
        <w:widowControl/>
        <w:spacing w:before="0" w:line="240" w:lineRule="auto"/>
        <w:ind w:left="360"/>
      </w:pPr>
      <w:r w:rsidRPr="00FA6732">
        <w:t xml:space="preserve">Continuing dental education is a fundamental value of the AGD, and membership in the AGD requires a minimum of 75 hours of CE every </w:t>
      </w:r>
      <w:r w:rsidR="00887F3B" w:rsidRPr="00FA6732">
        <w:t>three</w:t>
      </w:r>
      <w:r w:rsidR="00F174C0" w:rsidRPr="00FA6732">
        <w:t xml:space="preserve"> </w:t>
      </w:r>
      <w:r w:rsidR="00B40438" w:rsidRPr="00FA6732">
        <w:t xml:space="preserve">(3) </w:t>
      </w:r>
      <w:r w:rsidRPr="00FA6732">
        <w:t>years. Therefore, all members are required to verify this requirement by signing a statement with their annual dues renewal that this requirement is being satisfied. Members requiring documentation for the AGD awards or other needs, such as licensure, will submit course documentation as has been done in the past.</w:t>
      </w:r>
    </w:p>
    <w:p w:rsidR="001F45FE" w:rsidRPr="00FA6732" w:rsidRDefault="001F45FE">
      <w:pPr>
        <w:pStyle w:val="BodyText"/>
        <w:widowControl/>
        <w:spacing w:before="0" w:line="240" w:lineRule="auto"/>
        <w:ind w:left="360"/>
        <w:jc w:val="both"/>
      </w:pPr>
    </w:p>
    <w:p w:rsidR="001F45FE" w:rsidRPr="00FA6732" w:rsidRDefault="001F45FE">
      <w:pPr>
        <w:pStyle w:val="BodyText"/>
        <w:widowControl/>
        <w:spacing w:before="0" w:line="240" w:lineRule="auto"/>
        <w:ind w:left="360"/>
        <w:jc w:val="both"/>
        <w:rPr>
          <w:b/>
        </w:rPr>
      </w:pPr>
      <w:r w:rsidRPr="00FA6732">
        <w:rPr>
          <w:b/>
        </w:rPr>
        <w:t>Submission of CE by Members</w:t>
      </w:r>
    </w:p>
    <w:p w:rsidR="001F45FE" w:rsidRPr="00FA6732" w:rsidRDefault="001F45FE" w:rsidP="001F45FE">
      <w:pPr>
        <w:pStyle w:val="ResolutionTemplate"/>
        <w:pBdr>
          <w:top w:val="none" w:sz="0" w:space="0" w:color="auto"/>
          <w:left w:val="none" w:sz="0" w:space="0" w:color="auto"/>
          <w:bottom w:val="none" w:sz="0" w:space="0" w:color="auto"/>
          <w:right w:val="none" w:sz="0" w:space="0" w:color="auto"/>
        </w:pBdr>
        <w:ind w:left="360"/>
        <w:rPr>
          <w:b w:val="0"/>
        </w:rPr>
      </w:pPr>
      <w:r w:rsidRPr="00FA6732">
        <w:rPr>
          <w:b w:val="0"/>
        </w:rPr>
        <w:t xml:space="preserve">Effective </w:t>
      </w:r>
      <w:r w:rsidR="00354D39">
        <w:rPr>
          <w:b w:val="0"/>
        </w:rPr>
        <w:t xml:space="preserve">August 31, 2019 </w:t>
      </w:r>
      <w:r w:rsidRPr="00FA6732">
        <w:rPr>
          <w:b w:val="0"/>
        </w:rPr>
        <w:t xml:space="preserve">all Continuing Education hours (CE) </w:t>
      </w:r>
      <w:r w:rsidR="00354D39">
        <w:rPr>
          <w:b w:val="0"/>
        </w:rPr>
        <w:t xml:space="preserve">must be </w:t>
      </w:r>
      <w:r w:rsidRPr="00FA6732">
        <w:rPr>
          <w:b w:val="0"/>
        </w:rPr>
        <w:t xml:space="preserve">submitted to AGD </w:t>
      </w:r>
      <w:r w:rsidR="00354D39">
        <w:rPr>
          <w:b w:val="0"/>
        </w:rPr>
        <w:t xml:space="preserve">using the AGD online CE submission form </w:t>
      </w:r>
      <w:r w:rsidRPr="00FA6732">
        <w:rPr>
          <w:b w:val="0"/>
        </w:rPr>
        <w:t xml:space="preserve">by its members </w:t>
      </w:r>
      <w:r w:rsidR="00354D39">
        <w:rPr>
          <w:b w:val="0"/>
        </w:rPr>
        <w:t xml:space="preserve">and </w:t>
      </w:r>
      <w:r w:rsidRPr="00FA6732">
        <w:rPr>
          <w:b w:val="0"/>
        </w:rPr>
        <w:t xml:space="preserve">be accompanied by a course completion certificate or verifiable equivalent issued by the course provider in order for it to be displayed on the members’ AGD Licensing and Award Transcripts. </w:t>
      </w:r>
    </w:p>
    <w:p w:rsidR="001F45FE" w:rsidRPr="00FA6732" w:rsidRDefault="001F45FE" w:rsidP="001F45FE">
      <w:pPr>
        <w:pStyle w:val="ResolutionTemplate"/>
        <w:pBdr>
          <w:top w:val="none" w:sz="0" w:space="0" w:color="auto"/>
          <w:left w:val="none" w:sz="0" w:space="0" w:color="auto"/>
          <w:bottom w:val="none" w:sz="0" w:space="0" w:color="auto"/>
          <w:right w:val="none" w:sz="0" w:space="0" w:color="auto"/>
        </w:pBdr>
        <w:ind w:left="360"/>
        <w:rPr>
          <w:b w:val="0"/>
        </w:rPr>
      </w:pPr>
    </w:p>
    <w:p w:rsidR="001F45FE" w:rsidRPr="00FA6732" w:rsidRDefault="001F45FE" w:rsidP="001F45FE">
      <w:pPr>
        <w:pStyle w:val="ResolutionTemplate"/>
        <w:pBdr>
          <w:top w:val="none" w:sz="0" w:space="0" w:color="auto"/>
          <w:left w:val="none" w:sz="0" w:space="0" w:color="auto"/>
          <w:bottom w:val="none" w:sz="0" w:space="0" w:color="auto"/>
          <w:right w:val="none" w:sz="0" w:space="0" w:color="auto"/>
        </w:pBdr>
        <w:ind w:left="360"/>
        <w:rPr>
          <w:b w:val="0"/>
        </w:rPr>
      </w:pPr>
      <w:r w:rsidRPr="00FA6732">
        <w:rPr>
          <w:b w:val="0"/>
        </w:rPr>
        <w:t>And be it further,</w:t>
      </w:r>
    </w:p>
    <w:p w:rsidR="001F45FE" w:rsidRPr="00FA6732" w:rsidRDefault="001F45FE" w:rsidP="001F45FE">
      <w:pPr>
        <w:pStyle w:val="ResolutionTemplate"/>
        <w:pBdr>
          <w:top w:val="none" w:sz="0" w:space="0" w:color="auto"/>
          <w:left w:val="none" w:sz="0" w:space="0" w:color="auto"/>
          <w:bottom w:val="none" w:sz="0" w:space="0" w:color="auto"/>
          <w:right w:val="none" w:sz="0" w:space="0" w:color="auto"/>
        </w:pBdr>
        <w:ind w:left="360"/>
        <w:rPr>
          <w:b w:val="0"/>
        </w:rPr>
      </w:pPr>
    </w:p>
    <w:p w:rsidR="001F45FE" w:rsidRPr="00FA6732" w:rsidRDefault="001F45FE" w:rsidP="001F45FE">
      <w:pPr>
        <w:pStyle w:val="ResolutionTemplate"/>
        <w:pBdr>
          <w:top w:val="none" w:sz="0" w:space="0" w:color="auto"/>
          <w:left w:val="none" w:sz="0" w:space="0" w:color="auto"/>
          <w:bottom w:val="none" w:sz="0" w:space="0" w:color="auto"/>
          <w:right w:val="none" w:sz="0" w:space="0" w:color="auto"/>
        </w:pBdr>
        <w:ind w:left="360"/>
        <w:rPr>
          <w:b w:val="0"/>
        </w:rPr>
      </w:pPr>
      <w:r w:rsidRPr="00FA6732">
        <w:rPr>
          <w:b w:val="0"/>
        </w:rPr>
        <w:t>Resolved, that the AGD be a repository for the certificates.</w:t>
      </w:r>
    </w:p>
    <w:p w:rsidR="001F45FE" w:rsidRPr="00FA6732" w:rsidRDefault="001F45FE" w:rsidP="001F45FE">
      <w:pPr>
        <w:ind w:left="360"/>
        <w:rPr>
          <w:sz w:val="24"/>
          <w:szCs w:val="24"/>
        </w:rPr>
      </w:pPr>
    </w:p>
    <w:p w:rsidR="001F45FE" w:rsidRPr="00FA6732" w:rsidRDefault="001F45FE" w:rsidP="001F45FE">
      <w:pPr>
        <w:ind w:left="360"/>
        <w:rPr>
          <w:sz w:val="24"/>
          <w:szCs w:val="24"/>
        </w:rPr>
      </w:pPr>
      <w:r w:rsidRPr="00FA6732">
        <w:rPr>
          <w:sz w:val="24"/>
          <w:szCs w:val="24"/>
        </w:rPr>
        <w:t xml:space="preserve">Approved </w:t>
      </w:r>
      <w:r w:rsidR="00354D39">
        <w:rPr>
          <w:sz w:val="24"/>
          <w:szCs w:val="24"/>
        </w:rPr>
        <w:t>2017-2018 Board Meeting IV</w:t>
      </w:r>
    </w:p>
    <w:p w:rsidR="001F45FE" w:rsidRDefault="001F45FE">
      <w:pPr>
        <w:pStyle w:val="BodyText"/>
        <w:widowControl/>
        <w:spacing w:before="0" w:line="240" w:lineRule="auto"/>
        <w:ind w:left="360"/>
        <w:jc w:val="both"/>
        <w:rPr>
          <w:sz w:val="22"/>
          <w:szCs w:val="22"/>
        </w:rPr>
      </w:pPr>
    </w:p>
    <w:p w:rsidR="00B10404" w:rsidRDefault="003A39A2">
      <w:pPr>
        <w:pStyle w:val="BodyText"/>
        <w:widowControl/>
        <w:spacing w:before="0" w:line="240" w:lineRule="auto"/>
        <w:jc w:val="both"/>
        <w:rPr>
          <w:rFonts w:ascii="Arial" w:hAnsi="Arial" w:cs="Arial"/>
          <w:i/>
        </w:rPr>
      </w:pPr>
      <w:r>
        <w:br w:type="page"/>
      </w:r>
      <w:r w:rsidRPr="00A70BE7">
        <w:rPr>
          <w:rFonts w:ascii="Arial" w:hAnsi="Arial" w:cs="Arial"/>
          <w:b/>
          <w:bCs/>
          <w:i/>
        </w:rPr>
        <w:t xml:space="preserve">Policy Type:  V.   </w:t>
      </w:r>
      <w:r w:rsidRPr="00A70BE7">
        <w:rPr>
          <w:rFonts w:ascii="Arial" w:hAnsi="Arial" w:cs="Arial"/>
          <w:i/>
        </w:rPr>
        <w:t>Board Policy Statements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051D5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85" w:name="_Toc441062923"/>
      <w:bookmarkStart w:id="186" w:name="_Toc441062994"/>
      <w:bookmarkStart w:id="187" w:name="_Toc521590857"/>
      <w:r>
        <w:rPr>
          <w:rFonts w:ascii="Arial" w:hAnsi="Arial" w:cs="Arial"/>
          <w:b/>
          <w:bCs/>
          <w:spacing w:val="-3"/>
          <w:sz w:val="40"/>
          <w:szCs w:val="40"/>
        </w:rPr>
        <w:t>K</w:t>
      </w:r>
      <w:r w:rsidR="003A39A2" w:rsidRPr="005A4C58">
        <w:rPr>
          <w:rFonts w:ascii="Arial" w:hAnsi="Arial" w:cs="Arial"/>
          <w:b/>
          <w:bCs/>
          <w:spacing w:val="-3"/>
          <w:sz w:val="40"/>
          <w:szCs w:val="40"/>
        </w:rPr>
        <w:t xml:space="preserve">.  </w:t>
      </w:r>
      <w:r w:rsidR="003A39A2">
        <w:rPr>
          <w:rFonts w:ascii="Arial" w:hAnsi="Arial" w:cs="Arial"/>
          <w:b/>
          <w:bCs/>
          <w:spacing w:val="-3"/>
          <w:sz w:val="40"/>
          <w:szCs w:val="40"/>
        </w:rPr>
        <w:t>Travel Policy</w:t>
      </w:r>
      <w:bookmarkEnd w:id="185"/>
      <w:bookmarkEnd w:id="186"/>
      <w:bookmarkEnd w:id="187"/>
    </w:p>
    <w:p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49024" behindDoc="1" locked="0" layoutInCell="1" allowOverlap="1" wp14:anchorId="6E6AF7BE" wp14:editId="18AF138F">
                <wp:simplePos x="0" y="0"/>
                <wp:positionH relativeFrom="margin">
                  <wp:posOffset>-62865</wp:posOffset>
                </wp:positionH>
                <wp:positionV relativeFrom="paragraph">
                  <wp:posOffset>45720</wp:posOffset>
                </wp:positionV>
                <wp:extent cx="5943600" cy="45720"/>
                <wp:effectExtent l="0" t="0" r="0" b="0"/>
                <wp:wrapNone/>
                <wp:docPr id="1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38FFE" id="Rectangle 53" o:spid="_x0000_s1026" style="position:absolute;margin-left:-4.95pt;margin-top:3.6pt;width:468pt;height: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Qd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Pa5xB1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DF613B" w:rsidRPr="00DF613B" w:rsidRDefault="00DF613B" w:rsidP="00DF613B">
      <w:pPr>
        <w:pStyle w:val="Title"/>
        <w:jc w:val="left"/>
        <w:rPr>
          <w:rFonts w:ascii="Times New Roman" w:hAnsi="Times New Roman" w:cs="Times New Roman"/>
          <w:b w:val="0"/>
          <w:sz w:val="24"/>
          <w:szCs w:val="24"/>
        </w:rPr>
      </w:pPr>
      <w:r w:rsidRPr="00DF613B">
        <w:rPr>
          <w:rFonts w:ascii="Times New Roman" w:hAnsi="Times New Roman" w:cs="Times New Roman"/>
          <w:b w:val="0"/>
          <w:sz w:val="24"/>
          <w:szCs w:val="24"/>
        </w:rPr>
        <w:t>Approved 17-18 Board Meeting II</w:t>
      </w:r>
    </w:p>
    <w:p w:rsidR="00B10404" w:rsidRDefault="00B10404">
      <w:pPr>
        <w:pStyle w:val="Title"/>
      </w:pPr>
    </w:p>
    <w:p w:rsidR="00B10404" w:rsidRDefault="00B10404">
      <w:pPr>
        <w:pStyle w:val="Title"/>
        <w:jc w:val="right"/>
      </w:pPr>
    </w:p>
    <w:p w:rsidR="00B10404" w:rsidRPr="00DF613B" w:rsidRDefault="003A39A2" w:rsidP="00812A52">
      <w:pPr>
        <w:pStyle w:val="Title"/>
        <w:rPr>
          <w:rFonts w:ascii="Times New Roman" w:hAnsi="Times New Roman" w:cs="Times New Roman"/>
        </w:rPr>
      </w:pPr>
      <w:r w:rsidRPr="00DF613B">
        <w:rPr>
          <w:rFonts w:ascii="Times New Roman" w:hAnsi="Times New Roman" w:cs="Times New Roman"/>
        </w:rPr>
        <w:t>ACADEMY OF GENERAL DENTISTRY (AGD)</w:t>
      </w:r>
    </w:p>
    <w:p w:rsidR="00B10404" w:rsidRDefault="003A39A2" w:rsidP="00812A52">
      <w:pPr>
        <w:jc w:val="center"/>
        <w:rPr>
          <w:b/>
          <w:bCs/>
          <w:sz w:val="28"/>
          <w:szCs w:val="28"/>
        </w:rPr>
      </w:pPr>
      <w:r>
        <w:rPr>
          <w:b/>
          <w:bCs/>
          <w:sz w:val="28"/>
          <w:szCs w:val="28"/>
        </w:rPr>
        <w:t>TRAVEL POLICY</w:t>
      </w:r>
    </w:p>
    <w:p w:rsidR="006C4E08" w:rsidRPr="0099570F" w:rsidRDefault="006C4E08" w:rsidP="00812A52">
      <w:pPr>
        <w:rPr>
          <w:sz w:val="22"/>
        </w:rPr>
      </w:pPr>
    </w:p>
    <w:p w:rsidR="00B10404" w:rsidRPr="00FA6732" w:rsidRDefault="003A39A2" w:rsidP="00812A52">
      <w:pPr>
        <w:rPr>
          <w:sz w:val="24"/>
          <w:szCs w:val="24"/>
        </w:rPr>
      </w:pPr>
      <w:r w:rsidRPr="00FA6732">
        <w:rPr>
          <w:b/>
          <w:sz w:val="24"/>
          <w:szCs w:val="24"/>
        </w:rPr>
        <w:t>PURPOSE</w:t>
      </w:r>
    </w:p>
    <w:p w:rsidR="00B10404" w:rsidRPr="00FA6732" w:rsidRDefault="00B10404" w:rsidP="00812A52">
      <w:pPr>
        <w:rPr>
          <w:sz w:val="24"/>
          <w:szCs w:val="24"/>
        </w:rPr>
      </w:pPr>
    </w:p>
    <w:p w:rsidR="00B10404" w:rsidRPr="00FA6732" w:rsidRDefault="003A39A2" w:rsidP="00020535">
      <w:pPr>
        <w:numPr>
          <w:ilvl w:val="0"/>
          <w:numId w:val="47"/>
        </w:numPr>
        <w:rPr>
          <w:sz w:val="24"/>
          <w:szCs w:val="24"/>
        </w:rPr>
      </w:pPr>
      <w:r w:rsidRPr="00FA6732">
        <w:rPr>
          <w:sz w:val="24"/>
          <w:szCs w:val="24"/>
        </w:rPr>
        <w:t>To control travel costs and expenditures for the AGD.</w:t>
      </w:r>
    </w:p>
    <w:p w:rsidR="00B10404" w:rsidRPr="00FA6732" w:rsidRDefault="003A39A2" w:rsidP="00020535">
      <w:pPr>
        <w:numPr>
          <w:ilvl w:val="0"/>
          <w:numId w:val="47"/>
        </w:numPr>
        <w:rPr>
          <w:sz w:val="24"/>
          <w:szCs w:val="24"/>
        </w:rPr>
      </w:pPr>
      <w:r w:rsidRPr="00FA6732">
        <w:rPr>
          <w:sz w:val="24"/>
          <w:szCs w:val="24"/>
        </w:rPr>
        <w:t>To provide our member travelers with a superior level of service by implementing new, updated guidelines.</w:t>
      </w:r>
    </w:p>
    <w:p w:rsidR="00B10404" w:rsidRPr="00FA6732" w:rsidRDefault="003A39A2" w:rsidP="00020535">
      <w:pPr>
        <w:numPr>
          <w:ilvl w:val="0"/>
          <w:numId w:val="47"/>
        </w:numPr>
        <w:rPr>
          <w:sz w:val="24"/>
          <w:szCs w:val="24"/>
        </w:rPr>
      </w:pPr>
      <w:r w:rsidRPr="00FA6732">
        <w:rPr>
          <w:sz w:val="24"/>
          <w:szCs w:val="24"/>
        </w:rPr>
        <w:t>To meet our contracted obligations with hotels by requiring AGD funded travelers to stay in the AGD contracted hotel(s).</w:t>
      </w:r>
    </w:p>
    <w:p w:rsidR="00B10404" w:rsidRPr="00FA6732" w:rsidRDefault="00B10404" w:rsidP="00812A52">
      <w:pPr>
        <w:ind w:left="360"/>
        <w:rPr>
          <w:b/>
          <w:sz w:val="24"/>
          <w:szCs w:val="24"/>
        </w:rPr>
      </w:pPr>
    </w:p>
    <w:p w:rsidR="00B10404" w:rsidRPr="00FA6732" w:rsidRDefault="003A39A2" w:rsidP="00812A52">
      <w:pPr>
        <w:rPr>
          <w:sz w:val="24"/>
          <w:szCs w:val="24"/>
        </w:rPr>
      </w:pPr>
      <w:r w:rsidRPr="00FA6732">
        <w:rPr>
          <w:b/>
          <w:sz w:val="24"/>
          <w:szCs w:val="24"/>
        </w:rPr>
        <w:t>AIR TRAVEL GUIDELINES</w:t>
      </w:r>
    </w:p>
    <w:p w:rsidR="00B10404" w:rsidRPr="00FA6732" w:rsidRDefault="00B10404" w:rsidP="00812A52">
      <w:pPr>
        <w:rPr>
          <w:sz w:val="24"/>
          <w:szCs w:val="24"/>
        </w:rPr>
      </w:pPr>
    </w:p>
    <w:p w:rsidR="00B10404" w:rsidRPr="00FA6732" w:rsidRDefault="003A39A2" w:rsidP="004671A1">
      <w:pPr>
        <w:numPr>
          <w:ilvl w:val="0"/>
          <w:numId w:val="48"/>
        </w:numPr>
        <w:rPr>
          <w:sz w:val="24"/>
          <w:szCs w:val="24"/>
        </w:rPr>
      </w:pPr>
      <w:r w:rsidRPr="00FA6732">
        <w:rPr>
          <w:sz w:val="24"/>
          <w:szCs w:val="24"/>
        </w:rPr>
        <w:t>Funded travelers will receive a letter or e-mail from the AGD Headquarters Office noting the published meeting starting and ending times.</w:t>
      </w:r>
    </w:p>
    <w:p w:rsidR="00B10404" w:rsidRPr="00FA6732" w:rsidRDefault="00B10404" w:rsidP="00812A52">
      <w:pPr>
        <w:jc w:val="both"/>
        <w:rPr>
          <w:sz w:val="24"/>
          <w:szCs w:val="24"/>
        </w:rPr>
      </w:pPr>
    </w:p>
    <w:p w:rsidR="00B10404" w:rsidRPr="00FA6732" w:rsidRDefault="003A39A2" w:rsidP="00CE3EE3">
      <w:pPr>
        <w:numPr>
          <w:ilvl w:val="0"/>
          <w:numId w:val="48"/>
        </w:numPr>
        <w:rPr>
          <w:sz w:val="24"/>
          <w:szCs w:val="24"/>
        </w:rPr>
      </w:pPr>
      <w:r w:rsidRPr="00FA6732">
        <w:rPr>
          <w:sz w:val="24"/>
          <w:szCs w:val="24"/>
        </w:rPr>
        <w:t>Travelers on AGD business are free to search the</w:t>
      </w:r>
      <w:r w:rsidR="00887F3B" w:rsidRPr="00FA6732">
        <w:rPr>
          <w:sz w:val="24"/>
          <w:szCs w:val="24"/>
        </w:rPr>
        <w:t xml:space="preserve"> I</w:t>
      </w:r>
      <w:r w:rsidRPr="00FA6732">
        <w:rPr>
          <w:sz w:val="24"/>
          <w:szCs w:val="24"/>
        </w:rPr>
        <w:t>nternet for the l</w:t>
      </w:r>
      <w:r w:rsidR="00542AD3" w:rsidRPr="00FA6732">
        <w:rPr>
          <w:sz w:val="24"/>
          <w:szCs w:val="24"/>
        </w:rPr>
        <w:t>owest round trip coach airfare.</w:t>
      </w:r>
      <w:r w:rsidRPr="00FA6732">
        <w:rPr>
          <w:sz w:val="24"/>
          <w:szCs w:val="24"/>
        </w:rPr>
        <w:t xml:space="preserve"> Travel will be reimbursed at the level of economy/coach class only for domestic travel, not to exceed the published rate at 21 days prior to travel.</w:t>
      </w:r>
      <w:r w:rsidR="00CE3EE3" w:rsidRPr="00FA6732">
        <w:rPr>
          <w:sz w:val="24"/>
          <w:szCs w:val="24"/>
        </w:rPr>
        <w:t xml:space="preserve"> Travelers on AGD business are free to search the Internet for the lowest round trip coach airfare. Travel will be reimbursed at the level of economy/coach class only for domestic travel, not to exceed the published rate at 21 days prior to travel. If travel is scheduled around peak travel periods, then travel should be booked more than 21 days prior to travel.  Traveler will not be expected to purchase tickets for flights that do not include access to the overhead bin. Any documentation used to support cost savings for an extra night stay at a hotel, or when travel policy requires a print out of airfare for reimbursement purposes, etc. should adhere to these parameters.</w:t>
      </w:r>
    </w:p>
    <w:p w:rsidR="00B10404" w:rsidRPr="00FA6732" w:rsidRDefault="00B10404" w:rsidP="00812A52">
      <w:pPr>
        <w:jc w:val="both"/>
        <w:rPr>
          <w:sz w:val="24"/>
          <w:szCs w:val="24"/>
        </w:rPr>
      </w:pPr>
    </w:p>
    <w:p w:rsidR="00FE137F" w:rsidRPr="00FA6732" w:rsidRDefault="00FE137F" w:rsidP="004671A1">
      <w:pPr>
        <w:numPr>
          <w:ilvl w:val="0"/>
          <w:numId w:val="48"/>
        </w:numPr>
        <w:rPr>
          <w:sz w:val="24"/>
          <w:szCs w:val="24"/>
        </w:rPr>
      </w:pPr>
      <w:r w:rsidRPr="00FA6732">
        <w:rPr>
          <w:sz w:val="24"/>
          <w:szCs w:val="24"/>
        </w:rPr>
        <w:t xml:space="preserve">Any airfare exceeding $600, or the figure designated for a specific meeting, must be </w:t>
      </w:r>
      <w:r w:rsidR="00CE3EE3" w:rsidRPr="00FA6732">
        <w:rPr>
          <w:sz w:val="24"/>
          <w:szCs w:val="24"/>
        </w:rPr>
        <w:t>pre-approved</w:t>
      </w:r>
      <w:r w:rsidRPr="00FA6732">
        <w:rPr>
          <w:sz w:val="24"/>
          <w:szCs w:val="24"/>
        </w:rPr>
        <w:t xml:space="preserve"> prior to securing the reservation. </w:t>
      </w:r>
      <w:r w:rsidR="00CE3EE3" w:rsidRPr="00FA6732">
        <w:rPr>
          <w:sz w:val="24"/>
          <w:szCs w:val="24"/>
        </w:rPr>
        <w:t xml:space="preserve">Please send the request </w:t>
      </w:r>
      <w:r w:rsidR="000E5C92" w:rsidRPr="00FA6732">
        <w:rPr>
          <w:sz w:val="24"/>
          <w:szCs w:val="24"/>
        </w:rPr>
        <w:t xml:space="preserve">for pre-approval to </w:t>
      </w:r>
      <w:hyperlink r:id="rId15" w:history="1">
        <w:r w:rsidR="009469FC" w:rsidRPr="00FA6732">
          <w:rPr>
            <w:rStyle w:val="Hyperlink"/>
            <w:sz w:val="24"/>
            <w:szCs w:val="24"/>
          </w:rPr>
          <w:t>finance@agd.org</w:t>
        </w:r>
      </w:hyperlink>
      <w:r w:rsidR="000E5C92" w:rsidRPr="00FA6732">
        <w:rPr>
          <w:sz w:val="24"/>
          <w:szCs w:val="24"/>
        </w:rPr>
        <w:t xml:space="preserve">. </w:t>
      </w:r>
      <w:r w:rsidRPr="00FA6732">
        <w:rPr>
          <w:sz w:val="24"/>
          <w:szCs w:val="24"/>
        </w:rPr>
        <w:t xml:space="preserve">In some cases, the AGD will offer recommendations to alter schedules. In other cases the AGD may be able to purchase the flight with points. A flyer’s frequent flyer preference will not take precedence over the traveler’s flexibility in accepting significantly lower airfares on alternate airlines. Frequent flyer miles are not accrued on free tickets.  If prior approval is not requested, </w:t>
      </w:r>
      <w:r w:rsidR="000E5C92" w:rsidRPr="00FA6732">
        <w:rPr>
          <w:sz w:val="24"/>
          <w:szCs w:val="24"/>
        </w:rPr>
        <w:t xml:space="preserve">and documented </w:t>
      </w:r>
      <w:r w:rsidRPr="00FA6732">
        <w:rPr>
          <w:sz w:val="24"/>
          <w:szCs w:val="24"/>
        </w:rPr>
        <w:t>travelers will only be reimbursed $600.</w:t>
      </w:r>
    </w:p>
    <w:p w:rsidR="00FE137F" w:rsidRPr="00FA6732" w:rsidRDefault="00FE137F" w:rsidP="00800770">
      <w:pPr>
        <w:ind w:left="1080"/>
        <w:jc w:val="both"/>
        <w:rPr>
          <w:sz w:val="24"/>
          <w:szCs w:val="24"/>
        </w:rPr>
      </w:pPr>
    </w:p>
    <w:p w:rsidR="00220C37" w:rsidRPr="00FA6732" w:rsidRDefault="00220C37" w:rsidP="00800770">
      <w:pPr>
        <w:ind w:left="1080"/>
        <w:jc w:val="both"/>
        <w:rPr>
          <w:sz w:val="24"/>
          <w:szCs w:val="24"/>
        </w:rPr>
      </w:pPr>
      <w:r w:rsidRPr="00FA6732">
        <w:rPr>
          <w:sz w:val="24"/>
          <w:szCs w:val="24"/>
        </w:rPr>
        <w:t>Traveler will not be reimbursed for upgrades in seat assignments or class of ticket.  Any upgrades such as moving to an emergency exit row, etc., will be the responsibility of the traveler.</w:t>
      </w:r>
    </w:p>
    <w:p w:rsidR="007D0259" w:rsidRPr="00FA6732" w:rsidRDefault="007D0259" w:rsidP="00800770">
      <w:pPr>
        <w:ind w:left="1080"/>
        <w:jc w:val="both"/>
        <w:rPr>
          <w:sz w:val="24"/>
          <w:szCs w:val="24"/>
        </w:rPr>
      </w:pPr>
    </w:p>
    <w:p w:rsidR="00B10404" w:rsidRPr="00FA6732" w:rsidRDefault="003A39A2" w:rsidP="00FA6732">
      <w:pPr>
        <w:numPr>
          <w:ilvl w:val="0"/>
          <w:numId w:val="48"/>
        </w:numPr>
        <w:jc w:val="both"/>
        <w:rPr>
          <w:sz w:val="24"/>
          <w:szCs w:val="24"/>
        </w:rPr>
      </w:pPr>
      <w:r w:rsidRPr="00FA6732">
        <w:rPr>
          <w:sz w:val="24"/>
          <w:szCs w:val="24"/>
        </w:rPr>
        <w:t xml:space="preserve">Once travel has been </w:t>
      </w:r>
      <w:r w:rsidR="000874C4" w:rsidRPr="00FA6732">
        <w:rPr>
          <w:sz w:val="24"/>
          <w:szCs w:val="24"/>
        </w:rPr>
        <w:t>reserved</w:t>
      </w:r>
      <w:r w:rsidRPr="00FA6732">
        <w:rPr>
          <w:sz w:val="24"/>
          <w:szCs w:val="24"/>
        </w:rPr>
        <w:t>, the ticket is non-refundable. Any cancellation or change to the ticket, other than if the change was pre-approved by AGD</w:t>
      </w:r>
      <w:r w:rsidR="00220C37" w:rsidRPr="00FA6732">
        <w:rPr>
          <w:sz w:val="24"/>
          <w:szCs w:val="24"/>
        </w:rPr>
        <w:t xml:space="preserve"> or if the cancellation </w:t>
      </w:r>
      <w:r w:rsidR="007D0259" w:rsidRPr="00FA6732">
        <w:rPr>
          <w:sz w:val="24"/>
          <w:szCs w:val="24"/>
        </w:rPr>
        <w:t>or change was initiated by the airline,</w:t>
      </w:r>
      <w:r w:rsidRPr="00FA6732">
        <w:rPr>
          <w:sz w:val="24"/>
          <w:szCs w:val="24"/>
        </w:rPr>
        <w:t xml:space="preserve"> will be the responsibility of the traveler</w:t>
      </w:r>
      <w:r w:rsidR="000874C4" w:rsidRPr="00FA6732">
        <w:rPr>
          <w:sz w:val="24"/>
          <w:szCs w:val="24"/>
        </w:rPr>
        <w:t>,</w:t>
      </w:r>
      <w:r w:rsidRPr="00FA6732">
        <w:rPr>
          <w:sz w:val="24"/>
          <w:szCs w:val="24"/>
        </w:rPr>
        <w:t xml:space="preserve"> and not </w:t>
      </w:r>
      <w:r w:rsidR="000874C4" w:rsidRPr="00FA6732">
        <w:rPr>
          <w:sz w:val="24"/>
          <w:szCs w:val="24"/>
        </w:rPr>
        <w:t xml:space="preserve">the </w:t>
      </w:r>
      <w:r w:rsidRPr="00FA6732">
        <w:rPr>
          <w:sz w:val="24"/>
          <w:szCs w:val="24"/>
        </w:rPr>
        <w:t xml:space="preserve">AGD. </w:t>
      </w:r>
    </w:p>
    <w:p w:rsidR="007E643B" w:rsidRPr="00FA6732" w:rsidRDefault="003A39A2" w:rsidP="007E643B">
      <w:pPr>
        <w:numPr>
          <w:ilvl w:val="0"/>
          <w:numId w:val="48"/>
        </w:numPr>
        <w:rPr>
          <w:sz w:val="24"/>
          <w:szCs w:val="24"/>
        </w:rPr>
      </w:pPr>
      <w:r w:rsidRPr="00FA6732">
        <w:rPr>
          <w:sz w:val="24"/>
          <w:szCs w:val="24"/>
        </w:rPr>
        <w:t>Travelers are not required to stay over a Saturday night in order to obtain a lower airfare. However, if the traveler agrees and the cost savings</w:t>
      </w:r>
      <w:r w:rsidR="007D0259" w:rsidRPr="00FA6732">
        <w:rPr>
          <w:sz w:val="24"/>
          <w:szCs w:val="24"/>
        </w:rPr>
        <w:t xml:space="preserve"> exceeds the cost of another night of hotel, per diem and parking, </w:t>
      </w:r>
      <w:r w:rsidR="000874C4" w:rsidRPr="00FA6732">
        <w:rPr>
          <w:sz w:val="24"/>
          <w:szCs w:val="24"/>
        </w:rPr>
        <w:t xml:space="preserve">the </w:t>
      </w:r>
      <w:r w:rsidRPr="00FA6732">
        <w:rPr>
          <w:sz w:val="24"/>
          <w:szCs w:val="24"/>
        </w:rPr>
        <w:t>AGD will be responsible for covering the additional hotel night’s charge</w:t>
      </w:r>
      <w:r w:rsidR="007D0259" w:rsidRPr="00FA6732">
        <w:rPr>
          <w:sz w:val="24"/>
          <w:szCs w:val="24"/>
        </w:rPr>
        <w:t xml:space="preserve">, per diem and parking. </w:t>
      </w:r>
      <w:r w:rsidRPr="00FA6732">
        <w:rPr>
          <w:sz w:val="24"/>
          <w:szCs w:val="24"/>
        </w:rPr>
        <w:t xml:space="preserve"> </w:t>
      </w:r>
      <w:r w:rsidR="007E643B" w:rsidRPr="00FA6732">
        <w:rPr>
          <w:sz w:val="24"/>
          <w:szCs w:val="24"/>
        </w:rPr>
        <w:t xml:space="preserve">Documentation to support the cost savings should be submitted in order to obtain this additional reimbursement. </w:t>
      </w:r>
    </w:p>
    <w:p w:rsidR="007E643B" w:rsidRPr="00FA6732" w:rsidRDefault="007E643B" w:rsidP="00DB7CAE">
      <w:pPr>
        <w:pStyle w:val="ListParagraph"/>
        <w:rPr>
          <w:sz w:val="24"/>
          <w:szCs w:val="24"/>
        </w:rPr>
      </w:pPr>
    </w:p>
    <w:p w:rsidR="00B10404" w:rsidRPr="00FA6732" w:rsidRDefault="003A39A2" w:rsidP="007E643B">
      <w:pPr>
        <w:numPr>
          <w:ilvl w:val="0"/>
          <w:numId w:val="48"/>
        </w:numPr>
        <w:rPr>
          <w:sz w:val="24"/>
          <w:szCs w:val="24"/>
        </w:rPr>
      </w:pPr>
      <w:r w:rsidRPr="00FA6732">
        <w:rPr>
          <w:sz w:val="24"/>
          <w:szCs w:val="24"/>
        </w:rPr>
        <w:t>Members will not be required to travel past 11 pm in the time zone of their destination city.</w:t>
      </w:r>
    </w:p>
    <w:p w:rsidR="00B10404" w:rsidRPr="00FA6732" w:rsidRDefault="00B10404" w:rsidP="00812A52">
      <w:pPr>
        <w:ind w:left="360"/>
        <w:jc w:val="both"/>
        <w:rPr>
          <w:sz w:val="24"/>
          <w:szCs w:val="24"/>
        </w:rPr>
      </w:pPr>
    </w:p>
    <w:p w:rsidR="00B10404" w:rsidRPr="00FA6732" w:rsidRDefault="003A39A2" w:rsidP="007E643B">
      <w:pPr>
        <w:numPr>
          <w:ilvl w:val="0"/>
          <w:numId w:val="48"/>
        </w:numPr>
        <w:rPr>
          <w:sz w:val="24"/>
          <w:szCs w:val="24"/>
        </w:rPr>
      </w:pPr>
      <w:r w:rsidRPr="00FA6732">
        <w:rPr>
          <w:sz w:val="24"/>
          <w:szCs w:val="24"/>
        </w:rPr>
        <w:t>If a traveler chooses an itinerary for personal reasons (</w:t>
      </w:r>
      <w:r w:rsidR="007E643B" w:rsidRPr="00FA6732">
        <w:rPr>
          <w:sz w:val="24"/>
          <w:szCs w:val="24"/>
        </w:rPr>
        <w:t>e.g.</w:t>
      </w:r>
      <w:r w:rsidRPr="00FA6732">
        <w:rPr>
          <w:sz w:val="24"/>
          <w:szCs w:val="24"/>
        </w:rPr>
        <w:t>, such as including a stop in another city), travel costs will be covered for the lowest available airfare between the traveler’s home city and the meeting site. Any additional charges will be the traveler’s responsibility.</w:t>
      </w:r>
      <w:r w:rsidR="007E643B" w:rsidRPr="00FA6732">
        <w:rPr>
          <w:sz w:val="24"/>
          <w:szCs w:val="24"/>
        </w:rPr>
        <w:t xml:space="preserve"> Please provide a print out of the airfare between the traveler’s home city and the meeting site for reimbursement purposes.</w:t>
      </w:r>
    </w:p>
    <w:p w:rsidR="00B10404" w:rsidRPr="00FA6732" w:rsidRDefault="00B10404" w:rsidP="00812A52">
      <w:pPr>
        <w:jc w:val="both"/>
        <w:rPr>
          <w:sz w:val="24"/>
          <w:szCs w:val="24"/>
        </w:rPr>
      </w:pPr>
    </w:p>
    <w:p w:rsidR="00B10404" w:rsidRPr="00FA6732" w:rsidRDefault="003A39A2" w:rsidP="004671A1">
      <w:pPr>
        <w:numPr>
          <w:ilvl w:val="0"/>
          <w:numId w:val="48"/>
        </w:numPr>
        <w:rPr>
          <w:sz w:val="24"/>
          <w:szCs w:val="24"/>
        </w:rPr>
      </w:pPr>
      <w:r w:rsidRPr="00FA6732">
        <w:rPr>
          <w:sz w:val="24"/>
          <w:szCs w:val="24"/>
        </w:rPr>
        <w:t>Frequent flyer miles accrued by the traveler while traveling on AGD business are the property of the traveler.</w:t>
      </w:r>
    </w:p>
    <w:p w:rsidR="00B10404" w:rsidRPr="00FA6732" w:rsidRDefault="00B10404" w:rsidP="00812A52">
      <w:pPr>
        <w:jc w:val="both"/>
        <w:rPr>
          <w:sz w:val="24"/>
          <w:szCs w:val="24"/>
        </w:rPr>
      </w:pPr>
    </w:p>
    <w:p w:rsidR="00B10404" w:rsidRPr="00FA6732" w:rsidRDefault="003A39A2" w:rsidP="00766681">
      <w:pPr>
        <w:numPr>
          <w:ilvl w:val="0"/>
          <w:numId w:val="48"/>
        </w:numPr>
        <w:rPr>
          <w:sz w:val="24"/>
          <w:szCs w:val="24"/>
        </w:rPr>
      </w:pPr>
      <w:r w:rsidRPr="00FA6732">
        <w:rPr>
          <w:sz w:val="24"/>
          <w:szCs w:val="24"/>
        </w:rPr>
        <w:t xml:space="preserve">Airline compensation vouchers, </w:t>
      </w:r>
      <w:r w:rsidR="007E643B" w:rsidRPr="00FA6732">
        <w:rPr>
          <w:sz w:val="24"/>
          <w:szCs w:val="24"/>
        </w:rPr>
        <w:t>e.g.</w:t>
      </w:r>
      <w:r w:rsidRPr="00FA6732">
        <w:rPr>
          <w:sz w:val="24"/>
          <w:szCs w:val="24"/>
        </w:rPr>
        <w:t>., for travelers who wish to volunteer their seats for compensation, will remain the property of the traveler providing that the traveler’s participation in the AGD meeting is not compromised in any way.</w:t>
      </w:r>
    </w:p>
    <w:p w:rsidR="00B10404" w:rsidRPr="00FA6732" w:rsidRDefault="00B10404" w:rsidP="00812A52">
      <w:pPr>
        <w:jc w:val="both"/>
        <w:rPr>
          <w:sz w:val="24"/>
          <w:szCs w:val="24"/>
        </w:rPr>
      </w:pPr>
    </w:p>
    <w:p w:rsidR="00B10404" w:rsidRPr="00FA6732" w:rsidRDefault="004577F5" w:rsidP="007E643B">
      <w:pPr>
        <w:numPr>
          <w:ilvl w:val="0"/>
          <w:numId w:val="48"/>
        </w:numPr>
        <w:rPr>
          <w:sz w:val="24"/>
          <w:szCs w:val="24"/>
        </w:rPr>
      </w:pPr>
      <w:r w:rsidRPr="00FA6732">
        <w:rPr>
          <w:sz w:val="24"/>
          <w:szCs w:val="24"/>
        </w:rPr>
        <w:t>Travelers will be reimbursed upon submission of a receipt for the charge of one checked bag regardless of the length of stay</w:t>
      </w:r>
      <w:r w:rsidR="007E643B" w:rsidRPr="00FA6732">
        <w:rPr>
          <w:sz w:val="24"/>
          <w:szCs w:val="24"/>
        </w:rPr>
        <w:t xml:space="preserve">. If a traveler purchased a fare that does not include access to the overhead bin, reimbursement will be provided for both access to the overhead bin and a checked bag. </w:t>
      </w:r>
    </w:p>
    <w:p w:rsidR="00B10404" w:rsidRPr="00FA6732" w:rsidRDefault="00B10404" w:rsidP="0099570F">
      <w:pPr>
        <w:jc w:val="both"/>
        <w:rPr>
          <w:sz w:val="24"/>
          <w:szCs w:val="24"/>
        </w:rPr>
      </w:pPr>
    </w:p>
    <w:p w:rsidR="00B10404" w:rsidRPr="00FA6732" w:rsidRDefault="003A39A2" w:rsidP="00812A52">
      <w:pPr>
        <w:rPr>
          <w:sz w:val="24"/>
          <w:szCs w:val="24"/>
        </w:rPr>
      </w:pPr>
      <w:r w:rsidRPr="00FA6732">
        <w:rPr>
          <w:b/>
          <w:sz w:val="24"/>
          <w:szCs w:val="24"/>
        </w:rPr>
        <w:t xml:space="preserve">HOTEL ACCOMMODATIONS </w:t>
      </w:r>
    </w:p>
    <w:p w:rsidR="00B10404" w:rsidRPr="00FA6732" w:rsidRDefault="00B10404" w:rsidP="00812A52">
      <w:pPr>
        <w:jc w:val="both"/>
        <w:rPr>
          <w:sz w:val="24"/>
          <w:szCs w:val="24"/>
        </w:rPr>
      </w:pPr>
    </w:p>
    <w:p w:rsidR="00B10404" w:rsidRPr="00FA6732" w:rsidRDefault="003A39A2" w:rsidP="004671A1">
      <w:pPr>
        <w:numPr>
          <w:ilvl w:val="0"/>
          <w:numId w:val="49"/>
        </w:numPr>
        <w:rPr>
          <w:sz w:val="24"/>
          <w:szCs w:val="24"/>
        </w:rPr>
      </w:pPr>
      <w:r w:rsidRPr="00FA6732">
        <w:rPr>
          <w:sz w:val="24"/>
          <w:szCs w:val="24"/>
        </w:rPr>
        <w:t xml:space="preserve">For functions in which there is an AGD contracted hotel, all AGD funded travelers are required to stay at the AGD-contracted hotel. Travelers staying at hotels not contracted by </w:t>
      </w:r>
      <w:r w:rsidR="00A56769" w:rsidRPr="00FA6732">
        <w:rPr>
          <w:sz w:val="24"/>
          <w:szCs w:val="24"/>
        </w:rPr>
        <w:t xml:space="preserve">the </w:t>
      </w:r>
      <w:r w:rsidRPr="00FA6732">
        <w:rPr>
          <w:sz w:val="24"/>
          <w:szCs w:val="24"/>
        </w:rPr>
        <w:t>AGD will not be reimbursed for accommodations.</w:t>
      </w:r>
    </w:p>
    <w:p w:rsidR="00B10404" w:rsidRPr="00FA6732" w:rsidRDefault="00B10404" w:rsidP="00812A52">
      <w:pPr>
        <w:jc w:val="both"/>
        <w:rPr>
          <w:sz w:val="24"/>
          <w:szCs w:val="24"/>
        </w:rPr>
      </w:pPr>
    </w:p>
    <w:p w:rsidR="00B10404" w:rsidRPr="00FA6732" w:rsidRDefault="003A39A2" w:rsidP="004671A1">
      <w:pPr>
        <w:numPr>
          <w:ilvl w:val="0"/>
          <w:numId w:val="49"/>
        </w:numPr>
        <w:rPr>
          <w:sz w:val="24"/>
          <w:szCs w:val="24"/>
        </w:rPr>
      </w:pPr>
      <w:r w:rsidRPr="00FA6732">
        <w:rPr>
          <w:sz w:val="24"/>
          <w:szCs w:val="24"/>
        </w:rPr>
        <w:t xml:space="preserve">All hotel reservations must be made following </w:t>
      </w:r>
      <w:r w:rsidR="00A56769" w:rsidRPr="00FA6732">
        <w:rPr>
          <w:sz w:val="24"/>
          <w:szCs w:val="24"/>
        </w:rPr>
        <w:t xml:space="preserve">the </w:t>
      </w:r>
      <w:r w:rsidRPr="00FA6732">
        <w:rPr>
          <w:sz w:val="24"/>
          <w:szCs w:val="24"/>
        </w:rPr>
        <w:t>AGD’s established housing procedures.</w:t>
      </w:r>
    </w:p>
    <w:p w:rsidR="00B10404" w:rsidRPr="00FA6732" w:rsidRDefault="00B10404" w:rsidP="00812A52">
      <w:pPr>
        <w:ind w:left="360"/>
        <w:jc w:val="both"/>
        <w:rPr>
          <w:sz w:val="24"/>
          <w:szCs w:val="24"/>
        </w:rPr>
      </w:pPr>
    </w:p>
    <w:p w:rsidR="00B10404" w:rsidRPr="00FA6732" w:rsidRDefault="003A39A2" w:rsidP="004671A1">
      <w:pPr>
        <w:numPr>
          <w:ilvl w:val="0"/>
          <w:numId w:val="49"/>
        </w:numPr>
        <w:rPr>
          <w:sz w:val="24"/>
          <w:szCs w:val="24"/>
        </w:rPr>
      </w:pPr>
      <w:r w:rsidRPr="00FA6732">
        <w:rPr>
          <w:sz w:val="24"/>
          <w:szCs w:val="24"/>
        </w:rPr>
        <w:t>Frequent guest points earned during the course of AGD-funded business remain the property of the traveler.</w:t>
      </w:r>
    </w:p>
    <w:p w:rsidR="00B10404" w:rsidRPr="00FA6732" w:rsidRDefault="00B10404" w:rsidP="00812A52">
      <w:pPr>
        <w:ind w:left="360"/>
        <w:jc w:val="both"/>
        <w:rPr>
          <w:sz w:val="24"/>
          <w:szCs w:val="24"/>
        </w:rPr>
      </w:pPr>
    </w:p>
    <w:p w:rsidR="00B10404" w:rsidRPr="00FA6732" w:rsidRDefault="003A39A2" w:rsidP="004671A1">
      <w:pPr>
        <w:numPr>
          <w:ilvl w:val="0"/>
          <w:numId w:val="49"/>
        </w:numPr>
        <w:rPr>
          <w:sz w:val="24"/>
          <w:szCs w:val="24"/>
        </w:rPr>
      </w:pPr>
      <w:r w:rsidRPr="00FA6732">
        <w:rPr>
          <w:sz w:val="24"/>
          <w:szCs w:val="24"/>
        </w:rPr>
        <w:t>For functions in which there is not an AGD contracted hotel, travelers will be reimbursed at the flat rate or single room rate plus tax. If due to an extra guest in the room, the rate is more than the single room rate, the traveler will be responsible for the rate difference.</w:t>
      </w:r>
    </w:p>
    <w:p w:rsidR="00B10404" w:rsidRPr="00FA6732" w:rsidRDefault="00B10404" w:rsidP="00812A52">
      <w:pPr>
        <w:pStyle w:val="ListParagraph"/>
        <w:rPr>
          <w:sz w:val="24"/>
          <w:szCs w:val="24"/>
        </w:rPr>
      </w:pPr>
    </w:p>
    <w:p w:rsidR="00B10404" w:rsidRPr="00FA6732" w:rsidRDefault="003A39A2" w:rsidP="004671A1">
      <w:pPr>
        <w:numPr>
          <w:ilvl w:val="0"/>
          <w:numId w:val="49"/>
        </w:numPr>
        <w:rPr>
          <w:sz w:val="24"/>
          <w:szCs w:val="24"/>
        </w:rPr>
      </w:pPr>
      <w:r w:rsidRPr="00FA6732">
        <w:rPr>
          <w:sz w:val="24"/>
          <w:szCs w:val="24"/>
        </w:rPr>
        <w:t>Travelers need to present a personal credit card upon check-</w:t>
      </w:r>
      <w:r w:rsidR="000C3135" w:rsidRPr="00FA6732">
        <w:rPr>
          <w:sz w:val="24"/>
          <w:szCs w:val="24"/>
        </w:rPr>
        <w:t xml:space="preserve">in, retaining a bill of charges </w:t>
      </w:r>
      <w:r w:rsidRPr="00FA6732">
        <w:rPr>
          <w:sz w:val="24"/>
          <w:szCs w:val="24"/>
        </w:rPr>
        <w:t>that should be submitted with the expense reimbursement form.</w:t>
      </w:r>
    </w:p>
    <w:p w:rsidR="00B10404" w:rsidRPr="00FA6732" w:rsidRDefault="00B10404" w:rsidP="0099570F">
      <w:pPr>
        <w:pStyle w:val="BodyTextIndent"/>
        <w:spacing w:after="0"/>
        <w:jc w:val="both"/>
        <w:rPr>
          <w:sz w:val="24"/>
          <w:szCs w:val="24"/>
        </w:rPr>
      </w:pPr>
    </w:p>
    <w:p w:rsidR="00B10404" w:rsidRPr="00FA6732" w:rsidRDefault="003A39A2" w:rsidP="00061DB5">
      <w:pPr>
        <w:pStyle w:val="BodyTextIndent"/>
        <w:spacing w:after="0"/>
        <w:ind w:left="0"/>
        <w:jc w:val="both"/>
        <w:rPr>
          <w:b/>
          <w:sz w:val="24"/>
          <w:szCs w:val="24"/>
        </w:rPr>
      </w:pPr>
      <w:r w:rsidRPr="00FA6732">
        <w:rPr>
          <w:b/>
          <w:sz w:val="24"/>
          <w:szCs w:val="24"/>
        </w:rPr>
        <w:t>GROUND TRANSPORTATION</w:t>
      </w:r>
    </w:p>
    <w:p w:rsidR="00B10404" w:rsidRPr="00FA6732" w:rsidRDefault="00B10404" w:rsidP="00812A52">
      <w:pPr>
        <w:pStyle w:val="BodyTextIndent"/>
        <w:spacing w:after="0"/>
        <w:jc w:val="both"/>
        <w:rPr>
          <w:sz w:val="24"/>
          <w:szCs w:val="24"/>
        </w:rPr>
      </w:pPr>
    </w:p>
    <w:p w:rsidR="00B10404" w:rsidRPr="00FA6732" w:rsidRDefault="003A39A2" w:rsidP="004671A1">
      <w:pPr>
        <w:pStyle w:val="BodyTextIndent"/>
        <w:numPr>
          <w:ilvl w:val="0"/>
          <w:numId w:val="50"/>
        </w:numPr>
        <w:tabs>
          <w:tab w:val="num" w:pos="1080"/>
        </w:tabs>
        <w:spacing w:after="0"/>
        <w:ind w:left="1080" w:hanging="720"/>
        <w:rPr>
          <w:sz w:val="24"/>
          <w:szCs w:val="24"/>
        </w:rPr>
      </w:pPr>
      <w:r w:rsidRPr="00FA6732">
        <w:rPr>
          <w:sz w:val="24"/>
          <w:szCs w:val="24"/>
        </w:rPr>
        <w:t xml:space="preserve">Travelers will be reimbursed for actual costs of round-trip travel from home/airport/hotel, and if utilizing personal automobile, based on the prevailing I.R.S. rate. </w:t>
      </w:r>
      <w:r w:rsidR="00F86F17" w:rsidRPr="00FA6732">
        <w:rPr>
          <w:sz w:val="24"/>
          <w:szCs w:val="24"/>
        </w:rPr>
        <w:t>It is expected that t</w:t>
      </w:r>
      <w:r w:rsidRPr="00FA6732">
        <w:rPr>
          <w:sz w:val="24"/>
          <w:szCs w:val="24"/>
        </w:rPr>
        <w:t xml:space="preserve">he most economical method of transportation </w:t>
      </w:r>
      <w:r w:rsidR="00F86F17" w:rsidRPr="00FA6732">
        <w:rPr>
          <w:sz w:val="24"/>
          <w:szCs w:val="24"/>
        </w:rPr>
        <w:t>will</w:t>
      </w:r>
      <w:r w:rsidRPr="00FA6732">
        <w:rPr>
          <w:sz w:val="24"/>
          <w:szCs w:val="24"/>
        </w:rPr>
        <w:t xml:space="preserve"> be utilized</w:t>
      </w:r>
      <w:r w:rsidR="00FB1528" w:rsidRPr="00FA6732">
        <w:rPr>
          <w:sz w:val="24"/>
          <w:szCs w:val="24"/>
        </w:rPr>
        <w:t xml:space="preserve"> </w:t>
      </w:r>
      <w:r w:rsidR="00F86F17" w:rsidRPr="00FA6732">
        <w:rPr>
          <w:sz w:val="24"/>
          <w:szCs w:val="24"/>
        </w:rPr>
        <w:t>including</w:t>
      </w:r>
      <w:r w:rsidRPr="00FA6732">
        <w:rPr>
          <w:sz w:val="24"/>
          <w:szCs w:val="24"/>
        </w:rPr>
        <w:t xml:space="preserve"> airport shuttle services </w:t>
      </w:r>
      <w:r w:rsidR="00F86F17" w:rsidRPr="00FA6732">
        <w:rPr>
          <w:sz w:val="24"/>
          <w:szCs w:val="24"/>
        </w:rPr>
        <w:t xml:space="preserve">or ride-share companies (such as Uber) </w:t>
      </w:r>
      <w:r w:rsidRPr="00FA6732">
        <w:rPr>
          <w:sz w:val="24"/>
          <w:szCs w:val="24"/>
        </w:rPr>
        <w:t>whenever possible.</w:t>
      </w:r>
    </w:p>
    <w:p w:rsidR="00B10404" w:rsidRPr="00FA6732" w:rsidRDefault="00B10404" w:rsidP="00812A52">
      <w:pPr>
        <w:pStyle w:val="BodyTextIndent"/>
        <w:spacing w:after="0"/>
        <w:ind w:left="0"/>
        <w:jc w:val="both"/>
        <w:rPr>
          <w:sz w:val="24"/>
          <w:szCs w:val="24"/>
        </w:rPr>
      </w:pPr>
    </w:p>
    <w:p w:rsidR="00B10404" w:rsidRPr="00FA6732" w:rsidRDefault="003A39A2" w:rsidP="00766681">
      <w:pPr>
        <w:pStyle w:val="BodyTextIndent"/>
        <w:numPr>
          <w:ilvl w:val="0"/>
          <w:numId w:val="50"/>
        </w:numPr>
        <w:tabs>
          <w:tab w:val="num" w:pos="1080"/>
        </w:tabs>
        <w:spacing w:after="0"/>
        <w:ind w:left="1080" w:hanging="720"/>
        <w:rPr>
          <w:sz w:val="24"/>
          <w:szCs w:val="24"/>
        </w:rPr>
      </w:pPr>
      <w:r w:rsidRPr="00FA6732">
        <w:rPr>
          <w:sz w:val="24"/>
          <w:szCs w:val="24"/>
        </w:rPr>
        <w:t>Limousine service will not be authorized unless it is less than or equal to taxi or shuttle transportation. Travelers wishing to utilize a limousine to and from the airport will only be reimbursed at the shuttle rate</w:t>
      </w:r>
      <w:r w:rsidR="00F86F17" w:rsidRPr="00FA6732">
        <w:rPr>
          <w:sz w:val="24"/>
          <w:szCs w:val="24"/>
        </w:rPr>
        <w:t xml:space="preserve"> or mileage based on the prevailing I.R.S. rate</w:t>
      </w:r>
      <w:r w:rsidRPr="00FA6732">
        <w:rPr>
          <w:sz w:val="24"/>
          <w:szCs w:val="24"/>
        </w:rPr>
        <w:t>.</w:t>
      </w:r>
    </w:p>
    <w:p w:rsidR="00FE137F" w:rsidRPr="00FA6732" w:rsidRDefault="00FE137F" w:rsidP="00800770">
      <w:pPr>
        <w:pStyle w:val="ListParagraph"/>
        <w:rPr>
          <w:sz w:val="24"/>
          <w:szCs w:val="24"/>
        </w:rPr>
      </w:pPr>
    </w:p>
    <w:p w:rsidR="00FE137F" w:rsidRPr="00FA6732" w:rsidRDefault="00FE137F" w:rsidP="00766681">
      <w:pPr>
        <w:pStyle w:val="BodyTextIndent"/>
        <w:numPr>
          <w:ilvl w:val="0"/>
          <w:numId w:val="50"/>
        </w:numPr>
        <w:tabs>
          <w:tab w:val="clear" w:pos="1260"/>
        </w:tabs>
        <w:spacing w:after="0"/>
        <w:ind w:left="1080" w:hanging="720"/>
        <w:rPr>
          <w:sz w:val="24"/>
          <w:szCs w:val="24"/>
        </w:rPr>
      </w:pPr>
      <w:r w:rsidRPr="00FA6732">
        <w:rPr>
          <w:sz w:val="24"/>
          <w:szCs w:val="24"/>
        </w:rPr>
        <w:t>Rental car expenses will not be authorized unless they are less than or equal to taxi</w:t>
      </w:r>
      <w:r w:rsidR="009469FC" w:rsidRPr="00FA6732">
        <w:rPr>
          <w:sz w:val="24"/>
          <w:szCs w:val="24"/>
        </w:rPr>
        <w:t>, ride-share</w:t>
      </w:r>
      <w:r w:rsidRPr="00FA6732">
        <w:rPr>
          <w:sz w:val="24"/>
          <w:szCs w:val="24"/>
        </w:rPr>
        <w:t xml:space="preserve"> or shuttle transportation. Travelers wishing to utilize a rental car must get </w:t>
      </w:r>
      <w:r w:rsidR="009469FC" w:rsidRPr="00FA6732">
        <w:rPr>
          <w:sz w:val="24"/>
          <w:szCs w:val="24"/>
        </w:rPr>
        <w:t>pre-</w:t>
      </w:r>
      <w:r w:rsidRPr="00FA6732">
        <w:rPr>
          <w:sz w:val="24"/>
          <w:szCs w:val="24"/>
        </w:rPr>
        <w:t xml:space="preserve">approval from AGD prior to </w:t>
      </w:r>
      <w:r w:rsidR="009469FC" w:rsidRPr="00FA6732">
        <w:rPr>
          <w:sz w:val="24"/>
          <w:szCs w:val="24"/>
        </w:rPr>
        <w:t>travel</w:t>
      </w:r>
      <w:r w:rsidRPr="00FA6732">
        <w:rPr>
          <w:sz w:val="24"/>
          <w:szCs w:val="24"/>
        </w:rPr>
        <w:t xml:space="preserve">. </w:t>
      </w:r>
      <w:r w:rsidR="009469FC" w:rsidRPr="00FA6732">
        <w:rPr>
          <w:sz w:val="24"/>
          <w:szCs w:val="24"/>
        </w:rPr>
        <w:t xml:space="preserve">Please send the request for pre-approval with supporting documentation to </w:t>
      </w:r>
      <w:hyperlink r:id="rId16" w:history="1">
        <w:r w:rsidR="009469FC" w:rsidRPr="00FA6732">
          <w:rPr>
            <w:rStyle w:val="Hyperlink"/>
            <w:sz w:val="24"/>
            <w:szCs w:val="24"/>
          </w:rPr>
          <w:t>finance@agd.org</w:t>
        </w:r>
      </w:hyperlink>
      <w:r w:rsidR="00683840" w:rsidRPr="00FA6732">
        <w:rPr>
          <w:sz w:val="24"/>
          <w:szCs w:val="24"/>
        </w:rPr>
        <w:t>.</w:t>
      </w:r>
      <w:r w:rsidR="009469FC" w:rsidRPr="00FA6732">
        <w:rPr>
          <w:sz w:val="24"/>
          <w:szCs w:val="24"/>
        </w:rPr>
        <w:t xml:space="preserve"> </w:t>
      </w:r>
      <w:r w:rsidRPr="00FA6732">
        <w:rPr>
          <w:sz w:val="24"/>
          <w:szCs w:val="24"/>
        </w:rPr>
        <w:t>If prior approval is not authorized, travelers will only be reimbursed at the shuttle rate.</w:t>
      </w:r>
    </w:p>
    <w:p w:rsidR="00B10404" w:rsidRPr="00FA6732" w:rsidRDefault="00B10404" w:rsidP="00812A52">
      <w:pPr>
        <w:pStyle w:val="BodyTextIndent"/>
        <w:spacing w:after="0"/>
        <w:jc w:val="both"/>
        <w:rPr>
          <w:sz w:val="24"/>
          <w:szCs w:val="24"/>
        </w:rPr>
      </w:pPr>
    </w:p>
    <w:p w:rsidR="00B10404" w:rsidRPr="00FA6732" w:rsidRDefault="003A39A2" w:rsidP="00766681">
      <w:pPr>
        <w:pStyle w:val="BodyTextIndent"/>
        <w:numPr>
          <w:ilvl w:val="0"/>
          <w:numId w:val="50"/>
        </w:numPr>
        <w:tabs>
          <w:tab w:val="num" w:pos="1080"/>
        </w:tabs>
        <w:spacing w:after="0"/>
        <w:ind w:left="1080" w:hanging="720"/>
        <w:rPr>
          <w:sz w:val="24"/>
          <w:szCs w:val="24"/>
        </w:rPr>
      </w:pPr>
      <w:r w:rsidRPr="00FA6732">
        <w:rPr>
          <w:sz w:val="24"/>
          <w:szCs w:val="24"/>
        </w:rPr>
        <w:t>When a</w:t>
      </w:r>
      <w:r w:rsidR="00683840" w:rsidRPr="00FA6732">
        <w:rPr>
          <w:sz w:val="24"/>
          <w:szCs w:val="24"/>
        </w:rPr>
        <w:t xml:space="preserve">n </w:t>
      </w:r>
      <w:r w:rsidRPr="00FA6732">
        <w:rPr>
          <w:sz w:val="24"/>
          <w:szCs w:val="24"/>
        </w:rPr>
        <w:t xml:space="preserve">AGD member </w:t>
      </w:r>
      <w:r w:rsidR="00683840" w:rsidRPr="00FA6732">
        <w:rPr>
          <w:sz w:val="24"/>
          <w:szCs w:val="24"/>
        </w:rPr>
        <w:t xml:space="preserve">is driven </w:t>
      </w:r>
      <w:r w:rsidRPr="00FA6732">
        <w:rPr>
          <w:sz w:val="24"/>
          <w:szCs w:val="24"/>
        </w:rPr>
        <w:t>to the airport and</w:t>
      </w:r>
      <w:r w:rsidR="00683840" w:rsidRPr="00FA6732">
        <w:rPr>
          <w:sz w:val="24"/>
          <w:szCs w:val="24"/>
        </w:rPr>
        <w:t>/or</w:t>
      </w:r>
      <w:r w:rsidRPr="00FA6732">
        <w:rPr>
          <w:sz w:val="24"/>
          <w:szCs w:val="24"/>
        </w:rPr>
        <w:t xml:space="preserve"> subsequently </w:t>
      </w:r>
      <w:r w:rsidR="00683840" w:rsidRPr="00FA6732">
        <w:rPr>
          <w:sz w:val="24"/>
          <w:szCs w:val="24"/>
        </w:rPr>
        <w:t>picked up</w:t>
      </w:r>
      <w:r w:rsidRPr="00FA6732">
        <w:rPr>
          <w:sz w:val="24"/>
          <w:szCs w:val="24"/>
        </w:rPr>
        <w:t xml:space="preserve"> at the airport, that member will be reimbursed for mileage costs for </w:t>
      </w:r>
      <w:r w:rsidR="00683840" w:rsidRPr="00FA6732">
        <w:rPr>
          <w:sz w:val="24"/>
          <w:szCs w:val="24"/>
        </w:rPr>
        <w:t>each</w:t>
      </w:r>
      <w:r w:rsidRPr="00FA6732">
        <w:rPr>
          <w:sz w:val="24"/>
          <w:szCs w:val="24"/>
        </w:rPr>
        <w:t xml:space="preserve"> round trips to the airport. In such cases, </w:t>
      </w:r>
      <w:r w:rsidR="00A56769" w:rsidRPr="00FA6732">
        <w:rPr>
          <w:sz w:val="24"/>
          <w:szCs w:val="24"/>
        </w:rPr>
        <w:t xml:space="preserve">the </w:t>
      </w:r>
      <w:r w:rsidRPr="00FA6732">
        <w:rPr>
          <w:sz w:val="24"/>
          <w:szCs w:val="24"/>
        </w:rPr>
        <w:t xml:space="preserve">AGD will reimburse parking only if the </w:t>
      </w:r>
      <w:r w:rsidR="001760DE" w:rsidRPr="00FA6732">
        <w:rPr>
          <w:sz w:val="24"/>
          <w:szCs w:val="24"/>
        </w:rPr>
        <w:t>individual</w:t>
      </w:r>
      <w:r w:rsidRPr="00FA6732">
        <w:rPr>
          <w:sz w:val="24"/>
          <w:szCs w:val="24"/>
        </w:rPr>
        <w:t xml:space="preserve"> must park at the airport to pick up the member. No overnight parking charges will be reimbursed.</w:t>
      </w:r>
      <w:r w:rsidR="001760DE" w:rsidRPr="00FA6732">
        <w:rPr>
          <w:sz w:val="24"/>
          <w:szCs w:val="24"/>
        </w:rPr>
        <w:t xml:space="preserve"> </w:t>
      </w:r>
      <w:r w:rsidR="001760DE" w:rsidRPr="007C3A9A">
        <w:rPr>
          <w:color w:val="000000"/>
          <w:sz w:val="24"/>
          <w:szCs w:val="24"/>
        </w:rPr>
        <w:t>The cost for each round trip should not exceed the cost of a taxi, ride-share or shuttle service.</w:t>
      </w:r>
    </w:p>
    <w:p w:rsidR="00B10404" w:rsidRPr="00FA6732" w:rsidRDefault="00B10404" w:rsidP="00812A52">
      <w:pPr>
        <w:pStyle w:val="BodyTextIndent"/>
        <w:spacing w:after="0"/>
        <w:ind w:left="0"/>
        <w:jc w:val="both"/>
        <w:rPr>
          <w:sz w:val="24"/>
          <w:szCs w:val="24"/>
        </w:rPr>
      </w:pPr>
    </w:p>
    <w:p w:rsidR="00B10404" w:rsidRPr="00FA6732" w:rsidRDefault="003A39A2" w:rsidP="00766681">
      <w:pPr>
        <w:pStyle w:val="BodyTextIndent"/>
        <w:numPr>
          <w:ilvl w:val="0"/>
          <w:numId w:val="50"/>
        </w:numPr>
        <w:tabs>
          <w:tab w:val="num" w:pos="1080"/>
        </w:tabs>
        <w:spacing w:after="0"/>
        <w:ind w:left="1080" w:hanging="720"/>
        <w:rPr>
          <w:sz w:val="24"/>
          <w:szCs w:val="24"/>
        </w:rPr>
      </w:pPr>
      <w:r w:rsidRPr="00FA6732">
        <w:rPr>
          <w:sz w:val="24"/>
          <w:szCs w:val="24"/>
        </w:rPr>
        <w:t>When traveling by air, self-parking and tolls to and from the member’s home airport are covered up to a parking maximum of $30 per day.</w:t>
      </w:r>
    </w:p>
    <w:p w:rsidR="00B10404" w:rsidRPr="00FA6732" w:rsidRDefault="00B10404" w:rsidP="00812A52">
      <w:pPr>
        <w:pStyle w:val="BodyTextIndent"/>
        <w:spacing w:after="0"/>
        <w:ind w:left="0"/>
        <w:jc w:val="both"/>
        <w:rPr>
          <w:sz w:val="24"/>
          <w:szCs w:val="24"/>
        </w:rPr>
      </w:pPr>
    </w:p>
    <w:p w:rsidR="00B10404" w:rsidRPr="00FA6732" w:rsidRDefault="003A39A2" w:rsidP="00766681">
      <w:pPr>
        <w:pStyle w:val="BodyTextIndent"/>
        <w:numPr>
          <w:ilvl w:val="0"/>
          <w:numId w:val="50"/>
        </w:numPr>
        <w:tabs>
          <w:tab w:val="num" w:pos="1080"/>
        </w:tabs>
        <w:spacing w:after="0"/>
        <w:ind w:left="1080" w:hanging="720"/>
        <w:rPr>
          <w:sz w:val="24"/>
          <w:szCs w:val="24"/>
        </w:rPr>
      </w:pPr>
      <w:r w:rsidRPr="00FA6732">
        <w:rPr>
          <w:sz w:val="24"/>
          <w:szCs w:val="24"/>
        </w:rPr>
        <w:t>Gasoline charges will not be separately reimbursed since they are covered under the standard mileage reimbursable allowance.</w:t>
      </w:r>
    </w:p>
    <w:p w:rsidR="00B10404" w:rsidRPr="00FA6732" w:rsidRDefault="00B10404" w:rsidP="00812A52">
      <w:pPr>
        <w:pStyle w:val="BodyTextIndent"/>
        <w:spacing w:after="0"/>
        <w:jc w:val="both"/>
        <w:rPr>
          <w:sz w:val="24"/>
          <w:szCs w:val="24"/>
        </w:rPr>
      </w:pPr>
    </w:p>
    <w:p w:rsidR="00B10404" w:rsidRPr="00FA6732" w:rsidRDefault="003A39A2" w:rsidP="00766681">
      <w:pPr>
        <w:pStyle w:val="BodyTextIndent"/>
        <w:numPr>
          <w:ilvl w:val="0"/>
          <w:numId w:val="50"/>
        </w:numPr>
        <w:tabs>
          <w:tab w:val="num" w:pos="1080"/>
        </w:tabs>
        <w:spacing w:after="0"/>
        <w:ind w:left="1080" w:hanging="720"/>
        <w:rPr>
          <w:sz w:val="24"/>
          <w:szCs w:val="24"/>
        </w:rPr>
      </w:pPr>
      <w:r w:rsidRPr="00FA6732">
        <w:rPr>
          <w:sz w:val="24"/>
          <w:szCs w:val="24"/>
        </w:rPr>
        <w:t xml:space="preserve">Members who live locally who wish to utilize their personal automobile will be reimbursed based on the prevailing IRS rate. Tolls and self-parking charges will be reimbursed at a maximum of $30 per day. However, when a member drives to an AGD meeting organized by the Chicago office, he or she will be reimbursed up to the limit of the parking charge at the AGD hotel.  </w:t>
      </w:r>
    </w:p>
    <w:p w:rsidR="00B10404" w:rsidRPr="00FA6732" w:rsidRDefault="00B10404" w:rsidP="00812A52">
      <w:pPr>
        <w:pStyle w:val="BodyTextIndent"/>
        <w:spacing w:after="0"/>
        <w:jc w:val="both"/>
        <w:rPr>
          <w:sz w:val="24"/>
          <w:szCs w:val="24"/>
        </w:rPr>
      </w:pPr>
    </w:p>
    <w:p w:rsidR="00B10404" w:rsidRPr="00FA6732" w:rsidRDefault="003A39A2" w:rsidP="00766681">
      <w:pPr>
        <w:pStyle w:val="BodyTextIndent"/>
        <w:numPr>
          <w:ilvl w:val="0"/>
          <w:numId w:val="50"/>
        </w:numPr>
        <w:tabs>
          <w:tab w:val="num" w:pos="1080"/>
        </w:tabs>
        <w:spacing w:after="0"/>
        <w:ind w:left="1080" w:hanging="720"/>
        <w:rPr>
          <w:sz w:val="24"/>
          <w:szCs w:val="24"/>
        </w:rPr>
      </w:pPr>
      <w:r w:rsidRPr="00FA6732">
        <w:rPr>
          <w:sz w:val="24"/>
          <w:szCs w:val="24"/>
        </w:rPr>
        <w:t>Travelers will be responsible for all parking fines and traffic tickets incurred while traveling on AGD-funded business. The use of a personal automobile versus air travel is permissible providing the mileage compensation does not exceed the cost of the airline ticket at the lowest available airfare. If the airfare is more economical, the traveler will only be reimbursed the equivalent of the airfare and not the mileage.</w:t>
      </w:r>
    </w:p>
    <w:p w:rsidR="00B10404" w:rsidRPr="00FA6732" w:rsidRDefault="00B10404" w:rsidP="00812A52">
      <w:pPr>
        <w:pStyle w:val="BodyTextIndent"/>
        <w:spacing w:after="0"/>
        <w:rPr>
          <w:sz w:val="24"/>
          <w:szCs w:val="24"/>
        </w:rPr>
      </w:pPr>
    </w:p>
    <w:p w:rsidR="00B10404" w:rsidRPr="00FA6732" w:rsidRDefault="003A39A2" w:rsidP="00061DB5">
      <w:pPr>
        <w:pStyle w:val="BodyTextIndent"/>
        <w:spacing w:after="0"/>
        <w:ind w:left="0"/>
        <w:rPr>
          <w:b/>
          <w:sz w:val="24"/>
          <w:szCs w:val="24"/>
        </w:rPr>
      </w:pPr>
      <w:r w:rsidRPr="00FA6732">
        <w:rPr>
          <w:b/>
          <w:sz w:val="24"/>
          <w:szCs w:val="24"/>
        </w:rPr>
        <w:t>PER DIEM</w:t>
      </w:r>
    </w:p>
    <w:p w:rsidR="00B10404" w:rsidRPr="00FA6732" w:rsidRDefault="00B10404" w:rsidP="00812A52">
      <w:pPr>
        <w:pStyle w:val="BodyTextIndent"/>
        <w:spacing w:after="0"/>
        <w:ind w:left="0" w:firstLine="360"/>
        <w:rPr>
          <w:b/>
          <w:sz w:val="24"/>
          <w:szCs w:val="24"/>
        </w:rPr>
      </w:pPr>
    </w:p>
    <w:p w:rsidR="00B10404" w:rsidRPr="00FA6732" w:rsidRDefault="003A39A2" w:rsidP="00812A52">
      <w:pPr>
        <w:pStyle w:val="BodyTextIndent"/>
        <w:spacing w:after="0"/>
        <w:rPr>
          <w:sz w:val="24"/>
          <w:szCs w:val="24"/>
        </w:rPr>
      </w:pPr>
      <w:r w:rsidRPr="00FA6732">
        <w:rPr>
          <w:sz w:val="24"/>
          <w:szCs w:val="24"/>
        </w:rPr>
        <w:t>The per diem rate for each day of official AGD funded business is $</w:t>
      </w:r>
      <w:r w:rsidR="00E568FE" w:rsidRPr="00FA6732">
        <w:rPr>
          <w:sz w:val="24"/>
          <w:szCs w:val="24"/>
        </w:rPr>
        <w:t>75</w:t>
      </w:r>
      <w:r w:rsidRPr="00FA6732">
        <w:rPr>
          <w:sz w:val="24"/>
          <w:szCs w:val="24"/>
        </w:rPr>
        <w:t>.</w:t>
      </w:r>
      <w:r w:rsidR="001760DE" w:rsidRPr="00FA6732">
        <w:rPr>
          <w:sz w:val="24"/>
          <w:szCs w:val="24"/>
        </w:rPr>
        <w:t xml:space="preserve"> In no case will the per diem be more than two days additional to the actual official business days.</w:t>
      </w:r>
    </w:p>
    <w:p w:rsidR="00B10404" w:rsidRPr="00FA6732" w:rsidRDefault="00B10404" w:rsidP="00812A52">
      <w:pPr>
        <w:pStyle w:val="BodyTextIndent"/>
        <w:spacing w:after="0"/>
        <w:ind w:left="0" w:firstLine="360"/>
        <w:rPr>
          <w:b/>
          <w:sz w:val="24"/>
          <w:szCs w:val="24"/>
        </w:rPr>
      </w:pPr>
    </w:p>
    <w:p w:rsidR="00B10404" w:rsidRPr="00FA6732" w:rsidRDefault="003A39A2" w:rsidP="00061DB5">
      <w:pPr>
        <w:pStyle w:val="BodyTextIndent"/>
        <w:spacing w:after="0"/>
        <w:ind w:left="0"/>
        <w:rPr>
          <w:b/>
          <w:sz w:val="24"/>
          <w:szCs w:val="24"/>
        </w:rPr>
      </w:pPr>
      <w:r w:rsidRPr="00FA6732">
        <w:rPr>
          <w:b/>
          <w:sz w:val="24"/>
          <w:szCs w:val="24"/>
        </w:rPr>
        <w:t>NON-REIMBURSABLE EXPENSES</w:t>
      </w:r>
    </w:p>
    <w:p w:rsidR="00B10404" w:rsidRPr="00FA6732" w:rsidRDefault="00B10404" w:rsidP="00812A52">
      <w:pPr>
        <w:pStyle w:val="BodyTextIndent"/>
        <w:spacing w:after="0"/>
        <w:ind w:left="0"/>
        <w:rPr>
          <w:sz w:val="24"/>
          <w:szCs w:val="24"/>
        </w:rPr>
      </w:pPr>
    </w:p>
    <w:p w:rsidR="00B10404" w:rsidRPr="00FA6732" w:rsidRDefault="003A39A2" w:rsidP="00812A52">
      <w:pPr>
        <w:pStyle w:val="BodyTextIndent"/>
        <w:spacing w:after="0"/>
        <w:ind w:left="0" w:firstLine="360"/>
        <w:rPr>
          <w:sz w:val="24"/>
          <w:szCs w:val="24"/>
        </w:rPr>
      </w:pPr>
      <w:r w:rsidRPr="00FA6732">
        <w:rPr>
          <w:sz w:val="24"/>
          <w:szCs w:val="24"/>
        </w:rPr>
        <w:t>Non-reimbursable expenses include, but are not limited to:</w:t>
      </w:r>
    </w:p>
    <w:p w:rsidR="00B10404" w:rsidRPr="00FA6732" w:rsidRDefault="00B10404" w:rsidP="00812A52">
      <w:pPr>
        <w:pStyle w:val="BodyTextIndent"/>
        <w:spacing w:after="0"/>
        <w:ind w:left="0"/>
        <w:rPr>
          <w:sz w:val="24"/>
          <w:szCs w:val="24"/>
        </w:rPr>
      </w:pPr>
    </w:p>
    <w:p w:rsidR="00FE137F" w:rsidRPr="00FA6732" w:rsidRDefault="00FE137F" w:rsidP="00020535">
      <w:pPr>
        <w:pStyle w:val="BodyTextIndent"/>
        <w:numPr>
          <w:ilvl w:val="0"/>
          <w:numId w:val="51"/>
        </w:numPr>
        <w:spacing w:after="0"/>
        <w:rPr>
          <w:sz w:val="24"/>
          <w:szCs w:val="24"/>
        </w:rPr>
      </w:pPr>
      <w:r w:rsidRPr="00FA6732">
        <w:rPr>
          <w:sz w:val="24"/>
          <w:szCs w:val="24"/>
        </w:rPr>
        <w:t>Room service or any other food and beverage charges</w:t>
      </w:r>
    </w:p>
    <w:p w:rsidR="00B10404" w:rsidRPr="00FA6732" w:rsidRDefault="003A39A2" w:rsidP="00020535">
      <w:pPr>
        <w:pStyle w:val="BodyTextIndent"/>
        <w:numPr>
          <w:ilvl w:val="0"/>
          <w:numId w:val="51"/>
        </w:numPr>
        <w:spacing w:after="0"/>
        <w:rPr>
          <w:sz w:val="24"/>
          <w:szCs w:val="24"/>
        </w:rPr>
      </w:pPr>
      <w:r w:rsidRPr="00FA6732">
        <w:rPr>
          <w:sz w:val="24"/>
          <w:szCs w:val="24"/>
        </w:rPr>
        <w:t>Mini-bar charges</w:t>
      </w:r>
    </w:p>
    <w:p w:rsidR="00FE137F" w:rsidRPr="00FA6732" w:rsidRDefault="00FE137F" w:rsidP="00020535">
      <w:pPr>
        <w:pStyle w:val="BodyTextIndent"/>
        <w:numPr>
          <w:ilvl w:val="0"/>
          <w:numId w:val="51"/>
        </w:numPr>
        <w:spacing w:after="0"/>
        <w:rPr>
          <w:sz w:val="24"/>
          <w:szCs w:val="24"/>
        </w:rPr>
      </w:pPr>
      <w:r w:rsidRPr="00FA6732">
        <w:rPr>
          <w:sz w:val="24"/>
          <w:szCs w:val="24"/>
        </w:rPr>
        <w:t>Tips and gratuities</w:t>
      </w:r>
    </w:p>
    <w:p w:rsidR="00FE137F" w:rsidRPr="00FA6732" w:rsidRDefault="00FE137F" w:rsidP="00020535">
      <w:pPr>
        <w:pStyle w:val="BodyTextIndent"/>
        <w:numPr>
          <w:ilvl w:val="0"/>
          <w:numId w:val="51"/>
        </w:numPr>
        <w:spacing w:after="0"/>
        <w:rPr>
          <w:sz w:val="24"/>
          <w:szCs w:val="24"/>
        </w:rPr>
      </w:pPr>
      <w:r w:rsidRPr="00FA6732">
        <w:rPr>
          <w:sz w:val="24"/>
          <w:szCs w:val="24"/>
        </w:rPr>
        <w:t xml:space="preserve">Charges for </w:t>
      </w:r>
      <w:r w:rsidR="001760DE" w:rsidRPr="00FA6732">
        <w:rPr>
          <w:sz w:val="24"/>
          <w:szCs w:val="24"/>
        </w:rPr>
        <w:t xml:space="preserve">any </w:t>
      </w:r>
      <w:r w:rsidRPr="00FA6732">
        <w:rPr>
          <w:sz w:val="24"/>
          <w:szCs w:val="24"/>
        </w:rPr>
        <w:t xml:space="preserve">concierge </w:t>
      </w:r>
      <w:r w:rsidR="001760DE" w:rsidRPr="00FA6732">
        <w:rPr>
          <w:sz w:val="24"/>
          <w:szCs w:val="24"/>
        </w:rPr>
        <w:t xml:space="preserve">or personal </w:t>
      </w:r>
      <w:r w:rsidRPr="00FA6732">
        <w:rPr>
          <w:sz w:val="24"/>
          <w:szCs w:val="24"/>
        </w:rPr>
        <w:t>services</w:t>
      </w:r>
    </w:p>
    <w:p w:rsidR="00B10404" w:rsidRPr="00FA6732" w:rsidRDefault="003A39A2" w:rsidP="00020535">
      <w:pPr>
        <w:pStyle w:val="BodyTextIndent"/>
        <w:numPr>
          <w:ilvl w:val="0"/>
          <w:numId w:val="51"/>
        </w:numPr>
        <w:spacing w:after="0"/>
        <w:rPr>
          <w:sz w:val="24"/>
          <w:szCs w:val="24"/>
        </w:rPr>
      </w:pPr>
      <w:r w:rsidRPr="00FA6732">
        <w:rPr>
          <w:sz w:val="24"/>
          <w:szCs w:val="24"/>
        </w:rPr>
        <w:t xml:space="preserve">In-room </w:t>
      </w:r>
      <w:r w:rsidR="001760DE" w:rsidRPr="00FA6732">
        <w:rPr>
          <w:sz w:val="24"/>
          <w:szCs w:val="24"/>
        </w:rPr>
        <w:t xml:space="preserve">internet, </w:t>
      </w:r>
      <w:r w:rsidRPr="00FA6732">
        <w:rPr>
          <w:sz w:val="24"/>
          <w:szCs w:val="24"/>
        </w:rPr>
        <w:t xml:space="preserve">movies or personal entertainment </w:t>
      </w:r>
      <w:r w:rsidR="001760DE" w:rsidRPr="00FA6732">
        <w:rPr>
          <w:sz w:val="24"/>
          <w:szCs w:val="24"/>
        </w:rPr>
        <w:t>charges</w:t>
      </w:r>
    </w:p>
    <w:p w:rsidR="00B10404" w:rsidRPr="00FA6732" w:rsidRDefault="003A39A2" w:rsidP="00020535">
      <w:pPr>
        <w:pStyle w:val="BodyTextIndent"/>
        <w:numPr>
          <w:ilvl w:val="0"/>
          <w:numId w:val="51"/>
        </w:numPr>
        <w:spacing w:after="0"/>
        <w:rPr>
          <w:sz w:val="24"/>
          <w:szCs w:val="24"/>
        </w:rPr>
      </w:pPr>
      <w:r w:rsidRPr="00FA6732">
        <w:rPr>
          <w:sz w:val="24"/>
          <w:szCs w:val="24"/>
        </w:rPr>
        <w:t>Personal items such as clothing, luggage and reading materials</w:t>
      </w:r>
    </w:p>
    <w:p w:rsidR="00B10404" w:rsidRPr="00FA6732" w:rsidRDefault="003A39A2" w:rsidP="00020535">
      <w:pPr>
        <w:pStyle w:val="BodyTextIndent"/>
        <w:numPr>
          <w:ilvl w:val="0"/>
          <w:numId w:val="51"/>
        </w:numPr>
        <w:spacing w:after="0"/>
        <w:rPr>
          <w:sz w:val="24"/>
          <w:szCs w:val="24"/>
        </w:rPr>
      </w:pPr>
      <w:r w:rsidRPr="00FA6732">
        <w:rPr>
          <w:sz w:val="24"/>
          <w:szCs w:val="24"/>
        </w:rPr>
        <w:t>Paper-tickets rather than electronic tickets</w:t>
      </w:r>
    </w:p>
    <w:p w:rsidR="00B10404" w:rsidRPr="00FA6732" w:rsidRDefault="003A39A2" w:rsidP="00020535">
      <w:pPr>
        <w:pStyle w:val="BodyTextIndent"/>
        <w:numPr>
          <w:ilvl w:val="0"/>
          <w:numId w:val="51"/>
        </w:numPr>
        <w:spacing w:after="0"/>
        <w:rPr>
          <w:sz w:val="24"/>
          <w:szCs w:val="24"/>
        </w:rPr>
      </w:pPr>
      <w:r w:rsidRPr="00FA6732">
        <w:rPr>
          <w:sz w:val="24"/>
          <w:szCs w:val="24"/>
        </w:rPr>
        <w:t>Airline club, rental car memberships or personal credit card fees</w:t>
      </w:r>
    </w:p>
    <w:p w:rsidR="00B10404" w:rsidRPr="00FA6732" w:rsidRDefault="003A39A2" w:rsidP="00020535">
      <w:pPr>
        <w:pStyle w:val="BodyTextIndent"/>
        <w:numPr>
          <w:ilvl w:val="0"/>
          <w:numId w:val="51"/>
        </w:numPr>
        <w:spacing w:after="0"/>
        <w:rPr>
          <w:sz w:val="24"/>
          <w:szCs w:val="24"/>
        </w:rPr>
      </w:pPr>
      <w:r w:rsidRPr="00FA6732">
        <w:rPr>
          <w:sz w:val="24"/>
          <w:szCs w:val="24"/>
        </w:rPr>
        <w:t>Laundry</w:t>
      </w:r>
    </w:p>
    <w:p w:rsidR="00FE137F" w:rsidRPr="00FA6732" w:rsidRDefault="00FE137F" w:rsidP="00800770">
      <w:pPr>
        <w:pStyle w:val="BodyTextIndent"/>
        <w:spacing w:after="0"/>
        <w:ind w:left="1080"/>
        <w:rPr>
          <w:sz w:val="24"/>
          <w:szCs w:val="24"/>
        </w:rPr>
      </w:pPr>
    </w:p>
    <w:p w:rsidR="00FE137F" w:rsidRPr="00FA6732" w:rsidRDefault="00FE137F" w:rsidP="00800770">
      <w:pPr>
        <w:pStyle w:val="BodyTextIndent"/>
        <w:spacing w:after="0"/>
        <w:ind w:left="0"/>
        <w:rPr>
          <w:sz w:val="24"/>
          <w:szCs w:val="24"/>
        </w:rPr>
      </w:pPr>
      <w:r w:rsidRPr="00FA6732">
        <w:rPr>
          <w:sz w:val="24"/>
          <w:szCs w:val="24"/>
        </w:rPr>
        <w:t>These items are to be covered by the $75 per day per diem paid to volunteers</w:t>
      </w:r>
    </w:p>
    <w:p w:rsidR="00B10404" w:rsidRPr="00FA6732" w:rsidRDefault="00B10404" w:rsidP="00812A52">
      <w:pPr>
        <w:pStyle w:val="BodyTextIndent"/>
        <w:spacing w:after="0"/>
        <w:ind w:left="0"/>
        <w:rPr>
          <w:sz w:val="24"/>
          <w:szCs w:val="24"/>
        </w:rPr>
      </w:pPr>
    </w:p>
    <w:p w:rsidR="00B10404" w:rsidRPr="00FA6732" w:rsidRDefault="003A39A2" w:rsidP="00061DB5">
      <w:pPr>
        <w:pStyle w:val="BodyTextIndent"/>
        <w:spacing w:after="0"/>
        <w:ind w:left="0"/>
        <w:rPr>
          <w:b/>
          <w:sz w:val="24"/>
          <w:szCs w:val="24"/>
        </w:rPr>
      </w:pPr>
      <w:r w:rsidRPr="00FA6732">
        <w:rPr>
          <w:b/>
          <w:sz w:val="24"/>
          <w:szCs w:val="24"/>
        </w:rPr>
        <w:t>EXPENSE REIMBURSEMENT PROCESS</w:t>
      </w:r>
    </w:p>
    <w:p w:rsidR="00B10404" w:rsidRPr="00FA6732" w:rsidRDefault="00B10404" w:rsidP="00812A52">
      <w:pPr>
        <w:pStyle w:val="BodyTextIndent"/>
        <w:spacing w:after="0"/>
        <w:ind w:left="0"/>
        <w:jc w:val="both"/>
        <w:rPr>
          <w:sz w:val="24"/>
          <w:szCs w:val="24"/>
        </w:rPr>
      </w:pPr>
    </w:p>
    <w:p w:rsidR="00B10404" w:rsidRPr="00FA6732" w:rsidRDefault="003A39A2" w:rsidP="004671A1">
      <w:pPr>
        <w:pStyle w:val="BodyTextIndent"/>
        <w:spacing w:after="0"/>
        <w:rPr>
          <w:sz w:val="24"/>
          <w:szCs w:val="24"/>
        </w:rPr>
      </w:pPr>
      <w:r w:rsidRPr="00FA6732">
        <w:rPr>
          <w:sz w:val="24"/>
          <w:szCs w:val="24"/>
        </w:rPr>
        <w:t>AGD funded travelers must follow the following procedures when submitting their request for expense reimbursement:</w:t>
      </w:r>
    </w:p>
    <w:p w:rsidR="00B10404" w:rsidRPr="00FA6732" w:rsidRDefault="00B10404" w:rsidP="00812A52">
      <w:pPr>
        <w:pStyle w:val="BodyTextIndent"/>
        <w:spacing w:after="0"/>
        <w:ind w:left="0"/>
        <w:jc w:val="both"/>
        <w:rPr>
          <w:sz w:val="24"/>
          <w:szCs w:val="24"/>
        </w:rPr>
      </w:pPr>
    </w:p>
    <w:p w:rsidR="00B10404" w:rsidRPr="00FA6732" w:rsidRDefault="003A39A2" w:rsidP="00006492">
      <w:pPr>
        <w:pStyle w:val="BodyTextIndent"/>
        <w:numPr>
          <w:ilvl w:val="0"/>
          <w:numId w:val="52"/>
        </w:numPr>
        <w:spacing w:after="0"/>
        <w:rPr>
          <w:sz w:val="24"/>
          <w:szCs w:val="24"/>
        </w:rPr>
      </w:pPr>
      <w:r w:rsidRPr="00FA6732">
        <w:rPr>
          <w:sz w:val="24"/>
          <w:szCs w:val="24"/>
        </w:rPr>
        <w:t xml:space="preserve">It is strongly recommended that expense reimbursement requests </w:t>
      </w:r>
      <w:r w:rsidR="003549EF" w:rsidRPr="00FA6732">
        <w:rPr>
          <w:sz w:val="24"/>
          <w:szCs w:val="24"/>
        </w:rPr>
        <w:t xml:space="preserve">along with supporting documentation </w:t>
      </w:r>
      <w:r w:rsidRPr="00FA6732">
        <w:rPr>
          <w:sz w:val="24"/>
          <w:szCs w:val="24"/>
        </w:rPr>
        <w:t>be submitted to the AGD Headquarters Office within three (3) weeks following completion of the AGD business trip.</w:t>
      </w:r>
    </w:p>
    <w:p w:rsidR="00B10404" w:rsidRPr="00FA6732" w:rsidRDefault="00B10404" w:rsidP="00812A52">
      <w:pPr>
        <w:pStyle w:val="BodyTextIndent"/>
        <w:spacing w:after="0"/>
        <w:jc w:val="both"/>
        <w:rPr>
          <w:sz w:val="24"/>
          <w:szCs w:val="24"/>
        </w:rPr>
      </w:pPr>
    </w:p>
    <w:p w:rsidR="00B10404" w:rsidRPr="00FA6732" w:rsidRDefault="003A39A2" w:rsidP="00006492">
      <w:pPr>
        <w:pStyle w:val="BodyTextIndent"/>
        <w:numPr>
          <w:ilvl w:val="0"/>
          <w:numId w:val="52"/>
        </w:numPr>
        <w:spacing w:after="0"/>
        <w:rPr>
          <w:sz w:val="24"/>
          <w:szCs w:val="24"/>
        </w:rPr>
      </w:pPr>
      <w:r w:rsidRPr="00FA6732">
        <w:rPr>
          <w:sz w:val="24"/>
          <w:szCs w:val="24"/>
        </w:rPr>
        <w:t xml:space="preserve">Reimbursement for travelers attending AGD related meetings will not be made unless </w:t>
      </w:r>
      <w:r w:rsidR="003549EF" w:rsidRPr="00FA6732">
        <w:rPr>
          <w:sz w:val="24"/>
          <w:szCs w:val="24"/>
        </w:rPr>
        <w:t xml:space="preserve">the request along with supporting </w:t>
      </w:r>
      <w:r w:rsidRPr="00FA6732">
        <w:rPr>
          <w:sz w:val="24"/>
          <w:szCs w:val="24"/>
        </w:rPr>
        <w:t>documentation is provided within 90 days of incurring the expenses. Follow</w:t>
      </w:r>
      <w:r w:rsidR="00BD3B5E" w:rsidRPr="00FA6732">
        <w:rPr>
          <w:sz w:val="24"/>
          <w:szCs w:val="24"/>
        </w:rPr>
        <w:t>-</w:t>
      </w:r>
      <w:r w:rsidRPr="00FA6732">
        <w:rPr>
          <w:sz w:val="24"/>
          <w:szCs w:val="24"/>
        </w:rPr>
        <w:t>up notification to the travelers will be made at 75 days and extenuating circumstances will allow for an appeal process to the Executive Committee.</w:t>
      </w:r>
    </w:p>
    <w:p w:rsidR="00B10404" w:rsidRPr="00FA6732" w:rsidRDefault="00B10404" w:rsidP="004671A1">
      <w:pPr>
        <w:pStyle w:val="BodyTextIndent"/>
        <w:spacing w:after="0"/>
        <w:ind w:left="0"/>
        <w:rPr>
          <w:sz w:val="24"/>
          <w:szCs w:val="24"/>
        </w:rPr>
      </w:pPr>
    </w:p>
    <w:p w:rsidR="00B10404" w:rsidRPr="00FA6732" w:rsidRDefault="003A39A2" w:rsidP="00006492">
      <w:pPr>
        <w:pStyle w:val="BodyTextIndent"/>
        <w:numPr>
          <w:ilvl w:val="0"/>
          <w:numId w:val="52"/>
        </w:numPr>
        <w:spacing w:after="0"/>
        <w:rPr>
          <w:sz w:val="24"/>
          <w:szCs w:val="24"/>
        </w:rPr>
      </w:pPr>
      <w:r w:rsidRPr="00FA6732">
        <w:rPr>
          <w:sz w:val="24"/>
          <w:szCs w:val="24"/>
        </w:rPr>
        <w:t xml:space="preserve">All expenses greater than $50 require receipts. Even if air and hotel are charged directly to </w:t>
      </w:r>
      <w:r w:rsidR="00BD3B5E" w:rsidRPr="00FA6732">
        <w:rPr>
          <w:sz w:val="24"/>
          <w:szCs w:val="24"/>
        </w:rPr>
        <w:t xml:space="preserve">the </w:t>
      </w:r>
      <w:r w:rsidRPr="00FA6732">
        <w:rPr>
          <w:sz w:val="24"/>
          <w:szCs w:val="24"/>
        </w:rPr>
        <w:t>AGD, a</w:t>
      </w:r>
      <w:r w:rsidR="003549EF" w:rsidRPr="00FA6732">
        <w:rPr>
          <w:sz w:val="24"/>
          <w:szCs w:val="24"/>
        </w:rPr>
        <w:t>n itemized</w:t>
      </w:r>
      <w:r w:rsidRPr="00FA6732">
        <w:rPr>
          <w:sz w:val="24"/>
          <w:szCs w:val="24"/>
        </w:rPr>
        <w:t xml:space="preserve"> receipt or folio must be submitted as documentation.</w:t>
      </w:r>
    </w:p>
    <w:p w:rsidR="00B10404" w:rsidRPr="00FA6732" w:rsidRDefault="00B10404" w:rsidP="00812A52">
      <w:pPr>
        <w:pStyle w:val="BodyTextIndent"/>
        <w:spacing w:after="0"/>
        <w:ind w:left="0"/>
        <w:jc w:val="both"/>
        <w:rPr>
          <w:sz w:val="24"/>
          <w:szCs w:val="24"/>
        </w:rPr>
      </w:pPr>
    </w:p>
    <w:p w:rsidR="00B10404" w:rsidRPr="00FA6732" w:rsidRDefault="00D42586" w:rsidP="00006492">
      <w:pPr>
        <w:pStyle w:val="BodyTextIndent"/>
        <w:numPr>
          <w:ilvl w:val="0"/>
          <w:numId w:val="52"/>
        </w:numPr>
        <w:spacing w:after="0"/>
        <w:rPr>
          <w:sz w:val="24"/>
          <w:szCs w:val="24"/>
        </w:rPr>
      </w:pPr>
      <w:r w:rsidRPr="00FA6732">
        <w:rPr>
          <w:sz w:val="24"/>
          <w:szCs w:val="24"/>
        </w:rPr>
        <w:t>Itemized r</w:t>
      </w:r>
      <w:r w:rsidR="003A39A2" w:rsidRPr="00FA6732">
        <w:rPr>
          <w:sz w:val="24"/>
          <w:szCs w:val="24"/>
        </w:rPr>
        <w:t>eceipts and explanations</w:t>
      </w:r>
      <w:r w:rsidRPr="00FA6732">
        <w:rPr>
          <w:sz w:val="24"/>
          <w:szCs w:val="24"/>
        </w:rPr>
        <w:t>, including those in attendance and business purpose</w:t>
      </w:r>
      <w:r w:rsidR="003A39A2" w:rsidRPr="00FA6732">
        <w:rPr>
          <w:sz w:val="24"/>
          <w:szCs w:val="24"/>
        </w:rPr>
        <w:t xml:space="preserve"> must be </w:t>
      </w:r>
      <w:r w:rsidR="00DB7CAE" w:rsidRPr="00FA6732">
        <w:rPr>
          <w:sz w:val="24"/>
          <w:szCs w:val="24"/>
        </w:rPr>
        <w:t xml:space="preserve">submitted with the payment request for </w:t>
      </w:r>
      <w:r w:rsidR="003A39A2" w:rsidRPr="00FA6732">
        <w:rPr>
          <w:sz w:val="24"/>
          <w:szCs w:val="24"/>
        </w:rPr>
        <w:t xml:space="preserve">group activities or </w:t>
      </w:r>
      <w:r w:rsidR="00DB7CAE" w:rsidRPr="00FA6732">
        <w:rPr>
          <w:sz w:val="24"/>
          <w:szCs w:val="24"/>
        </w:rPr>
        <w:t xml:space="preserve">group </w:t>
      </w:r>
      <w:r w:rsidR="003A39A2" w:rsidRPr="00FA6732">
        <w:rPr>
          <w:sz w:val="24"/>
          <w:szCs w:val="24"/>
        </w:rPr>
        <w:t>meals paid by one individual.</w:t>
      </w:r>
    </w:p>
    <w:p w:rsidR="00B10404" w:rsidRPr="00FA6732" w:rsidRDefault="00B10404" w:rsidP="00812A52">
      <w:pPr>
        <w:pStyle w:val="BodyTextIndent"/>
        <w:spacing w:after="0"/>
        <w:ind w:left="0"/>
        <w:jc w:val="both"/>
        <w:rPr>
          <w:sz w:val="24"/>
          <w:szCs w:val="24"/>
        </w:rPr>
      </w:pPr>
    </w:p>
    <w:p w:rsidR="00454A22" w:rsidRDefault="003A39A2" w:rsidP="00006492">
      <w:pPr>
        <w:pStyle w:val="BodyTextIndent"/>
        <w:numPr>
          <w:ilvl w:val="0"/>
          <w:numId w:val="52"/>
        </w:numPr>
        <w:spacing w:after="0"/>
        <w:rPr>
          <w:sz w:val="24"/>
          <w:szCs w:val="24"/>
        </w:rPr>
      </w:pPr>
      <w:r w:rsidRPr="00FA6732">
        <w:rPr>
          <w:sz w:val="24"/>
          <w:szCs w:val="24"/>
        </w:rPr>
        <w:t xml:space="preserve">Members are required to stay for the duration of the meetings they attend or forfeit reimbursement. Any exceptions must be approved by the </w:t>
      </w:r>
      <w:r w:rsidR="00927665" w:rsidRPr="00FA6732">
        <w:rPr>
          <w:sz w:val="24"/>
          <w:szCs w:val="24"/>
        </w:rPr>
        <w:t>President</w:t>
      </w:r>
      <w:r w:rsidR="00BD3B5E" w:rsidRPr="00FA6732">
        <w:rPr>
          <w:sz w:val="24"/>
          <w:szCs w:val="24"/>
        </w:rPr>
        <w:t xml:space="preserve"> </w:t>
      </w:r>
      <w:r w:rsidRPr="00FA6732">
        <w:rPr>
          <w:sz w:val="24"/>
          <w:szCs w:val="24"/>
        </w:rPr>
        <w:t>or ranking officer.</w:t>
      </w:r>
      <w:r w:rsidR="00454A22">
        <w:rPr>
          <w:sz w:val="24"/>
          <w:szCs w:val="24"/>
        </w:rPr>
        <w:br w:type="page"/>
      </w:r>
    </w:p>
    <w:p w:rsidR="00B10404" w:rsidRDefault="00FF1D61">
      <w:pPr>
        <w:rPr>
          <w:rFonts w:ascii="Arial" w:hAnsi="Arial" w:cs="Arial"/>
          <w:i/>
          <w:iCs/>
          <w:spacing w:val="-3"/>
          <w:sz w:val="24"/>
          <w:szCs w:val="24"/>
        </w:rPr>
      </w:pP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051D5F">
      <w:pPr>
        <w:tabs>
          <w:tab w:val="left" w:pos="-1440"/>
          <w:tab w:val="left" w:pos="-720"/>
        </w:tabs>
        <w:suppressAutoHyphens/>
        <w:outlineLvl w:val="1"/>
        <w:rPr>
          <w:rFonts w:ascii="Arial" w:hAnsi="Arial" w:cs="Arial"/>
          <w:b/>
          <w:bCs/>
          <w:spacing w:val="-3"/>
          <w:sz w:val="40"/>
          <w:szCs w:val="40"/>
        </w:rPr>
      </w:pPr>
      <w:bookmarkStart w:id="188" w:name="_Toc441062924"/>
      <w:bookmarkStart w:id="189" w:name="_Toc441062995"/>
      <w:bookmarkStart w:id="190" w:name="_Toc521590858"/>
      <w:r>
        <w:rPr>
          <w:rFonts w:ascii="Arial" w:hAnsi="Arial" w:cs="Arial"/>
          <w:b/>
          <w:bCs/>
          <w:spacing w:val="-3"/>
          <w:sz w:val="40"/>
          <w:szCs w:val="40"/>
        </w:rPr>
        <w:t>L</w:t>
      </w:r>
      <w:r w:rsidR="008734B2" w:rsidRPr="005A4C58">
        <w:rPr>
          <w:rFonts w:ascii="Arial" w:hAnsi="Arial" w:cs="Arial"/>
          <w:b/>
          <w:bCs/>
          <w:spacing w:val="-3"/>
          <w:sz w:val="40"/>
          <w:szCs w:val="40"/>
        </w:rPr>
        <w:t xml:space="preserve">.  </w:t>
      </w:r>
      <w:r w:rsidR="00243434">
        <w:rPr>
          <w:rFonts w:ascii="Arial" w:hAnsi="Arial" w:cs="Arial"/>
          <w:b/>
          <w:bCs/>
          <w:spacing w:val="-3"/>
          <w:sz w:val="40"/>
          <w:szCs w:val="40"/>
        </w:rPr>
        <w:t xml:space="preserve">Trustee and </w:t>
      </w:r>
      <w:r w:rsidR="00C502A7">
        <w:rPr>
          <w:rFonts w:ascii="Arial" w:hAnsi="Arial" w:cs="Arial"/>
          <w:b/>
          <w:bCs/>
          <w:spacing w:val="-3"/>
          <w:sz w:val="40"/>
          <w:szCs w:val="40"/>
        </w:rPr>
        <w:t>EC</w:t>
      </w:r>
      <w:r w:rsidR="00243434">
        <w:rPr>
          <w:rFonts w:ascii="Arial" w:hAnsi="Arial" w:cs="Arial"/>
          <w:b/>
          <w:bCs/>
          <w:spacing w:val="-3"/>
          <w:sz w:val="40"/>
          <w:szCs w:val="40"/>
        </w:rPr>
        <w:t xml:space="preserve"> Funding and Allotment Toolkit</w:t>
      </w:r>
      <w:bookmarkEnd w:id="188"/>
      <w:bookmarkEnd w:id="189"/>
      <w:bookmarkEnd w:id="190"/>
    </w:p>
    <w:p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39808" behindDoc="1" locked="0" layoutInCell="1" allowOverlap="1" wp14:anchorId="0F8E1F35" wp14:editId="5A4FE7F4">
                <wp:simplePos x="0" y="0"/>
                <wp:positionH relativeFrom="margin">
                  <wp:posOffset>-62865</wp:posOffset>
                </wp:positionH>
                <wp:positionV relativeFrom="paragraph">
                  <wp:posOffset>45720</wp:posOffset>
                </wp:positionV>
                <wp:extent cx="5943600" cy="45720"/>
                <wp:effectExtent l="0" t="0" r="0" b="0"/>
                <wp:wrapNone/>
                <wp:docPr id="1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34002" id="Rectangle 39" o:spid="_x0000_s1026" style="position:absolute;margin-left:-4.95pt;margin-top:3.6pt;width:468pt;height:3.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uIdQ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rAC7iH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rsidR="00B10404" w:rsidRDefault="00B10404">
      <w:pPr>
        <w:jc w:val="center"/>
        <w:rPr>
          <w:b/>
          <w:sz w:val="28"/>
          <w:szCs w:val="28"/>
        </w:rPr>
      </w:pPr>
    </w:p>
    <w:p w:rsidR="00B10404" w:rsidRPr="007C3A9A" w:rsidRDefault="00243434">
      <w:pPr>
        <w:jc w:val="center"/>
        <w:rPr>
          <w:b/>
          <w:sz w:val="24"/>
          <w:szCs w:val="24"/>
        </w:rPr>
      </w:pPr>
      <w:r w:rsidRPr="007C3A9A">
        <w:rPr>
          <w:b/>
          <w:sz w:val="24"/>
          <w:szCs w:val="24"/>
        </w:rPr>
        <w:t>Trustee and Executive Committee (EC) Funding and Allotment Toolkit</w:t>
      </w:r>
    </w:p>
    <w:p w:rsidR="00B10404" w:rsidRPr="00FA6732" w:rsidRDefault="00B10404">
      <w:pPr>
        <w:rPr>
          <w:sz w:val="24"/>
          <w:szCs w:val="24"/>
        </w:rPr>
      </w:pPr>
    </w:p>
    <w:p w:rsidR="00B10404" w:rsidRPr="00FA6732" w:rsidRDefault="00243434">
      <w:pPr>
        <w:rPr>
          <w:b/>
          <w:sz w:val="24"/>
          <w:szCs w:val="24"/>
        </w:rPr>
      </w:pPr>
      <w:r w:rsidRPr="00FA6732">
        <w:rPr>
          <w:b/>
          <w:sz w:val="24"/>
          <w:szCs w:val="24"/>
          <w:u w:val="single"/>
        </w:rPr>
        <w:t>Funded</w:t>
      </w:r>
    </w:p>
    <w:p w:rsidR="00B10404" w:rsidRPr="00FA6732" w:rsidRDefault="00243434">
      <w:pPr>
        <w:rPr>
          <w:sz w:val="24"/>
          <w:szCs w:val="24"/>
        </w:rPr>
      </w:pPr>
      <w:r w:rsidRPr="00FA6732">
        <w:rPr>
          <w:sz w:val="24"/>
          <w:szCs w:val="24"/>
        </w:rPr>
        <w:t xml:space="preserve">The budget covers funding for </w:t>
      </w:r>
      <w:r w:rsidR="009B2966" w:rsidRPr="00FA6732">
        <w:rPr>
          <w:sz w:val="24"/>
          <w:szCs w:val="24"/>
        </w:rPr>
        <w:t xml:space="preserve">the Board </w:t>
      </w:r>
      <w:r w:rsidRPr="00FA6732">
        <w:rPr>
          <w:sz w:val="24"/>
          <w:szCs w:val="24"/>
        </w:rPr>
        <w:t xml:space="preserve">to attend </w:t>
      </w:r>
      <w:r w:rsidR="009B2966" w:rsidRPr="00FA6732">
        <w:rPr>
          <w:sz w:val="24"/>
          <w:szCs w:val="24"/>
        </w:rPr>
        <w:t xml:space="preserve">three independent </w:t>
      </w:r>
      <w:r w:rsidRPr="00FA6732">
        <w:rPr>
          <w:sz w:val="24"/>
          <w:szCs w:val="24"/>
        </w:rPr>
        <w:t xml:space="preserve">Board Meetings and the AGD annual meeting. The funded meetings </w:t>
      </w:r>
      <w:r w:rsidR="009A1DCC" w:rsidRPr="00FA6732">
        <w:rPr>
          <w:sz w:val="24"/>
          <w:szCs w:val="24"/>
        </w:rPr>
        <w:t>include</w:t>
      </w:r>
      <w:r w:rsidR="00F174C0" w:rsidRPr="00FA6732">
        <w:rPr>
          <w:sz w:val="24"/>
          <w:szCs w:val="24"/>
        </w:rPr>
        <w:t xml:space="preserve"> </w:t>
      </w:r>
      <w:r w:rsidRPr="00FA6732">
        <w:rPr>
          <w:sz w:val="24"/>
          <w:szCs w:val="24"/>
        </w:rPr>
        <w:t>airfare, train, bus travel, hotel, ground transportation</w:t>
      </w:r>
      <w:r w:rsidR="009A1DCC" w:rsidRPr="00FA6732">
        <w:rPr>
          <w:sz w:val="24"/>
          <w:szCs w:val="24"/>
        </w:rPr>
        <w:t>,</w:t>
      </w:r>
      <w:r w:rsidRPr="00FA6732">
        <w:rPr>
          <w:sz w:val="24"/>
          <w:szCs w:val="24"/>
        </w:rPr>
        <w:t xml:space="preserve"> and per diem for the two </w:t>
      </w:r>
      <w:r w:rsidR="009A1DCC" w:rsidRPr="00FA6732">
        <w:rPr>
          <w:sz w:val="24"/>
          <w:szCs w:val="24"/>
        </w:rPr>
        <w:t xml:space="preserve">(2) </w:t>
      </w:r>
      <w:r w:rsidRPr="00FA6732">
        <w:rPr>
          <w:sz w:val="24"/>
          <w:szCs w:val="24"/>
        </w:rPr>
        <w:t xml:space="preserve">travel days plus the days of the actual meeting. </w:t>
      </w:r>
      <w:r w:rsidR="009B2966" w:rsidRPr="00FA6732">
        <w:rPr>
          <w:sz w:val="24"/>
          <w:szCs w:val="24"/>
        </w:rPr>
        <w:t xml:space="preserve"> Additionally, the Executive Committee will be funded to attend convocation and the scientific session.</w:t>
      </w:r>
    </w:p>
    <w:p w:rsidR="00B10404" w:rsidRPr="00FA6732" w:rsidRDefault="00243434" w:rsidP="00020535">
      <w:pPr>
        <w:pStyle w:val="BodyTextIndent"/>
        <w:numPr>
          <w:ilvl w:val="0"/>
          <w:numId w:val="114"/>
        </w:numPr>
        <w:tabs>
          <w:tab w:val="num" w:pos="1440"/>
        </w:tabs>
        <w:spacing w:after="0"/>
        <w:ind w:left="1440"/>
        <w:rPr>
          <w:sz w:val="24"/>
          <w:szCs w:val="24"/>
        </w:rPr>
      </w:pPr>
      <w:r w:rsidRPr="00FA6732">
        <w:rPr>
          <w:sz w:val="24"/>
          <w:szCs w:val="24"/>
        </w:rPr>
        <w:t xml:space="preserve">Submit a signed </w:t>
      </w:r>
      <w:r w:rsidRPr="00FA6732">
        <w:rPr>
          <w:i/>
          <w:sz w:val="24"/>
          <w:szCs w:val="24"/>
        </w:rPr>
        <w:t>Expense Reimbursement Report</w:t>
      </w:r>
      <w:r w:rsidR="009A1DCC" w:rsidRPr="00FA6732">
        <w:rPr>
          <w:i/>
          <w:w w:val="99"/>
          <w:sz w:val="24"/>
          <w:szCs w:val="24"/>
        </w:rPr>
        <w:t>-</w:t>
      </w:r>
      <w:r w:rsidRPr="00FA6732">
        <w:rPr>
          <w:i/>
          <w:w w:val="105"/>
          <w:sz w:val="24"/>
          <w:szCs w:val="24"/>
        </w:rPr>
        <w:t>All AGD Leaders</w:t>
      </w:r>
      <w:r w:rsidR="00F174C0" w:rsidRPr="00FA6732">
        <w:rPr>
          <w:i/>
          <w:w w:val="105"/>
          <w:sz w:val="24"/>
          <w:szCs w:val="24"/>
        </w:rPr>
        <w:t xml:space="preserve"> </w:t>
      </w:r>
      <w:r w:rsidRPr="00FA6732">
        <w:rPr>
          <w:sz w:val="24"/>
          <w:szCs w:val="24"/>
        </w:rPr>
        <w:t xml:space="preserve">to AGD </w:t>
      </w:r>
      <w:r w:rsidR="009A1DCC" w:rsidRPr="00FA6732">
        <w:rPr>
          <w:sz w:val="24"/>
          <w:szCs w:val="24"/>
        </w:rPr>
        <w:t xml:space="preserve">Headquarters </w:t>
      </w:r>
      <w:r w:rsidRPr="00FA6732">
        <w:rPr>
          <w:sz w:val="24"/>
          <w:szCs w:val="24"/>
        </w:rPr>
        <w:t>within 90 days following completion of the AGD business trip.</w:t>
      </w:r>
    </w:p>
    <w:p w:rsidR="00B10404" w:rsidRPr="00FA6732" w:rsidRDefault="00243434" w:rsidP="00020535">
      <w:pPr>
        <w:pStyle w:val="BodyTextIndent"/>
        <w:numPr>
          <w:ilvl w:val="0"/>
          <w:numId w:val="114"/>
        </w:numPr>
        <w:tabs>
          <w:tab w:val="num" w:pos="1440"/>
        </w:tabs>
        <w:spacing w:after="0"/>
        <w:ind w:left="1440"/>
        <w:rPr>
          <w:sz w:val="24"/>
          <w:szCs w:val="24"/>
        </w:rPr>
      </w:pPr>
      <w:r w:rsidRPr="00FA6732">
        <w:rPr>
          <w:sz w:val="24"/>
          <w:szCs w:val="24"/>
        </w:rPr>
        <w:t>All expenses submitted should be in accordance with the AGD Travel Memo for the meeting.</w:t>
      </w:r>
    </w:p>
    <w:p w:rsidR="00B10404" w:rsidRPr="00FA6732" w:rsidRDefault="00243434" w:rsidP="00020535">
      <w:pPr>
        <w:pStyle w:val="BodyTextIndent"/>
        <w:numPr>
          <w:ilvl w:val="0"/>
          <w:numId w:val="114"/>
        </w:numPr>
        <w:tabs>
          <w:tab w:val="num" w:pos="1440"/>
        </w:tabs>
        <w:spacing w:after="0"/>
        <w:ind w:left="1440"/>
        <w:rPr>
          <w:sz w:val="24"/>
          <w:szCs w:val="24"/>
        </w:rPr>
      </w:pPr>
      <w:r w:rsidRPr="00FA6732">
        <w:rPr>
          <w:sz w:val="24"/>
          <w:szCs w:val="24"/>
        </w:rPr>
        <w:t>All non-baggage expenses greater than $50 require original receipts.</w:t>
      </w:r>
    </w:p>
    <w:p w:rsidR="00B10404" w:rsidRPr="00FA6732" w:rsidRDefault="00243434" w:rsidP="00020535">
      <w:pPr>
        <w:pStyle w:val="BodyTextIndent"/>
        <w:numPr>
          <w:ilvl w:val="0"/>
          <w:numId w:val="114"/>
        </w:numPr>
        <w:tabs>
          <w:tab w:val="num" w:pos="1440"/>
        </w:tabs>
        <w:spacing w:after="0"/>
        <w:ind w:left="1440"/>
        <w:rPr>
          <w:sz w:val="24"/>
          <w:szCs w:val="24"/>
        </w:rPr>
      </w:pPr>
      <w:r w:rsidRPr="00FA6732">
        <w:rPr>
          <w:sz w:val="24"/>
          <w:szCs w:val="24"/>
        </w:rPr>
        <w:t xml:space="preserve">All baggage receipts are required regardless of the amount.   </w:t>
      </w:r>
    </w:p>
    <w:p w:rsidR="00B10404" w:rsidRPr="00FA6732" w:rsidRDefault="00B10404">
      <w:pPr>
        <w:rPr>
          <w:sz w:val="24"/>
          <w:szCs w:val="24"/>
        </w:rPr>
      </w:pPr>
    </w:p>
    <w:p w:rsidR="00B10404" w:rsidRPr="00FA6732" w:rsidRDefault="00243434">
      <w:pPr>
        <w:pStyle w:val="NormalWeb"/>
        <w:spacing w:before="0" w:beforeAutospacing="0" w:after="0" w:afterAutospacing="0"/>
        <w:rPr>
          <w:b/>
        </w:rPr>
      </w:pPr>
      <w:r w:rsidRPr="00FA6732">
        <w:rPr>
          <w:b/>
          <w:u w:val="single"/>
        </w:rPr>
        <w:t xml:space="preserve">$2,000 Allotment per Trustee and </w:t>
      </w:r>
      <w:r w:rsidR="00544FBF" w:rsidRPr="00FA6732">
        <w:rPr>
          <w:b/>
          <w:u w:val="single"/>
        </w:rPr>
        <w:t>EC Member</w:t>
      </w:r>
    </w:p>
    <w:p w:rsidR="00B10404" w:rsidRPr="00FA6732" w:rsidRDefault="00243434">
      <w:pPr>
        <w:pStyle w:val="NormalWeb"/>
        <w:spacing w:before="0" w:beforeAutospacing="0" w:after="0" w:afterAutospacing="0"/>
      </w:pPr>
      <w:r w:rsidRPr="00FA6732">
        <w:t>The second source of funding comes from the Trustee Allotment</w:t>
      </w:r>
      <w:r w:rsidR="00544FBF" w:rsidRPr="00FA6732">
        <w:t xml:space="preserve"> and ED Allotment</w:t>
      </w:r>
      <w:r w:rsidRPr="00FA6732">
        <w:t>. The Trustee</w:t>
      </w:r>
      <w:r w:rsidR="00544FBF" w:rsidRPr="00FA6732">
        <w:t xml:space="preserve"> and EC</w:t>
      </w:r>
      <w:r w:rsidR="002D4227" w:rsidRPr="00FA6732">
        <w:t xml:space="preserve"> Member </w:t>
      </w:r>
      <w:r w:rsidRPr="00FA6732">
        <w:t xml:space="preserve">Allotment is composed of annual funds reimbursed to </w:t>
      </w:r>
      <w:r w:rsidR="00FC2328" w:rsidRPr="00FA6732">
        <w:t xml:space="preserve">trustees </w:t>
      </w:r>
      <w:r w:rsidRPr="00FA6732">
        <w:t>and the</w:t>
      </w:r>
      <w:r w:rsidR="00F174C0" w:rsidRPr="00FA6732">
        <w:t xml:space="preserve"> </w:t>
      </w:r>
      <w:r w:rsidR="00544FBF" w:rsidRPr="00FA6732">
        <w:t>EC</w:t>
      </w:r>
      <w:r w:rsidR="002D4227" w:rsidRPr="00FA6732">
        <w:t xml:space="preserve"> members</w:t>
      </w:r>
      <w:r w:rsidRPr="00FA6732">
        <w:t xml:space="preserve">. The year starts and ends at the AGD annual meeting.  </w:t>
      </w:r>
      <w:r w:rsidR="00544FBF" w:rsidRPr="00FA6732">
        <w:t>The allotments ma</w:t>
      </w:r>
      <w:r w:rsidR="002D4227" w:rsidRPr="00FA6732">
        <w:t>y</w:t>
      </w:r>
      <w:r w:rsidR="00544FBF" w:rsidRPr="00FA6732">
        <w:t xml:space="preserve"> be increased at or below the level of inflation (as defined by the previous 12 months CPI) annually by the Budget and Finance Committee.  </w:t>
      </w:r>
      <w:r w:rsidRPr="00FA6732">
        <w:t>Reimbursable expenses are:</w:t>
      </w:r>
    </w:p>
    <w:p w:rsidR="00B10404" w:rsidRPr="00FA6732" w:rsidRDefault="00243434" w:rsidP="00020535">
      <w:pPr>
        <w:numPr>
          <w:ilvl w:val="0"/>
          <w:numId w:val="115"/>
        </w:numPr>
        <w:ind w:left="1440"/>
        <w:rPr>
          <w:sz w:val="24"/>
          <w:szCs w:val="24"/>
        </w:rPr>
      </w:pPr>
      <w:r w:rsidRPr="00FA6732">
        <w:rPr>
          <w:sz w:val="24"/>
          <w:szCs w:val="24"/>
        </w:rPr>
        <w:t xml:space="preserve">Actual expenses in visiting the constituent AGD’s within his or her region. If an automobile is used in traveling to the constituents, the trustee </w:t>
      </w:r>
      <w:r w:rsidR="00544FBF" w:rsidRPr="00FA6732">
        <w:rPr>
          <w:sz w:val="24"/>
          <w:szCs w:val="24"/>
        </w:rPr>
        <w:t xml:space="preserve">/EC member </w:t>
      </w:r>
      <w:r w:rsidRPr="00FA6732">
        <w:rPr>
          <w:sz w:val="24"/>
          <w:szCs w:val="24"/>
        </w:rPr>
        <w:t>is to be reimbursed at the designated IRS rate.</w:t>
      </w:r>
    </w:p>
    <w:p w:rsidR="00B10404" w:rsidRPr="00FA6732" w:rsidRDefault="00243434" w:rsidP="00020535">
      <w:pPr>
        <w:numPr>
          <w:ilvl w:val="0"/>
          <w:numId w:val="115"/>
        </w:numPr>
        <w:ind w:left="1440"/>
        <w:rPr>
          <w:sz w:val="24"/>
          <w:szCs w:val="24"/>
        </w:rPr>
      </w:pPr>
      <w:r w:rsidRPr="00FA6732">
        <w:rPr>
          <w:sz w:val="24"/>
          <w:szCs w:val="24"/>
        </w:rPr>
        <w:t>The cost of communicating with officers and various members of the constituent AGDs.</w:t>
      </w:r>
    </w:p>
    <w:p w:rsidR="00B10404" w:rsidRPr="00FA6732" w:rsidRDefault="00243434" w:rsidP="00020535">
      <w:pPr>
        <w:numPr>
          <w:ilvl w:val="0"/>
          <w:numId w:val="115"/>
        </w:numPr>
        <w:ind w:left="1440"/>
        <w:rPr>
          <w:sz w:val="24"/>
          <w:szCs w:val="24"/>
        </w:rPr>
      </w:pPr>
      <w:r w:rsidRPr="00FA6732">
        <w:rPr>
          <w:sz w:val="24"/>
          <w:szCs w:val="24"/>
        </w:rPr>
        <w:t>The cost of attending meetings of the officers of the constituent AGDs within the region or a caucus of delegates held prior to the annual meeting or governance meetings.</w:t>
      </w:r>
    </w:p>
    <w:p w:rsidR="00B10404" w:rsidRPr="00FA6732" w:rsidRDefault="00243434" w:rsidP="00020535">
      <w:pPr>
        <w:numPr>
          <w:ilvl w:val="0"/>
          <w:numId w:val="115"/>
        </w:numPr>
        <w:ind w:left="1440"/>
        <w:rPr>
          <w:sz w:val="24"/>
          <w:szCs w:val="24"/>
        </w:rPr>
      </w:pPr>
      <w:r w:rsidRPr="00FA6732">
        <w:rPr>
          <w:sz w:val="24"/>
          <w:szCs w:val="24"/>
        </w:rPr>
        <w:t xml:space="preserve">AGD activities relating to his or her function as a trustee or </w:t>
      </w:r>
      <w:r w:rsidR="00544FBF" w:rsidRPr="00FA6732">
        <w:rPr>
          <w:sz w:val="24"/>
          <w:szCs w:val="24"/>
        </w:rPr>
        <w:t>EC mem</w:t>
      </w:r>
      <w:r w:rsidR="002D4227" w:rsidRPr="00FA6732">
        <w:rPr>
          <w:sz w:val="24"/>
          <w:szCs w:val="24"/>
        </w:rPr>
        <w:t>ber</w:t>
      </w:r>
      <w:r w:rsidR="00D5626F" w:rsidRPr="00FA6732">
        <w:rPr>
          <w:sz w:val="24"/>
          <w:szCs w:val="24"/>
          <w:u w:val="single"/>
        </w:rPr>
        <w:t>;</w:t>
      </w:r>
      <w:r w:rsidR="008620C2" w:rsidRPr="00FA6732">
        <w:rPr>
          <w:sz w:val="24"/>
          <w:szCs w:val="24"/>
        </w:rPr>
        <w:t xml:space="preserve"> t</w:t>
      </w:r>
      <w:r w:rsidRPr="00FA6732">
        <w:rPr>
          <w:sz w:val="24"/>
          <w:szCs w:val="24"/>
        </w:rPr>
        <w:t>he allotment may be used for attendance at Joint Council, Leadership</w:t>
      </w:r>
      <w:r w:rsidR="00FC2328" w:rsidRPr="00FA6732">
        <w:rPr>
          <w:sz w:val="24"/>
          <w:szCs w:val="24"/>
        </w:rPr>
        <w:t>,</w:t>
      </w:r>
      <w:r w:rsidR="00EA71EB">
        <w:rPr>
          <w:sz w:val="24"/>
          <w:szCs w:val="24"/>
        </w:rPr>
        <w:t xml:space="preserve"> </w:t>
      </w:r>
      <w:r w:rsidRPr="00FA6732">
        <w:rPr>
          <w:sz w:val="24"/>
          <w:szCs w:val="24"/>
        </w:rPr>
        <w:t>Advocacy Conference</w:t>
      </w:r>
      <w:r w:rsidR="00EA71EB">
        <w:rPr>
          <w:sz w:val="24"/>
          <w:szCs w:val="24"/>
        </w:rPr>
        <w:t xml:space="preserve"> and the Scientific Session</w:t>
      </w:r>
      <w:r w:rsidRPr="00FA6732">
        <w:rPr>
          <w:sz w:val="24"/>
          <w:szCs w:val="24"/>
        </w:rPr>
        <w:t xml:space="preserve"> meetings.</w:t>
      </w:r>
    </w:p>
    <w:p w:rsidR="00B10404" w:rsidRPr="00FA6732" w:rsidRDefault="002D4227" w:rsidP="00020535">
      <w:pPr>
        <w:numPr>
          <w:ilvl w:val="0"/>
          <w:numId w:val="115"/>
        </w:numPr>
        <w:ind w:left="1440"/>
        <w:rPr>
          <w:sz w:val="24"/>
          <w:szCs w:val="24"/>
        </w:rPr>
      </w:pPr>
      <w:r w:rsidRPr="00FA6732">
        <w:rPr>
          <w:sz w:val="24"/>
          <w:szCs w:val="24"/>
        </w:rPr>
        <w:t>The allotment may also be used by the EC members for meetings with other allied organizations or other AGD related meetings.</w:t>
      </w:r>
    </w:p>
    <w:p w:rsidR="00B10404" w:rsidRPr="00FA6732" w:rsidRDefault="00B10404">
      <w:pPr>
        <w:tabs>
          <w:tab w:val="left" w:pos="1800"/>
        </w:tabs>
        <w:rPr>
          <w:sz w:val="24"/>
          <w:szCs w:val="24"/>
        </w:rPr>
      </w:pPr>
    </w:p>
    <w:p w:rsidR="00243434" w:rsidRPr="00FA6732" w:rsidRDefault="00243434" w:rsidP="00A739E3">
      <w:pPr>
        <w:pStyle w:val="BodyTextIndent"/>
        <w:rPr>
          <w:b/>
          <w:bCs/>
          <w:sz w:val="24"/>
          <w:szCs w:val="24"/>
        </w:rPr>
        <w:sectPr w:rsidR="00243434" w:rsidRPr="00FA6732" w:rsidSect="00A739E3">
          <w:headerReference w:type="default" r:id="rId17"/>
          <w:footerReference w:type="default" r:id="rId18"/>
          <w:pgSz w:w="12240" w:h="15840" w:code="1"/>
          <w:pgMar w:top="1152" w:right="1440" w:bottom="1008" w:left="1440" w:header="720" w:footer="720" w:gutter="0"/>
          <w:lnNumType w:countBy="1"/>
          <w:cols w:space="720"/>
        </w:sectPr>
      </w:pPr>
    </w:p>
    <w:p w:rsidR="00B10404" w:rsidRPr="00FA6732" w:rsidRDefault="00243434">
      <w:pPr>
        <w:rPr>
          <w:b/>
          <w:sz w:val="24"/>
          <w:szCs w:val="24"/>
          <w:u w:val="single"/>
        </w:rPr>
      </w:pPr>
      <w:r w:rsidRPr="00FA6732">
        <w:rPr>
          <w:b/>
          <w:sz w:val="24"/>
          <w:szCs w:val="24"/>
          <w:u w:val="single"/>
        </w:rPr>
        <w:t>Reimbursable Allotment Expenses</w:t>
      </w:r>
    </w:p>
    <w:p w:rsidR="00B10404" w:rsidRPr="00FA6732" w:rsidRDefault="00243434">
      <w:pPr>
        <w:rPr>
          <w:b/>
          <w:color w:val="000000"/>
          <w:sz w:val="24"/>
          <w:szCs w:val="24"/>
        </w:rPr>
      </w:pPr>
      <w:r w:rsidRPr="00FA6732">
        <w:rPr>
          <w:color w:val="000000"/>
          <w:sz w:val="24"/>
          <w:szCs w:val="24"/>
        </w:rPr>
        <w:t xml:space="preserve">** </w:t>
      </w:r>
      <w:r w:rsidRPr="00FA6732">
        <w:rPr>
          <w:b/>
          <w:color w:val="000000"/>
          <w:sz w:val="24"/>
          <w:szCs w:val="24"/>
        </w:rPr>
        <w:t>The balance of your allotment account will be indicated on the form sent with your check after each reimbursement is paid.</w:t>
      </w:r>
    </w:p>
    <w:p w:rsidR="00B10404" w:rsidRPr="00FA6732" w:rsidRDefault="00B10404">
      <w:pPr>
        <w:rPr>
          <w:b/>
          <w:color w:val="000000"/>
          <w:sz w:val="24"/>
          <w:szCs w:val="24"/>
        </w:rPr>
      </w:pPr>
    </w:p>
    <w:p w:rsidR="00BE7E85" w:rsidRDefault="00243434" w:rsidP="00D515DF">
      <w:pPr>
        <w:rPr>
          <w:sz w:val="24"/>
          <w:szCs w:val="24"/>
        </w:rPr>
      </w:pPr>
      <w:r w:rsidRPr="00FA6732">
        <w:rPr>
          <w:sz w:val="24"/>
          <w:szCs w:val="24"/>
        </w:rPr>
        <w:t>The following items are permissible expenses and are detailed on the second page of the</w:t>
      </w:r>
      <w:r w:rsidRPr="00FA6732">
        <w:rPr>
          <w:b/>
          <w:i/>
          <w:sz w:val="24"/>
          <w:szCs w:val="24"/>
        </w:rPr>
        <w:t xml:space="preserve"> Allotment Report </w:t>
      </w:r>
      <w:r w:rsidR="00FC2328" w:rsidRPr="00FA6732">
        <w:rPr>
          <w:b/>
          <w:i/>
          <w:sz w:val="24"/>
          <w:szCs w:val="24"/>
        </w:rPr>
        <w:t>—</w:t>
      </w:r>
      <w:r w:rsidR="000867CC" w:rsidRPr="00FA6732">
        <w:rPr>
          <w:b/>
          <w:i/>
          <w:sz w:val="24"/>
          <w:szCs w:val="24"/>
        </w:rPr>
        <w:t>Regional Director</w:t>
      </w:r>
      <w:r w:rsidRPr="00FA6732">
        <w:rPr>
          <w:b/>
          <w:i/>
          <w:sz w:val="24"/>
          <w:szCs w:val="24"/>
        </w:rPr>
        <w:t>s and Trustees and EC</w:t>
      </w:r>
      <w:r w:rsidR="00D515DF">
        <w:rPr>
          <w:sz w:val="24"/>
          <w:szCs w:val="24"/>
        </w:rPr>
        <w:t>.</w:t>
      </w:r>
    </w:p>
    <w:p w:rsidR="00BE7E85" w:rsidRDefault="00BE7E85" w:rsidP="00D515DF">
      <w:pPr>
        <w:sectPr w:rsidR="00BE7E85" w:rsidSect="0099570F">
          <w:footerReference w:type="default" r:id="rId19"/>
          <w:pgSz w:w="12240" w:h="15840" w:code="1"/>
          <w:pgMar w:top="1440" w:right="1440" w:bottom="1440" w:left="1440" w:header="720" w:footer="720" w:gutter="0"/>
          <w:lnNumType w:countBy="1"/>
          <w:cols w:space="720"/>
          <w:docGrid w:linePitch="272"/>
        </w:sectPr>
      </w:pPr>
    </w:p>
    <w:p w:rsidR="00B10404" w:rsidRPr="00D515DF" w:rsidRDefault="00D515DF" w:rsidP="00D515DF">
      <w:r w:rsidRPr="00D515DF">
        <w:t>A</w:t>
      </w:r>
      <w:r w:rsidR="00243434" w:rsidRPr="00D515DF">
        <w:t xml:space="preserve">ir </w:t>
      </w:r>
    </w:p>
    <w:p w:rsidR="00B10404" w:rsidRPr="00D515DF" w:rsidRDefault="00243434" w:rsidP="00D515DF">
      <w:r w:rsidRPr="00D515DF">
        <w:t>Hotel</w:t>
      </w:r>
    </w:p>
    <w:p w:rsidR="00B10404" w:rsidRPr="00D515DF" w:rsidRDefault="000C3135" w:rsidP="00D515DF">
      <w:r w:rsidRPr="00D515DF">
        <w:t>Hotel Room Internet</w:t>
      </w:r>
    </w:p>
    <w:p w:rsidR="00B10404" w:rsidRPr="00D515DF" w:rsidRDefault="00243434" w:rsidP="00D515DF">
      <w:r w:rsidRPr="00D515DF">
        <w:t>Meals</w:t>
      </w:r>
      <w:r w:rsidR="00F174C0" w:rsidRPr="00D515DF">
        <w:t xml:space="preserve"> </w:t>
      </w:r>
      <w:r w:rsidR="008D2126" w:rsidRPr="00D515DF">
        <w:t>and entertainment</w:t>
      </w:r>
    </w:p>
    <w:p w:rsidR="00B10404" w:rsidRPr="00D515DF" w:rsidRDefault="00243434" w:rsidP="00D515DF">
      <w:r w:rsidRPr="00D515DF">
        <w:t>Mileage</w:t>
      </w:r>
    </w:p>
    <w:p w:rsidR="00B10404" w:rsidRPr="00D515DF" w:rsidRDefault="00243434" w:rsidP="00D515DF">
      <w:r w:rsidRPr="00D515DF">
        <w:t>Parking</w:t>
      </w:r>
    </w:p>
    <w:p w:rsidR="00B10404" w:rsidRPr="00D515DF" w:rsidRDefault="00243434" w:rsidP="00D515DF">
      <w:r w:rsidRPr="00D515DF">
        <w:t>Postage</w:t>
      </w:r>
    </w:p>
    <w:p w:rsidR="00B10404" w:rsidRPr="00D515DF" w:rsidRDefault="00243434" w:rsidP="00D515DF">
      <w:r w:rsidRPr="00D515DF">
        <w:t>Printing</w:t>
      </w:r>
    </w:p>
    <w:p w:rsidR="001A00DC" w:rsidRPr="00D515DF" w:rsidRDefault="00243434" w:rsidP="00D515DF">
      <w:r w:rsidRPr="00D515DF">
        <w:t>Services</w:t>
      </w:r>
      <w:r w:rsidR="001A00DC" w:rsidRPr="00D515DF">
        <w:t xml:space="preserve"> </w:t>
      </w:r>
    </w:p>
    <w:p w:rsidR="00B10404" w:rsidRPr="00D515DF" w:rsidRDefault="00243434" w:rsidP="00D515DF">
      <w:r w:rsidRPr="00D515DF">
        <w:t>Supplies and Stationery</w:t>
      </w:r>
    </w:p>
    <w:p w:rsidR="00B10404" w:rsidRPr="00D515DF" w:rsidRDefault="00243434" w:rsidP="00D515DF">
      <w:r w:rsidRPr="00D515DF">
        <w:t>Taxi and Shuttle</w:t>
      </w:r>
    </w:p>
    <w:p w:rsidR="00B10404" w:rsidRPr="00D515DF" w:rsidRDefault="00243434" w:rsidP="00D515DF">
      <w:r w:rsidRPr="00D515DF">
        <w:t>Telephone</w:t>
      </w:r>
      <w:r w:rsidR="008D2126" w:rsidRPr="00D515DF">
        <w:t xml:space="preserve">, </w:t>
      </w:r>
      <w:r w:rsidRPr="00D515DF">
        <w:t>Calling Cards</w:t>
      </w:r>
      <w:r w:rsidR="00F174C0" w:rsidRPr="00D515DF">
        <w:t xml:space="preserve"> </w:t>
      </w:r>
      <w:r w:rsidR="008D2126" w:rsidRPr="00D515DF">
        <w:t>and Cell Phone Package Overages</w:t>
      </w:r>
    </w:p>
    <w:p w:rsidR="00B10404" w:rsidRPr="00D515DF" w:rsidRDefault="00243434" w:rsidP="00D515DF">
      <w:r w:rsidRPr="00D515DF">
        <w:t>Tolls</w:t>
      </w:r>
    </w:p>
    <w:p w:rsidR="00D515DF" w:rsidRDefault="00D515DF" w:rsidP="0099570F">
      <w:pPr>
        <w:pStyle w:val="BodyTextIndent"/>
        <w:spacing w:after="0"/>
        <w:rPr>
          <w:b/>
          <w:i/>
          <w:sz w:val="24"/>
          <w:szCs w:val="24"/>
        </w:rPr>
        <w:sectPr w:rsidR="00D515DF" w:rsidSect="00BE7E85">
          <w:type w:val="continuous"/>
          <w:pgSz w:w="12240" w:h="15840" w:code="1"/>
          <w:pgMar w:top="1440" w:right="1440" w:bottom="1440" w:left="1440" w:header="720" w:footer="720" w:gutter="0"/>
          <w:lnNumType w:countBy="1"/>
          <w:cols w:num="2" w:space="720"/>
          <w:docGrid w:linePitch="272"/>
        </w:sectPr>
      </w:pPr>
    </w:p>
    <w:p w:rsidR="00B10404" w:rsidRPr="00FA6732" w:rsidRDefault="00243434" w:rsidP="0099570F">
      <w:pPr>
        <w:pStyle w:val="BodyTextIndent"/>
        <w:spacing w:after="0"/>
        <w:rPr>
          <w:sz w:val="24"/>
          <w:szCs w:val="24"/>
        </w:rPr>
      </w:pPr>
      <w:r w:rsidRPr="00FA6732">
        <w:rPr>
          <w:b/>
          <w:i/>
          <w:sz w:val="24"/>
          <w:szCs w:val="24"/>
        </w:rPr>
        <w:t>Please note</w:t>
      </w:r>
      <w:r w:rsidRPr="00FA6732">
        <w:rPr>
          <w:b/>
          <w:sz w:val="24"/>
          <w:szCs w:val="24"/>
        </w:rPr>
        <w:t xml:space="preserve">: per diem is not a payable expense as part of the </w:t>
      </w:r>
      <w:r w:rsidR="00FC2328" w:rsidRPr="00FA6732">
        <w:rPr>
          <w:b/>
          <w:sz w:val="24"/>
          <w:szCs w:val="24"/>
        </w:rPr>
        <w:t xml:space="preserve">trustee </w:t>
      </w:r>
      <w:r w:rsidRPr="00FA6732">
        <w:rPr>
          <w:b/>
          <w:sz w:val="24"/>
          <w:szCs w:val="24"/>
        </w:rPr>
        <w:t>and EC allotments</w:t>
      </w:r>
      <w:r w:rsidRPr="00FA6732">
        <w:rPr>
          <w:sz w:val="24"/>
          <w:szCs w:val="24"/>
        </w:rPr>
        <w:t>. If you are unsure whether a specific expense is eligible for reimbursement, please contact AGD staff for clarification.</w:t>
      </w:r>
    </w:p>
    <w:p w:rsidR="005848D0" w:rsidRPr="00FA6732" w:rsidRDefault="005848D0" w:rsidP="00D64F00">
      <w:pPr>
        <w:pStyle w:val="BodyTextIndent"/>
        <w:spacing w:after="0"/>
        <w:rPr>
          <w:bCs/>
          <w:sz w:val="24"/>
          <w:szCs w:val="24"/>
          <w:u w:val="single"/>
        </w:rPr>
      </w:pPr>
    </w:p>
    <w:p w:rsidR="00B10404" w:rsidRPr="00FA6732" w:rsidRDefault="00243434" w:rsidP="0099570F">
      <w:pPr>
        <w:pStyle w:val="BodyTextIndent"/>
        <w:spacing w:after="0"/>
        <w:rPr>
          <w:bCs/>
          <w:sz w:val="24"/>
          <w:szCs w:val="24"/>
          <w:u w:val="single"/>
        </w:rPr>
      </w:pPr>
      <w:r w:rsidRPr="00FA6732">
        <w:rPr>
          <w:bCs/>
          <w:sz w:val="24"/>
          <w:szCs w:val="24"/>
          <w:u w:val="single"/>
        </w:rPr>
        <w:t>Allotment Reimbursement</w:t>
      </w:r>
    </w:p>
    <w:p w:rsidR="00B10404" w:rsidRPr="00FA6732" w:rsidRDefault="00243434" w:rsidP="0099570F">
      <w:pPr>
        <w:pStyle w:val="BodyTextIndent"/>
        <w:spacing w:after="0"/>
        <w:rPr>
          <w:sz w:val="24"/>
          <w:szCs w:val="24"/>
        </w:rPr>
      </w:pPr>
      <w:r w:rsidRPr="00FA6732">
        <w:rPr>
          <w:sz w:val="24"/>
          <w:szCs w:val="24"/>
        </w:rPr>
        <w:t xml:space="preserve">Submit a signed </w:t>
      </w:r>
      <w:r w:rsidRPr="00FA6732">
        <w:rPr>
          <w:i/>
          <w:sz w:val="24"/>
          <w:szCs w:val="24"/>
        </w:rPr>
        <w:t xml:space="preserve">Allotment Report </w:t>
      </w:r>
      <w:r w:rsidR="00FC2328" w:rsidRPr="00FA6732">
        <w:rPr>
          <w:i/>
          <w:sz w:val="24"/>
          <w:szCs w:val="24"/>
        </w:rPr>
        <w:t>—</w:t>
      </w:r>
      <w:r w:rsidR="000867CC" w:rsidRPr="00FA6732">
        <w:rPr>
          <w:i/>
          <w:sz w:val="24"/>
          <w:szCs w:val="24"/>
        </w:rPr>
        <w:t>Regional Director</w:t>
      </w:r>
      <w:r w:rsidRPr="00FA6732">
        <w:rPr>
          <w:i/>
          <w:sz w:val="24"/>
          <w:szCs w:val="24"/>
        </w:rPr>
        <w:t>s and Trustees</w:t>
      </w:r>
      <w:r w:rsidRPr="00FA6732">
        <w:rPr>
          <w:sz w:val="24"/>
          <w:szCs w:val="24"/>
        </w:rPr>
        <w:t xml:space="preserve"> for </w:t>
      </w:r>
      <w:r w:rsidRPr="00FA6732">
        <w:rPr>
          <w:b/>
          <w:i/>
          <w:sz w:val="24"/>
          <w:szCs w:val="24"/>
        </w:rPr>
        <w:t>each</w:t>
      </w:r>
      <w:r w:rsidRPr="00FA6732">
        <w:rPr>
          <w:sz w:val="24"/>
          <w:szCs w:val="24"/>
        </w:rPr>
        <w:t xml:space="preserve"> AGD constituent regional or headquarters business trip to the AGD </w:t>
      </w:r>
      <w:r w:rsidR="00FC2328" w:rsidRPr="00FA6732">
        <w:rPr>
          <w:sz w:val="24"/>
          <w:szCs w:val="24"/>
        </w:rPr>
        <w:t xml:space="preserve">Headquarters </w:t>
      </w:r>
      <w:r w:rsidRPr="00FA6732">
        <w:rPr>
          <w:sz w:val="24"/>
          <w:szCs w:val="24"/>
        </w:rPr>
        <w:t>office within 90 days following completion of the trip.</w:t>
      </w:r>
    </w:p>
    <w:p w:rsidR="00B10404" w:rsidRPr="00FA6732" w:rsidRDefault="00243434" w:rsidP="0099570F">
      <w:pPr>
        <w:pStyle w:val="BodyTextIndent"/>
        <w:spacing w:after="0"/>
        <w:rPr>
          <w:sz w:val="24"/>
          <w:szCs w:val="24"/>
        </w:rPr>
      </w:pPr>
      <w:r w:rsidRPr="00FA6732">
        <w:rPr>
          <w:sz w:val="24"/>
          <w:szCs w:val="24"/>
        </w:rPr>
        <w:t xml:space="preserve">Receipts and explanations should be provided for the payment of group activities or meals paid by the </w:t>
      </w:r>
      <w:r w:rsidR="00FC2328" w:rsidRPr="00FA6732">
        <w:rPr>
          <w:sz w:val="24"/>
          <w:szCs w:val="24"/>
        </w:rPr>
        <w:t>trustee</w:t>
      </w:r>
      <w:r w:rsidRPr="00FA6732">
        <w:rPr>
          <w:sz w:val="24"/>
          <w:szCs w:val="24"/>
        </w:rPr>
        <w:t>. The same rules apply as the rules for funded travel.</w:t>
      </w:r>
    </w:p>
    <w:p w:rsidR="00B10404" w:rsidRPr="00FA6732" w:rsidRDefault="00B10404" w:rsidP="0099570F">
      <w:pPr>
        <w:pStyle w:val="BodyTextIndent"/>
        <w:spacing w:after="0"/>
        <w:rPr>
          <w:sz w:val="24"/>
          <w:szCs w:val="24"/>
        </w:rPr>
      </w:pPr>
    </w:p>
    <w:p w:rsidR="00B10404" w:rsidRPr="00FA6732" w:rsidRDefault="00243434" w:rsidP="0099570F">
      <w:pPr>
        <w:pStyle w:val="BodyTextIndent"/>
        <w:spacing w:after="0"/>
        <w:rPr>
          <w:sz w:val="24"/>
          <w:szCs w:val="24"/>
        </w:rPr>
      </w:pPr>
      <w:r w:rsidRPr="00FA6732">
        <w:rPr>
          <w:sz w:val="24"/>
          <w:szCs w:val="24"/>
        </w:rPr>
        <w:t xml:space="preserve">****If a </w:t>
      </w:r>
      <w:r w:rsidR="00FC2328" w:rsidRPr="00FA6732">
        <w:rPr>
          <w:sz w:val="24"/>
          <w:szCs w:val="24"/>
        </w:rPr>
        <w:t xml:space="preserve">trustee </w:t>
      </w:r>
      <w:r w:rsidRPr="00FA6732">
        <w:rPr>
          <w:sz w:val="24"/>
          <w:szCs w:val="24"/>
        </w:rPr>
        <w:t xml:space="preserve">incurs expenses over their allotment amount within the year they may appeal to the Office of the </w:t>
      </w:r>
      <w:r w:rsidR="00927665" w:rsidRPr="00FA6732">
        <w:rPr>
          <w:sz w:val="24"/>
          <w:szCs w:val="24"/>
        </w:rPr>
        <w:t>Executive Director</w:t>
      </w:r>
      <w:r w:rsidRPr="00FA6732">
        <w:rPr>
          <w:sz w:val="24"/>
          <w:szCs w:val="24"/>
        </w:rPr>
        <w:t xml:space="preserve"> to use unspent </w:t>
      </w:r>
      <w:r w:rsidR="00FC2328" w:rsidRPr="00FA6732">
        <w:rPr>
          <w:sz w:val="24"/>
          <w:szCs w:val="24"/>
        </w:rPr>
        <w:t xml:space="preserve">trustee </w:t>
      </w:r>
      <w:r w:rsidRPr="00FA6732">
        <w:rPr>
          <w:sz w:val="24"/>
          <w:szCs w:val="24"/>
        </w:rPr>
        <w:t xml:space="preserve">allotment money from that year to cover the overage for that year. Unspent allotment money does not carry over to the next year. Each trustee starts the allotment year at the annual meeting with the $2000 allotment amount. This system will be explained annually at the Board meeting following right after the annual meeting and/or the new </w:t>
      </w:r>
      <w:r w:rsidR="00FC2328" w:rsidRPr="00FA6732">
        <w:rPr>
          <w:sz w:val="24"/>
          <w:szCs w:val="24"/>
        </w:rPr>
        <w:t xml:space="preserve">trustee </w:t>
      </w:r>
      <w:r w:rsidRPr="00FA6732">
        <w:rPr>
          <w:sz w:val="24"/>
          <w:szCs w:val="24"/>
        </w:rPr>
        <w:t xml:space="preserve">orientation. </w:t>
      </w:r>
    </w:p>
    <w:p w:rsidR="005848D0" w:rsidRPr="00FA6732" w:rsidRDefault="005848D0" w:rsidP="005848D0">
      <w:pPr>
        <w:ind w:left="360"/>
        <w:rPr>
          <w:sz w:val="24"/>
          <w:szCs w:val="24"/>
          <w:u w:val="single"/>
        </w:rPr>
      </w:pPr>
    </w:p>
    <w:p w:rsidR="008D2126" w:rsidRPr="00FA6732" w:rsidRDefault="008D2126" w:rsidP="005848D0">
      <w:pPr>
        <w:ind w:left="360"/>
        <w:rPr>
          <w:sz w:val="24"/>
          <w:szCs w:val="24"/>
          <w:u w:val="single"/>
        </w:rPr>
      </w:pPr>
      <w:r w:rsidRPr="00FA6732">
        <w:rPr>
          <w:sz w:val="24"/>
          <w:szCs w:val="24"/>
          <w:u w:val="single"/>
        </w:rPr>
        <w:t>EC Corporate Credit Cards</w:t>
      </w:r>
    </w:p>
    <w:p w:rsidR="008D2126" w:rsidRPr="00FA6732" w:rsidRDefault="008D2126" w:rsidP="005848D0">
      <w:pPr>
        <w:ind w:left="360"/>
        <w:rPr>
          <w:sz w:val="24"/>
          <w:szCs w:val="24"/>
        </w:rPr>
      </w:pPr>
      <w:r w:rsidRPr="00FA6732">
        <w:rPr>
          <w:sz w:val="24"/>
          <w:szCs w:val="24"/>
        </w:rPr>
        <w:t xml:space="preserve">AGD will issue corporate credit cards for all EC members who request them for expenses covered under the Reimbursable Allotment Expenses.  </w:t>
      </w:r>
    </w:p>
    <w:p w:rsidR="008D2126" w:rsidRPr="00FA6732" w:rsidRDefault="008D2126" w:rsidP="005848D0">
      <w:pPr>
        <w:ind w:left="360"/>
        <w:rPr>
          <w:sz w:val="24"/>
          <w:szCs w:val="24"/>
        </w:rPr>
      </w:pPr>
    </w:p>
    <w:p w:rsidR="008D2126" w:rsidRPr="00FA6732" w:rsidRDefault="008D2126" w:rsidP="005848D0">
      <w:pPr>
        <w:ind w:left="360"/>
        <w:rPr>
          <w:sz w:val="24"/>
          <w:szCs w:val="24"/>
          <w:u w:val="single"/>
        </w:rPr>
      </w:pPr>
      <w:r w:rsidRPr="00FA6732">
        <w:rPr>
          <w:sz w:val="24"/>
          <w:szCs w:val="24"/>
          <w:u w:val="single"/>
        </w:rPr>
        <w:t>Corporate Credit Card Expense Submission</w:t>
      </w:r>
    </w:p>
    <w:p w:rsidR="008D2126" w:rsidRPr="00FA6732" w:rsidRDefault="008D2126" w:rsidP="005848D0">
      <w:pPr>
        <w:ind w:left="360"/>
        <w:rPr>
          <w:sz w:val="24"/>
          <w:szCs w:val="24"/>
        </w:rPr>
      </w:pPr>
      <w:r w:rsidRPr="00FA6732">
        <w:rPr>
          <w:sz w:val="24"/>
          <w:szCs w:val="24"/>
        </w:rPr>
        <w:t xml:space="preserve">Submit a </w:t>
      </w:r>
      <w:r w:rsidRPr="00FA6732">
        <w:rPr>
          <w:i/>
          <w:sz w:val="24"/>
          <w:szCs w:val="24"/>
        </w:rPr>
        <w:t>Corporate Credit Card Expense Report</w:t>
      </w:r>
      <w:r w:rsidRPr="00FA6732">
        <w:rPr>
          <w:sz w:val="24"/>
          <w:szCs w:val="24"/>
        </w:rPr>
        <w:t>, including all receipts and explanations, monthly to the CFO by the fifth business day of the month.  Any expenses incurred on these cards outside the list of permissible expenses will require payment to be included with the submission of the Corporate Credit Card Expense Report.</w:t>
      </w:r>
    </w:p>
    <w:p w:rsidR="00B10404" w:rsidRDefault="00243434" w:rsidP="005848D0">
      <w:pPr>
        <w:rPr>
          <w:rFonts w:ascii="Arial" w:hAnsi="Arial" w:cs="Arial"/>
          <w:i/>
          <w:iCs/>
          <w:spacing w:val="-3"/>
          <w:sz w:val="24"/>
          <w:szCs w:val="24"/>
        </w:rPr>
      </w:pPr>
      <w:r w:rsidRPr="00FA6732">
        <w:rPr>
          <w:b/>
          <w:bCs/>
          <w:sz w:val="24"/>
          <w:szCs w:val="24"/>
        </w:rPr>
        <w:br w:type="page"/>
      </w: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051D5F" w:rsidP="00061DB5">
      <w:pPr>
        <w:tabs>
          <w:tab w:val="left" w:pos="-1440"/>
          <w:tab w:val="left" w:pos="-720"/>
          <w:tab w:val="left" w:pos="360"/>
        </w:tabs>
        <w:suppressAutoHyphens/>
        <w:outlineLvl w:val="1"/>
        <w:rPr>
          <w:rFonts w:ascii="Arial" w:hAnsi="Arial" w:cs="Arial"/>
          <w:b/>
          <w:bCs/>
          <w:spacing w:val="-3"/>
          <w:sz w:val="40"/>
          <w:szCs w:val="40"/>
        </w:rPr>
      </w:pPr>
      <w:bookmarkStart w:id="191" w:name="_Toc441062925"/>
      <w:bookmarkStart w:id="192" w:name="_Toc441062996"/>
      <w:bookmarkStart w:id="193" w:name="_Toc521590859"/>
      <w:r>
        <w:rPr>
          <w:rFonts w:ascii="Arial" w:hAnsi="Arial" w:cs="Arial"/>
          <w:b/>
          <w:bCs/>
          <w:spacing w:val="-3"/>
          <w:sz w:val="40"/>
          <w:szCs w:val="40"/>
        </w:rPr>
        <w:t>M</w:t>
      </w:r>
      <w:r w:rsidR="00243434" w:rsidRPr="005A4C58">
        <w:rPr>
          <w:rFonts w:ascii="Arial" w:hAnsi="Arial" w:cs="Arial"/>
          <w:b/>
          <w:bCs/>
          <w:spacing w:val="-3"/>
          <w:sz w:val="40"/>
          <w:szCs w:val="40"/>
        </w:rPr>
        <w:t xml:space="preserve">.  </w:t>
      </w:r>
      <w:r w:rsidR="00243434" w:rsidRPr="004445AF">
        <w:rPr>
          <w:rFonts w:ascii="Arial" w:hAnsi="Arial" w:cs="Arial"/>
          <w:b/>
          <w:bCs/>
          <w:spacing w:val="-3"/>
          <w:sz w:val="40"/>
          <w:szCs w:val="40"/>
        </w:rPr>
        <w:t>U</w:t>
      </w:r>
      <w:r w:rsidR="00243434">
        <w:rPr>
          <w:rFonts w:ascii="Arial" w:hAnsi="Arial" w:cs="Arial"/>
          <w:b/>
          <w:bCs/>
          <w:spacing w:val="-3"/>
          <w:sz w:val="40"/>
          <w:szCs w:val="40"/>
        </w:rPr>
        <w:t>se of A</w:t>
      </w:r>
      <w:r w:rsidR="00243434" w:rsidRPr="004445AF">
        <w:rPr>
          <w:rFonts w:ascii="Arial" w:hAnsi="Arial" w:cs="Arial"/>
          <w:b/>
          <w:bCs/>
          <w:spacing w:val="-3"/>
          <w:sz w:val="40"/>
          <w:szCs w:val="40"/>
        </w:rPr>
        <w:t>GD L</w:t>
      </w:r>
      <w:r w:rsidR="00243434">
        <w:rPr>
          <w:rFonts w:ascii="Arial" w:hAnsi="Arial" w:cs="Arial"/>
          <w:b/>
          <w:bCs/>
          <w:spacing w:val="-3"/>
          <w:sz w:val="40"/>
          <w:szCs w:val="40"/>
        </w:rPr>
        <w:t>etterhead</w:t>
      </w:r>
      <w:r w:rsidR="00243434" w:rsidRPr="004445AF">
        <w:rPr>
          <w:rFonts w:ascii="Arial" w:hAnsi="Arial" w:cs="Arial"/>
          <w:b/>
          <w:bCs/>
          <w:spacing w:val="-3"/>
          <w:sz w:val="40"/>
          <w:szCs w:val="40"/>
        </w:rPr>
        <w:t xml:space="preserve"> B</w:t>
      </w:r>
      <w:r w:rsidR="00243434">
        <w:rPr>
          <w:rFonts w:ascii="Arial" w:hAnsi="Arial" w:cs="Arial"/>
          <w:b/>
          <w:bCs/>
          <w:spacing w:val="-3"/>
          <w:sz w:val="40"/>
          <w:szCs w:val="40"/>
        </w:rPr>
        <w:t>y</w:t>
      </w:r>
      <w:r w:rsidR="00243434" w:rsidRPr="004445AF">
        <w:rPr>
          <w:rFonts w:ascii="Arial" w:hAnsi="Arial" w:cs="Arial"/>
          <w:b/>
          <w:bCs/>
          <w:spacing w:val="-3"/>
          <w:sz w:val="40"/>
          <w:szCs w:val="40"/>
        </w:rPr>
        <w:t xml:space="preserve"> V</w:t>
      </w:r>
      <w:r w:rsidR="00243434">
        <w:rPr>
          <w:rFonts w:ascii="Arial" w:hAnsi="Arial" w:cs="Arial"/>
          <w:b/>
          <w:bCs/>
          <w:spacing w:val="-3"/>
          <w:sz w:val="40"/>
          <w:szCs w:val="40"/>
        </w:rPr>
        <w:t>olunteers</w:t>
      </w:r>
      <w:bookmarkEnd w:id="191"/>
      <w:bookmarkEnd w:id="192"/>
      <w:bookmarkEnd w:id="193"/>
    </w:p>
    <w:p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58240" behindDoc="1" locked="0" layoutInCell="1" allowOverlap="1" wp14:anchorId="46826238" wp14:editId="12FECB60">
                <wp:simplePos x="0" y="0"/>
                <wp:positionH relativeFrom="margin">
                  <wp:posOffset>-62865</wp:posOffset>
                </wp:positionH>
                <wp:positionV relativeFrom="paragraph">
                  <wp:posOffset>45720</wp:posOffset>
                </wp:positionV>
                <wp:extent cx="5943600" cy="45720"/>
                <wp:effectExtent l="0" t="0" r="0" b="0"/>
                <wp:wrapNone/>
                <wp:docPr id="1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86098" id="Rectangle 58" o:spid="_x0000_s1026" style="position:absolute;margin-left:-4.95pt;margin-top:3.6pt;width:468pt;height: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N3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KPAI3d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B10404" w:rsidRDefault="008734B2" w:rsidP="00812A52">
      <w:pPr>
        <w:pStyle w:val="BodyText"/>
        <w:spacing w:before="0" w:line="240" w:lineRule="auto"/>
        <w:jc w:val="center"/>
        <w:rPr>
          <w:sz w:val="22"/>
          <w:szCs w:val="22"/>
        </w:rPr>
      </w:pPr>
      <w:r w:rsidRPr="00792BC3">
        <w:rPr>
          <w:b/>
          <w:bCs/>
          <w:sz w:val="22"/>
          <w:szCs w:val="22"/>
        </w:rPr>
        <w:t>Do’s and Don’ts</w:t>
      </w:r>
    </w:p>
    <w:p w:rsidR="00B10404" w:rsidRPr="00FA6732" w:rsidRDefault="00B10404" w:rsidP="00812A52">
      <w:pPr>
        <w:pStyle w:val="BodyText"/>
        <w:spacing w:before="0" w:line="240" w:lineRule="auto"/>
      </w:pPr>
    </w:p>
    <w:p w:rsidR="00B10404" w:rsidRPr="00FA6732" w:rsidRDefault="008734B2" w:rsidP="00812A52">
      <w:pPr>
        <w:pStyle w:val="BodyText"/>
        <w:spacing w:before="0" w:line="240" w:lineRule="auto"/>
      </w:pPr>
      <w:r w:rsidRPr="00FA6732">
        <w:t xml:space="preserve">If a volunteer has a title, he or she may have “apparent authority” to bind </w:t>
      </w:r>
      <w:r w:rsidR="00FC2328" w:rsidRPr="00FA6732">
        <w:t xml:space="preserve">the </w:t>
      </w:r>
      <w:r w:rsidRPr="00FA6732">
        <w:t xml:space="preserve">AGD contractually, or personal statements may be attributed to </w:t>
      </w:r>
      <w:r w:rsidR="00FC2328" w:rsidRPr="00FA6732">
        <w:t xml:space="preserve">the </w:t>
      </w:r>
      <w:r w:rsidRPr="00FA6732">
        <w:t>AGD. This possibility is exacerbated if the volunteer uses AGD letterhead.</w:t>
      </w:r>
    </w:p>
    <w:p w:rsidR="00812A52" w:rsidRPr="00FA6732" w:rsidRDefault="00812A52" w:rsidP="00812A52">
      <w:pPr>
        <w:pStyle w:val="BodyText"/>
        <w:spacing w:before="0" w:line="240" w:lineRule="auto"/>
      </w:pPr>
    </w:p>
    <w:p w:rsidR="00B10404" w:rsidRPr="00FA6732" w:rsidRDefault="008734B2" w:rsidP="00812A52">
      <w:pPr>
        <w:pStyle w:val="BodyText"/>
        <w:spacing w:before="0" w:line="240" w:lineRule="auto"/>
      </w:pPr>
      <w:r w:rsidRPr="00FA6732">
        <w:t>The</w:t>
      </w:r>
      <w:r w:rsidR="00FC2328" w:rsidRPr="00FA6732">
        <w:t xml:space="preserve"> following</w:t>
      </w:r>
      <w:r w:rsidR="00F174C0" w:rsidRPr="00FA6732">
        <w:t xml:space="preserve"> </w:t>
      </w:r>
      <w:r w:rsidR="00FC2328" w:rsidRPr="00FA6732">
        <w:t xml:space="preserve">list of </w:t>
      </w:r>
      <w:r w:rsidR="00F174C0" w:rsidRPr="00FA6732">
        <w:t>do’s</w:t>
      </w:r>
      <w:r w:rsidRPr="00FA6732">
        <w:t xml:space="preserve"> and </w:t>
      </w:r>
      <w:r w:rsidR="00FC2328" w:rsidRPr="00FA6732">
        <w:t>don’ts is</w:t>
      </w:r>
      <w:r w:rsidR="00F174C0" w:rsidRPr="00FA6732">
        <w:t xml:space="preserve"> </w:t>
      </w:r>
      <w:r w:rsidRPr="00FA6732">
        <w:t>meant to help volunteers use AGD letterhead appropriately and avoid unintended consequences.</w:t>
      </w:r>
    </w:p>
    <w:p w:rsidR="00B10404" w:rsidRPr="00FA6732" w:rsidRDefault="00B10404" w:rsidP="00812A52">
      <w:pPr>
        <w:pStyle w:val="BodyText"/>
        <w:spacing w:before="0" w:line="240" w:lineRule="auto"/>
      </w:pPr>
    </w:p>
    <w:p w:rsidR="00B10404" w:rsidRPr="00FA6732" w:rsidRDefault="008734B2" w:rsidP="00812A52">
      <w:pPr>
        <w:pStyle w:val="BodyText"/>
        <w:spacing w:before="0" w:line="240" w:lineRule="auto"/>
      </w:pPr>
      <w:r w:rsidRPr="00FA6732">
        <w:t>DO use AGD letterhead for:</w:t>
      </w:r>
    </w:p>
    <w:p w:rsidR="00B10404" w:rsidRPr="00FA6732" w:rsidRDefault="008734B2" w:rsidP="00020535">
      <w:pPr>
        <w:pStyle w:val="BodyText"/>
        <w:widowControl/>
        <w:numPr>
          <w:ilvl w:val="0"/>
          <w:numId w:val="74"/>
        </w:numPr>
        <w:spacing w:before="0" w:line="240" w:lineRule="auto"/>
      </w:pPr>
      <w:r w:rsidRPr="00FA6732">
        <w:t>Thanking other volunteers for their efforts</w:t>
      </w:r>
    </w:p>
    <w:p w:rsidR="00B10404" w:rsidRPr="00FA6732" w:rsidRDefault="008734B2" w:rsidP="00020535">
      <w:pPr>
        <w:pStyle w:val="BodyText"/>
        <w:widowControl/>
        <w:numPr>
          <w:ilvl w:val="0"/>
          <w:numId w:val="74"/>
        </w:numPr>
        <w:spacing w:before="0" w:line="240" w:lineRule="auto"/>
      </w:pPr>
      <w:r w:rsidRPr="00FA6732">
        <w:t>Confirming arrangements already under contract (e.g., confirming the date a speaker will appear at an educational session)</w:t>
      </w:r>
    </w:p>
    <w:p w:rsidR="00B10404" w:rsidRPr="00FA6732" w:rsidRDefault="008734B2" w:rsidP="00020535">
      <w:pPr>
        <w:pStyle w:val="BodyText"/>
        <w:widowControl/>
        <w:numPr>
          <w:ilvl w:val="0"/>
          <w:numId w:val="74"/>
        </w:numPr>
        <w:spacing w:before="0" w:line="240" w:lineRule="auto"/>
      </w:pPr>
      <w:r w:rsidRPr="00FA6732">
        <w:t>Corresponding with officers and Board members</w:t>
      </w:r>
    </w:p>
    <w:p w:rsidR="00B10404" w:rsidRPr="00FA6732" w:rsidRDefault="008734B2" w:rsidP="00020535">
      <w:pPr>
        <w:pStyle w:val="BodyText"/>
        <w:widowControl/>
        <w:numPr>
          <w:ilvl w:val="0"/>
          <w:numId w:val="74"/>
        </w:numPr>
        <w:spacing w:before="0" w:line="240" w:lineRule="auto"/>
      </w:pPr>
      <w:r w:rsidRPr="00FA6732">
        <w:t>Corresponding with staff</w:t>
      </w:r>
    </w:p>
    <w:p w:rsidR="00B10404" w:rsidRPr="00FA6732" w:rsidRDefault="008734B2" w:rsidP="00020535">
      <w:pPr>
        <w:pStyle w:val="BodyText"/>
        <w:widowControl/>
        <w:numPr>
          <w:ilvl w:val="0"/>
          <w:numId w:val="74"/>
        </w:numPr>
        <w:spacing w:before="0" w:line="240" w:lineRule="auto"/>
      </w:pPr>
      <w:r w:rsidRPr="00FA6732">
        <w:t xml:space="preserve">Carrying out specific assignments from the Board or </w:t>
      </w:r>
      <w:r w:rsidR="00927665" w:rsidRPr="00FA6732">
        <w:t>President</w:t>
      </w:r>
    </w:p>
    <w:p w:rsidR="00B10404" w:rsidRPr="00FA6732" w:rsidRDefault="00B10404" w:rsidP="00812A52">
      <w:pPr>
        <w:pStyle w:val="BodyText"/>
        <w:spacing w:before="0" w:line="240" w:lineRule="auto"/>
      </w:pPr>
    </w:p>
    <w:p w:rsidR="00B10404" w:rsidRPr="00FA6732" w:rsidRDefault="008734B2" w:rsidP="00812A52">
      <w:pPr>
        <w:pStyle w:val="BodyText"/>
        <w:spacing w:before="0" w:line="240" w:lineRule="auto"/>
      </w:pPr>
      <w:r w:rsidRPr="00FA6732">
        <w:t>DON’T use AGD letterhead for:</w:t>
      </w:r>
    </w:p>
    <w:p w:rsidR="00B10404" w:rsidRPr="00FA6732" w:rsidRDefault="008734B2" w:rsidP="00020535">
      <w:pPr>
        <w:pStyle w:val="BodyText"/>
        <w:widowControl/>
        <w:numPr>
          <w:ilvl w:val="0"/>
          <w:numId w:val="75"/>
        </w:numPr>
        <w:spacing w:before="0" w:line="240" w:lineRule="auto"/>
      </w:pPr>
      <w:r w:rsidRPr="00FA6732">
        <w:t>Making negative statements about organizations or persons</w:t>
      </w:r>
    </w:p>
    <w:p w:rsidR="00B10404" w:rsidRPr="00FA6732" w:rsidRDefault="008734B2" w:rsidP="00020535">
      <w:pPr>
        <w:pStyle w:val="BodyText"/>
        <w:widowControl/>
        <w:numPr>
          <w:ilvl w:val="0"/>
          <w:numId w:val="75"/>
        </w:numPr>
        <w:spacing w:before="0" w:line="240" w:lineRule="auto"/>
      </w:pPr>
      <w:r w:rsidRPr="00FA6732">
        <w:t xml:space="preserve">Expressing opinions on dental issues, unless assigned to do so by the Board or </w:t>
      </w:r>
      <w:r w:rsidR="00927665" w:rsidRPr="00FA6732">
        <w:t>President</w:t>
      </w:r>
    </w:p>
    <w:p w:rsidR="00B10404" w:rsidRPr="00FA6732" w:rsidRDefault="008734B2" w:rsidP="00020535">
      <w:pPr>
        <w:pStyle w:val="BodyText"/>
        <w:widowControl/>
        <w:numPr>
          <w:ilvl w:val="0"/>
          <w:numId w:val="75"/>
        </w:numPr>
        <w:spacing w:before="0" w:line="240" w:lineRule="auto"/>
      </w:pPr>
      <w:r w:rsidRPr="00FA6732">
        <w:t xml:space="preserve">Making commitments or promises, unless assigned to do so by the Board or </w:t>
      </w:r>
      <w:r w:rsidR="00927665" w:rsidRPr="00FA6732">
        <w:t>President</w:t>
      </w:r>
    </w:p>
    <w:p w:rsidR="008C3023" w:rsidRPr="007C3A9A" w:rsidRDefault="008734B2" w:rsidP="00020535">
      <w:pPr>
        <w:pStyle w:val="BodyText"/>
        <w:widowControl/>
        <w:numPr>
          <w:ilvl w:val="0"/>
          <w:numId w:val="75"/>
        </w:numPr>
        <w:spacing w:before="0" w:line="240" w:lineRule="auto"/>
        <w:sectPr w:rsidR="008C3023" w:rsidRPr="007C3A9A" w:rsidSect="00D515DF">
          <w:type w:val="continuous"/>
          <w:pgSz w:w="12240" w:h="15840" w:code="1"/>
          <w:pgMar w:top="1440" w:right="1440" w:bottom="1440" w:left="1440" w:header="720" w:footer="720" w:gutter="0"/>
          <w:lnNumType w:countBy="1"/>
          <w:cols w:space="720"/>
          <w:docGrid w:linePitch="272"/>
        </w:sectPr>
      </w:pPr>
      <w:r w:rsidRPr="00FA6732">
        <w:t xml:space="preserve">Amending contractual arrangements, unless assigned to do so by the Board or </w:t>
      </w:r>
      <w:r w:rsidR="00927665" w:rsidRPr="00FA6732">
        <w:t>President</w:t>
      </w:r>
    </w:p>
    <w:p w:rsidR="00051D5F" w:rsidRDefault="00051D5F" w:rsidP="00051D5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051D5F" w:rsidRDefault="00051D5F" w:rsidP="00051D5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94" w:name="_Toc441062926"/>
      <w:bookmarkStart w:id="195" w:name="_Toc441062997"/>
      <w:bookmarkStart w:id="196" w:name="_Toc521590860"/>
      <w:r>
        <w:rPr>
          <w:rFonts w:ascii="Arial" w:hAnsi="Arial" w:cs="Arial"/>
          <w:b/>
          <w:bCs/>
          <w:spacing w:val="-3"/>
          <w:sz w:val="40"/>
          <w:szCs w:val="40"/>
        </w:rPr>
        <w:t>N</w:t>
      </w:r>
      <w:r w:rsidR="006E586E" w:rsidRPr="005A4C58">
        <w:rPr>
          <w:rFonts w:ascii="Arial" w:hAnsi="Arial" w:cs="Arial"/>
          <w:b/>
          <w:bCs/>
          <w:spacing w:val="-3"/>
          <w:sz w:val="40"/>
          <w:szCs w:val="40"/>
        </w:rPr>
        <w:t xml:space="preserve">.  </w:t>
      </w:r>
      <w:r w:rsidR="006E586E">
        <w:rPr>
          <w:rFonts w:ascii="Arial" w:hAnsi="Arial" w:cs="Arial"/>
          <w:b/>
          <w:bCs/>
          <w:spacing w:val="-3"/>
          <w:sz w:val="40"/>
          <w:szCs w:val="40"/>
        </w:rPr>
        <w:t>Whistleblower Policy</w:t>
      </w:r>
      <w:bookmarkEnd w:id="194"/>
      <w:bookmarkEnd w:id="195"/>
      <w:bookmarkEnd w:id="196"/>
    </w:p>
    <w:p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48000" behindDoc="1" locked="0" layoutInCell="1" allowOverlap="1" wp14:anchorId="53CCCADC" wp14:editId="728F4178">
                <wp:simplePos x="0" y="0"/>
                <wp:positionH relativeFrom="margin">
                  <wp:posOffset>-62865</wp:posOffset>
                </wp:positionH>
                <wp:positionV relativeFrom="paragraph">
                  <wp:posOffset>45720</wp:posOffset>
                </wp:positionV>
                <wp:extent cx="5943600" cy="45720"/>
                <wp:effectExtent l="0" t="0" r="0" b="0"/>
                <wp:wrapNone/>
                <wp:docPr id="1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2D48F" id="Rectangle 52" o:spid="_x0000_s1026" style="position:absolute;margin-left:-4.95pt;margin-top:3.6pt;width:468pt;height:3.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CKpNSp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B10404" w:rsidRDefault="00B10404">
      <w:pPr>
        <w:rPr>
          <w:sz w:val="22"/>
          <w:szCs w:val="22"/>
        </w:rPr>
      </w:pPr>
    </w:p>
    <w:p w:rsidR="00B10404" w:rsidRPr="00FA6732" w:rsidRDefault="006E586E">
      <w:pPr>
        <w:jc w:val="center"/>
        <w:rPr>
          <w:b/>
          <w:sz w:val="24"/>
          <w:szCs w:val="24"/>
        </w:rPr>
      </w:pPr>
      <w:r w:rsidRPr="00FA6732">
        <w:rPr>
          <w:b/>
          <w:sz w:val="24"/>
          <w:szCs w:val="24"/>
        </w:rPr>
        <w:t>ACADEMY OF GENERAL DENTISTRY</w:t>
      </w:r>
    </w:p>
    <w:p w:rsidR="00B10404" w:rsidRPr="00FA6732" w:rsidRDefault="006E586E">
      <w:pPr>
        <w:jc w:val="center"/>
        <w:rPr>
          <w:b/>
          <w:sz w:val="24"/>
          <w:szCs w:val="24"/>
        </w:rPr>
      </w:pPr>
      <w:r w:rsidRPr="00FA6732">
        <w:rPr>
          <w:b/>
          <w:sz w:val="24"/>
          <w:szCs w:val="24"/>
        </w:rPr>
        <w:t>WHISTLEBLOWER POLICY</w:t>
      </w:r>
    </w:p>
    <w:p w:rsidR="00B10404" w:rsidRPr="00FA6732" w:rsidRDefault="00B10404">
      <w:pPr>
        <w:rPr>
          <w:b/>
          <w:sz w:val="24"/>
          <w:szCs w:val="24"/>
        </w:rPr>
      </w:pPr>
    </w:p>
    <w:p w:rsidR="00B10404" w:rsidRPr="00FA6732" w:rsidRDefault="006E586E">
      <w:pPr>
        <w:rPr>
          <w:b/>
          <w:sz w:val="24"/>
          <w:szCs w:val="24"/>
        </w:rPr>
      </w:pPr>
      <w:r w:rsidRPr="00FA6732">
        <w:rPr>
          <w:b/>
          <w:sz w:val="24"/>
          <w:szCs w:val="24"/>
        </w:rPr>
        <w:t>General</w:t>
      </w:r>
    </w:p>
    <w:p w:rsidR="00B10404" w:rsidRPr="00FA6732" w:rsidRDefault="006E586E" w:rsidP="005848D0">
      <w:pPr>
        <w:rPr>
          <w:color w:val="000000"/>
          <w:sz w:val="24"/>
          <w:szCs w:val="24"/>
        </w:rPr>
      </w:pPr>
      <w:r w:rsidRPr="00FA6732">
        <w:rPr>
          <w:color w:val="000000"/>
          <w:sz w:val="24"/>
          <w:szCs w:val="24"/>
        </w:rPr>
        <w:t xml:space="preserve">The AGD Code of Conduct requires </w:t>
      </w:r>
      <w:r w:rsidR="00A22B5F">
        <w:rPr>
          <w:color w:val="000000"/>
          <w:sz w:val="24"/>
          <w:szCs w:val="24"/>
        </w:rPr>
        <w:t>the Board</w:t>
      </w:r>
      <w:r w:rsidRPr="00FA6732">
        <w:rPr>
          <w:color w:val="000000"/>
          <w:sz w:val="24"/>
          <w:szCs w:val="24"/>
        </w:rPr>
        <w:t xml:space="preserve">, other volunteers, and employees to observe high standards of business and personal ethics in the conduct of their duties and responsibilities. Employees and representatives of the AGD must practice honesty and integrity in fulfilling their responsibilities and comply with all applicable laws and regulations. </w:t>
      </w:r>
    </w:p>
    <w:p w:rsidR="00D137CE" w:rsidRPr="00FA6732" w:rsidRDefault="00D137CE" w:rsidP="00D64F00">
      <w:pPr>
        <w:rPr>
          <w:color w:val="000000"/>
          <w:sz w:val="24"/>
          <w:szCs w:val="24"/>
        </w:rPr>
      </w:pPr>
    </w:p>
    <w:p w:rsidR="00B10404" w:rsidRPr="00FA6732" w:rsidRDefault="006E586E" w:rsidP="00D64F00">
      <w:pPr>
        <w:rPr>
          <w:color w:val="000000"/>
          <w:sz w:val="24"/>
          <w:szCs w:val="24"/>
        </w:rPr>
      </w:pPr>
      <w:r w:rsidRPr="00FA6732">
        <w:rPr>
          <w:color w:val="000000"/>
          <w:sz w:val="24"/>
          <w:szCs w:val="24"/>
        </w:rPr>
        <w:t>The objectives of the Academy of General Dentistry Whistleblower Policy are to establish policies and procedures for</w:t>
      </w:r>
      <w:r w:rsidR="005848D0" w:rsidRPr="00FA6732">
        <w:rPr>
          <w:color w:val="000000"/>
          <w:sz w:val="24"/>
          <w:szCs w:val="24"/>
        </w:rPr>
        <w:t>:</w:t>
      </w:r>
    </w:p>
    <w:p w:rsidR="005848D0" w:rsidRPr="00FA6732" w:rsidRDefault="005848D0" w:rsidP="0099570F">
      <w:pPr>
        <w:rPr>
          <w:color w:val="000000"/>
          <w:sz w:val="24"/>
          <w:szCs w:val="24"/>
        </w:rPr>
      </w:pPr>
    </w:p>
    <w:p w:rsidR="00B10404" w:rsidRPr="00FA6732" w:rsidRDefault="006E586E" w:rsidP="00020535">
      <w:pPr>
        <w:numPr>
          <w:ilvl w:val="0"/>
          <w:numId w:val="78"/>
        </w:numPr>
        <w:rPr>
          <w:color w:val="000000"/>
          <w:sz w:val="24"/>
          <w:szCs w:val="24"/>
        </w:rPr>
      </w:pPr>
      <w:r w:rsidRPr="00FA6732">
        <w:rPr>
          <w:color w:val="000000"/>
          <w:sz w:val="24"/>
          <w:szCs w:val="24"/>
        </w:rPr>
        <w:t>The submission of concerns regarding questionable accounting, internal control</w:t>
      </w:r>
      <w:r w:rsidR="00D137CE" w:rsidRPr="00FA6732">
        <w:rPr>
          <w:color w:val="000000"/>
          <w:sz w:val="24"/>
          <w:szCs w:val="24"/>
        </w:rPr>
        <w:t>,</w:t>
      </w:r>
      <w:r w:rsidRPr="00FA6732">
        <w:rPr>
          <w:color w:val="000000"/>
          <w:sz w:val="24"/>
          <w:szCs w:val="24"/>
        </w:rPr>
        <w:t xml:space="preserve"> audit</w:t>
      </w:r>
      <w:r w:rsidR="00D137CE" w:rsidRPr="00FA6732">
        <w:rPr>
          <w:color w:val="000000"/>
          <w:sz w:val="24"/>
          <w:szCs w:val="24"/>
        </w:rPr>
        <w:t>,</w:t>
      </w:r>
      <w:r w:rsidR="00B543E7" w:rsidRPr="00FA6732">
        <w:rPr>
          <w:color w:val="000000"/>
          <w:sz w:val="24"/>
          <w:szCs w:val="24"/>
        </w:rPr>
        <w:t xml:space="preserve"> or</w:t>
      </w:r>
      <w:r w:rsidR="00D137CE" w:rsidRPr="00FA6732">
        <w:rPr>
          <w:color w:val="000000"/>
          <w:sz w:val="24"/>
          <w:szCs w:val="24"/>
        </w:rPr>
        <w:t xml:space="preserve"> </w:t>
      </w:r>
      <w:r w:rsidR="00660FE1" w:rsidRPr="00FA6732">
        <w:rPr>
          <w:color w:val="000000"/>
          <w:sz w:val="24"/>
          <w:szCs w:val="24"/>
        </w:rPr>
        <w:t xml:space="preserve">Code of Conduct matters, </w:t>
      </w:r>
      <w:r w:rsidRPr="00FA6732">
        <w:rPr>
          <w:color w:val="000000"/>
          <w:sz w:val="24"/>
          <w:szCs w:val="24"/>
        </w:rPr>
        <w:t xml:space="preserve">by employees, </w:t>
      </w:r>
      <w:r w:rsidR="00A22B5F">
        <w:rPr>
          <w:color w:val="000000"/>
          <w:sz w:val="24"/>
          <w:szCs w:val="24"/>
        </w:rPr>
        <w:t>the Board</w:t>
      </w:r>
      <w:r w:rsidRPr="00FA6732">
        <w:rPr>
          <w:color w:val="000000"/>
          <w:sz w:val="24"/>
          <w:szCs w:val="24"/>
        </w:rPr>
        <w:t>, and other stakeholders of the organization, on a confidential and anonymous basis</w:t>
      </w:r>
      <w:r w:rsidR="00B14836" w:rsidRPr="00FA6732">
        <w:rPr>
          <w:color w:val="000000"/>
          <w:sz w:val="24"/>
          <w:szCs w:val="24"/>
        </w:rPr>
        <w:t>;</w:t>
      </w:r>
    </w:p>
    <w:p w:rsidR="00B10404" w:rsidRPr="00FA6732" w:rsidRDefault="006E586E" w:rsidP="00020535">
      <w:pPr>
        <w:numPr>
          <w:ilvl w:val="0"/>
          <w:numId w:val="79"/>
        </w:numPr>
        <w:rPr>
          <w:color w:val="000000"/>
          <w:sz w:val="24"/>
          <w:szCs w:val="24"/>
        </w:rPr>
      </w:pPr>
      <w:r w:rsidRPr="00FA6732">
        <w:rPr>
          <w:color w:val="000000"/>
          <w:sz w:val="24"/>
          <w:szCs w:val="24"/>
        </w:rPr>
        <w:t>The receipt, retention, and treatment of complaints received by the organization regarding accounting, internal controls, audit</w:t>
      </w:r>
      <w:r w:rsidRPr="00FA6732">
        <w:rPr>
          <w:strike/>
          <w:color w:val="000000"/>
          <w:sz w:val="24"/>
          <w:szCs w:val="24"/>
        </w:rPr>
        <w:t xml:space="preserve"> </w:t>
      </w:r>
      <w:r w:rsidR="00660FE1" w:rsidRPr="00FA6732">
        <w:rPr>
          <w:color w:val="000000"/>
          <w:sz w:val="24"/>
          <w:szCs w:val="24"/>
        </w:rPr>
        <w:t xml:space="preserve">, Code of Conduct </w:t>
      </w:r>
      <w:r w:rsidRPr="00FA6732">
        <w:rPr>
          <w:color w:val="000000"/>
          <w:sz w:val="24"/>
          <w:szCs w:val="24"/>
        </w:rPr>
        <w:t>matters</w:t>
      </w:r>
      <w:r w:rsidR="00D137CE" w:rsidRPr="00FA6732">
        <w:rPr>
          <w:color w:val="000000"/>
          <w:sz w:val="24"/>
          <w:szCs w:val="24"/>
        </w:rPr>
        <w:t>, or lack of adherence to policy or law;</w:t>
      </w:r>
    </w:p>
    <w:p w:rsidR="00B10404" w:rsidRPr="00FA6732" w:rsidRDefault="006E586E" w:rsidP="00020535">
      <w:pPr>
        <w:numPr>
          <w:ilvl w:val="0"/>
          <w:numId w:val="80"/>
        </w:numPr>
        <w:rPr>
          <w:color w:val="000000"/>
          <w:sz w:val="24"/>
          <w:szCs w:val="24"/>
        </w:rPr>
      </w:pPr>
      <w:r w:rsidRPr="00FA6732">
        <w:rPr>
          <w:color w:val="000000"/>
          <w:sz w:val="24"/>
          <w:szCs w:val="24"/>
        </w:rPr>
        <w:t xml:space="preserve">The protection of </w:t>
      </w:r>
      <w:r w:rsidR="00A22B5F">
        <w:rPr>
          <w:color w:val="000000"/>
          <w:sz w:val="24"/>
          <w:szCs w:val="24"/>
        </w:rPr>
        <w:t>the Board</w:t>
      </w:r>
      <w:r w:rsidRPr="00FA6732">
        <w:rPr>
          <w:color w:val="000000"/>
          <w:sz w:val="24"/>
          <w:szCs w:val="24"/>
        </w:rPr>
        <w:t>, volunteers</w:t>
      </w:r>
      <w:r w:rsidR="00B14836" w:rsidRPr="00FA6732">
        <w:rPr>
          <w:color w:val="000000"/>
          <w:sz w:val="24"/>
          <w:szCs w:val="24"/>
        </w:rPr>
        <w:t>,</w:t>
      </w:r>
      <w:r w:rsidRPr="00FA6732">
        <w:rPr>
          <w:color w:val="000000"/>
          <w:sz w:val="24"/>
          <w:szCs w:val="24"/>
        </w:rPr>
        <w:t xml:space="preserve"> and employees reporting concerns from retaliatory actions. </w:t>
      </w:r>
    </w:p>
    <w:p w:rsidR="005848D0" w:rsidRPr="00FA6732" w:rsidRDefault="005848D0" w:rsidP="0058770E">
      <w:pPr>
        <w:ind w:left="720"/>
        <w:rPr>
          <w:color w:val="000000"/>
          <w:sz w:val="24"/>
          <w:szCs w:val="24"/>
        </w:rPr>
      </w:pPr>
    </w:p>
    <w:p w:rsidR="00B10404" w:rsidRPr="00FA6732" w:rsidRDefault="006E586E">
      <w:pPr>
        <w:rPr>
          <w:b/>
          <w:sz w:val="24"/>
          <w:szCs w:val="24"/>
        </w:rPr>
      </w:pPr>
      <w:r w:rsidRPr="00FA6732">
        <w:rPr>
          <w:b/>
          <w:sz w:val="24"/>
          <w:szCs w:val="24"/>
        </w:rPr>
        <w:t>Reporting Responsibility</w:t>
      </w:r>
    </w:p>
    <w:p w:rsidR="00B10404" w:rsidRPr="00FA6732" w:rsidRDefault="006E586E">
      <w:pPr>
        <w:rPr>
          <w:color w:val="000000"/>
          <w:sz w:val="24"/>
          <w:szCs w:val="24"/>
        </w:rPr>
      </w:pPr>
      <w:r w:rsidRPr="00FA6732">
        <w:rPr>
          <w:color w:val="000000"/>
          <w:sz w:val="24"/>
          <w:szCs w:val="24"/>
        </w:rPr>
        <w:t xml:space="preserve">Each </w:t>
      </w:r>
      <w:r w:rsidR="00A22B5F">
        <w:rPr>
          <w:color w:val="000000"/>
          <w:sz w:val="24"/>
          <w:szCs w:val="24"/>
        </w:rPr>
        <w:t>Board member</w:t>
      </w:r>
      <w:r w:rsidRPr="00FA6732">
        <w:rPr>
          <w:color w:val="000000"/>
          <w:sz w:val="24"/>
          <w:szCs w:val="24"/>
        </w:rPr>
        <w:t>, volunteer, and employee of the AGD has an obligation to report in accordance with this Whistleblower Policy (a) questionable or improper accounting, internal control</w:t>
      </w:r>
      <w:r w:rsidR="00B14836" w:rsidRPr="00FA6732">
        <w:rPr>
          <w:color w:val="000000"/>
          <w:sz w:val="24"/>
          <w:szCs w:val="24"/>
        </w:rPr>
        <w:t>,</w:t>
      </w:r>
      <w:r w:rsidRPr="00FA6732">
        <w:rPr>
          <w:color w:val="000000"/>
          <w:sz w:val="24"/>
          <w:szCs w:val="24"/>
        </w:rPr>
        <w:t xml:space="preserve"> or auditing matters, and (b) violations and suspected violations of the AGD’s Code of Conduct (</w:t>
      </w:r>
      <w:r w:rsidR="00B14836" w:rsidRPr="00FA6732">
        <w:rPr>
          <w:color w:val="000000"/>
          <w:sz w:val="24"/>
          <w:szCs w:val="24"/>
        </w:rPr>
        <w:t xml:space="preserve">hereinafter </w:t>
      </w:r>
      <w:r w:rsidRPr="00FA6732">
        <w:rPr>
          <w:color w:val="000000"/>
          <w:sz w:val="24"/>
          <w:szCs w:val="24"/>
        </w:rPr>
        <w:t xml:space="preserve">collectively referred to as Concerns). </w:t>
      </w:r>
    </w:p>
    <w:p w:rsidR="00B10404" w:rsidRPr="00FA6732" w:rsidRDefault="00B10404">
      <w:pPr>
        <w:rPr>
          <w:color w:val="000000"/>
          <w:sz w:val="24"/>
          <w:szCs w:val="24"/>
        </w:rPr>
      </w:pPr>
    </w:p>
    <w:p w:rsidR="00B10404" w:rsidRPr="00FA6732" w:rsidRDefault="006E586E">
      <w:pPr>
        <w:rPr>
          <w:b/>
          <w:sz w:val="24"/>
          <w:szCs w:val="24"/>
        </w:rPr>
      </w:pPr>
      <w:r w:rsidRPr="00FA6732">
        <w:rPr>
          <w:b/>
          <w:sz w:val="24"/>
          <w:szCs w:val="24"/>
        </w:rPr>
        <w:t>Authority of the Audit Committee</w:t>
      </w:r>
    </w:p>
    <w:p w:rsidR="00B10404" w:rsidRPr="00FA6732" w:rsidRDefault="006E586E">
      <w:pPr>
        <w:rPr>
          <w:color w:val="000000"/>
          <w:sz w:val="24"/>
          <w:szCs w:val="24"/>
        </w:rPr>
      </w:pPr>
      <w:r w:rsidRPr="00FA6732">
        <w:rPr>
          <w:color w:val="000000"/>
          <w:sz w:val="24"/>
          <w:szCs w:val="24"/>
        </w:rPr>
        <w:t xml:space="preserve">All reported Concerns will be forwarded to the Audit Committee in accordance with the procedures set forth herein. The Audit Committee shall be responsible for investigating, and making appropriate recommendations to the Board. </w:t>
      </w:r>
      <w:r w:rsidR="00660FE1" w:rsidRPr="00FA6732">
        <w:rPr>
          <w:color w:val="000000"/>
          <w:sz w:val="24"/>
          <w:szCs w:val="24"/>
        </w:rPr>
        <w:t xml:space="preserve">The investigation may utilize AGD staff or a third party. </w:t>
      </w:r>
      <w:r w:rsidR="00D137CE" w:rsidRPr="00FA6732">
        <w:rPr>
          <w:color w:val="000000"/>
          <w:sz w:val="24"/>
          <w:szCs w:val="24"/>
        </w:rPr>
        <w:t>Code of Conduct Concerns will be reported to the appropriate person/body as stated in that policy document.</w:t>
      </w:r>
    </w:p>
    <w:p w:rsidR="00B10404" w:rsidRPr="00FA6732" w:rsidRDefault="00B10404">
      <w:pPr>
        <w:rPr>
          <w:color w:val="000000"/>
          <w:sz w:val="24"/>
          <w:szCs w:val="24"/>
        </w:rPr>
      </w:pPr>
    </w:p>
    <w:p w:rsidR="00B10404" w:rsidRPr="00FA6732" w:rsidRDefault="006E586E">
      <w:pPr>
        <w:rPr>
          <w:b/>
          <w:sz w:val="24"/>
          <w:szCs w:val="24"/>
        </w:rPr>
      </w:pPr>
      <w:r w:rsidRPr="00FA6732">
        <w:rPr>
          <w:b/>
          <w:sz w:val="24"/>
          <w:szCs w:val="24"/>
        </w:rPr>
        <w:t>No Retaliation</w:t>
      </w:r>
    </w:p>
    <w:p w:rsidR="00B10404" w:rsidRPr="00FA6732" w:rsidRDefault="006E586E">
      <w:pPr>
        <w:rPr>
          <w:color w:val="000000"/>
          <w:sz w:val="24"/>
          <w:szCs w:val="24"/>
        </w:rPr>
      </w:pPr>
      <w:r w:rsidRPr="00FA6732">
        <w:rPr>
          <w:color w:val="000000"/>
          <w:sz w:val="24"/>
          <w:szCs w:val="24"/>
        </w:rPr>
        <w:t xml:space="preserve">This Whistleblower Policy is intended to encourage and enable </w:t>
      </w:r>
      <w:r w:rsidR="00A22B5F">
        <w:rPr>
          <w:color w:val="000000"/>
          <w:sz w:val="24"/>
          <w:szCs w:val="24"/>
        </w:rPr>
        <w:t>the Board</w:t>
      </w:r>
      <w:r w:rsidRPr="00FA6732">
        <w:rPr>
          <w:color w:val="000000"/>
          <w:sz w:val="24"/>
          <w:szCs w:val="24"/>
        </w:rPr>
        <w:t xml:space="preserve">, volunteers, and employees to raise Concerns within the AGD for investigation and appropriate action. With this goal in mind, no </w:t>
      </w:r>
      <w:r w:rsidR="00B14836" w:rsidRPr="00FA6732">
        <w:rPr>
          <w:color w:val="000000"/>
          <w:sz w:val="24"/>
          <w:szCs w:val="24"/>
        </w:rPr>
        <w:t>trustee</w:t>
      </w:r>
      <w:r w:rsidRPr="00FA6732">
        <w:rPr>
          <w:color w:val="000000"/>
          <w:sz w:val="24"/>
          <w:szCs w:val="24"/>
        </w:rPr>
        <w:t xml:space="preserve">, volunteer, or employee who, in good faith, reports a Concern shall be subject to retaliation or, in the case of an employee, adverse employment consequences. Moreover, a volunteer or employee who retaliates against someone who has reported a Concern in good faith is subject to discipline up to and including dismissal from the volunteer position or termination of employment. </w:t>
      </w:r>
    </w:p>
    <w:p w:rsidR="00B10404" w:rsidRPr="00FA6732" w:rsidRDefault="006E586E" w:rsidP="0099570F">
      <w:pPr>
        <w:rPr>
          <w:b/>
          <w:bCs/>
          <w:color w:val="000000"/>
          <w:sz w:val="24"/>
          <w:szCs w:val="24"/>
        </w:rPr>
      </w:pPr>
      <w:r w:rsidRPr="00FA6732">
        <w:rPr>
          <w:b/>
          <w:bCs/>
          <w:color w:val="000000"/>
          <w:sz w:val="24"/>
          <w:szCs w:val="24"/>
        </w:rPr>
        <w:t>Reporting Concerns</w:t>
      </w:r>
    </w:p>
    <w:p w:rsidR="005848D0" w:rsidRPr="00FA6732" w:rsidRDefault="005848D0" w:rsidP="00D10F23">
      <w:pPr>
        <w:rPr>
          <w:b/>
          <w:sz w:val="24"/>
          <w:szCs w:val="24"/>
        </w:rPr>
      </w:pPr>
    </w:p>
    <w:p w:rsidR="00B10404" w:rsidRPr="00FA6732" w:rsidRDefault="006E586E" w:rsidP="00D10F23">
      <w:pPr>
        <w:rPr>
          <w:b/>
          <w:sz w:val="24"/>
          <w:szCs w:val="24"/>
        </w:rPr>
      </w:pPr>
      <w:r w:rsidRPr="00FA6732">
        <w:rPr>
          <w:b/>
          <w:sz w:val="24"/>
          <w:szCs w:val="24"/>
        </w:rPr>
        <w:t>Employees</w:t>
      </w:r>
    </w:p>
    <w:p w:rsidR="00B10404" w:rsidRPr="00FA6732" w:rsidRDefault="006E586E" w:rsidP="00D10F23">
      <w:pPr>
        <w:rPr>
          <w:color w:val="000000"/>
          <w:sz w:val="24"/>
          <w:szCs w:val="24"/>
        </w:rPr>
      </w:pPr>
      <w:r w:rsidRPr="00FA6732">
        <w:rPr>
          <w:color w:val="000000"/>
          <w:sz w:val="24"/>
          <w:szCs w:val="24"/>
        </w:rPr>
        <w:t>Employees should first discuss their Concern</w:t>
      </w:r>
      <w:r w:rsidR="00B14836" w:rsidRPr="00FA6732">
        <w:rPr>
          <w:color w:val="000000"/>
          <w:sz w:val="24"/>
          <w:szCs w:val="24"/>
        </w:rPr>
        <w:t>s</w:t>
      </w:r>
      <w:r w:rsidRPr="00FA6732">
        <w:rPr>
          <w:color w:val="000000"/>
          <w:sz w:val="24"/>
          <w:szCs w:val="24"/>
        </w:rPr>
        <w:t xml:space="preserve"> with their immediate supervisor</w:t>
      </w:r>
      <w:r w:rsidR="00B14836" w:rsidRPr="00FA6732">
        <w:rPr>
          <w:color w:val="000000"/>
          <w:sz w:val="24"/>
          <w:szCs w:val="24"/>
        </w:rPr>
        <w:t>s</w:t>
      </w:r>
      <w:r w:rsidRPr="00FA6732">
        <w:rPr>
          <w:color w:val="000000"/>
          <w:sz w:val="24"/>
          <w:szCs w:val="24"/>
        </w:rPr>
        <w:t>. If, after speaking with his or her supervisor, the individual continues to have reasonable grounds to believe the Concern is valid, the individual should report the Concern to the</w:t>
      </w:r>
      <w:r w:rsidR="00D95F3C" w:rsidRPr="00FA6732">
        <w:rPr>
          <w:color w:val="000000"/>
          <w:sz w:val="24"/>
          <w:szCs w:val="24"/>
        </w:rPr>
        <w:t xml:space="preserve"> </w:t>
      </w:r>
      <w:r w:rsidR="00660FE1" w:rsidRPr="00FA6732">
        <w:rPr>
          <w:color w:val="000000"/>
          <w:sz w:val="24"/>
          <w:szCs w:val="24"/>
        </w:rPr>
        <w:t>head of Human Resources</w:t>
      </w:r>
      <w:r w:rsidRPr="00FA6732">
        <w:rPr>
          <w:color w:val="000000"/>
          <w:sz w:val="24"/>
          <w:szCs w:val="24"/>
        </w:rPr>
        <w:t>. In addition, if the individual is uncomfortable speaking with his or her supervisor, or the supervisor is a subject of the Concern, the individual should report the Concern directly to the</w:t>
      </w:r>
      <w:r w:rsidR="00D95F3C" w:rsidRPr="00FA6732">
        <w:rPr>
          <w:color w:val="000000"/>
          <w:sz w:val="24"/>
          <w:szCs w:val="24"/>
        </w:rPr>
        <w:t xml:space="preserve"> </w:t>
      </w:r>
      <w:r w:rsidR="00660FE1" w:rsidRPr="00FA6732">
        <w:rPr>
          <w:color w:val="000000"/>
          <w:sz w:val="24"/>
          <w:szCs w:val="24"/>
        </w:rPr>
        <w:t>head of Human</w:t>
      </w:r>
      <w:r w:rsidR="008B23CE" w:rsidRPr="00FA6732">
        <w:rPr>
          <w:color w:val="000000"/>
          <w:sz w:val="24"/>
          <w:szCs w:val="24"/>
        </w:rPr>
        <w:t xml:space="preserve"> Resources</w:t>
      </w:r>
      <w:r w:rsidRPr="00FA6732">
        <w:rPr>
          <w:color w:val="000000"/>
          <w:sz w:val="24"/>
          <w:szCs w:val="24"/>
        </w:rPr>
        <w:t>.</w:t>
      </w:r>
    </w:p>
    <w:p w:rsidR="005848D0" w:rsidRPr="00FA6732" w:rsidRDefault="005848D0" w:rsidP="00D10F23">
      <w:pPr>
        <w:rPr>
          <w:color w:val="000000"/>
          <w:sz w:val="24"/>
          <w:szCs w:val="24"/>
        </w:rPr>
      </w:pPr>
    </w:p>
    <w:p w:rsidR="00B10404" w:rsidRPr="00FA6732" w:rsidRDefault="006E586E" w:rsidP="00D10F23">
      <w:pPr>
        <w:rPr>
          <w:color w:val="000000"/>
          <w:sz w:val="24"/>
          <w:szCs w:val="24"/>
        </w:rPr>
      </w:pPr>
      <w:r w:rsidRPr="00FA6732">
        <w:rPr>
          <w:color w:val="000000"/>
          <w:sz w:val="24"/>
          <w:szCs w:val="24"/>
        </w:rPr>
        <w:t xml:space="preserve">If the Concern was reported verbally to the </w:t>
      </w:r>
      <w:r w:rsidR="00660FE1" w:rsidRPr="00FA6732">
        <w:rPr>
          <w:color w:val="000000"/>
          <w:sz w:val="24"/>
          <w:szCs w:val="24"/>
        </w:rPr>
        <w:t>head of Human Resources</w:t>
      </w:r>
      <w:r w:rsidRPr="00FA6732">
        <w:rPr>
          <w:color w:val="000000"/>
          <w:sz w:val="24"/>
          <w:szCs w:val="24"/>
        </w:rPr>
        <w:t>, the reporting individual, with assistance from the</w:t>
      </w:r>
      <w:r w:rsidR="00D95F3C" w:rsidRPr="00FA6732">
        <w:rPr>
          <w:color w:val="000000"/>
          <w:sz w:val="24"/>
          <w:szCs w:val="24"/>
        </w:rPr>
        <w:t xml:space="preserve"> </w:t>
      </w:r>
      <w:r w:rsidR="00660FE1" w:rsidRPr="00FA6732">
        <w:rPr>
          <w:color w:val="000000"/>
          <w:sz w:val="24"/>
          <w:szCs w:val="24"/>
        </w:rPr>
        <w:t>head of Human Resources</w:t>
      </w:r>
      <w:r w:rsidRPr="00FA6732">
        <w:rPr>
          <w:color w:val="000000"/>
          <w:sz w:val="24"/>
          <w:szCs w:val="24"/>
        </w:rPr>
        <w:t xml:space="preserve">, shall reduce the Concern to writing. The </w:t>
      </w:r>
      <w:r w:rsidR="00660FE1" w:rsidRPr="00FA6732">
        <w:rPr>
          <w:color w:val="000000"/>
          <w:sz w:val="24"/>
          <w:szCs w:val="24"/>
        </w:rPr>
        <w:t xml:space="preserve">head of Human Resources </w:t>
      </w:r>
      <w:r w:rsidRPr="00FA6732">
        <w:rPr>
          <w:color w:val="000000"/>
          <w:sz w:val="24"/>
          <w:szCs w:val="24"/>
        </w:rPr>
        <w:t xml:space="preserve">is required to promptly report the Concern to the </w:t>
      </w:r>
      <w:r w:rsidR="00B14836" w:rsidRPr="00FA6732">
        <w:rPr>
          <w:color w:val="000000"/>
          <w:sz w:val="24"/>
          <w:szCs w:val="24"/>
        </w:rPr>
        <w:t xml:space="preserve">chair </w:t>
      </w:r>
      <w:r w:rsidRPr="00FA6732">
        <w:rPr>
          <w:color w:val="000000"/>
          <w:sz w:val="24"/>
          <w:szCs w:val="24"/>
        </w:rPr>
        <w:t xml:space="preserve">of the Audit Committee, who has specific and exclusive responsibility to investigate all Concerns. If </w:t>
      </w:r>
      <w:r w:rsidR="00D95F3C" w:rsidRPr="00FA6732">
        <w:rPr>
          <w:color w:val="000000"/>
          <w:sz w:val="24"/>
          <w:szCs w:val="24"/>
        </w:rPr>
        <w:t xml:space="preserve">the </w:t>
      </w:r>
      <w:r w:rsidR="00660FE1" w:rsidRPr="00FA6732">
        <w:rPr>
          <w:color w:val="000000"/>
          <w:sz w:val="24"/>
          <w:szCs w:val="24"/>
        </w:rPr>
        <w:t xml:space="preserve">head of Human Resources </w:t>
      </w:r>
      <w:r w:rsidRPr="00FA6732">
        <w:rPr>
          <w:color w:val="000000"/>
          <w:sz w:val="24"/>
          <w:szCs w:val="24"/>
        </w:rPr>
        <w:t xml:space="preserve">for any reason, does not promptly forward the Concern to the Audit Committee, the reporting individual should directly report the Concern to the </w:t>
      </w:r>
      <w:r w:rsidR="00B14836" w:rsidRPr="00FA6732">
        <w:rPr>
          <w:color w:val="000000"/>
          <w:sz w:val="24"/>
          <w:szCs w:val="24"/>
        </w:rPr>
        <w:t xml:space="preserve">chair </w:t>
      </w:r>
      <w:r w:rsidRPr="00FA6732">
        <w:rPr>
          <w:color w:val="000000"/>
          <w:sz w:val="24"/>
          <w:szCs w:val="24"/>
        </w:rPr>
        <w:t xml:space="preserve">of the Audit Committee. Contact information for the </w:t>
      </w:r>
      <w:r w:rsidR="00B14836" w:rsidRPr="00FA6732">
        <w:rPr>
          <w:color w:val="000000"/>
          <w:sz w:val="24"/>
          <w:szCs w:val="24"/>
        </w:rPr>
        <w:t xml:space="preserve">chair </w:t>
      </w:r>
      <w:r w:rsidRPr="00FA6732">
        <w:rPr>
          <w:color w:val="000000"/>
          <w:sz w:val="24"/>
          <w:szCs w:val="24"/>
        </w:rPr>
        <w:t xml:space="preserve">of the Audit Committee may be obtained through the </w:t>
      </w:r>
      <w:r w:rsidR="00B14836" w:rsidRPr="00FA6732">
        <w:rPr>
          <w:color w:val="000000"/>
          <w:sz w:val="24"/>
          <w:szCs w:val="24"/>
        </w:rPr>
        <w:t xml:space="preserve">human resources department </w:t>
      </w:r>
      <w:r w:rsidRPr="00FA6732">
        <w:rPr>
          <w:color w:val="000000"/>
          <w:sz w:val="24"/>
          <w:szCs w:val="24"/>
        </w:rPr>
        <w:t xml:space="preserve">or may be looked up in iMIS. Concerns may be also be submitted anonymously. Such anonymous Concerns should be in writing and sent directly to the </w:t>
      </w:r>
      <w:r w:rsidR="00B14836" w:rsidRPr="00FA6732">
        <w:rPr>
          <w:color w:val="000000"/>
          <w:sz w:val="24"/>
          <w:szCs w:val="24"/>
        </w:rPr>
        <w:t xml:space="preserve">chair </w:t>
      </w:r>
      <w:r w:rsidRPr="00FA6732">
        <w:rPr>
          <w:color w:val="000000"/>
          <w:sz w:val="24"/>
          <w:szCs w:val="24"/>
        </w:rPr>
        <w:t xml:space="preserve">of the Audit Committee. </w:t>
      </w:r>
    </w:p>
    <w:p w:rsidR="005848D0" w:rsidRPr="00FA6732" w:rsidRDefault="005848D0" w:rsidP="00D10F23">
      <w:pPr>
        <w:rPr>
          <w:b/>
          <w:sz w:val="24"/>
          <w:szCs w:val="24"/>
        </w:rPr>
      </w:pPr>
    </w:p>
    <w:p w:rsidR="00B10404" w:rsidRPr="00FA6732" w:rsidRDefault="00A22B5F" w:rsidP="00D10F23">
      <w:pPr>
        <w:rPr>
          <w:b/>
          <w:sz w:val="24"/>
          <w:szCs w:val="24"/>
        </w:rPr>
      </w:pPr>
      <w:r>
        <w:rPr>
          <w:b/>
          <w:sz w:val="24"/>
          <w:szCs w:val="24"/>
        </w:rPr>
        <w:t xml:space="preserve">The Board </w:t>
      </w:r>
      <w:r w:rsidR="006E586E" w:rsidRPr="00FA6732">
        <w:rPr>
          <w:b/>
          <w:sz w:val="24"/>
          <w:szCs w:val="24"/>
        </w:rPr>
        <w:t>and Other Volunteers</w:t>
      </w:r>
    </w:p>
    <w:p w:rsidR="00B10404" w:rsidRPr="00FA6732" w:rsidRDefault="00A22B5F" w:rsidP="00D10F23">
      <w:pPr>
        <w:rPr>
          <w:color w:val="000000"/>
          <w:sz w:val="24"/>
          <w:szCs w:val="24"/>
        </w:rPr>
      </w:pPr>
      <w:r>
        <w:rPr>
          <w:color w:val="000000"/>
          <w:sz w:val="24"/>
          <w:szCs w:val="24"/>
        </w:rPr>
        <w:t xml:space="preserve">The Board </w:t>
      </w:r>
      <w:r w:rsidR="006E586E" w:rsidRPr="00FA6732">
        <w:rPr>
          <w:color w:val="000000"/>
          <w:sz w:val="24"/>
          <w:szCs w:val="24"/>
        </w:rPr>
        <w:t xml:space="preserve">and other volunteers should submit Concerns in writing directly to the </w:t>
      </w:r>
      <w:r w:rsidR="00B14836" w:rsidRPr="00FA6732">
        <w:rPr>
          <w:color w:val="000000"/>
          <w:sz w:val="24"/>
          <w:szCs w:val="24"/>
        </w:rPr>
        <w:t xml:space="preserve">chair </w:t>
      </w:r>
      <w:r w:rsidR="006E586E" w:rsidRPr="00FA6732">
        <w:rPr>
          <w:color w:val="000000"/>
          <w:sz w:val="24"/>
          <w:szCs w:val="24"/>
        </w:rPr>
        <w:t xml:space="preserve">of the Audit Committee. Contact information for the </w:t>
      </w:r>
      <w:r w:rsidR="00B14836" w:rsidRPr="00FA6732">
        <w:rPr>
          <w:color w:val="000000"/>
          <w:sz w:val="24"/>
          <w:szCs w:val="24"/>
        </w:rPr>
        <w:t xml:space="preserve">chair </w:t>
      </w:r>
      <w:r w:rsidR="006E586E" w:rsidRPr="00FA6732">
        <w:rPr>
          <w:color w:val="000000"/>
          <w:sz w:val="24"/>
          <w:szCs w:val="24"/>
        </w:rPr>
        <w:t xml:space="preserve">of the Audit Committee may be obtained from the AGD </w:t>
      </w:r>
      <w:r w:rsidR="00B14836" w:rsidRPr="00FA6732">
        <w:rPr>
          <w:color w:val="000000"/>
          <w:sz w:val="24"/>
          <w:szCs w:val="24"/>
        </w:rPr>
        <w:t>w</w:t>
      </w:r>
      <w:r w:rsidR="006E586E" w:rsidRPr="00FA6732">
        <w:rPr>
          <w:color w:val="000000"/>
          <w:sz w:val="24"/>
          <w:szCs w:val="24"/>
        </w:rPr>
        <w:t xml:space="preserve">ebsite or the </w:t>
      </w:r>
      <w:r w:rsidR="00B14836" w:rsidRPr="00FA6732">
        <w:rPr>
          <w:color w:val="000000"/>
          <w:sz w:val="24"/>
          <w:szCs w:val="24"/>
        </w:rPr>
        <w:t>chief financial officer</w:t>
      </w:r>
      <w:r w:rsidR="006E586E" w:rsidRPr="00FA6732">
        <w:rPr>
          <w:color w:val="000000"/>
          <w:sz w:val="24"/>
          <w:szCs w:val="24"/>
        </w:rPr>
        <w:t>.</w:t>
      </w:r>
    </w:p>
    <w:p w:rsidR="00B10404" w:rsidRPr="00FA6732" w:rsidRDefault="00B10404">
      <w:pPr>
        <w:ind w:left="720"/>
        <w:rPr>
          <w:color w:val="000000"/>
          <w:sz w:val="24"/>
          <w:szCs w:val="24"/>
        </w:rPr>
      </w:pPr>
    </w:p>
    <w:p w:rsidR="00B10404" w:rsidRPr="00FA6732" w:rsidRDefault="006E586E">
      <w:pPr>
        <w:rPr>
          <w:b/>
          <w:sz w:val="24"/>
          <w:szCs w:val="24"/>
        </w:rPr>
      </w:pPr>
      <w:r w:rsidRPr="00FA6732">
        <w:rPr>
          <w:b/>
          <w:sz w:val="24"/>
          <w:szCs w:val="24"/>
        </w:rPr>
        <w:t>Handling of Reported Violations</w:t>
      </w:r>
    </w:p>
    <w:p w:rsidR="00B10404" w:rsidRPr="00FA6732" w:rsidRDefault="006E586E">
      <w:pPr>
        <w:rPr>
          <w:color w:val="000000"/>
          <w:sz w:val="24"/>
          <w:szCs w:val="24"/>
        </w:rPr>
      </w:pPr>
      <w:r w:rsidRPr="00FA6732">
        <w:rPr>
          <w:color w:val="000000"/>
          <w:sz w:val="24"/>
          <w:szCs w:val="24"/>
        </w:rPr>
        <w:t xml:space="preserve">The Audit Committee shall address all reported Concerns. The </w:t>
      </w:r>
      <w:r w:rsidR="00B14836" w:rsidRPr="00FA6732">
        <w:rPr>
          <w:color w:val="000000"/>
          <w:sz w:val="24"/>
          <w:szCs w:val="24"/>
        </w:rPr>
        <w:t xml:space="preserve">chair </w:t>
      </w:r>
      <w:r w:rsidRPr="00FA6732">
        <w:rPr>
          <w:color w:val="000000"/>
          <w:sz w:val="24"/>
          <w:szCs w:val="24"/>
        </w:rPr>
        <w:t xml:space="preserve">of the Audit Committee shall immediately notify the entire committee, the </w:t>
      </w:r>
      <w:r w:rsidR="00660FE1" w:rsidRPr="00FA6732">
        <w:rPr>
          <w:color w:val="000000"/>
          <w:sz w:val="24"/>
          <w:szCs w:val="24"/>
        </w:rPr>
        <w:t>P</w:t>
      </w:r>
      <w:r w:rsidR="00B14836" w:rsidRPr="00FA6732">
        <w:rPr>
          <w:color w:val="000000"/>
          <w:sz w:val="24"/>
          <w:szCs w:val="24"/>
        </w:rPr>
        <w:t>resident</w:t>
      </w:r>
      <w:r w:rsidRPr="00FA6732">
        <w:rPr>
          <w:color w:val="000000"/>
          <w:sz w:val="24"/>
          <w:szCs w:val="24"/>
        </w:rPr>
        <w:t xml:space="preserve">, the </w:t>
      </w:r>
      <w:r w:rsidR="00927665" w:rsidRPr="00FA6732">
        <w:rPr>
          <w:color w:val="000000"/>
          <w:sz w:val="24"/>
          <w:szCs w:val="24"/>
        </w:rPr>
        <w:t>Executive Director</w:t>
      </w:r>
      <w:r w:rsidRPr="00FA6732">
        <w:rPr>
          <w:color w:val="000000"/>
          <w:sz w:val="24"/>
          <w:szCs w:val="24"/>
        </w:rPr>
        <w:t xml:space="preserve">, and </w:t>
      </w:r>
      <w:r w:rsidR="00BF6DE1" w:rsidRPr="00FA6732">
        <w:rPr>
          <w:color w:val="000000"/>
          <w:sz w:val="24"/>
          <w:szCs w:val="24"/>
        </w:rPr>
        <w:t>C</w:t>
      </w:r>
      <w:r w:rsidR="00B14836" w:rsidRPr="00FA6732">
        <w:rPr>
          <w:color w:val="000000"/>
          <w:sz w:val="24"/>
          <w:szCs w:val="24"/>
        </w:rPr>
        <w:t xml:space="preserve">hief </w:t>
      </w:r>
      <w:r w:rsidR="00BF6DE1" w:rsidRPr="00FA6732">
        <w:rPr>
          <w:color w:val="000000"/>
          <w:sz w:val="24"/>
          <w:szCs w:val="24"/>
        </w:rPr>
        <w:t>F</w:t>
      </w:r>
      <w:r w:rsidR="00B14836" w:rsidRPr="00FA6732">
        <w:rPr>
          <w:color w:val="000000"/>
          <w:sz w:val="24"/>
          <w:szCs w:val="24"/>
        </w:rPr>
        <w:t xml:space="preserve">inancial </w:t>
      </w:r>
      <w:r w:rsidR="00BF6DE1" w:rsidRPr="00FA6732">
        <w:rPr>
          <w:color w:val="000000"/>
          <w:sz w:val="24"/>
          <w:szCs w:val="24"/>
        </w:rPr>
        <w:t>O</w:t>
      </w:r>
      <w:r w:rsidR="00B14836" w:rsidRPr="00FA6732">
        <w:rPr>
          <w:color w:val="000000"/>
          <w:sz w:val="24"/>
          <w:szCs w:val="24"/>
        </w:rPr>
        <w:t xml:space="preserve">fficer </w:t>
      </w:r>
      <w:r w:rsidRPr="00FA6732">
        <w:rPr>
          <w:color w:val="000000"/>
          <w:sz w:val="24"/>
          <w:szCs w:val="24"/>
        </w:rPr>
        <w:t xml:space="preserve">of any such report. The </w:t>
      </w:r>
      <w:r w:rsidR="00B14836" w:rsidRPr="00FA6732">
        <w:rPr>
          <w:color w:val="000000"/>
          <w:sz w:val="24"/>
          <w:szCs w:val="24"/>
        </w:rPr>
        <w:t xml:space="preserve">chair </w:t>
      </w:r>
      <w:r w:rsidRPr="00FA6732">
        <w:rPr>
          <w:color w:val="000000"/>
          <w:sz w:val="24"/>
          <w:szCs w:val="24"/>
        </w:rPr>
        <w:t xml:space="preserve">of the Audit Committee will notify the sender and acknowledge receipt of the Concern within five business days, if possible. It will not be possible to acknowledge receipt of anonymously submitted Concerns. In addition, the </w:t>
      </w:r>
      <w:r w:rsidR="00B14836" w:rsidRPr="00FA6732">
        <w:rPr>
          <w:color w:val="000000"/>
          <w:sz w:val="24"/>
          <w:szCs w:val="24"/>
        </w:rPr>
        <w:t xml:space="preserve">chair </w:t>
      </w:r>
      <w:r w:rsidRPr="00FA6732">
        <w:rPr>
          <w:color w:val="000000"/>
          <w:sz w:val="24"/>
          <w:szCs w:val="24"/>
        </w:rPr>
        <w:t>of the Audit Committee does not need to notify those individuals who are the subject o</w:t>
      </w:r>
      <w:r w:rsidR="00660FE1" w:rsidRPr="00FA6732">
        <w:rPr>
          <w:color w:val="000000"/>
          <w:sz w:val="24"/>
          <w:szCs w:val="24"/>
        </w:rPr>
        <w:t>f</w:t>
      </w:r>
      <w:r w:rsidRPr="00FA6732">
        <w:rPr>
          <w:color w:val="000000"/>
          <w:sz w:val="24"/>
          <w:szCs w:val="24"/>
        </w:rPr>
        <w:t xml:space="preserve"> an investigation.</w:t>
      </w:r>
    </w:p>
    <w:p w:rsidR="005848D0" w:rsidRPr="00FA6732" w:rsidRDefault="005848D0" w:rsidP="00D64F00">
      <w:pPr>
        <w:rPr>
          <w:color w:val="000000"/>
          <w:sz w:val="24"/>
          <w:szCs w:val="24"/>
        </w:rPr>
      </w:pPr>
    </w:p>
    <w:p w:rsidR="00B10404" w:rsidRPr="00FA6732" w:rsidRDefault="006E586E" w:rsidP="0099570F">
      <w:pPr>
        <w:rPr>
          <w:color w:val="000000"/>
          <w:sz w:val="24"/>
          <w:szCs w:val="24"/>
        </w:rPr>
      </w:pPr>
      <w:r w:rsidRPr="00FA6732">
        <w:rPr>
          <w:color w:val="000000"/>
          <w:sz w:val="24"/>
          <w:szCs w:val="24"/>
        </w:rPr>
        <w:t xml:space="preserve">All reports will be promptly investigated by the Audit Committee, and appropriate corrective action will be recommended to the Board, if warranted by the investigation. In addition, action taken must include a conclusion and/or follow-up with the complainant for complete closure of the Concern. </w:t>
      </w:r>
    </w:p>
    <w:p w:rsidR="005848D0" w:rsidRPr="00FA6732" w:rsidRDefault="005848D0" w:rsidP="00D64F00">
      <w:pPr>
        <w:rPr>
          <w:color w:val="000000"/>
          <w:sz w:val="24"/>
          <w:szCs w:val="24"/>
        </w:rPr>
      </w:pPr>
    </w:p>
    <w:p w:rsidR="00B10404" w:rsidRPr="00FA6732" w:rsidRDefault="006E586E" w:rsidP="0099570F">
      <w:pPr>
        <w:rPr>
          <w:color w:val="000000"/>
          <w:sz w:val="24"/>
          <w:szCs w:val="24"/>
        </w:rPr>
      </w:pPr>
      <w:r w:rsidRPr="00FA6732">
        <w:rPr>
          <w:color w:val="000000"/>
          <w:sz w:val="24"/>
          <w:szCs w:val="24"/>
        </w:rPr>
        <w:t>The Audit Committee has the authority to retain outside legal counsel, accountants, private investigators, or any other resource deemed necessary to conduct a full and complete investigation of the allegations.  Agreements with agents or consultants must be in writing on AGD letterhead.  Such agreements must clearly set forth the services to be performed, the basis for earning the commission or fee involved, and the rate or fee. All such agreements must be reviewed by the proper authority prior to execution. Any payments must be reasonable in amount, not excessive in light of the practice in the trade, and commensurate with the value of the services rendered</w:t>
      </w:r>
    </w:p>
    <w:p w:rsidR="00B10404" w:rsidRPr="00FA6732" w:rsidRDefault="00B10404">
      <w:pPr>
        <w:rPr>
          <w:b/>
          <w:sz w:val="24"/>
          <w:szCs w:val="24"/>
        </w:rPr>
      </w:pPr>
    </w:p>
    <w:p w:rsidR="00B10404" w:rsidRPr="00FA6732" w:rsidRDefault="006E586E">
      <w:pPr>
        <w:rPr>
          <w:b/>
          <w:sz w:val="24"/>
          <w:szCs w:val="24"/>
        </w:rPr>
      </w:pPr>
      <w:r w:rsidRPr="00FA6732">
        <w:rPr>
          <w:b/>
          <w:sz w:val="24"/>
          <w:szCs w:val="24"/>
        </w:rPr>
        <w:t>Acting in Good Faith</w:t>
      </w:r>
    </w:p>
    <w:p w:rsidR="00B10404" w:rsidRPr="00FA6732" w:rsidRDefault="006E586E">
      <w:pPr>
        <w:rPr>
          <w:color w:val="000000"/>
          <w:sz w:val="24"/>
          <w:szCs w:val="24"/>
        </w:rPr>
      </w:pPr>
      <w:r w:rsidRPr="00FA6732">
        <w:rPr>
          <w:color w:val="000000"/>
          <w:sz w:val="24"/>
          <w:szCs w:val="24"/>
        </w:rPr>
        <w:t xml:space="preserve">Anyone reporting a Concern must act in good faith and have reasonable grounds for believing the information disclosed indicates an improper accounting or auditing practice, internal control or a violation of </w:t>
      </w:r>
      <w:r w:rsidR="00D137CE" w:rsidRPr="00FA6732">
        <w:rPr>
          <w:color w:val="000000"/>
          <w:sz w:val="24"/>
          <w:szCs w:val="24"/>
        </w:rPr>
        <w:t xml:space="preserve">policy or </w:t>
      </w:r>
      <w:r w:rsidRPr="00FA6732">
        <w:rPr>
          <w:color w:val="000000"/>
          <w:sz w:val="24"/>
          <w:szCs w:val="24"/>
        </w:rPr>
        <w:t xml:space="preserve">the Code of Conduct. The act of making allegations that prove to be unsubstantiated, and that prove to have been made maliciously, recklessly, or with the foreknowledge that the allegations are false, will be viewed as a serious disciplinary offense and may result in discipline, up to and including dismissal from the volunteer position or termination of employment. Such conduct may also give rise to other actions, including civil lawsuits. </w:t>
      </w:r>
    </w:p>
    <w:p w:rsidR="00B10404" w:rsidRPr="00FA6732" w:rsidRDefault="00B10404">
      <w:pPr>
        <w:rPr>
          <w:color w:val="000000"/>
          <w:sz w:val="24"/>
          <w:szCs w:val="24"/>
        </w:rPr>
      </w:pPr>
    </w:p>
    <w:p w:rsidR="00B10404" w:rsidRPr="00FA6732" w:rsidRDefault="006E586E">
      <w:pPr>
        <w:rPr>
          <w:b/>
          <w:sz w:val="24"/>
          <w:szCs w:val="24"/>
        </w:rPr>
      </w:pPr>
      <w:r w:rsidRPr="00FA6732">
        <w:rPr>
          <w:b/>
          <w:sz w:val="24"/>
          <w:szCs w:val="24"/>
        </w:rPr>
        <w:t>Confidentiality</w:t>
      </w:r>
    </w:p>
    <w:p w:rsidR="00B10404" w:rsidRPr="00FA6732" w:rsidRDefault="006E586E">
      <w:pPr>
        <w:rPr>
          <w:color w:val="000000"/>
          <w:sz w:val="24"/>
          <w:szCs w:val="24"/>
        </w:rPr>
      </w:pPr>
      <w:r w:rsidRPr="00FA6732">
        <w:rPr>
          <w:color w:val="000000"/>
          <w:sz w:val="24"/>
          <w:szCs w:val="24"/>
        </w:rPr>
        <w:t>Reports of Concerns, and investigations pertaining thereto, shall be kept confidential to the extent possible, consistent with the need to conduct an adequate investigation.</w:t>
      </w:r>
    </w:p>
    <w:p w:rsidR="00B10404" w:rsidRPr="00FA6732" w:rsidRDefault="006E586E">
      <w:pPr>
        <w:spacing w:before="100" w:beforeAutospacing="1" w:after="100" w:afterAutospacing="1"/>
        <w:rPr>
          <w:color w:val="000000"/>
          <w:sz w:val="24"/>
          <w:szCs w:val="24"/>
        </w:rPr>
      </w:pPr>
      <w:r w:rsidRPr="00FA6732">
        <w:rPr>
          <w:color w:val="000000"/>
          <w:sz w:val="24"/>
          <w:szCs w:val="24"/>
        </w:rPr>
        <w:t xml:space="preserve">Disclosure of reports of Concerns to individuals not involved in the investigation will be viewed as a serious disciplinary offense and may result in discipline, up to and including termination of employment. Such conduct may also give rise to other actions, including civil lawsuits. </w:t>
      </w:r>
    </w:p>
    <w:p w:rsidR="00B10404" w:rsidRDefault="003F12A1">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color w:val="000000"/>
          <w:sz w:val="22"/>
          <w:szCs w:val="22"/>
        </w:rPr>
        <w:br w:type="page"/>
      </w: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97" w:name="_Toc521590861"/>
      <w:bookmarkStart w:id="198" w:name="_Toc441062927"/>
      <w:bookmarkStart w:id="199" w:name="_Toc441062998"/>
      <w:r>
        <w:rPr>
          <w:rFonts w:ascii="Arial" w:hAnsi="Arial" w:cs="Arial"/>
          <w:b/>
          <w:bCs/>
          <w:spacing w:val="-3"/>
          <w:sz w:val="40"/>
          <w:szCs w:val="40"/>
        </w:rPr>
        <w:t>O</w:t>
      </w:r>
      <w:r w:rsidR="003F12A1" w:rsidRPr="005A4C58">
        <w:rPr>
          <w:rFonts w:ascii="Arial" w:hAnsi="Arial" w:cs="Arial"/>
          <w:b/>
          <w:bCs/>
          <w:spacing w:val="-3"/>
          <w:sz w:val="40"/>
          <w:szCs w:val="40"/>
        </w:rPr>
        <w:t xml:space="preserve">.  </w:t>
      </w:r>
      <w:r w:rsidR="003F12A1">
        <w:rPr>
          <w:rFonts w:ascii="Arial" w:hAnsi="Arial" w:cs="Arial"/>
          <w:b/>
          <w:bCs/>
          <w:spacing w:val="-3"/>
          <w:sz w:val="40"/>
          <w:szCs w:val="40"/>
        </w:rPr>
        <w:t>Terminology</w:t>
      </w:r>
      <w:bookmarkEnd w:id="197"/>
      <w:r w:rsidR="003F12A1">
        <w:rPr>
          <w:rFonts w:ascii="Arial" w:hAnsi="Arial" w:cs="Arial"/>
          <w:b/>
          <w:bCs/>
          <w:spacing w:val="-3"/>
          <w:sz w:val="40"/>
          <w:szCs w:val="40"/>
        </w:rPr>
        <w:t xml:space="preserve"> </w:t>
      </w:r>
      <w:bookmarkEnd w:id="198"/>
      <w:bookmarkEnd w:id="199"/>
    </w:p>
    <w:p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72576" behindDoc="1" locked="0" layoutInCell="1" allowOverlap="1" wp14:anchorId="7CCF99D7" wp14:editId="434DDA0C">
                <wp:simplePos x="0" y="0"/>
                <wp:positionH relativeFrom="margin">
                  <wp:posOffset>-62865</wp:posOffset>
                </wp:positionH>
                <wp:positionV relativeFrom="paragraph">
                  <wp:posOffset>45720</wp:posOffset>
                </wp:positionV>
                <wp:extent cx="5943600" cy="45720"/>
                <wp:effectExtent l="0" t="0" r="0" b="0"/>
                <wp:wrapNone/>
                <wp:docPr id="1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DEB67" id="Rectangle 74" o:spid="_x0000_s1026" style="position:absolute;margin-left:-4.95pt;margin-top:3.6pt;width:468pt;height:3.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dUelWH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rsidR="00B10404" w:rsidRDefault="002B3B91">
      <w:pPr>
        <w:rPr>
          <w:sz w:val="24"/>
          <w:szCs w:val="24"/>
        </w:rPr>
      </w:pPr>
      <w:r w:rsidRPr="00FA6732">
        <w:rPr>
          <w:sz w:val="24"/>
          <w:szCs w:val="24"/>
        </w:rPr>
        <w:t>Approved by the Board at the</w:t>
      </w:r>
      <w:r w:rsidR="00404A63">
        <w:rPr>
          <w:sz w:val="24"/>
          <w:szCs w:val="24"/>
        </w:rPr>
        <w:t>2017-2018 Board Meeting III</w:t>
      </w:r>
      <w:r w:rsidRPr="00FA6732">
        <w:rPr>
          <w:sz w:val="24"/>
          <w:szCs w:val="24"/>
        </w:rPr>
        <w:t>:</w:t>
      </w:r>
    </w:p>
    <w:p w:rsidR="00404A63" w:rsidRPr="00FA6732" w:rsidRDefault="00404A63">
      <w:pPr>
        <w:rPr>
          <w:sz w:val="24"/>
          <w:szCs w:val="24"/>
        </w:rPr>
      </w:pPr>
    </w:p>
    <w:p w:rsidR="00B10404" w:rsidRPr="00D10F23" w:rsidRDefault="00404A63">
      <w:pPr>
        <w:rPr>
          <w:b/>
          <w:sz w:val="24"/>
          <w:szCs w:val="24"/>
          <w:u w:val="single"/>
        </w:rPr>
      </w:pPr>
      <w:r w:rsidRPr="00D10F23">
        <w:rPr>
          <w:b/>
          <w:sz w:val="24"/>
          <w:szCs w:val="24"/>
          <w:u w:val="single"/>
        </w:rPr>
        <w:t>Definition of Board Roles</w:t>
      </w:r>
    </w:p>
    <w:p w:rsidR="00B10404" w:rsidRDefault="003F12A1">
      <w:pPr>
        <w:rPr>
          <w:sz w:val="24"/>
          <w:szCs w:val="24"/>
        </w:rPr>
      </w:pPr>
      <w:r w:rsidRPr="00FA6732">
        <w:rPr>
          <w:sz w:val="24"/>
          <w:szCs w:val="24"/>
        </w:rPr>
        <w:t xml:space="preserve">Trustees – The </w:t>
      </w:r>
      <w:r w:rsidR="00BF4647" w:rsidRPr="00FA6732">
        <w:rPr>
          <w:sz w:val="24"/>
          <w:szCs w:val="24"/>
        </w:rPr>
        <w:t>19</w:t>
      </w:r>
      <w:r w:rsidR="006A646D" w:rsidRPr="00FA6732">
        <w:rPr>
          <w:sz w:val="24"/>
          <w:szCs w:val="24"/>
        </w:rPr>
        <w:t xml:space="preserve"> </w:t>
      </w:r>
      <w:r w:rsidRPr="00FA6732">
        <w:rPr>
          <w:sz w:val="24"/>
          <w:szCs w:val="24"/>
        </w:rPr>
        <w:t>Trustees elected by their respective regions</w:t>
      </w:r>
    </w:p>
    <w:p w:rsidR="00404A63" w:rsidRPr="00FA6732" w:rsidRDefault="00404A63">
      <w:pPr>
        <w:rPr>
          <w:sz w:val="24"/>
          <w:szCs w:val="24"/>
        </w:rPr>
      </w:pPr>
    </w:p>
    <w:p w:rsidR="00404A63" w:rsidRPr="00D10F23" w:rsidRDefault="00404A63" w:rsidP="00404A63">
      <w:pPr>
        <w:rPr>
          <w:b/>
          <w:sz w:val="24"/>
          <w:szCs w:val="24"/>
          <w:u w:val="single"/>
        </w:rPr>
      </w:pPr>
      <w:r w:rsidRPr="00D10F23">
        <w:rPr>
          <w:b/>
          <w:sz w:val="24"/>
          <w:szCs w:val="24"/>
          <w:u w:val="single"/>
        </w:rPr>
        <w:t>Definition of AGD Leader</w:t>
      </w:r>
    </w:p>
    <w:p w:rsidR="00404A63" w:rsidRPr="00404A63" w:rsidRDefault="00404A63" w:rsidP="00404A63">
      <w:pPr>
        <w:rPr>
          <w:sz w:val="24"/>
          <w:szCs w:val="24"/>
        </w:rPr>
      </w:pPr>
      <w:r w:rsidRPr="00404A63">
        <w:rPr>
          <w:sz w:val="24"/>
          <w:szCs w:val="24"/>
        </w:rPr>
        <w:t>Executive Committee member/Trustee</w:t>
      </w:r>
    </w:p>
    <w:p w:rsidR="00404A63" w:rsidRPr="00404A63" w:rsidRDefault="00404A63" w:rsidP="00404A63">
      <w:pPr>
        <w:rPr>
          <w:sz w:val="24"/>
          <w:szCs w:val="24"/>
        </w:rPr>
      </w:pPr>
      <w:r w:rsidRPr="00404A63">
        <w:rPr>
          <w:sz w:val="24"/>
          <w:szCs w:val="24"/>
        </w:rPr>
        <w:t>Regional Director</w:t>
      </w:r>
    </w:p>
    <w:p w:rsidR="00404A63" w:rsidRPr="00404A63" w:rsidRDefault="00404A63" w:rsidP="00404A63">
      <w:pPr>
        <w:rPr>
          <w:sz w:val="24"/>
          <w:szCs w:val="24"/>
        </w:rPr>
      </w:pPr>
      <w:r w:rsidRPr="00404A63">
        <w:rPr>
          <w:sz w:val="24"/>
          <w:szCs w:val="24"/>
        </w:rPr>
        <w:t>Council/Committee member</w:t>
      </w:r>
    </w:p>
    <w:p w:rsidR="00404A63" w:rsidRPr="00404A63" w:rsidRDefault="00404A63" w:rsidP="00404A63">
      <w:pPr>
        <w:rPr>
          <w:sz w:val="24"/>
          <w:szCs w:val="24"/>
        </w:rPr>
      </w:pPr>
      <w:r w:rsidRPr="00404A63">
        <w:rPr>
          <w:sz w:val="24"/>
          <w:szCs w:val="24"/>
        </w:rPr>
        <w:t>Any work group by any name</w:t>
      </w:r>
    </w:p>
    <w:p w:rsidR="00404A63" w:rsidRPr="00404A63" w:rsidRDefault="00404A63" w:rsidP="00404A63">
      <w:pPr>
        <w:rPr>
          <w:sz w:val="24"/>
          <w:szCs w:val="24"/>
        </w:rPr>
      </w:pPr>
      <w:r w:rsidRPr="00404A63">
        <w:rPr>
          <w:sz w:val="24"/>
          <w:szCs w:val="24"/>
        </w:rPr>
        <w:t>Past Presidents</w:t>
      </w:r>
    </w:p>
    <w:p w:rsidR="00404A63" w:rsidRPr="00404A63" w:rsidRDefault="00404A63" w:rsidP="00404A63">
      <w:pPr>
        <w:rPr>
          <w:sz w:val="24"/>
          <w:szCs w:val="24"/>
        </w:rPr>
      </w:pPr>
      <w:r w:rsidRPr="00404A63">
        <w:rPr>
          <w:sz w:val="24"/>
          <w:szCs w:val="24"/>
        </w:rPr>
        <w:t>Delegates/Alternates</w:t>
      </w:r>
    </w:p>
    <w:p w:rsidR="00404A63" w:rsidRPr="00404A63" w:rsidRDefault="00404A63" w:rsidP="00404A63">
      <w:pPr>
        <w:rPr>
          <w:sz w:val="24"/>
          <w:szCs w:val="24"/>
        </w:rPr>
      </w:pPr>
      <w:r w:rsidRPr="00404A63">
        <w:rPr>
          <w:sz w:val="24"/>
          <w:szCs w:val="24"/>
        </w:rPr>
        <w:t>Constituent Officers</w:t>
      </w:r>
    </w:p>
    <w:p w:rsidR="00B10404" w:rsidRDefault="00404A6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404A63">
        <w:rPr>
          <w:sz w:val="24"/>
          <w:szCs w:val="24"/>
        </w:rPr>
        <w:t>Constituent Executives who are dentists</w:t>
      </w:r>
      <w:r w:rsidR="00DB302A">
        <w:rPr>
          <w:color w:val="000000"/>
          <w:sz w:val="24"/>
          <w:szCs w:val="24"/>
        </w:rPr>
        <w:br w:type="page"/>
      </w:r>
      <w:r w:rsidR="00DB302A" w:rsidRPr="005A4C58">
        <w:rPr>
          <w:rFonts w:ascii="Arial" w:hAnsi="Arial" w:cs="Arial"/>
          <w:b/>
          <w:bCs/>
          <w:i/>
          <w:iCs/>
          <w:spacing w:val="-3"/>
          <w:sz w:val="24"/>
          <w:szCs w:val="24"/>
        </w:rPr>
        <w:t>P</w:t>
      </w:r>
      <w:r w:rsidR="00DB302A">
        <w:rPr>
          <w:rFonts w:ascii="Arial" w:hAnsi="Arial" w:cs="Arial"/>
          <w:b/>
          <w:bCs/>
          <w:i/>
          <w:iCs/>
          <w:spacing w:val="-3"/>
          <w:sz w:val="24"/>
          <w:szCs w:val="24"/>
        </w:rPr>
        <w:t xml:space="preserve">olicy Type:  </w:t>
      </w:r>
      <w:r w:rsidR="00DB302A" w:rsidRPr="005A4C58">
        <w:rPr>
          <w:rFonts w:ascii="Arial" w:hAnsi="Arial" w:cs="Arial"/>
          <w:b/>
          <w:bCs/>
          <w:i/>
          <w:iCs/>
          <w:spacing w:val="-3"/>
          <w:sz w:val="24"/>
          <w:szCs w:val="24"/>
        </w:rPr>
        <w:t xml:space="preserve">V. </w:t>
      </w:r>
      <w:r w:rsidR="00DB302A">
        <w:rPr>
          <w:rFonts w:ascii="Arial" w:hAnsi="Arial" w:cs="Arial"/>
          <w:i/>
          <w:iCs/>
          <w:spacing w:val="-3"/>
          <w:sz w:val="24"/>
          <w:szCs w:val="24"/>
        </w:rPr>
        <w:t>Board Policy Statements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00" w:name="_Toc441062928"/>
      <w:bookmarkStart w:id="201" w:name="_Toc441062999"/>
      <w:bookmarkStart w:id="202" w:name="_Toc521590862"/>
      <w:r>
        <w:rPr>
          <w:rFonts w:ascii="Arial" w:hAnsi="Arial" w:cs="Arial"/>
          <w:b/>
          <w:bCs/>
          <w:spacing w:val="-3"/>
          <w:sz w:val="40"/>
          <w:szCs w:val="40"/>
        </w:rPr>
        <w:t>P</w:t>
      </w:r>
      <w:r w:rsidR="00DB302A" w:rsidRPr="005A4C58">
        <w:rPr>
          <w:rFonts w:ascii="Arial" w:hAnsi="Arial" w:cs="Arial"/>
          <w:b/>
          <w:bCs/>
          <w:spacing w:val="-3"/>
          <w:sz w:val="40"/>
          <w:szCs w:val="40"/>
        </w:rPr>
        <w:t xml:space="preserve">.  </w:t>
      </w:r>
      <w:r w:rsidR="00DB302A">
        <w:rPr>
          <w:rFonts w:ascii="Arial" w:hAnsi="Arial" w:cs="Arial"/>
          <w:b/>
          <w:bCs/>
          <w:spacing w:val="-3"/>
          <w:sz w:val="40"/>
          <w:szCs w:val="40"/>
        </w:rPr>
        <w:t>Delegate Reimbursement</w:t>
      </w:r>
      <w:bookmarkEnd w:id="200"/>
      <w:bookmarkEnd w:id="201"/>
      <w:bookmarkEnd w:id="202"/>
    </w:p>
    <w:p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73600" behindDoc="1" locked="0" layoutInCell="1" allowOverlap="1" wp14:anchorId="1CB2CB77" wp14:editId="12344430">
                <wp:simplePos x="0" y="0"/>
                <wp:positionH relativeFrom="margin">
                  <wp:posOffset>-62865</wp:posOffset>
                </wp:positionH>
                <wp:positionV relativeFrom="paragraph">
                  <wp:posOffset>45720</wp:posOffset>
                </wp:positionV>
                <wp:extent cx="5943600" cy="45720"/>
                <wp:effectExtent l="0" t="0" r="0" b="0"/>
                <wp:wrapNone/>
                <wp:docPr id="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52959" id="Rectangle 75" o:spid="_x0000_s1026" style="position:absolute;margin-left:-4.95pt;margin-top:3.6pt;width:468pt;height:3.6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s6dQIAAPo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RR37OnUCAAD6BAAADgAAAAAAAAAA&#10;AAAAAAAuAgAAZHJzL2Uyb0RvYy54bWxQSwECLQAUAAYACAAAACEAmuo/s9oAAAAHAQAADwAAAAAA&#10;AAAAAAAAAADPBAAAZHJzL2Rvd25yZXYueG1sUEsFBgAAAAAEAAQA8wAAANYFAAAAAA==&#10;" fillcolor="black" stroked="f" strokeweight=".05pt">
                <w10:wrap anchorx="margin"/>
              </v:rect>
            </w:pict>
          </mc:Fallback>
        </mc:AlternateContent>
      </w:r>
    </w:p>
    <w:p w:rsidR="00B10404" w:rsidRPr="0099570F" w:rsidRDefault="00B10404">
      <w:pPr>
        <w:rPr>
          <w:color w:val="000000"/>
          <w:sz w:val="22"/>
        </w:rPr>
      </w:pPr>
    </w:p>
    <w:p w:rsidR="00B10404" w:rsidRPr="00FA6732" w:rsidRDefault="00DB302A">
      <w:pPr>
        <w:rPr>
          <w:sz w:val="24"/>
          <w:szCs w:val="24"/>
        </w:rPr>
      </w:pPr>
      <w:r w:rsidRPr="00FA6732">
        <w:rPr>
          <w:sz w:val="24"/>
          <w:szCs w:val="24"/>
        </w:rPr>
        <w:t xml:space="preserve">Approved by the Board at the 2006 </w:t>
      </w:r>
      <w:r w:rsidR="002B2B91" w:rsidRPr="00FA6732">
        <w:rPr>
          <w:sz w:val="24"/>
          <w:szCs w:val="24"/>
        </w:rPr>
        <w:t xml:space="preserve">Board </w:t>
      </w:r>
      <w:r w:rsidRPr="00FA6732">
        <w:rPr>
          <w:sz w:val="24"/>
          <w:szCs w:val="24"/>
        </w:rPr>
        <w:t>Meeting</w:t>
      </w:r>
      <w:r w:rsidR="002B2B91" w:rsidRPr="00FA6732">
        <w:rPr>
          <w:sz w:val="24"/>
          <w:szCs w:val="24"/>
        </w:rPr>
        <w:t xml:space="preserve"> IV</w:t>
      </w:r>
      <w:r w:rsidRPr="00FA6732">
        <w:rPr>
          <w:sz w:val="24"/>
          <w:szCs w:val="24"/>
        </w:rPr>
        <w:t>:</w:t>
      </w:r>
      <w:r w:rsidR="00306919" w:rsidRPr="00FA6732">
        <w:rPr>
          <w:sz w:val="24"/>
          <w:szCs w:val="24"/>
        </w:rPr>
        <w:t xml:space="preserve"> Amended at the 2015</w:t>
      </w:r>
      <w:r w:rsidR="002B2B91" w:rsidRPr="00FA6732">
        <w:rPr>
          <w:sz w:val="24"/>
          <w:szCs w:val="24"/>
        </w:rPr>
        <w:t xml:space="preserve"> Board</w:t>
      </w:r>
      <w:r w:rsidR="00306919" w:rsidRPr="00FA6732">
        <w:rPr>
          <w:sz w:val="24"/>
          <w:szCs w:val="24"/>
        </w:rPr>
        <w:t xml:space="preserve"> Meeting</w:t>
      </w:r>
      <w:r w:rsidR="002B2B91" w:rsidRPr="00FA6732">
        <w:rPr>
          <w:sz w:val="24"/>
          <w:szCs w:val="24"/>
        </w:rPr>
        <w:t xml:space="preserve"> III</w:t>
      </w:r>
    </w:p>
    <w:p w:rsidR="00B10404" w:rsidRPr="00FA6732" w:rsidRDefault="00B10404">
      <w:pPr>
        <w:rPr>
          <w:sz w:val="24"/>
          <w:szCs w:val="24"/>
        </w:rPr>
      </w:pPr>
    </w:p>
    <w:p w:rsidR="00B10404" w:rsidRPr="00FA6732" w:rsidRDefault="00DB302A">
      <w:pPr>
        <w:rPr>
          <w:sz w:val="24"/>
          <w:szCs w:val="24"/>
        </w:rPr>
      </w:pPr>
      <w:r w:rsidRPr="00FA6732">
        <w:rPr>
          <w:sz w:val="24"/>
          <w:szCs w:val="24"/>
        </w:rPr>
        <w:t xml:space="preserve">Resolved, that AGD Delegates be required to vote in </w:t>
      </w:r>
      <w:r w:rsidR="00BF4647" w:rsidRPr="00FA6732">
        <w:rPr>
          <w:sz w:val="24"/>
          <w:szCs w:val="24"/>
        </w:rPr>
        <w:t xml:space="preserve">an election in </w:t>
      </w:r>
      <w:r w:rsidRPr="00FA6732">
        <w:rPr>
          <w:sz w:val="24"/>
          <w:szCs w:val="24"/>
        </w:rPr>
        <w:t>order to receive reimbursement.</w:t>
      </w:r>
    </w:p>
    <w:p w:rsidR="00B10404" w:rsidRPr="00FA6732" w:rsidRDefault="00B10404">
      <w:pPr>
        <w:rPr>
          <w:sz w:val="24"/>
          <w:szCs w:val="24"/>
        </w:rPr>
      </w:pPr>
    </w:p>
    <w:p w:rsidR="00B10404" w:rsidRPr="00FA6732" w:rsidRDefault="00DB302A">
      <w:pPr>
        <w:rPr>
          <w:sz w:val="24"/>
          <w:szCs w:val="24"/>
        </w:rPr>
      </w:pPr>
      <w:r w:rsidRPr="00FA6732">
        <w:rPr>
          <w:sz w:val="24"/>
          <w:szCs w:val="24"/>
        </w:rPr>
        <w:t>Resolved, that delegates attend Reference Committees</w:t>
      </w:r>
      <w:r w:rsidR="00FA3621" w:rsidRPr="00FA6732">
        <w:rPr>
          <w:sz w:val="24"/>
          <w:szCs w:val="24"/>
        </w:rPr>
        <w:t>, Candidates Forum, and Town Hall</w:t>
      </w:r>
      <w:r w:rsidRPr="00FA6732">
        <w:rPr>
          <w:sz w:val="24"/>
          <w:szCs w:val="24"/>
        </w:rPr>
        <w:t xml:space="preserve"> held at the AGD Annual Meeting in o</w:t>
      </w:r>
      <w:r w:rsidR="002B3B91" w:rsidRPr="00FA6732">
        <w:rPr>
          <w:sz w:val="24"/>
          <w:szCs w:val="24"/>
        </w:rPr>
        <w:t>rder to receive reimbursement.</w:t>
      </w:r>
    </w:p>
    <w:p w:rsidR="00B10404" w:rsidRPr="0099570F" w:rsidRDefault="00B10404">
      <w:pPr>
        <w:rPr>
          <w:b/>
        </w:rPr>
      </w:pPr>
    </w:p>
    <w:p w:rsidR="00B10404" w:rsidRDefault="00BA1280">
      <w:pPr>
        <w:rPr>
          <w:b/>
        </w:rPr>
      </w:pPr>
      <w:r>
        <w:rPr>
          <w:b/>
        </w:rPr>
        <w:br w:type="page"/>
      </w:r>
    </w:p>
    <w:p w:rsidR="00B10404" w:rsidRDefault="00BA128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03" w:name="_Toc441062929"/>
      <w:bookmarkStart w:id="204" w:name="_Toc441063000"/>
      <w:bookmarkStart w:id="205" w:name="_Toc521590863"/>
      <w:r>
        <w:rPr>
          <w:rFonts w:ascii="Arial" w:hAnsi="Arial" w:cs="Arial"/>
          <w:b/>
          <w:bCs/>
          <w:spacing w:val="-3"/>
          <w:sz w:val="40"/>
          <w:szCs w:val="40"/>
        </w:rPr>
        <w:t>Q</w:t>
      </w:r>
      <w:r w:rsidR="00BA1280" w:rsidRPr="005A4C58">
        <w:rPr>
          <w:rFonts w:ascii="Arial" w:hAnsi="Arial" w:cs="Arial"/>
          <w:b/>
          <w:bCs/>
          <w:spacing w:val="-3"/>
          <w:sz w:val="40"/>
          <w:szCs w:val="40"/>
        </w:rPr>
        <w:t xml:space="preserve">.  </w:t>
      </w:r>
      <w:r w:rsidR="00BA1280">
        <w:rPr>
          <w:rFonts w:ascii="Arial" w:hAnsi="Arial" w:cs="Arial"/>
          <w:b/>
          <w:bCs/>
          <w:spacing w:val="-3"/>
          <w:sz w:val="40"/>
          <w:szCs w:val="40"/>
        </w:rPr>
        <w:t>Sunset Review Process and Schedule</w:t>
      </w:r>
      <w:bookmarkEnd w:id="203"/>
      <w:bookmarkEnd w:id="204"/>
      <w:bookmarkEnd w:id="205"/>
    </w:p>
    <w:p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79744" behindDoc="1" locked="0" layoutInCell="1" allowOverlap="1" wp14:anchorId="7A28A280" wp14:editId="03EF0A21">
                <wp:simplePos x="0" y="0"/>
                <wp:positionH relativeFrom="margin">
                  <wp:posOffset>-62865</wp:posOffset>
                </wp:positionH>
                <wp:positionV relativeFrom="paragraph">
                  <wp:posOffset>45720</wp:posOffset>
                </wp:positionV>
                <wp:extent cx="5943600" cy="45720"/>
                <wp:effectExtent l="0" t="0" r="0" b="0"/>
                <wp:wrapNone/>
                <wp:docPr id="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ADD9D" id="Rectangle 79" o:spid="_x0000_s1026" style="position:absolute;margin-left:-4.95pt;margin-top:3.6pt;width:468pt;height:3.6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" fillcolor="black" stroked="f" strokeweight=".05pt">
                <w10:wrap anchorx="margin"/>
              </v:rect>
            </w:pict>
          </mc:Fallback>
        </mc:AlternateContent>
      </w:r>
    </w:p>
    <w:p w:rsidR="00B10404" w:rsidRPr="00FA6732" w:rsidRDefault="00BA1280">
      <w:pPr>
        <w:rPr>
          <w:sz w:val="24"/>
          <w:szCs w:val="24"/>
        </w:rPr>
      </w:pPr>
      <w:r w:rsidRPr="00FA6732">
        <w:rPr>
          <w:sz w:val="24"/>
          <w:szCs w:val="24"/>
        </w:rPr>
        <w:t xml:space="preserve">Approved </w:t>
      </w:r>
      <w:r w:rsidR="00D137CE" w:rsidRPr="00FA6732">
        <w:rPr>
          <w:sz w:val="24"/>
          <w:szCs w:val="24"/>
        </w:rPr>
        <w:t>2015-2016 Board Meeting IV</w:t>
      </w:r>
    </w:p>
    <w:p w:rsidR="00B10404" w:rsidRPr="00FA6732" w:rsidRDefault="00B10404">
      <w:pPr>
        <w:rPr>
          <w:sz w:val="24"/>
          <w:szCs w:val="24"/>
        </w:rPr>
      </w:pPr>
    </w:p>
    <w:p w:rsidR="00B10404" w:rsidRPr="00FA6732" w:rsidRDefault="00BA1280">
      <w:pPr>
        <w:rPr>
          <w:sz w:val="24"/>
          <w:szCs w:val="24"/>
        </w:rPr>
      </w:pPr>
      <w:r w:rsidRPr="00FA6732">
        <w:rPr>
          <w:sz w:val="24"/>
          <w:szCs w:val="24"/>
        </w:rPr>
        <w:t xml:space="preserve">“Resolved, that a sunset review process be implemented for all </w:t>
      </w:r>
      <w:r w:rsidR="000B5827" w:rsidRPr="00FA6732">
        <w:rPr>
          <w:sz w:val="24"/>
          <w:szCs w:val="24"/>
        </w:rPr>
        <w:t>c</w:t>
      </w:r>
      <w:r w:rsidRPr="00FA6732">
        <w:rPr>
          <w:sz w:val="24"/>
          <w:szCs w:val="24"/>
        </w:rPr>
        <w:t xml:space="preserve">ouncils and </w:t>
      </w:r>
      <w:r w:rsidR="000B5827" w:rsidRPr="00FA6732">
        <w:rPr>
          <w:sz w:val="24"/>
          <w:szCs w:val="24"/>
        </w:rPr>
        <w:t>c</w:t>
      </w:r>
      <w:r w:rsidRPr="00FA6732">
        <w:rPr>
          <w:sz w:val="24"/>
          <w:szCs w:val="24"/>
        </w:rPr>
        <w:t>ommittees. And be it further,</w:t>
      </w:r>
    </w:p>
    <w:p w:rsidR="00B10404" w:rsidRPr="00FA6732" w:rsidRDefault="00B10404">
      <w:pPr>
        <w:rPr>
          <w:sz w:val="24"/>
          <w:szCs w:val="24"/>
        </w:rPr>
      </w:pPr>
    </w:p>
    <w:p w:rsidR="00B10404" w:rsidRPr="00FA6732" w:rsidRDefault="00BA1280">
      <w:pPr>
        <w:rPr>
          <w:sz w:val="24"/>
          <w:szCs w:val="24"/>
        </w:rPr>
      </w:pPr>
      <w:r w:rsidRPr="00FA6732">
        <w:rPr>
          <w:sz w:val="24"/>
          <w:szCs w:val="24"/>
        </w:rPr>
        <w:t xml:space="preserve">Resolved, that each </w:t>
      </w:r>
      <w:r w:rsidR="000B5827" w:rsidRPr="00FA6732">
        <w:rPr>
          <w:sz w:val="24"/>
          <w:szCs w:val="24"/>
        </w:rPr>
        <w:t>c</w:t>
      </w:r>
      <w:r w:rsidRPr="00FA6732">
        <w:rPr>
          <w:sz w:val="24"/>
          <w:szCs w:val="24"/>
        </w:rPr>
        <w:t xml:space="preserve">ouncil and </w:t>
      </w:r>
      <w:r w:rsidR="000B5827" w:rsidRPr="00FA6732">
        <w:rPr>
          <w:sz w:val="24"/>
          <w:szCs w:val="24"/>
        </w:rPr>
        <w:t>c</w:t>
      </w:r>
      <w:r w:rsidRPr="00FA6732">
        <w:rPr>
          <w:sz w:val="24"/>
          <w:szCs w:val="24"/>
        </w:rPr>
        <w:t>ommittee conduct a self-study to examine its charge; determine its relevance, address its efficiency, productivity; and to make any recommendations regarding modifications or course corrections that are needed to address its findings. And be it further,</w:t>
      </w:r>
    </w:p>
    <w:p w:rsidR="00B10404" w:rsidRPr="00FA6732" w:rsidRDefault="00B10404">
      <w:pPr>
        <w:rPr>
          <w:sz w:val="24"/>
          <w:szCs w:val="24"/>
        </w:rPr>
      </w:pPr>
    </w:p>
    <w:p w:rsidR="00B10404" w:rsidRPr="00FA6732" w:rsidRDefault="00BA1280">
      <w:pPr>
        <w:rPr>
          <w:sz w:val="24"/>
          <w:szCs w:val="24"/>
        </w:rPr>
      </w:pPr>
      <w:r w:rsidRPr="00FA6732">
        <w:rPr>
          <w:sz w:val="24"/>
          <w:szCs w:val="24"/>
        </w:rPr>
        <w:t xml:space="preserve">Resolved, that these be done on a rotational basis such that all </w:t>
      </w:r>
      <w:r w:rsidR="000B5827" w:rsidRPr="00FA6732">
        <w:rPr>
          <w:sz w:val="24"/>
          <w:szCs w:val="24"/>
        </w:rPr>
        <w:t>c</w:t>
      </w:r>
      <w:r w:rsidRPr="00FA6732">
        <w:rPr>
          <w:sz w:val="24"/>
          <w:szCs w:val="24"/>
        </w:rPr>
        <w:t xml:space="preserve">ouncils and </w:t>
      </w:r>
      <w:r w:rsidR="000B5827" w:rsidRPr="00FA6732">
        <w:rPr>
          <w:sz w:val="24"/>
          <w:szCs w:val="24"/>
        </w:rPr>
        <w:t>c</w:t>
      </w:r>
      <w:r w:rsidRPr="00FA6732">
        <w:rPr>
          <w:sz w:val="24"/>
          <w:szCs w:val="24"/>
        </w:rPr>
        <w:t>ommittees will have completed the survey every five years.  The result of these studies shall be reported to the Board and the House of Delegates using a standard template.”</w:t>
      </w:r>
    </w:p>
    <w:p w:rsidR="00B10404" w:rsidRPr="00FA6732" w:rsidRDefault="00B10404">
      <w:pPr>
        <w:rPr>
          <w:sz w:val="24"/>
          <w:szCs w:val="24"/>
        </w:rPr>
      </w:pPr>
    </w:p>
    <w:p w:rsidR="00515C53" w:rsidRPr="00FA6732" w:rsidRDefault="00BA1280">
      <w:pPr>
        <w:rPr>
          <w:sz w:val="24"/>
          <w:szCs w:val="24"/>
        </w:rPr>
      </w:pPr>
      <w:r w:rsidRPr="00FA6732">
        <w:rPr>
          <w:sz w:val="24"/>
          <w:szCs w:val="24"/>
        </w:rPr>
        <w:t xml:space="preserve">Sunset Review Process schedule </w:t>
      </w:r>
    </w:p>
    <w:p w:rsidR="00B10404" w:rsidRPr="00FA6732" w:rsidRDefault="00B10404">
      <w:pPr>
        <w:rPr>
          <w:sz w:val="24"/>
          <w:szCs w:val="24"/>
        </w:rPr>
      </w:pPr>
    </w:p>
    <w:p w:rsidR="00B10404" w:rsidRPr="00FA6732" w:rsidRDefault="00BA1280">
      <w:pPr>
        <w:rPr>
          <w:sz w:val="24"/>
          <w:szCs w:val="24"/>
        </w:rPr>
      </w:pPr>
      <w:r w:rsidRPr="00FA6732">
        <w:rPr>
          <w:sz w:val="24"/>
          <w:szCs w:val="24"/>
        </w:rPr>
        <w:t>2015-2016</w:t>
      </w:r>
    </w:p>
    <w:p w:rsidR="00B10404" w:rsidRPr="00FA6732" w:rsidRDefault="00BA1280">
      <w:pPr>
        <w:rPr>
          <w:sz w:val="24"/>
          <w:szCs w:val="24"/>
        </w:rPr>
      </w:pPr>
      <w:r w:rsidRPr="00FA6732">
        <w:rPr>
          <w:sz w:val="24"/>
          <w:szCs w:val="24"/>
        </w:rPr>
        <w:t>Cr</w:t>
      </w:r>
      <w:r w:rsidR="00A10265" w:rsidRPr="00FA6732">
        <w:rPr>
          <w:sz w:val="24"/>
          <w:szCs w:val="24"/>
        </w:rPr>
        <w:t>edentials and Elections Committee</w:t>
      </w:r>
    </w:p>
    <w:p w:rsidR="00B10404" w:rsidRPr="00FA6732" w:rsidRDefault="00BA1280">
      <w:pPr>
        <w:rPr>
          <w:sz w:val="24"/>
          <w:szCs w:val="24"/>
        </w:rPr>
      </w:pPr>
      <w:r w:rsidRPr="00FA6732">
        <w:rPr>
          <w:sz w:val="24"/>
          <w:szCs w:val="24"/>
        </w:rPr>
        <w:t xml:space="preserve">Examinations Council </w:t>
      </w:r>
    </w:p>
    <w:p w:rsidR="00B10404" w:rsidRPr="00FA6732" w:rsidRDefault="00BA1280">
      <w:pPr>
        <w:rPr>
          <w:sz w:val="24"/>
          <w:szCs w:val="24"/>
        </w:rPr>
      </w:pPr>
      <w:r w:rsidRPr="00FA6732">
        <w:rPr>
          <w:sz w:val="24"/>
          <w:szCs w:val="24"/>
        </w:rPr>
        <w:t xml:space="preserve">Examinations Item Bank Committee (Team C) </w:t>
      </w:r>
    </w:p>
    <w:p w:rsidR="00B10404" w:rsidRPr="00FA6732" w:rsidRDefault="00BA1280">
      <w:pPr>
        <w:rPr>
          <w:sz w:val="24"/>
          <w:szCs w:val="24"/>
        </w:rPr>
      </w:pPr>
      <w:r w:rsidRPr="00FA6732">
        <w:rPr>
          <w:sz w:val="24"/>
          <w:szCs w:val="24"/>
        </w:rPr>
        <w:t xml:space="preserve">Fellowship Exam Committee (Teams A and B) </w:t>
      </w:r>
    </w:p>
    <w:p w:rsidR="00B10404" w:rsidRPr="00FA6732" w:rsidRDefault="00B10404">
      <w:pPr>
        <w:rPr>
          <w:sz w:val="24"/>
          <w:szCs w:val="24"/>
        </w:rPr>
      </w:pPr>
    </w:p>
    <w:p w:rsidR="00B10404" w:rsidRPr="00FA6732" w:rsidRDefault="00BA1280">
      <w:pPr>
        <w:rPr>
          <w:sz w:val="24"/>
          <w:szCs w:val="24"/>
        </w:rPr>
      </w:pPr>
      <w:r w:rsidRPr="00FA6732">
        <w:rPr>
          <w:sz w:val="24"/>
          <w:szCs w:val="24"/>
        </w:rPr>
        <w:t>2016-2017</w:t>
      </w:r>
    </w:p>
    <w:p w:rsidR="00B10404" w:rsidRPr="00FA6732" w:rsidRDefault="00BA1280">
      <w:pPr>
        <w:rPr>
          <w:sz w:val="24"/>
          <w:szCs w:val="24"/>
        </w:rPr>
      </w:pPr>
      <w:r w:rsidRPr="00FA6732">
        <w:rPr>
          <w:sz w:val="24"/>
          <w:szCs w:val="24"/>
        </w:rPr>
        <w:t xml:space="preserve">Compensation Committee </w:t>
      </w:r>
    </w:p>
    <w:p w:rsidR="00AD337A" w:rsidRPr="00FA6732" w:rsidRDefault="00AD337A">
      <w:pPr>
        <w:rPr>
          <w:sz w:val="24"/>
          <w:szCs w:val="24"/>
        </w:rPr>
      </w:pPr>
      <w:r w:rsidRPr="00FA6732">
        <w:rPr>
          <w:sz w:val="24"/>
          <w:szCs w:val="24"/>
        </w:rPr>
        <w:t>Communications Council</w:t>
      </w:r>
    </w:p>
    <w:p w:rsidR="00AD337A" w:rsidRPr="00FA6732" w:rsidRDefault="00AD337A">
      <w:pPr>
        <w:rPr>
          <w:sz w:val="24"/>
          <w:szCs w:val="24"/>
        </w:rPr>
      </w:pPr>
      <w:r w:rsidRPr="00FA6732">
        <w:rPr>
          <w:sz w:val="24"/>
          <w:szCs w:val="24"/>
        </w:rPr>
        <w:t>Constitution, Bylaws and Judicial Affairs Council</w:t>
      </w:r>
    </w:p>
    <w:p w:rsidR="00AD337A" w:rsidRPr="00FA6732" w:rsidRDefault="00AD337A">
      <w:pPr>
        <w:rPr>
          <w:sz w:val="24"/>
          <w:szCs w:val="24"/>
        </w:rPr>
      </w:pPr>
      <w:r w:rsidRPr="00FA6732">
        <w:rPr>
          <w:sz w:val="24"/>
          <w:szCs w:val="24"/>
        </w:rPr>
        <w:t>Professional Relations Committee</w:t>
      </w:r>
    </w:p>
    <w:p w:rsidR="00B10404" w:rsidRPr="00FA6732" w:rsidRDefault="00B10404">
      <w:pPr>
        <w:rPr>
          <w:sz w:val="24"/>
          <w:szCs w:val="24"/>
        </w:rPr>
      </w:pPr>
    </w:p>
    <w:p w:rsidR="00D137CE" w:rsidRPr="00FA6732" w:rsidRDefault="00D137CE">
      <w:pPr>
        <w:rPr>
          <w:sz w:val="24"/>
          <w:szCs w:val="24"/>
        </w:rPr>
      </w:pPr>
      <w:r w:rsidRPr="00FA6732">
        <w:rPr>
          <w:sz w:val="24"/>
          <w:szCs w:val="24"/>
        </w:rPr>
        <w:t>2017-2018</w:t>
      </w:r>
    </w:p>
    <w:p w:rsidR="00D137CE" w:rsidRPr="00FA6732" w:rsidRDefault="00D137CE" w:rsidP="00D137CE">
      <w:pPr>
        <w:rPr>
          <w:sz w:val="24"/>
          <w:szCs w:val="24"/>
        </w:rPr>
      </w:pPr>
      <w:r w:rsidRPr="00FA6732">
        <w:rPr>
          <w:sz w:val="24"/>
          <w:szCs w:val="24"/>
        </w:rPr>
        <w:t xml:space="preserve">Awards Committee </w:t>
      </w:r>
    </w:p>
    <w:p w:rsidR="00D137CE" w:rsidRPr="00FA6732" w:rsidRDefault="00D137CE" w:rsidP="00D137CE">
      <w:pPr>
        <w:rPr>
          <w:sz w:val="24"/>
          <w:szCs w:val="24"/>
        </w:rPr>
      </w:pPr>
      <w:r w:rsidRPr="00FA6732">
        <w:rPr>
          <w:sz w:val="24"/>
          <w:szCs w:val="24"/>
        </w:rPr>
        <w:t xml:space="preserve">Group Benefits Council </w:t>
      </w:r>
    </w:p>
    <w:p w:rsidR="00D137CE" w:rsidRPr="00FA6732" w:rsidRDefault="00D137CE" w:rsidP="00D137CE">
      <w:pPr>
        <w:rPr>
          <w:sz w:val="24"/>
          <w:szCs w:val="24"/>
        </w:rPr>
      </w:pPr>
      <w:r w:rsidRPr="00FA6732">
        <w:rPr>
          <w:sz w:val="24"/>
          <w:szCs w:val="24"/>
        </w:rPr>
        <w:t>Membership Council</w:t>
      </w:r>
    </w:p>
    <w:p w:rsidR="00D137CE" w:rsidRPr="00FA6732" w:rsidRDefault="00D137CE" w:rsidP="00D137CE">
      <w:pPr>
        <w:rPr>
          <w:sz w:val="24"/>
          <w:szCs w:val="24"/>
        </w:rPr>
      </w:pPr>
    </w:p>
    <w:p w:rsidR="00C876DD" w:rsidRPr="00FA6732" w:rsidRDefault="00C876DD" w:rsidP="00C876DD">
      <w:pPr>
        <w:rPr>
          <w:sz w:val="24"/>
          <w:szCs w:val="24"/>
        </w:rPr>
      </w:pPr>
      <w:r w:rsidRPr="00FA6732">
        <w:rPr>
          <w:sz w:val="24"/>
          <w:szCs w:val="24"/>
        </w:rPr>
        <w:t>2018-2019</w:t>
      </w:r>
    </w:p>
    <w:p w:rsidR="00C876DD" w:rsidRPr="00FA6732" w:rsidRDefault="00C876DD" w:rsidP="00C876DD">
      <w:pPr>
        <w:rPr>
          <w:sz w:val="24"/>
          <w:szCs w:val="24"/>
        </w:rPr>
      </w:pPr>
      <w:r w:rsidRPr="00FA6732">
        <w:rPr>
          <w:sz w:val="24"/>
          <w:szCs w:val="24"/>
        </w:rPr>
        <w:t>Audit Committee</w:t>
      </w:r>
    </w:p>
    <w:p w:rsidR="00C876DD" w:rsidRPr="00FA6732" w:rsidRDefault="00C876DD" w:rsidP="00C876DD">
      <w:pPr>
        <w:rPr>
          <w:sz w:val="24"/>
          <w:szCs w:val="24"/>
        </w:rPr>
      </w:pPr>
      <w:r w:rsidRPr="00FA6732">
        <w:rPr>
          <w:sz w:val="24"/>
          <w:szCs w:val="24"/>
        </w:rPr>
        <w:t xml:space="preserve">Dental Education Council </w:t>
      </w:r>
    </w:p>
    <w:p w:rsidR="00C876DD" w:rsidRPr="00FA6732" w:rsidRDefault="00C876DD" w:rsidP="00C876DD">
      <w:pPr>
        <w:rPr>
          <w:sz w:val="24"/>
          <w:szCs w:val="24"/>
        </w:rPr>
      </w:pPr>
      <w:r w:rsidRPr="00FA6732">
        <w:rPr>
          <w:sz w:val="24"/>
          <w:szCs w:val="24"/>
        </w:rPr>
        <w:t>Program Approval for Continuing Education (PACE) Council</w:t>
      </w:r>
    </w:p>
    <w:p w:rsidR="00C876DD" w:rsidRPr="00FA6732" w:rsidRDefault="00C876DD" w:rsidP="00C876DD">
      <w:pPr>
        <w:rPr>
          <w:sz w:val="24"/>
          <w:szCs w:val="24"/>
        </w:rPr>
      </w:pPr>
      <w:r w:rsidRPr="00FA6732">
        <w:rPr>
          <w:sz w:val="24"/>
          <w:szCs w:val="24"/>
        </w:rPr>
        <w:t>Scientific Meeting Council</w:t>
      </w:r>
    </w:p>
    <w:p w:rsidR="00C876DD" w:rsidRPr="00FA6732" w:rsidRDefault="00C876DD" w:rsidP="00C876DD">
      <w:pPr>
        <w:rPr>
          <w:sz w:val="24"/>
          <w:szCs w:val="24"/>
        </w:rPr>
      </w:pPr>
      <w:r w:rsidRPr="00FA6732">
        <w:rPr>
          <w:sz w:val="24"/>
          <w:szCs w:val="24"/>
        </w:rPr>
        <w:t>Self Instruction Committee</w:t>
      </w:r>
    </w:p>
    <w:p w:rsidR="00C876DD" w:rsidRPr="00FA6732" w:rsidRDefault="00C876DD" w:rsidP="00D137CE">
      <w:pPr>
        <w:rPr>
          <w:sz w:val="24"/>
          <w:szCs w:val="24"/>
        </w:rPr>
      </w:pPr>
    </w:p>
    <w:p w:rsidR="00D137CE" w:rsidRPr="00FA6732" w:rsidRDefault="00D137CE" w:rsidP="00D137CE">
      <w:pPr>
        <w:rPr>
          <w:sz w:val="24"/>
          <w:szCs w:val="24"/>
        </w:rPr>
      </w:pPr>
      <w:r w:rsidRPr="00FA6732">
        <w:rPr>
          <w:sz w:val="24"/>
          <w:szCs w:val="24"/>
        </w:rPr>
        <w:t>2019-2020</w:t>
      </w:r>
    </w:p>
    <w:p w:rsidR="00D137CE" w:rsidRPr="00FA6732" w:rsidRDefault="00D137CE" w:rsidP="00D137CE">
      <w:pPr>
        <w:rPr>
          <w:sz w:val="24"/>
          <w:szCs w:val="24"/>
        </w:rPr>
      </w:pPr>
      <w:r w:rsidRPr="00FA6732">
        <w:rPr>
          <w:sz w:val="24"/>
          <w:szCs w:val="24"/>
        </w:rPr>
        <w:t xml:space="preserve">Advocacy Fund Committee </w:t>
      </w:r>
    </w:p>
    <w:p w:rsidR="00D137CE" w:rsidRPr="00FA6732" w:rsidRDefault="00D137CE" w:rsidP="00D137CE">
      <w:pPr>
        <w:rPr>
          <w:sz w:val="24"/>
          <w:szCs w:val="24"/>
        </w:rPr>
      </w:pPr>
      <w:r w:rsidRPr="00FA6732">
        <w:rPr>
          <w:sz w:val="24"/>
          <w:szCs w:val="24"/>
        </w:rPr>
        <w:t>Budget and Finance Committee</w:t>
      </w:r>
    </w:p>
    <w:p w:rsidR="00D137CE" w:rsidRPr="00FA6732" w:rsidRDefault="00D137CE" w:rsidP="00D137CE">
      <w:pPr>
        <w:rPr>
          <w:sz w:val="24"/>
          <w:szCs w:val="24"/>
        </w:rPr>
      </w:pPr>
      <w:r w:rsidRPr="00FA6732">
        <w:rPr>
          <w:sz w:val="24"/>
          <w:szCs w:val="24"/>
        </w:rPr>
        <w:t xml:space="preserve">Dental Practice Council </w:t>
      </w:r>
    </w:p>
    <w:p w:rsidR="00D137CE" w:rsidRPr="00FA6732" w:rsidRDefault="00D137CE" w:rsidP="00D137CE">
      <w:pPr>
        <w:rPr>
          <w:sz w:val="24"/>
          <w:szCs w:val="24"/>
        </w:rPr>
      </w:pPr>
      <w:r w:rsidRPr="00FA6732">
        <w:rPr>
          <w:sz w:val="24"/>
          <w:szCs w:val="24"/>
        </w:rPr>
        <w:t xml:space="preserve">Investment Committee </w:t>
      </w:r>
    </w:p>
    <w:p w:rsidR="00D137CE" w:rsidRPr="00FA6732" w:rsidRDefault="00D137CE" w:rsidP="00D137CE">
      <w:pPr>
        <w:rPr>
          <w:sz w:val="24"/>
          <w:szCs w:val="24"/>
        </w:rPr>
      </w:pPr>
      <w:r w:rsidRPr="00FA6732">
        <w:rPr>
          <w:sz w:val="24"/>
          <w:szCs w:val="24"/>
        </w:rPr>
        <w:t>Legislative and Governmental Affairs Council</w:t>
      </w:r>
    </w:p>
    <w:p w:rsidR="00B10404" w:rsidRPr="00FA6732" w:rsidRDefault="00B10404">
      <w:pPr>
        <w:rPr>
          <w:sz w:val="24"/>
          <w:szCs w:val="24"/>
        </w:rPr>
      </w:pPr>
    </w:p>
    <w:p w:rsidR="00B10404" w:rsidRPr="00FA6732" w:rsidRDefault="00BA1280">
      <w:pPr>
        <w:rPr>
          <w:sz w:val="24"/>
          <w:szCs w:val="24"/>
        </w:rPr>
      </w:pPr>
      <w:r w:rsidRPr="00FA6732">
        <w:rPr>
          <w:sz w:val="24"/>
          <w:szCs w:val="24"/>
        </w:rPr>
        <w:t xml:space="preserve">And be it further, </w:t>
      </w:r>
    </w:p>
    <w:p w:rsidR="00B10404" w:rsidRPr="00FA6732" w:rsidRDefault="00B10404">
      <w:pPr>
        <w:rPr>
          <w:sz w:val="24"/>
          <w:szCs w:val="24"/>
        </w:rPr>
      </w:pPr>
    </w:p>
    <w:p w:rsidR="00B10404" w:rsidRPr="00FA6732" w:rsidRDefault="00BA1280">
      <w:pPr>
        <w:rPr>
          <w:sz w:val="24"/>
          <w:szCs w:val="24"/>
        </w:rPr>
      </w:pPr>
      <w:r w:rsidRPr="00FA6732">
        <w:rPr>
          <w:sz w:val="24"/>
          <w:szCs w:val="24"/>
        </w:rPr>
        <w:t>Resolved, that all council and committee charges be amended to include the following charge:</w:t>
      </w:r>
    </w:p>
    <w:p w:rsidR="00B10404" w:rsidRPr="00FA6732" w:rsidRDefault="00B10404">
      <w:pPr>
        <w:rPr>
          <w:sz w:val="24"/>
          <w:szCs w:val="24"/>
        </w:rPr>
      </w:pPr>
    </w:p>
    <w:p w:rsidR="00B10404" w:rsidRPr="00FA6732" w:rsidRDefault="00BA1280">
      <w:pPr>
        <w:rPr>
          <w:b/>
          <w:sz w:val="24"/>
          <w:szCs w:val="24"/>
        </w:rPr>
      </w:pPr>
      <w:r w:rsidRPr="00FA6732">
        <w:rPr>
          <w:sz w:val="24"/>
          <w:szCs w:val="24"/>
        </w:rPr>
        <w:t>To adhere to the Sunset Review Process and Schedule outlined in Policy Type V.: Board Policy Statements.</w:t>
      </w:r>
      <w:r w:rsidR="00DB302A" w:rsidRPr="00FA6732">
        <w:rPr>
          <w:b/>
          <w:sz w:val="24"/>
          <w:szCs w:val="24"/>
        </w:rPr>
        <w:br w:type="page"/>
      </w:r>
    </w:p>
    <w:p w:rsidR="00F45EF8" w:rsidRDefault="00F45EF8" w:rsidP="00F45EF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F45EF8" w:rsidRDefault="00F45EF8" w:rsidP="00F45EF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F45EF8" w:rsidRDefault="000459EF" w:rsidP="00F45EF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06" w:name="_Toc441062930"/>
      <w:bookmarkStart w:id="207" w:name="_Toc441063001"/>
      <w:bookmarkStart w:id="208" w:name="_Toc521590864"/>
      <w:r>
        <w:rPr>
          <w:rFonts w:ascii="Arial" w:hAnsi="Arial" w:cs="Arial"/>
          <w:b/>
          <w:bCs/>
          <w:spacing w:val="-3"/>
          <w:sz w:val="40"/>
          <w:szCs w:val="40"/>
        </w:rPr>
        <w:t>R</w:t>
      </w:r>
      <w:r w:rsidR="00F45EF8" w:rsidRPr="005A4C58">
        <w:rPr>
          <w:rFonts w:ascii="Arial" w:hAnsi="Arial" w:cs="Arial"/>
          <w:b/>
          <w:bCs/>
          <w:spacing w:val="-3"/>
          <w:sz w:val="40"/>
          <w:szCs w:val="40"/>
        </w:rPr>
        <w:t xml:space="preserve">.  </w:t>
      </w:r>
      <w:r w:rsidR="00F45EF8">
        <w:rPr>
          <w:rFonts w:ascii="Arial" w:hAnsi="Arial" w:cs="Arial"/>
          <w:b/>
          <w:bCs/>
          <w:spacing w:val="-3"/>
          <w:sz w:val="40"/>
          <w:szCs w:val="40"/>
        </w:rPr>
        <w:t>MasterTrack®</w:t>
      </w:r>
      <w:bookmarkEnd w:id="206"/>
      <w:bookmarkEnd w:id="207"/>
      <w:bookmarkEnd w:id="208"/>
    </w:p>
    <w:p w:rsidR="00F45EF8" w:rsidRDefault="00D95F3C" w:rsidP="00F45EF8">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87936" behindDoc="1" locked="0" layoutInCell="1" allowOverlap="1" wp14:anchorId="046450C2" wp14:editId="177AE1DE">
                <wp:simplePos x="0" y="0"/>
                <wp:positionH relativeFrom="margin">
                  <wp:posOffset>-62865</wp:posOffset>
                </wp:positionH>
                <wp:positionV relativeFrom="paragraph">
                  <wp:posOffset>45720</wp:posOffset>
                </wp:positionV>
                <wp:extent cx="5943600" cy="45720"/>
                <wp:effectExtent l="0" t="0" r="0" b="0"/>
                <wp:wrapNone/>
                <wp:docPr id="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C55A3" id="Rectangle 82" o:spid="_x0000_s1026" style="position:absolute;margin-left:-4.95pt;margin-top:3.6pt;width:468pt;height:3.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Z2dQIAAPo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Ab2dnUCAAD6BAAADgAAAAAAAAAA&#10;AAAAAAAuAgAAZHJzL2Uyb0RvYy54bWxQSwECLQAUAAYACAAAACEAmuo/s9oAAAAHAQAADwAAAAAA&#10;AAAAAAAAAADPBAAAZHJzL2Rvd25yZXYueG1sUEsFBgAAAAAEAAQA8wAAANYFAAAAAA==&#10;" fillcolor="black" stroked="f" strokeweight=".05pt">
                <w10:wrap anchorx="margin"/>
              </v:rect>
            </w:pict>
          </mc:Fallback>
        </mc:AlternateContent>
      </w:r>
    </w:p>
    <w:p w:rsidR="00F45EF8" w:rsidRDefault="00F45EF8">
      <w:pPr>
        <w:rPr>
          <w:rFonts w:ascii="Arial" w:hAnsi="Arial" w:cs="Arial"/>
          <w:b/>
          <w:bCs/>
          <w:i/>
          <w:iCs/>
          <w:spacing w:val="-3"/>
          <w:sz w:val="24"/>
          <w:szCs w:val="24"/>
        </w:rPr>
      </w:pPr>
    </w:p>
    <w:p w:rsidR="00375EBC" w:rsidRDefault="00375EBC" w:rsidP="00375EBC">
      <w:pPr>
        <w:pStyle w:val="TitleUnderlined"/>
        <w:spacing w:after="0"/>
        <w:rPr>
          <w:b/>
        </w:rPr>
      </w:pPr>
    </w:p>
    <w:p w:rsidR="00220386" w:rsidRDefault="00375EBC">
      <w:pPr>
        <w:jc w:val="center"/>
        <w:rPr>
          <w:b/>
          <w:sz w:val="32"/>
          <w:szCs w:val="32"/>
          <w:u w:val="single"/>
        </w:rPr>
      </w:pPr>
      <w:r>
        <w:rPr>
          <w:b/>
          <w:sz w:val="32"/>
          <w:szCs w:val="32"/>
          <w:u w:val="single"/>
        </w:rPr>
        <w:t>Trademark License Agreement</w:t>
      </w:r>
    </w:p>
    <w:p w:rsidR="00375EBC" w:rsidRDefault="00375EBC" w:rsidP="00375EBC">
      <w:pPr>
        <w:jc w:val="center"/>
        <w:rPr>
          <w:b/>
        </w:rPr>
      </w:pPr>
    </w:p>
    <w:p w:rsidR="00375EBC" w:rsidRPr="00375EBC" w:rsidRDefault="00F65999" w:rsidP="00375EBC">
      <w:pPr>
        <w:jc w:val="center"/>
        <w:rPr>
          <w:b/>
          <w:sz w:val="24"/>
          <w:szCs w:val="24"/>
        </w:rPr>
      </w:pPr>
      <w:r w:rsidRPr="00F65999">
        <w:rPr>
          <w:b/>
          <w:sz w:val="24"/>
          <w:szCs w:val="24"/>
        </w:rPr>
        <w:t>BETWEEN THE ACADEMY OF GENERAL DENTISTRY</w:t>
      </w:r>
    </w:p>
    <w:p w:rsidR="00375EBC" w:rsidRPr="00375EBC" w:rsidRDefault="00375EBC" w:rsidP="00375EBC">
      <w:pPr>
        <w:jc w:val="center"/>
        <w:rPr>
          <w:b/>
          <w:sz w:val="24"/>
          <w:szCs w:val="24"/>
        </w:rPr>
      </w:pPr>
    </w:p>
    <w:p w:rsidR="00375EBC" w:rsidRPr="00375EBC" w:rsidRDefault="00F65999" w:rsidP="00375EBC">
      <w:pPr>
        <w:jc w:val="center"/>
        <w:rPr>
          <w:b/>
          <w:sz w:val="24"/>
          <w:szCs w:val="24"/>
        </w:rPr>
      </w:pPr>
      <w:r w:rsidRPr="00F65999">
        <w:rPr>
          <w:b/>
          <w:sz w:val="24"/>
          <w:szCs w:val="24"/>
        </w:rPr>
        <w:t>AND ________________________________________________________________________________</w:t>
      </w:r>
    </w:p>
    <w:p w:rsidR="00375EBC" w:rsidRPr="00375EBC" w:rsidRDefault="00375EBC" w:rsidP="00375EBC">
      <w:pPr>
        <w:jc w:val="center"/>
        <w:rPr>
          <w:sz w:val="24"/>
          <w:szCs w:val="24"/>
        </w:rPr>
      </w:pPr>
    </w:p>
    <w:p w:rsidR="00375EBC" w:rsidRPr="00FA6732" w:rsidRDefault="00F65999" w:rsidP="00375EBC">
      <w:pPr>
        <w:rPr>
          <w:sz w:val="24"/>
          <w:szCs w:val="24"/>
        </w:rPr>
      </w:pPr>
      <w:r w:rsidRPr="00FA6732">
        <w:rPr>
          <w:sz w:val="24"/>
          <w:szCs w:val="24"/>
        </w:rPr>
        <w:t>This Trademark License Agreement (the “Agreement”) is made this ______ day of ______ , 20__, between the Academy of General Dentistry (AGD), an Illinois not-for-profit corporation (the “Licensor”), and ____________________, a(n) ______________ not-for-profit corporation (the “Licensee”) , in consideration of the mutual covenants and obligations of the parties contained herein and for the purposes set forth in the terms outlined below.</w:t>
      </w:r>
    </w:p>
    <w:p w:rsidR="00375EBC" w:rsidRPr="00FA6732" w:rsidRDefault="00375EBC" w:rsidP="00375EBC">
      <w:pPr>
        <w:rPr>
          <w:sz w:val="24"/>
          <w:szCs w:val="24"/>
        </w:rPr>
      </w:pPr>
    </w:p>
    <w:p w:rsidR="00375EBC" w:rsidRPr="00FA6732" w:rsidRDefault="00375EBC" w:rsidP="00375EBC">
      <w:pPr>
        <w:rPr>
          <w:sz w:val="24"/>
          <w:szCs w:val="24"/>
        </w:rPr>
      </w:pPr>
    </w:p>
    <w:p w:rsidR="00375EBC" w:rsidRPr="00FA6732" w:rsidRDefault="00F65999" w:rsidP="00E57574">
      <w:pPr>
        <w:numPr>
          <w:ilvl w:val="0"/>
          <w:numId w:val="144"/>
        </w:numPr>
        <w:rPr>
          <w:sz w:val="24"/>
          <w:szCs w:val="24"/>
          <w:u w:val="single"/>
        </w:rPr>
      </w:pPr>
      <w:r w:rsidRPr="00FA6732">
        <w:rPr>
          <w:smallCaps/>
          <w:sz w:val="24"/>
          <w:szCs w:val="24"/>
          <w:u w:val="single"/>
        </w:rPr>
        <w:t>Grant of License.</w:t>
      </w:r>
    </w:p>
    <w:p w:rsidR="00375EBC" w:rsidRPr="00FA6732" w:rsidRDefault="00F65999" w:rsidP="00E57574">
      <w:pPr>
        <w:numPr>
          <w:ilvl w:val="1"/>
          <w:numId w:val="144"/>
        </w:numPr>
        <w:tabs>
          <w:tab w:val="left" w:pos="0"/>
          <w:tab w:val="left" w:pos="1440"/>
        </w:tabs>
        <w:rPr>
          <w:sz w:val="24"/>
          <w:szCs w:val="24"/>
        </w:rPr>
      </w:pPr>
      <w:r w:rsidRPr="00FA6732">
        <w:rPr>
          <w:sz w:val="24"/>
          <w:szCs w:val="24"/>
        </w:rPr>
        <w:t>Licensor is the exclusive owner of the “MasterTrack</w:t>
      </w:r>
      <w:r w:rsidRPr="00FA6732">
        <w:rPr>
          <w:sz w:val="24"/>
          <w:szCs w:val="24"/>
          <w:vertAlign w:val="superscript"/>
        </w:rPr>
        <w:t>®</w:t>
      </w:r>
      <w:r w:rsidRPr="00FA6732">
        <w:rPr>
          <w:sz w:val="24"/>
          <w:szCs w:val="24"/>
        </w:rPr>
        <w:t>” trademark for use in connection with “providing educational information relating to classes and educational programs in the field of dentistry” (the “mark”). In accordance with this Agreement, Licensor grants Licensee, a non-exclusive license to use the mark for the limited purpose of _________________ in accordance with the published MasterTrack</w:t>
      </w:r>
      <w:r w:rsidRPr="00FA6732">
        <w:rPr>
          <w:sz w:val="24"/>
          <w:szCs w:val="24"/>
          <w:vertAlign w:val="superscript"/>
        </w:rPr>
        <w:t>®</w:t>
      </w:r>
      <w:r w:rsidRPr="00FA6732">
        <w:rPr>
          <w:sz w:val="24"/>
          <w:szCs w:val="24"/>
        </w:rPr>
        <w:t xml:space="preserve"> Guidelines.  All use of the mark shall inure to the benefit of Licensor.  Licensor retains title and ownership of the mark and Licensee shall not challenge the validity of or Licensor’s ownership of the mark.  The term of this Agreement shall begin on the _________ day of ____________, 20____ and expire on the _________________ day of _________________, 20_____ (the “Term”).</w:t>
      </w:r>
    </w:p>
    <w:p w:rsidR="00375EBC" w:rsidRPr="00FA6732" w:rsidRDefault="00375EBC" w:rsidP="00375EBC">
      <w:pPr>
        <w:tabs>
          <w:tab w:val="left" w:pos="0"/>
          <w:tab w:val="left" w:pos="1440"/>
        </w:tabs>
        <w:ind w:left="720"/>
        <w:rPr>
          <w:sz w:val="24"/>
          <w:szCs w:val="24"/>
        </w:rPr>
      </w:pPr>
    </w:p>
    <w:p w:rsidR="00375EBC" w:rsidRPr="00FA6732" w:rsidRDefault="00F65999" w:rsidP="00E57574">
      <w:pPr>
        <w:numPr>
          <w:ilvl w:val="1"/>
          <w:numId w:val="144"/>
        </w:numPr>
        <w:tabs>
          <w:tab w:val="left" w:pos="0"/>
          <w:tab w:val="left" w:pos="1440"/>
        </w:tabs>
        <w:rPr>
          <w:sz w:val="24"/>
          <w:szCs w:val="24"/>
        </w:rPr>
      </w:pPr>
      <w:r w:rsidRPr="00FA6732">
        <w:rPr>
          <w:sz w:val="24"/>
          <w:szCs w:val="24"/>
        </w:rPr>
        <w:t>All rights other than those specifically granted herein to Licensee are reserved to Licensor including, without limitation, the right to continue to use the mark in any medium.</w:t>
      </w:r>
    </w:p>
    <w:p w:rsidR="00375EBC" w:rsidRPr="00FA6732" w:rsidRDefault="00375EBC" w:rsidP="00375EBC">
      <w:pPr>
        <w:tabs>
          <w:tab w:val="left" w:pos="0"/>
          <w:tab w:val="left" w:pos="1440"/>
        </w:tabs>
        <w:rPr>
          <w:sz w:val="24"/>
          <w:szCs w:val="24"/>
        </w:rPr>
      </w:pPr>
    </w:p>
    <w:p w:rsidR="00375EBC" w:rsidRPr="00FA6732" w:rsidRDefault="00F65999" w:rsidP="00E57574">
      <w:pPr>
        <w:numPr>
          <w:ilvl w:val="0"/>
          <w:numId w:val="144"/>
        </w:numPr>
        <w:tabs>
          <w:tab w:val="left" w:pos="0"/>
          <w:tab w:val="left" w:pos="720"/>
          <w:tab w:val="left" w:pos="900"/>
        </w:tabs>
        <w:rPr>
          <w:smallCaps/>
          <w:sz w:val="24"/>
          <w:szCs w:val="24"/>
          <w:u w:val="single"/>
        </w:rPr>
      </w:pPr>
      <w:r w:rsidRPr="00FA6732">
        <w:rPr>
          <w:smallCaps/>
          <w:sz w:val="24"/>
          <w:szCs w:val="24"/>
          <w:u w:val="single"/>
        </w:rPr>
        <w:t>Payment of Fee</w:t>
      </w:r>
    </w:p>
    <w:p w:rsidR="00375EBC" w:rsidRPr="00FA6732"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szCs w:val="24"/>
        </w:rPr>
      </w:pPr>
      <w:r w:rsidRPr="00FA6732">
        <w:rPr>
          <w:sz w:val="24"/>
          <w:szCs w:val="24"/>
        </w:rPr>
        <w:t>Licensee shall pay Licensor an annual fee of _______________.  The fee shall be due on January 31 of each year.</w:t>
      </w:r>
    </w:p>
    <w:p w:rsidR="00375EBC" w:rsidRPr="00FA6732"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mallCaps/>
          <w:sz w:val="24"/>
          <w:szCs w:val="24"/>
          <w:u w:val="single"/>
        </w:rPr>
      </w:pPr>
    </w:p>
    <w:p w:rsidR="00375EBC" w:rsidRPr="00FA6732" w:rsidRDefault="00F65999" w:rsidP="00E57574">
      <w:pPr>
        <w:numPr>
          <w:ilvl w:val="0"/>
          <w:numId w:val="1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FA6732">
        <w:rPr>
          <w:smallCaps/>
          <w:sz w:val="24"/>
          <w:szCs w:val="24"/>
          <w:u w:val="single"/>
        </w:rPr>
        <w:t>Separate Entities.</w:t>
      </w:r>
    </w:p>
    <w:p w:rsidR="00375EBC" w:rsidRPr="00FA6732" w:rsidRDefault="00F65999" w:rsidP="00375EBC">
      <w:pPr>
        <w:tabs>
          <w:tab w:val="left" w:pos="0"/>
          <w:tab w:val="left" w:pos="720"/>
        </w:tabs>
        <w:ind w:left="720"/>
        <w:rPr>
          <w:sz w:val="24"/>
          <w:szCs w:val="24"/>
        </w:rPr>
      </w:pPr>
      <w:r w:rsidRPr="00FA6732">
        <w:rPr>
          <w:sz w:val="24"/>
          <w:szCs w:val="24"/>
        </w:rPr>
        <w:t xml:space="preserve">Licensor and Licensee expressly agree that they are, and shall remain, separate entities and that no partnership or agency is created by virtue of this Agreement.  Neither party shall be authorized to incur any liability, obligation, or expense on behalf of the other.   </w:t>
      </w:r>
    </w:p>
    <w:p w:rsidR="00375EBC" w:rsidRPr="00FA6732" w:rsidRDefault="00375EBC" w:rsidP="00375EBC">
      <w:pPr>
        <w:pStyle w:val="ListParagraph"/>
        <w:rPr>
          <w:sz w:val="24"/>
          <w:szCs w:val="24"/>
        </w:rPr>
      </w:pPr>
    </w:p>
    <w:p w:rsidR="00375EBC" w:rsidRPr="00FA6732" w:rsidRDefault="00F65999" w:rsidP="00E57574">
      <w:pPr>
        <w:numPr>
          <w:ilvl w:val="0"/>
          <w:numId w:val="144"/>
        </w:numPr>
        <w:rPr>
          <w:smallCaps/>
          <w:sz w:val="24"/>
          <w:szCs w:val="24"/>
          <w:u w:val="single"/>
        </w:rPr>
      </w:pPr>
      <w:r w:rsidRPr="00FA6732">
        <w:rPr>
          <w:smallCaps/>
          <w:sz w:val="24"/>
          <w:szCs w:val="24"/>
          <w:u w:val="single"/>
        </w:rPr>
        <w:t>Quality Control and Acceptance</w:t>
      </w:r>
    </w:p>
    <w:p w:rsidR="00375EBC" w:rsidRPr="00FA6732" w:rsidRDefault="00F65999" w:rsidP="00375EBC">
      <w:pPr>
        <w:ind w:left="720"/>
        <w:rPr>
          <w:sz w:val="24"/>
          <w:szCs w:val="24"/>
        </w:rPr>
      </w:pPr>
      <w:r w:rsidRPr="00FA6732">
        <w:rPr>
          <w:sz w:val="24"/>
          <w:szCs w:val="24"/>
        </w:rPr>
        <w:t>Licensee understands and agrees that an essential condition of this Agreement is the protection of the high reputation enjoyed by the Licensor for the mark, and that, in keeping with that condition, any and all use of the mark, shall be of high consistent quality and subject to the approval and continuing supervision and control of Licensor. Upon the request of Licensor, Licensee shall submit to Licensor, on an annual basis during the Term, information associated with its use of the mark, including but not limited to a schedule of planned courses, including names of all contracted instructors, a list of educational objectives associated with those courses, a copy of each of course materials including any advertising materials, and the name and contact information of any and all MasterTrack program directors.  Should Licensor fail to notify Licensee of any quality control issues relating to any use of the mark within thirty (30) days after receipt of said information, then said information will be deemed accepted by Licensor. The parties shall negotiate in good faith to resolve any quality control issues of which Licensor may notify Licensee.</w:t>
      </w:r>
    </w:p>
    <w:p w:rsidR="00375EBC" w:rsidRPr="00FA6732"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24"/>
          <w:szCs w:val="24"/>
        </w:rPr>
      </w:pPr>
    </w:p>
    <w:p w:rsidR="00375EBC" w:rsidRPr="00FA6732" w:rsidRDefault="00F65999" w:rsidP="00375EBC">
      <w:pPr>
        <w:rPr>
          <w:sz w:val="24"/>
          <w:szCs w:val="24"/>
        </w:rPr>
      </w:pPr>
      <w:r w:rsidRPr="00FA6732">
        <w:rPr>
          <w:sz w:val="24"/>
          <w:szCs w:val="24"/>
        </w:rPr>
        <w:t>5.</w:t>
      </w:r>
      <w:r w:rsidRPr="00FA6732">
        <w:rPr>
          <w:sz w:val="24"/>
          <w:szCs w:val="24"/>
        </w:rPr>
        <w:tab/>
      </w:r>
      <w:r w:rsidRPr="00FA6732">
        <w:rPr>
          <w:smallCaps/>
          <w:sz w:val="24"/>
          <w:szCs w:val="24"/>
          <w:u w:val="single"/>
        </w:rPr>
        <w:t>Termination of License.</w:t>
      </w:r>
    </w:p>
    <w:p w:rsidR="00375EBC" w:rsidRPr="00FA6732" w:rsidRDefault="00F65999" w:rsidP="00375EBC">
      <w:pPr>
        <w:ind w:left="720"/>
        <w:rPr>
          <w:sz w:val="24"/>
          <w:szCs w:val="24"/>
        </w:rPr>
      </w:pPr>
      <w:r w:rsidRPr="00FA6732">
        <w:rPr>
          <w:sz w:val="24"/>
          <w:szCs w:val="24"/>
        </w:rPr>
        <w:t xml:space="preserve">Licensor may terminate this Agreement: (a) for any reason upon sixty (60) days written notice to Licensee, or (b) upon ten (10) days notice to Licensee in the event of Licensee’s material breach of this Agreement, provided that Licensee may request an opportunity to present an objection to a proposed termination to the AGD Board within such ten (10) day period, in which case the proposed termination shall not become effective until ratified by the AGD Board, provided that all rights of Licensor hereunder will be suspended until the AGD Board makes its determination.  </w:t>
      </w:r>
    </w:p>
    <w:p w:rsidR="00375EBC" w:rsidRPr="00FA6732" w:rsidRDefault="00375EBC" w:rsidP="00375EBC">
      <w:pPr>
        <w:ind w:left="720"/>
        <w:rPr>
          <w:sz w:val="24"/>
          <w:szCs w:val="24"/>
        </w:rPr>
      </w:pPr>
    </w:p>
    <w:p w:rsidR="00375EBC" w:rsidRPr="00FA6732" w:rsidRDefault="00F65999" w:rsidP="00375EBC">
      <w:pPr>
        <w:ind w:left="720"/>
        <w:rPr>
          <w:sz w:val="24"/>
          <w:szCs w:val="24"/>
        </w:rPr>
      </w:pPr>
      <w:r w:rsidRPr="00FA6732">
        <w:rPr>
          <w:sz w:val="24"/>
          <w:szCs w:val="24"/>
        </w:rPr>
        <w:t>Notwithstanding anything in this Agreement to the contrary, upon delivery of notice of termination, Licensee shall promptly cease and desist from all use of the mark.</w:t>
      </w:r>
    </w:p>
    <w:p w:rsidR="00375EBC" w:rsidRPr="00FA6732"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375EBC" w:rsidRPr="00FA6732"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FA6732">
        <w:rPr>
          <w:sz w:val="24"/>
          <w:szCs w:val="24"/>
        </w:rPr>
        <w:t>6.</w:t>
      </w:r>
      <w:r w:rsidRPr="00FA6732">
        <w:rPr>
          <w:sz w:val="24"/>
          <w:szCs w:val="24"/>
        </w:rPr>
        <w:tab/>
      </w:r>
      <w:r w:rsidRPr="00FA6732">
        <w:rPr>
          <w:sz w:val="24"/>
          <w:szCs w:val="24"/>
          <w:u w:val="single"/>
        </w:rPr>
        <w:t>INDEMNIFICATION.</w:t>
      </w:r>
    </w:p>
    <w:p w:rsidR="00375EBC" w:rsidRPr="00FA6732" w:rsidRDefault="00F65999" w:rsidP="00375EBC">
      <w:pPr>
        <w:ind w:left="720"/>
        <w:rPr>
          <w:sz w:val="24"/>
          <w:szCs w:val="24"/>
        </w:rPr>
      </w:pPr>
      <w:r w:rsidRPr="00FA6732">
        <w:rPr>
          <w:sz w:val="24"/>
          <w:szCs w:val="24"/>
        </w:rPr>
        <w:t>Licensee hereby indemnifies Licensor and undertakes to defend Licensor and hold it harmless from occurrences resulting in any claims, suits, loss, damage, and costs (including reasonable attorney fees and expenses) arising out of Licensee's advertisement, offer for sale, sale, distribution, or use of the services, arising out of any alleged defects or malfunctions of the services which are distributed by Licensee or arising out of Licensee's advertisement, offer for sale, sale, or performance of the services, provided, that the defense of any such claim shall be completely within the control of Licensee.</w:t>
      </w:r>
    </w:p>
    <w:p w:rsidR="00375EBC" w:rsidRPr="00FA6732" w:rsidRDefault="00375EBC" w:rsidP="00375EBC">
      <w:pPr>
        <w:ind w:left="720"/>
        <w:rPr>
          <w:sz w:val="24"/>
          <w:szCs w:val="24"/>
        </w:rPr>
      </w:pPr>
    </w:p>
    <w:p w:rsidR="00375EBC" w:rsidRPr="00FA6732" w:rsidRDefault="00F65999" w:rsidP="00375EBC">
      <w:pPr>
        <w:rPr>
          <w:sz w:val="24"/>
          <w:szCs w:val="24"/>
        </w:rPr>
      </w:pPr>
      <w:r w:rsidRPr="00FA6732">
        <w:rPr>
          <w:sz w:val="24"/>
          <w:szCs w:val="24"/>
        </w:rPr>
        <w:t>7.</w:t>
      </w:r>
      <w:r w:rsidRPr="00FA6732">
        <w:rPr>
          <w:sz w:val="24"/>
          <w:szCs w:val="24"/>
        </w:rPr>
        <w:tab/>
      </w:r>
      <w:r w:rsidRPr="00FA6732">
        <w:rPr>
          <w:smallCaps/>
          <w:sz w:val="24"/>
          <w:szCs w:val="24"/>
          <w:u w:val="single"/>
        </w:rPr>
        <w:t>Miscellaneous.</w:t>
      </w:r>
    </w:p>
    <w:p w:rsidR="00375EBC" w:rsidRPr="00FA6732" w:rsidRDefault="00F65999" w:rsidP="00375EBC">
      <w:pPr>
        <w:tabs>
          <w:tab w:val="left" w:pos="0"/>
          <w:tab w:val="left" w:pos="720"/>
        </w:tabs>
        <w:rPr>
          <w:sz w:val="24"/>
          <w:szCs w:val="24"/>
        </w:rPr>
      </w:pPr>
      <w:r w:rsidRPr="00FA6732">
        <w:rPr>
          <w:sz w:val="24"/>
          <w:szCs w:val="24"/>
        </w:rPr>
        <w:tab/>
        <w:t>7.1</w:t>
      </w:r>
      <w:r w:rsidRPr="00FA6732">
        <w:rPr>
          <w:sz w:val="24"/>
          <w:szCs w:val="24"/>
        </w:rPr>
        <w:tab/>
      </w:r>
      <w:r w:rsidRPr="00FA6732">
        <w:rPr>
          <w:smallCaps/>
          <w:sz w:val="24"/>
          <w:szCs w:val="24"/>
        </w:rPr>
        <w:t>Controlling Law.</w:t>
      </w:r>
    </w:p>
    <w:p w:rsidR="00375EBC" w:rsidRPr="00FA6732" w:rsidRDefault="00F65999" w:rsidP="00375EBC">
      <w:pPr>
        <w:tabs>
          <w:tab w:val="left" w:pos="0"/>
          <w:tab w:val="left" w:pos="720"/>
        </w:tabs>
        <w:ind w:left="1440"/>
        <w:rPr>
          <w:sz w:val="24"/>
          <w:szCs w:val="24"/>
        </w:rPr>
      </w:pPr>
      <w:r w:rsidRPr="00FA6732">
        <w:rPr>
          <w:sz w:val="24"/>
          <w:szCs w:val="24"/>
        </w:rPr>
        <w:t>This Agreement shall be governed by and construed in accordance with the laws of the State of Illinois, and venue for any disputes shall be Chicago, Illinois.</w:t>
      </w:r>
    </w:p>
    <w:p w:rsidR="00375EBC" w:rsidRPr="00FA6732" w:rsidRDefault="00F65999" w:rsidP="00375EBC">
      <w:pPr>
        <w:tabs>
          <w:tab w:val="left" w:pos="0"/>
          <w:tab w:val="left" w:pos="720"/>
        </w:tabs>
        <w:rPr>
          <w:sz w:val="24"/>
          <w:szCs w:val="24"/>
        </w:rPr>
      </w:pPr>
      <w:r w:rsidRPr="00FA6732">
        <w:rPr>
          <w:sz w:val="24"/>
          <w:szCs w:val="24"/>
        </w:rPr>
        <w:tab/>
      </w:r>
    </w:p>
    <w:p w:rsidR="00375EBC" w:rsidRPr="00FA6732" w:rsidRDefault="00F65999" w:rsidP="00375EBC">
      <w:pPr>
        <w:tabs>
          <w:tab w:val="left" w:pos="0"/>
          <w:tab w:val="left" w:pos="720"/>
        </w:tabs>
        <w:rPr>
          <w:sz w:val="24"/>
          <w:szCs w:val="24"/>
        </w:rPr>
      </w:pPr>
      <w:r w:rsidRPr="00FA6732">
        <w:rPr>
          <w:sz w:val="24"/>
          <w:szCs w:val="24"/>
        </w:rPr>
        <w:tab/>
        <w:t>7.2</w:t>
      </w:r>
      <w:r w:rsidRPr="00FA6732">
        <w:rPr>
          <w:sz w:val="24"/>
          <w:szCs w:val="24"/>
        </w:rPr>
        <w:tab/>
      </w:r>
      <w:r w:rsidRPr="00FA6732">
        <w:rPr>
          <w:smallCaps/>
          <w:sz w:val="24"/>
          <w:szCs w:val="24"/>
        </w:rPr>
        <w:t>Successors and Assigns.</w:t>
      </w:r>
    </w:p>
    <w:p w:rsidR="00375EBC" w:rsidRPr="00FA6732" w:rsidRDefault="00F65999" w:rsidP="00375EBC">
      <w:pPr>
        <w:tabs>
          <w:tab w:val="left" w:pos="0"/>
          <w:tab w:val="left" w:pos="720"/>
        </w:tabs>
        <w:ind w:left="1440"/>
        <w:rPr>
          <w:sz w:val="24"/>
          <w:szCs w:val="24"/>
        </w:rPr>
      </w:pPr>
      <w:r w:rsidRPr="00FA6732">
        <w:rPr>
          <w:sz w:val="24"/>
          <w:szCs w:val="24"/>
        </w:rPr>
        <w:t>This Agreement shall inure to the benefit of the parties and their successors and assigns.  Neither party may sublicense or assign any of its rights or obligations under this Agreement without the prior written consent of the other party.</w:t>
      </w:r>
    </w:p>
    <w:p w:rsidR="00375EBC" w:rsidRPr="00FA6732" w:rsidRDefault="00375EBC" w:rsidP="00375EBC">
      <w:pPr>
        <w:suppressAutoHyphens/>
        <w:ind w:firstLine="720"/>
        <w:rPr>
          <w:sz w:val="24"/>
          <w:szCs w:val="24"/>
        </w:rPr>
      </w:pPr>
    </w:p>
    <w:p w:rsidR="00375EBC" w:rsidRPr="00FA6732" w:rsidRDefault="00F65999" w:rsidP="00375EBC">
      <w:pPr>
        <w:suppressAutoHyphens/>
        <w:ind w:firstLine="720"/>
        <w:rPr>
          <w:sz w:val="24"/>
          <w:szCs w:val="24"/>
        </w:rPr>
      </w:pPr>
      <w:r w:rsidRPr="00FA6732">
        <w:rPr>
          <w:sz w:val="24"/>
          <w:szCs w:val="24"/>
        </w:rPr>
        <w:t>7.3</w:t>
      </w:r>
      <w:r w:rsidRPr="00FA6732">
        <w:rPr>
          <w:sz w:val="24"/>
          <w:szCs w:val="24"/>
        </w:rPr>
        <w:tab/>
      </w:r>
      <w:r w:rsidRPr="00FA6732">
        <w:rPr>
          <w:smallCaps/>
          <w:sz w:val="24"/>
          <w:szCs w:val="24"/>
        </w:rPr>
        <w:t>Notices.</w:t>
      </w:r>
    </w:p>
    <w:p w:rsidR="00375EBC" w:rsidRPr="00FA6732" w:rsidRDefault="00F65999" w:rsidP="00375EBC">
      <w:pPr>
        <w:suppressAutoHyphens/>
        <w:ind w:left="1440"/>
        <w:rPr>
          <w:sz w:val="24"/>
          <w:szCs w:val="24"/>
        </w:rPr>
      </w:pPr>
      <w:r w:rsidRPr="00FA6732">
        <w:rPr>
          <w:sz w:val="24"/>
          <w:szCs w:val="24"/>
        </w:rPr>
        <w:t>Any notice contemplated by, or made pursuant to, this Agreement shall be in writing and made by courier, facsimile, e-mail or mail addressed or directed to the Licensor or the Licensee at the address shown.  Either party may change the address for notice by 10 days advance written notice to the other party.</w:t>
      </w:r>
    </w:p>
    <w:p w:rsidR="00375EBC" w:rsidRPr="00FA6732" w:rsidRDefault="00375EBC" w:rsidP="00375EBC">
      <w:pPr>
        <w:rPr>
          <w:sz w:val="24"/>
          <w:szCs w:val="24"/>
        </w:rPr>
      </w:pPr>
    </w:p>
    <w:p w:rsidR="00375EBC" w:rsidRPr="00FA6732" w:rsidRDefault="00F65999" w:rsidP="00375EBC">
      <w:pPr>
        <w:rPr>
          <w:sz w:val="24"/>
          <w:szCs w:val="24"/>
        </w:rPr>
      </w:pPr>
      <w:r w:rsidRPr="00FA6732">
        <w:rPr>
          <w:sz w:val="24"/>
          <w:szCs w:val="24"/>
        </w:rPr>
        <w:t>IN WITNESS WHEREOF, the parties have caused this Agreement to be executed by their duly authorized representatives, effective as of the date first written above.</w:t>
      </w:r>
    </w:p>
    <w:p w:rsidR="00375EBC" w:rsidRPr="00FA6732"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sz w:val="24"/>
          <w:szCs w:val="24"/>
        </w:rPr>
        <w:sectPr w:rsidR="00375EBC" w:rsidRPr="00FA6732" w:rsidSect="00334D13">
          <w:headerReference w:type="default" r:id="rId20"/>
          <w:footerReference w:type="even" r:id="rId21"/>
          <w:pgSz w:w="12240" w:h="15840"/>
          <w:pgMar w:top="1440" w:right="1800" w:bottom="1008" w:left="1440" w:header="720" w:footer="720" w:gutter="0"/>
          <w:lnNumType w:countBy="1"/>
          <w:cols w:space="720"/>
          <w:docGrid w:linePitch="360"/>
        </w:sectPr>
      </w:pPr>
    </w:p>
    <w:p w:rsidR="00375EBC" w:rsidRPr="00FA6732"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sz w:val="24"/>
          <w:szCs w:val="24"/>
        </w:rPr>
      </w:pPr>
    </w:p>
    <w:p w:rsidR="00375EBC" w:rsidRPr="00FA6732"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sz w:val="24"/>
          <w:szCs w:val="24"/>
          <w:u w:val="single"/>
        </w:rPr>
        <w:sectPr w:rsidR="00375EBC" w:rsidRPr="00FA6732" w:rsidSect="00334D13">
          <w:type w:val="continuous"/>
          <w:pgSz w:w="12240" w:h="15840"/>
          <w:pgMar w:top="2304" w:right="720" w:bottom="1152" w:left="1440" w:header="720" w:footer="720" w:gutter="0"/>
          <w:lnNumType w:countBy="1"/>
          <w:cols w:space="720"/>
          <w:docGrid w:linePitch="360"/>
        </w:sectPr>
      </w:pPr>
    </w:p>
    <w:p w:rsidR="00B94DF2" w:rsidRPr="00FA6732" w:rsidRDefault="00B94DF2" w:rsidP="00375EBC">
      <w:pPr>
        <w:rPr>
          <w:sz w:val="24"/>
          <w:szCs w:val="24"/>
          <w:u w:val="single"/>
        </w:rPr>
      </w:pPr>
    </w:p>
    <w:p w:rsidR="00B94DF2" w:rsidRPr="00FA6732" w:rsidRDefault="00B94DF2" w:rsidP="00375EBC">
      <w:pPr>
        <w:rPr>
          <w:sz w:val="24"/>
          <w:szCs w:val="24"/>
          <w:u w:val="single"/>
        </w:rPr>
      </w:pPr>
    </w:p>
    <w:p w:rsidR="00375EBC" w:rsidRPr="00FA6732" w:rsidRDefault="00F65999" w:rsidP="00375EBC">
      <w:pPr>
        <w:rPr>
          <w:sz w:val="24"/>
          <w:szCs w:val="24"/>
          <w:u w:val="single"/>
        </w:rPr>
      </w:pPr>
      <w:r w:rsidRPr="00FA6732">
        <w:rPr>
          <w:sz w:val="24"/>
          <w:szCs w:val="24"/>
          <w:u w:val="single"/>
        </w:rPr>
        <w:t>Licensor:</w:t>
      </w:r>
    </w:p>
    <w:p w:rsidR="00375EBC" w:rsidRPr="00FA6732" w:rsidRDefault="00F65999" w:rsidP="005C6062">
      <w:pPr>
        <w:rPr>
          <w:sz w:val="24"/>
          <w:szCs w:val="24"/>
        </w:rPr>
      </w:pPr>
      <w:r w:rsidRPr="00FA6732">
        <w:rPr>
          <w:sz w:val="24"/>
          <w:szCs w:val="24"/>
        </w:rPr>
        <w:t>Academy of General Dentistry</w:t>
      </w:r>
    </w:p>
    <w:p w:rsidR="00AD7E41" w:rsidRDefault="00AD7E41" w:rsidP="00375EBC">
      <w:pPr>
        <w:rPr>
          <w:sz w:val="24"/>
          <w:szCs w:val="24"/>
        </w:rPr>
      </w:pPr>
      <w:r>
        <w:rPr>
          <w:sz w:val="24"/>
          <w:szCs w:val="24"/>
        </w:rPr>
        <w:t>560 W. Lake Street, Sixth Floor</w:t>
      </w:r>
    </w:p>
    <w:p w:rsidR="00AD7E41" w:rsidRDefault="00AD7E41" w:rsidP="00375EBC">
      <w:pPr>
        <w:rPr>
          <w:sz w:val="24"/>
          <w:szCs w:val="24"/>
        </w:rPr>
      </w:pPr>
      <w:r>
        <w:rPr>
          <w:sz w:val="24"/>
          <w:szCs w:val="24"/>
        </w:rPr>
        <w:t>Chicago, IL  60661</w:t>
      </w:r>
    </w:p>
    <w:p w:rsidR="00375EBC" w:rsidRPr="00FA6732" w:rsidRDefault="00F65999" w:rsidP="00375EBC">
      <w:pPr>
        <w:rPr>
          <w:sz w:val="24"/>
          <w:szCs w:val="24"/>
        </w:rPr>
      </w:pPr>
      <w:r w:rsidRPr="00FA6732">
        <w:rPr>
          <w:sz w:val="24"/>
          <w:szCs w:val="24"/>
        </w:rPr>
        <w:t>By __________________________</w:t>
      </w:r>
    </w:p>
    <w:p w:rsidR="00375EBC" w:rsidRPr="00FA6732" w:rsidRDefault="00F65999" w:rsidP="00375EBC">
      <w:pPr>
        <w:rPr>
          <w:sz w:val="24"/>
          <w:szCs w:val="24"/>
        </w:rPr>
      </w:pPr>
      <w:r w:rsidRPr="00FA6732">
        <w:rPr>
          <w:sz w:val="24"/>
          <w:szCs w:val="24"/>
        </w:rPr>
        <w:t>Title ________________________</w:t>
      </w:r>
    </w:p>
    <w:p w:rsidR="00375EBC" w:rsidRPr="00FA6732" w:rsidRDefault="00F65999" w:rsidP="00375EBC">
      <w:pPr>
        <w:rPr>
          <w:sz w:val="24"/>
          <w:szCs w:val="24"/>
        </w:rPr>
      </w:pPr>
      <w:r w:rsidRPr="00FA6732">
        <w:rPr>
          <w:sz w:val="24"/>
          <w:szCs w:val="24"/>
        </w:rPr>
        <w:t>Date ________________________</w:t>
      </w:r>
    </w:p>
    <w:p w:rsidR="00375EBC" w:rsidRPr="00FA6732" w:rsidRDefault="001D5674" w:rsidP="00375EBC">
      <w:pPr>
        <w:rPr>
          <w:sz w:val="24"/>
          <w:szCs w:val="24"/>
        </w:rPr>
      </w:pPr>
      <w:r w:rsidRPr="00FA6732">
        <w:rPr>
          <w:sz w:val="24"/>
          <w:szCs w:val="24"/>
        </w:rPr>
        <w:br w:type="column"/>
      </w:r>
      <w:r w:rsidR="00F65999" w:rsidRPr="00FA6732">
        <w:rPr>
          <w:sz w:val="24"/>
          <w:szCs w:val="24"/>
        </w:rPr>
        <w:t>Licensee:</w:t>
      </w:r>
    </w:p>
    <w:p w:rsidR="00375EBC" w:rsidRPr="00FA6732" w:rsidRDefault="00F65999" w:rsidP="00375EBC">
      <w:pPr>
        <w:rPr>
          <w:sz w:val="24"/>
          <w:szCs w:val="24"/>
        </w:rPr>
      </w:pPr>
      <w:r w:rsidRPr="00FA6732">
        <w:rPr>
          <w:sz w:val="24"/>
          <w:szCs w:val="24"/>
        </w:rPr>
        <w:t xml:space="preserve">[                ] </w:t>
      </w:r>
    </w:p>
    <w:p w:rsidR="00375EBC" w:rsidRPr="00FA6732" w:rsidRDefault="00F65999" w:rsidP="00375EBC">
      <w:pPr>
        <w:rPr>
          <w:sz w:val="24"/>
          <w:szCs w:val="24"/>
        </w:rPr>
      </w:pPr>
      <w:r w:rsidRPr="00FA6732">
        <w:rPr>
          <w:sz w:val="24"/>
          <w:szCs w:val="24"/>
        </w:rPr>
        <w:t>[Street Address]</w:t>
      </w:r>
    </w:p>
    <w:p w:rsidR="00375EBC" w:rsidRPr="00FA6732"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sz w:val="24"/>
          <w:szCs w:val="24"/>
        </w:rPr>
      </w:pPr>
      <w:r w:rsidRPr="00FA6732">
        <w:rPr>
          <w:sz w:val="24"/>
          <w:szCs w:val="24"/>
        </w:rPr>
        <w:t>[City, State, Zip Country]</w:t>
      </w:r>
    </w:p>
    <w:p w:rsidR="00375EBC" w:rsidRPr="00FA6732"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FA6732">
        <w:rPr>
          <w:sz w:val="24"/>
          <w:szCs w:val="24"/>
        </w:rPr>
        <w:t>By ___________________________</w:t>
      </w:r>
    </w:p>
    <w:p w:rsidR="00375EBC" w:rsidRPr="00FA6732"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FA6732">
        <w:rPr>
          <w:sz w:val="24"/>
          <w:szCs w:val="24"/>
        </w:rPr>
        <w:t>Title __________________________</w:t>
      </w:r>
    </w:p>
    <w:p w:rsidR="00375EBC" w:rsidRPr="00FA6732" w:rsidRDefault="001D5674" w:rsidP="00375EBC">
      <w:pPr>
        <w:rPr>
          <w:sz w:val="24"/>
          <w:szCs w:val="24"/>
        </w:rPr>
      </w:pPr>
      <w:r w:rsidRPr="00FA6732">
        <w:rPr>
          <w:sz w:val="24"/>
          <w:szCs w:val="24"/>
        </w:rPr>
        <w:t>Date ________________________</w:t>
      </w:r>
    </w:p>
    <w:p w:rsidR="001D5674" w:rsidRPr="00FA6732" w:rsidRDefault="001D5674" w:rsidP="00375EBC">
      <w:pPr>
        <w:rPr>
          <w:sz w:val="24"/>
          <w:szCs w:val="24"/>
        </w:rPr>
      </w:pPr>
    </w:p>
    <w:p w:rsidR="001D5674" w:rsidRPr="00FA6732" w:rsidRDefault="001D5674" w:rsidP="00375EBC">
      <w:pPr>
        <w:rPr>
          <w:sz w:val="24"/>
          <w:szCs w:val="24"/>
        </w:rPr>
      </w:pPr>
    </w:p>
    <w:p w:rsidR="001D5674" w:rsidRPr="00FA6732" w:rsidRDefault="001D5674" w:rsidP="00375EBC">
      <w:pPr>
        <w:rPr>
          <w:sz w:val="24"/>
          <w:szCs w:val="24"/>
        </w:rPr>
      </w:pPr>
      <w:r w:rsidRPr="00FA6732">
        <w:rPr>
          <w:sz w:val="24"/>
          <w:szCs w:val="24"/>
        </w:rPr>
        <w:t>CHDS01 MAV 814324v1</w:t>
      </w:r>
    </w:p>
    <w:p w:rsidR="001D5674" w:rsidRPr="00116B50" w:rsidRDefault="001D5674" w:rsidP="00375EBC">
      <w:pPr>
        <w:rPr>
          <w:sz w:val="24"/>
          <w:szCs w:val="24"/>
        </w:rPr>
      </w:pPr>
    </w:p>
    <w:p w:rsidR="001D5674" w:rsidRPr="00116B50" w:rsidRDefault="001D5674" w:rsidP="00375EBC">
      <w:pPr>
        <w:rPr>
          <w:sz w:val="24"/>
          <w:szCs w:val="24"/>
        </w:rPr>
        <w:sectPr w:rsidR="001D5674" w:rsidRPr="00116B50" w:rsidSect="00334D13">
          <w:type w:val="continuous"/>
          <w:pgSz w:w="12240" w:h="15840"/>
          <w:pgMar w:top="2304" w:right="720" w:bottom="1152" w:left="1260" w:header="720" w:footer="720" w:gutter="0"/>
          <w:lnNumType w:countBy="1"/>
          <w:cols w:num="2" w:space="720"/>
          <w:docGrid w:linePitch="360"/>
        </w:sectPr>
      </w:pPr>
    </w:p>
    <w:p w:rsidR="001D5674" w:rsidRPr="00116B50" w:rsidRDefault="001D5674" w:rsidP="00375EBC">
      <w:pPr>
        <w:rPr>
          <w:i/>
          <w:iCs/>
          <w:sz w:val="24"/>
          <w:szCs w:val="24"/>
        </w:rPr>
        <w:sectPr w:rsidR="001D5674" w:rsidRPr="00116B50" w:rsidSect="00220386">
          <w:type w:val="continuous"/>
          <w:pgSz w:w="12240" w:h="15840"/>
          <w:pgMar w:top="2304" w:right="720" w:bottom="1152" w:left="720" w:header="720" w:footer="720" w:gutter="0"/>
          <w:lnNumType w:countBy="1"/>
          <w:cols w:num="2" w:space="720"/>
          <w:docGrid w:linePitch="360"/>
        </w:sectPr>
      </w:pPr>
    </w:p>
    <w:p w:rsidR="00220386" w:rsidRDefault="00220386" w:rsidP="001D5674">
      <w:pPr>
        <w:rPr>
          <w:rFonts w:ascii="Arial" w:hAnsi="Arial" w:cs="Arial"/>
          <w:b/>
          <w:bCs/>
          <w:i/>
          <w:iCs/>
          <w:spacing w:val="-3"/>
          <w:sz w:val="24"/>
          <w:szCs w:val="24"/>
        </w:rPr>
      </w:pPr>
    </w:p>
    <w:p w:rsidR="00220386" w:rsidRDefault="00F65999">
      <w:pPr>
        <w:jc w:val="center"/>
        <w:rPr>
          <w:szCs w:val="28"/>
        </w:rPr>
      </w:pPr>
      <w:r w:rsidRPr="00F65999">
        <w:rPr>
          <w:b/>
          <w:sz w:val="28"/>
          <w:szCs w:val="28"/>
        </w:rPr>
        <w:t xml:space="preserve">Academy of General Dentistry </w:t>
      </w:r>
      <w:r w:rsidRPr="00F65999">
        <w:rPr>
          <w:b/>
          <w:sz w:val="28"/>
          <w:szCs w:val="28"/>
        </w:rPr>
        <w:br/>
        <w:t>Guidelines for MasterTrack</w:t>
      </w:r>
      <w:r w:rsidRPr="00F65999">
        <w:rPr>
          <w:b/>
          <w:sz w:val="28"/>
          <w:szCs w:val="28"/>
          <w:vertAlign w:val="superscript"/>
        </w:rPr>
        <w:t>®</w:t>
      </w:r>
      <w:r w:rsidRPr="00F65999">
        <w:rPr>
          <w:b/>
          <w:sz w:val="28"/>
          <w:szCs w:val="28"/>
        </w:rPr>
        <w:t xml:space="preserve"> Programs</w:t>
      </w:r>
    </w:p>
    <w:p w:rsidR="00CD62CC" w:rsidRPr="0099570F" w:rsidRDefault="00CD62CC" w:rsidP="00CD62CC">
      <w:pPr>
        <w:rPr>
          <w:sz w:val="22"/>
        </w:rPr>
      </w:pPr>
    </w:p>
    <w:p w:rsidR="00CD62CC" w:rsidRPr="00FA6732" w:rsidRDefault="00F65999" w:rsidP="00CD62CC">
      <w:pPr>
        <w:rPr>
          <w:b/>
          <w:sz w:val="24"/>
          <w:szCs w:val="24"/>
          <w:u w:val="single"/>
        </w:rPr>
      </w:pPr>
      <w:r w:rsidRPr="00FA6732">
        <w:rPr>
          <w:b/>
          <w:sz w:val="24"/>
          <w:szCs w:val="24"/>
          <w:u w:val="single"/>
        </w:rPr>
        <w:t>Introduction</w:t>
      </w:r>
    </w:p>
    <w:p w:rsidR="00CD62CC" w:rsidRPr="00FA6732" w:rsidRDefault="00F65999" w:rsidP="00CD62CC">
      <w:pPr>
        <w:rPr>
          <w:sz w:val="24"/>
          <w:szCs w:val="24"/>
        </w:rPr>
      </w:pPr>
      <w:r w:rsidRPr="00FA6732">
        <w:rPr>
          <w:sz w:val="24"/>
          <w:szCs w:val="24"/>
        </w:rPr>
        <w:t>MasterTrack</w:t>
      </w:r>
      <w:r w:rsidRPr="00FA6732">
        <w:rPr>
          <w:sz w:val="24"/>
          <w:szCs w:val="24"/>
          <w:vertAlign w:val="superscript"/>
        </w:rPr>
        <w:t>®</w:t>
      </w:r>
      <w:r w:rsidRPr="00FA6732">
        <w:rPr>
          <w:sz w:val="24"/>
          <w:szCs w:val="24"/>
        </w:rPr>
        <w:t xml:space="preserve"> Programs (MTPs) were created to aid Fellows in the Academy of General Dentistry (AGD) as they pursue Mastership. Helping Fellows achieve Mastership is perhaps one of the best member benefits a constituent can offer, and a MTP is one way to provide this sought-after member benefit. Quality continuing education (CE) is the core competency of the AGD, and Mastership is the highest level of CE attainment that the AGD recognizes.  </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Most MTPs are administered by AGD constituents. However, any nationally recognized Program Approval for Continuing Education (PACE)</w:t>
      </w:r>
      <w:r w:rsidR="006D6C1A" w:rsidRPr="00FA6732">
        <w:rPr>
          <w:sz w:val="24"/>
          <w:szCs w:val="24"/>
        </w:rPr>
        <w:t xml:space="preserve"> </w:t>
      </w:r>
      <w:r w:rsidRPr="00FA6732">
        <w:rPr>
          <w:sz w:val="24"/>
          <w:szCs w:val="24"/>
        </w:rPr>
        <w:t>- or Continuing Education Recognition Program (CERP)-approved provider may offer a series of CE courses and call that program MasterTrack</w:t>
      </w:r>
      <w:r w:rsidRPr="00FA6732">
        <w:rPr>
          <w:sz w:val="24"/>
          <w:szCs w:val="24"/>
          <w:vertAlign w:val="superscript"/>
        </w:rPr>
        <w:t>®</w:t>
      </w:r>
      <w:r w:rsidRPr="00FA6732">
        <w:rPr>
          <w:sz w:val="24"/>
          <w:szCs w:val="24"/>
        </w:rPr>
        <w:t>, as long as that organization makes application and follows these guidelines.</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 xml:space="preserve">In order to ensure that all MTPs are administered in a consistent manner, the AGD has developed these guidelines and an application process so each MTP participant can expect a consistent experience. AGD Headquarters has many resources to assist in the development and maintenance of an MTP. </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The MasterTrack</w:t>
      </w:r>
      <w:r w:rsidRPr="00FA6732">
        <w:rPr>
          <w:sz w:val="24"/>
          <w:szCs w:val="24"/>
          <w:vertAlign w:val="superscript"/>
        </w:rPr>
        <w:t>®</w:t>
      </w:r>
      <w:r w:rsidRPr="00FA6732">
        <w:rPr>
          <w:sz w:val="24"/>
          <w:szCs w:val="24"/>
        </w:rPr>
        <w:t xml:space="preserve"> Manual is a companion to this document. There are many ways to organize an MTP, and the manual will help you develop a program that will fit your organization’s needs while closely following these guidelines. The manual is available on the AGD website, </w:t>
      </w:r>
      <w:r w:rsidRPr="00FA6732">
        <w:rPr>
          <w:i/>
          <w:sz w:val="24"/>
          <w:szCs w:val="24"/>
        </w:rPr>
        <w:t>www.agd.org</w:t>
      </w:r>
      <w:r w:rsidRPr="00FA6732">
        <w:rPr>
          <w:sz w:val="24"/>
          <w:szCs w:val="24"/>
        </w:rPr>
        <w:t>, or by calling the AGD Education Department at 888.AGD.DENT (888.243.3368), ext. 4335.</w:t>
      </w:r>
    </w:p>
    <w:p w:rsidR="00CD62CC" w:rsidRPr="00FA6732" w:rsidRDefault="00CD62CC" w:rsidP="00CD62CC">
      <w:pPr>
        <w:rPr>
          <w:sz w:val="24"/>
          <w:szCs w:val="24"/>
        </w:rPr>
      </w:pPr>
    </w:p>
    <w:p w:rsidR="00CD62CC" w:rsidRPr="00FA6732" w:rsidRDefault="00F65999" w:rsidP="00CD62CC">
      <w:pPr>
        <w:rPr>
          <w:b/>
          <w:sz w:val="24"/>
          <w:szCs w:val="24"/>
          <w:u w:val="single"/>
        </w:rPr>
      </w:pPr>
      <w:r w:rsidRPr="00FA6732">
        <w:rPr>
          <w:b/>
          <w:sz w:val="24"/>
          <w:szCs w:val="24"/>
          <w:u w:val="single"/>
        </w:rPr>
        <w:t>Application</w:t>
      </w:r>
    </w:p>
    <w:p w:rsidR="00CD62CC" w:rsidRPr="00FA6732" w:rsidRDefault="00F65999" w:rsidP="00CD62CC">
      <w:pPr>
        <w:rPr>
          <w:sz w:val="24"/>
          <w:szCs w:val="24"/>
        </w:rPr>
      </w:pPr>
      <w:r w:rsidRPr="00FA6732">
        <w:rPr>
          <w:sz w:val="24"/>
          <w:szCs w:val="24"/>
        </w:rPr>
        <w:t>In order to allow sufficient time to develop a new MTP, an application must be submitted by the proposed Program Director at least nine months in advance of the program’s initiation. The application must be complete and include all requested supporting documentation. Incomplete applications will be returned.</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An existing MTP Program Director will need to submit an application under two circumstances: when a new program cycle starts, or when a new program director (PD) assumes the position. These events may or may not be concurrent. This application cycle may not coincide with PACE/CERP application renewal, as these are separate processes. This application also must be submitted nine months prior to the commencement of the program cycle or when a new PD is expected to take over.</w:t>
      </w:r>
    </w:p>
    <w:p w:rsidR="00CD62CC" w:rsidRPr="00FA6732" w:rsidRDefault="00CD62CC" w:rsidP="00CD62CC">
      <w:pPr>
        <w:rPr>
          <w:sz w:val="24"/>
          <w:szCs w:val="24"/>
        </w:rPr>
      </w:pPr>
    </w:p>
    <w:p w:rsidR="00CD62CC" w:rsidRPr="00FA6732" w:rsidRDefault="00F65999" w:rsidP="00CD62CC">
      <w:pPr>
        <w:rPr>
          <w:b/>
          <w:sz w:val="24"/>
          <w:szCs w:val="24"/>
          <w:u w:val="single"/>
        </w:rPr>
      </w:pPr>
      <w:r w:rsidRPr="00FA6732">
        <w:rPr>
          <w:sz w:val="24"/>
          <w:szCs w:val="24"/>
        </w:rPr>
        <w:t>The application will be submitted to the Dental Education Council for approval.  Applications must allow up to three months for approval.</w:t>
      </w:r>
    </w:p>
    <w:p w:rsidR="00CD62CC" w:rsidRPr="00FA6732" w:rsidRDefault="00CD62CC" w:rsidP="00CD62CC">
      <w:pPr>
        <w:rPr>
          <w:sz w:val="24"/>
          <w:szCs w:val="24"/>
        </w:rPr>
      </w:pPr>
    </w:p>
    <w:p w:rsidR="00CD62CC" w:rsidRPr="00FA6732" w:rsidRDefault="00F65999" w:rsidP="00CD62CC">
      <w:pPr>
        <w:rPr>
          <w:b/>
          <w:sz w:val="24"/>
          <w:szCs w:val="24"/>
          <w:u w:val="single"/>
        </w:rPr>
      </w:pPr>
      <w:r w:rsidRPr="00FA6732">
        <w:rPr>
          <w:b/>
          <w:sz w:val="24"/>
          <w:szCs w:val="24"/>
          <w:u w:val="single"/>
        </w:rPr>
        <w:br w:type="page"/>
        <w:t>MasterTrack® Program Provider</w:t>
      </w:r>
    </w:p>
    <w:p w:rsidR="00CD62CC" w:rsidRPr="00FA6732" w:rsidRDefault="00F65999" w:rsidP="00CD62CC">
      <w:pPr>
        <w:rPr>
          <w:sz w:val="24"/>
          <w:szCs w:val="24"/>
        </w:rPr>
      </w:pPr>
      <w:r w:rsidRPr="00FA6732">
        <w:rPr>
          <w:sz w:val="24"/>
          <w:szCs w:val="24"/>
        </w:rPr>
        <w:t>The MTP or parent organization must be a nationally recognized PACE or CERP provider or have a co-provider agreement with a nationally recognized PACE or CERP provider. The providing organization will supply information to the AGD as specified in these guidelines and as determined by AGD. At no time during the program cycle should the PACE/CERP approval status lapse.</w:t>
      </w:r>
    </w:p>
    <w:p w:rsidR="00CD62CC" w:rsidRPr="00FA6732" w:rsidRDefault="00CD62CC" w:rsidP="00CD62CC">
      <w:pPr>
        <w:rPr>
          <w:b/>
          <w:sz w:val="24"/>
          <w:szCs w:val="24"/>
          <w:u w:val="single"/>
        </w:rPr>
      </w:pPr>
    </w:p>
    <w:p w:rsidR="00CD62CC" w:rsidRPr="00FA6732" w:rsidRDefault="00F65999" w:rsidP="00CD62CC">
      <w:pPr>
        <w:rPr>
          <w:b/>
          <w:sz w:val="24"/>
          <w:szCs w:val="24"/>
          <w:u w:val="single"/>
        </w:rPr>
      </w:pPr>
      <w:r w:rsidRPr="00FA6732">
        <w:rPr>
          <w:b/>
          <w:sz w:val="24"/>
          <w:szCs w:val="24"/>
          <w:u w:val="single"/>
        </w:rPr>
        <w:t>Administration and Program Director Qualifications</w:t>
      </w:r>
    </w:p>
    <w:p w:rsidR="00CD62CC" w:rsidRPr="00FA6732" w:rsidRDefault="00F65999" w:rsidP="00CD62CC">
      <w:pPr>
        <w:rPr>
          <w:sz w:val="24"/>
          <w:szCs w:val="24"/>
        </w:rPr>
      </w:pPr>
      <w:r w:rsidRPr="00FA6732">
        <w:rPr>
          <w:sz w:val="24"/>
          <w:szCs w:val="24"/>
        </w:rPr>
        <w:t>The MasterTrack</w:t>
      </w:r>
      <w:r w:rsidRPr="00FA6732">
        <w:rPr>
          <w:sz w:val="24"/>
          <w:szCs w:val="24"/>
          <w:vertAlign w:val="superscript"/>
        </w:rPr>
        <w:t>®</w:t>
      </w:r>
      <w:r w:rsidRPr="00FA6732">
        <w:rPr>
          <w:sz w:val="24"/>
          <w:szCs w:val="24"/>
        </w:rPr>
        <w:t xml:space="preserve"> PD will be responsible for all aspects of the course’s MTP application</w:t>
      </w:r>
      <w:r w:rsidR="00F174C0" w:rsidRPr="00FA6732">
        <w:rPr>
          <w:sz w:val="24"/>
          <w:szCs w:val="24"/>
        </w:rPr>
        <w:t>, administration</w:t>
      </w:r>
      <w:r w:rsidRPr="00FA6732">
        <w:rPr>
          <w:sz w:val="24"/>
          <w:szCs w:val="24"/>
        </w:rPr>
        <w:t xml:space="preserve"> and curriculum development. The course’s administrative structure must include a PD who has sufficient authority and time to plan, conduct, and evaluate the program. The MTP must have a committee of dentists to assist and advise the PD on curriculum development. The director must have background, through education and/or experience, in the development and management of CE programs. The PD must be a current or previous faculty member of a CODA accredited dental program, and/or a past participant of a MTP and a current AGD Master. PDs are required to take part in any training that the AGD may require. </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 xml:space="preserve">If the PD candidate does not have the above credentials, the program provider must be able to demonstrate to the AGD Dental Education Council that the Program Director understands and can adhere to the MTP Guidelines and PACE Standards    Potential solutions could be to have a co-director who has the qualifications, or to ensure that presentation evaluators are well qualified to evaluate homework assignments. Original instructors should return for presentations and create a group discussion to enrich the learning objectives. If the original instructors will not be available to return for presentations, a pre-designated evaluator must serve as the evaluator and discussion leader for the presentations. In this case, the pre-designated evaluator must be present at the original lecture where the material is presented so he or she is clear about the education delivered and homework assigned.  </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The administrative structure also may include a position or positions to assist the director with management of the program. Clerical assistance must be sufficient to permit efficient operation of the program.</w:t>
      </w:r>
    </w:p>
    <w:p w:rsidR="00CD62CC" w:rsidRPr="00FA6732" w:rsidRDefault="00CD62CC" w:rsidP="00CD62CC">
      <w:pPr>
        <w:rPr>
          <w:sz w:val="24"/>
          <w:szCs w:val="24"/>
        </w:rPr>
      </w:pPr>
    </w:p>
    <w:p w:rsidR="00CD62CC" w:rsidRPr="00FA6732" w:rsidRDefault="00F65999" w:rsidP="00CD62CC">
      <w:pPr>
        <w:rPr>
          <w:b/>
          <w:sz w:val="24"/>
          <w:szCs w:val="24"/>
          <w:u w:val="single"/>
        </w:rPr>
      </w:pPr>
      <w:r w:rsidRPr="00FA6732">
        <w:rPr>
          <w:b/>
          <w:sz w:val="24"/>
          <w:szCs w:val="24"/>
          <w:u w:val="single"/>
        </w:rPr>
        <w:t>Finances</w:t>
      </w:r>
    </w:p>
    <w:p w:rsidR="00CD62CC" w:rsidRPr="00FA6732" w:rsidRDefault="00F65999" w:rsidP="00CD62CC">
      <w:pPr>
        <w:rPr>
          <w:sz w:val="24"/>
          <w:szCs w:val="24"/>
        </w:rPr>
      </w:pPr>
      <w:r w:rsidRPr="00FA6732">
        <w:rPr>
          <w:sz w:val="24"/>
          <w:szCs w:val="24"/>
        </w:rPr>
        <w:t>The MTP shall have financial resources that are sufficient to meet the goals of the program and the planned activities. The MTP will prepare and submit to the AGD a program budget. The budget could include, but is not limited to, the following expenses:  stipends for speakers and the PD, facility expenses, support personnel, publicity materials, and other such expenses needed to provide the educational activity.</w:t>
      </w:r>
    </w:p>
    <w:p w:rsidR="00CD62CC" w:rsidRPr="00FA6732" w:rsidRDefault="00CD62CC" w:rsidP="00CD62CC">
      <w:pPr>
        <w:rPr>
          <w:b/>
          <w:sz w:val="24"/>
          <w:szCs w:val="24"/>
          <w:u w:val="single"/>
        </w:rPr>
      </w:pPr>
    </w:p>
    <w:p w:rsidR="00CD62CC" w:rsidRPr="00FA6732" w:rsidRDefault="00F65999" w:rsidP="00CD62CC">
      <w:pPr>
        <w:rPr>
          <w:b/>
          <w:sz w:val="24"/>
          <w:szCs w:val="24"/>
          <w:u w:val="single"/>
        </w:rPr>
      </w:pPr>
      <w:r w:rsidRPr="00FA6732">
        <w:rPr>
          <w:b/>
          <w:sz w:val="24"/>
          <w:szCs w:val="24"/>
          <w:u w:val="single"/>
        </w:rPr>
        <w:t>Publicity</w:t>
      </w:r>
    </w:p>
    <w:p w:rsidR="00CD62CC" w:rsidRPr="00FA6732" w:rsidRDefault="00F65999" w:rsidP="00CD62CC">
      <w:pPr>
        <w:rPr>
          <w:b/>
          <w:sz w:val="24"/>
          <w:szCs w:val="24"/>
        </w:rPr>
      </w:pPr>
      <w:r w:rsidRPr="00FA6732">
        <w:rPr>
          <w:sz w:val="24"/>
          <w:szCs w:val="24"/>
        </w:rPr>
        <w:t>Publicity about the program shall be informative and accurate, and shall fully inform the participant, in general, of the educational experience that will be provided. It must include descriptions of content, educational objectives and methods, dates, times, class location, tuition and any other costs, speakers’ names and credentials, disclosure of any sponsorship, any prerequisites, a refund and cancellation policy, details of any expected social events, contact name and information, and the PACE/CERP logo and appropriate approval terms. In other words, the publicity must follow PACE and/or CERP standards.</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 xml:space="preserve">Publicity and promotional material could include, but is not limited to, brochures, postcards, websites, and any electronic publicity distributed to the profession to promote the MTP.  </w:t>
      </w:r>
    </w:p>
    <w:p w:rsidR="00CD62CC" w:rsidRPr="00FA6732" w:rsidRDefault="00CD62CC" w:rsidP="00CD62CC">
      <w:pPr>
        <w:rPr>
          <w:sz w:val="24"/>
          <w:szCs w:val="24"/>
        </w:rPr>
      </w:pPr>
    </w:p>
    <w:p w:rsidR="00CD62CC" w:rsidRPr="00FA6732" w:rsidRDefault="00F65999" w:rsidP="00CD62CC">
      <w:pPr>
        <w:rPr>
          <w:b/>
          <w:sz w:val="24"/>
          <w:szCs w:val="24"/>
          <w:u w:val="single"/>
        </w:rPr>
      </w:pPr>
      <w:r w:rsidRPr="00FA6732">
        <w:rPr>
          <w:b/>
          <w:sz w:val="24"/>
          <w:szCs w:val="24"/>
          <w:u w:val="single"/>
        </w:rPr>
        <w:t>Facilities</w:t>
      </w:r>
    </w:p>
    <w:p w:rsidR="00CD62CC" w:rsidRPr="00FA6732" w:rsidRDefault="00F65999" w:rsidP="00CD62CC">
      <w:pPr>
        <w:rPr>
          <w:sz w:val="24"/>
          <w:szCs w:val="24"/>
        </w:rPr>
      </w:pPr>
      <w:r w:rsidRPr="00FA6732">
        <w:rPr>
          <w:sz w:val="24"/>
          <w:szCs w:val="24"/>
        </w:rPr>
        <w:t>The facilities and resources must be adequate to provide the experiences required to fulfill the educational objectives of each session of the MTP.</w:t>
      </w:r>
    </w:p>
    <w:p w:rsidR="00CD62CC" w:rsidRPr="00FA6732" w:rsidRDefault="00CD62CC" w:rsidP="00CD62CC">
      <w:pPr>
        <w:rPr>
          <w:sz w:val="24"/>
          <w:szCs w:val="24"/>
        </w:rPr>
      </w:pPr>
    </w:p>
    <w:p w:rsidR="00CD62CC" w:rsidRPr="00FA6732" w:rsidRDefault="00F65999" w:rsidP="00CD62CC">
      <w:pPr>
        <w:rPr>
          <w:b/>
          <w:sz w:val="24"/>
          <w:szCs w:val="24"/>
          <w:u w:val="single"/>
        </w:rPr>
      </w:pPr>
      <w:r w:rsidRPr="00FA6732">
        <w:rPr>
          <w:b/>
          <w:sz w:val="24"/>
          <w:szCs w:val="24"/>
          <w:u w:val="single"/>
        </w:rPr>
        <w:t>Curriculum</w:t>
      </w:r>
    </w:p>
    <w:p w:rsidR="00CD62CC" w:rsidRPr="00FA6732" w:rsidRDefault="00F65999" w:rsidP="00CD62CC">
      <w:pPr>
        <w:rPr>
          <w:sz w:val="24"/>
          <w:szCs w:val="24"/>
        </w:rPr>
      </w:pPr>
      <w:r w:rsidRPr="00FA6732">
        <w:rPr>
          <w:sz w:val="24"/>
          <w:szCs w:val="24"/>
        </w:rPr>
        <w:t xml:space="preserve">A long-term program of scheduled topics designed to help AGD members fulfill the participation CE requirements of the AGD Mastership Award must be developed.  Content outlines—including written goals, instructional objectives on the topics to be presented, CE categories, hours awarded, and presentation evaluation procedures—must be developed for all aspects of instruction prior to the start of the program cycle. Either participation or protocol methods can be utilized to meet the educational objectives, but they must follow the PACE and CERP standards. Most MTPs utilize the protocol method of education to minimize time spent in the classroom setting and maximize CE unit/time.  </w:t>
      </w:r>
    </w:p>
    <w:p w:rsidR="00CD62CC" w:rsidRPr="00FA6732" w:rsidRDefault="00CD62CC" w:rsidP="00CD62CC">
      <w:pPr>
        <w:rPr>
          <w:sz w:val="24"/>
          <w:szCs w:val="24"/>
        </w:rPr>
      </w:pPr>
    </w:p>
    <w:p w:rsidR="00CD62CC" w:rsidRPr="00FA6732" w:rsidRDefault="00F65999" w:rsidP="00CD62CC">
      <w:pPr>
        <w:rPr>
          <w:sz w:val="24"/>
          <w:szCs w:val="24"/>
        </w:rPr>
      </w:pPr>
      <w:r w:rsidRPr="00FA6732">
        <w:rPr>
          <w:b/>
          <w:i/>
          <w:sz w:val="24"/>
          <w:szCs w:val="24"/>
        </w:rPr>
        <w:t xml:space="preserve">Participation: </w:t>
      </w:r>
      <w:r w:rsidRPr="00FA6732">
        <w:rPr>
          <w:sz w:val="24"/>
          <w:szCs w:val="24"/>
        </w:rPr>
        <w:t>A participation course is one in which all participants actively manipulate dental materials or devices, treat patients, or otherwise practice skills or techniques under the direct supervision of a qualified instructor. The participation activities must represent at least 30 percent of total course time and must directly address the course’s major educational objective(s).</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For example, if a topic session met for 12 hours total, eight hours one day and four hours the next day for a hands-on exercise, the entire course can be awarded 12 participation hours because 33 percent of the course was hands-on. These hours also may be turned in immediately upon the completion of the course, as the student will have completed all requirements of the course on-site.</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Utilizing the protocol method of education but also incorporating hands-on participation can allow participation credits to be awarded to those who may not choose to do a homework assignment.</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Appropriate steps must be taken to ensure patient protection when the course includes patient treatment by either the presenter or students. This includes providing appropriate equipment and instruments, obtaining written informed consent from the patient(s) before treatment, and arranging for emergency and postoperative care.</w:t>
      </w:r>
    </w:p>
    <w:p w:rsidR="00CD62CC" w:rsidRPr="00FA6732" w:rsidRDefault="00CD62CC" w:rsidP="00CD62CC">
      <w:pPr>
        <w:rPr>
          <w:sz w:val="24"/>
          <w:szCs w:val="24"/>
        </w:rPr>
      </w:pPr>
    </w:p>
    <w:p w:rsidR="00CD62CC" w:rsidRPr="00FA6732" w:rsidRDefault="00F65999" w:rsidP="00CD62CC">
      <w:pPr>
        <w:rPr>
          <w:sz w:val="24"/>
          <w:szCs w:val="24"/>
        </w:rPr>
      </w:pPr>
      <w:r w:rsidRPr="0099570F">
        <w:rPr>
          <w:b/>
          <w:sz w:val="22"/>
        </w:rPr>
        <w:br w:type="page"/>
      </w:r>
      <w:r w:rsidRPr="00FA6732">
        <w:rPr>
          <w:b/>
          <w:sz w:val="24"/>
          <w:szCs w:val="24"/>
        </w:rPr>
        <w:t xml:space="preserve">Participation courses must </w:t>
      </w:r>
      <w:r w:rsidR="00F174C0" w:rsidRPr="00FA6732">
        <w:rPr>
          <w:b/>
          <w:sz w:val="24"/>
          <w:szCs w:val="24"/>
        </w:rPr>
        <w:t>be limited</w:t>
      </w:r>
      <w:r w:rsidRPr="00FA6732">
        <w:rPr>
          <w:b/>
          <w:sz w:val="24"/>
          <w:szCs w:val="24"/>
        </w:rPr>
        <w:t xml:space="preserve"> to a maximum of 15 students per instructor or teaching assistant</w:t>
      </w:r>
      <w:r w:rsidRPr="00FA6732">
        <w:rPr>
          <w:sz w:val="24"/>
          <w:szCs w:val="24"/>
        </w:rPr>
        <w:t xml:space="preserve">.  </w:t>
      </w:r>
    </w:p>
    <w:p w:rsidR="00CD62CC" w:rsidRPr="00FA6732" w:rsidRDefault="00CD62CC" w:rsidP="00CD62CC">
      <w:pPr>
        <w:rPr>
          <w:sz w:val="24"/>
          <w:szCs w:val="24"/>
        </w:rPr>
      </w:pPr>
    </w:p>
    <w:p w:rsidR="00CD62CC" w:rsidRPr="00FA6732" w:rsidRDefault="00F65999" w:rsidP="00CD62CC">
      <w:pPr>
        <w:rPr>
          <w:sz w:val="24"/>
          <w:szCs w:val="24"/>
        </w:rPr>
      </w:pPr>
      <w:r w:rsidRPr="00FA6732">
        <w:rPr>
          <w:b/>
          <w:i/>
          <w:sz w:val="24"/>
          <w:szCs w:val="24"/>
        </w:rPr>
        <w:t xml:space="preserve">Protocol: </w:t>
      </w:r>
      <w:r w:rsidRPr="00FA6732">
        <w:rPr>
          <w:sz w:val="24"/>
          <w:szCs w:val="24"/>
        </w:rPr>
        <w:t xml:space="preserve">A protocol course is another means of providing participation credit. This format combines on-site/in-office education.  The on-site portion consists of a lecture and demonstration of the topic and the required homework assignment.  Attendees receive credit for completing in-office assignments while not under the direct supervision of an instructor, as well as for regular classroom attendance. The in-office assignments are typically hands-on work with models, patients, or devices. The program concludes with case presentations by each participant to his or her original peers, the PD and the instructor and/or </w:t>
      </w:r>
      <w:r w:rsidR="00F174C0" w:rsidRPr="00FA6732">
        <w:rPr>
          <w:sz w:val="24"/>
          <w:szCs w:val="24"/>
        </w:rPr>
        <w:t>a pre</w:t>
      </w:r>
      <w:r w:rsidRPr="00FA6732">
        <w:rPr>
          <w:sz w:val="24"/>
          <w:szCs w:val="24"/>
        </w:rPr>
        <w:t>-designated evaluator.</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 xml:space="preserve">Participation hours can be awarded </w:t>
      </w:r>
      <w:r w:rsidR="00F174C0" w:rsidRPr="00FA6732">
        <w:rPr>
          <w:sz w:val="24"/>
          <w:szCs w:val="24"/>
        </w:rPr>
        <w:t>for the</w:t>
      </w:r>
      <w:r w:rsidRPr="00FA6732">
        <w:rPr>
          <w:sz w:val="24"/>
          <w:szCs w:val="24"/>
        </w:rPr>
        <w:t xml:space="preserve"> successful completion of the homework assignments and presentation up to the number of </w:t>
      </w:r>
      <w:r w:rsidR="00F174C0" w:rsidRPr="00FA6732">
        <w:rPr>
          <w:sz w:val="24"/>
          <w:szCs w:val="24"/>
        </w:rPr>
        <w:t>original classroom</w:t>
      </w:r>
      <w:r w:rsidRPr="00FA6732">
        <w:rPr>
          <w:sz w:val="24"/>
          <w:szCs w:val="24"/>
        </w:rPr>
        <w:t xml:space="preserve"> hours spent on that topic, and should be commensurate with the amount of work involved to do the homework assignment and prepare for the presentation.</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 xml:space="preserve">Homework assignments must be meaningful and challenging but within the ability of each individual participant. The presentation should include documentation and presentation of consents and releases, medical/dental history, preoperative records (exam findings, radiographs, models, etc.), diagnosis, treatment plan, and the final treatment provided.  </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 xml:space="preserve">A bibliography of current literature for each topic must be provided to participants to assist in further study or answer any questions during performance and preparation of the homework assignment.  </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Additionally, MasterTrack</w:t>
      </w:r>
      <w:r w:rsidRPr="00FA6732">
        <w:rPr>
          <w:sz w:val="24"/>
          <w:szCs w:val="24"/>
          <w:vertAlign w:val="superscript"/>
        </w:rPr>
        <w:t>®</w:t>
      </w:r>
      <w:r w:rsidRPr="00FA6732">
        <w:rPr>
          <w:sz w:val="24"/>
          <w:szCs w:val="24"/>
        </w:rPr>
        <w:t xml:space="preserve"> programs may choose to provide all 600 hours of the CE required to achieve AGD Mastership, or only the 400 hours of participation credit.</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Program offering only 400 participation credits: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6"/>
        <w:gridCol w:w="1615"/>
        <w:gridCol w:w="1770"/>
      </w:tblGrid>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Subject Category</w:t>
            </w:r>
          </w:p>
        </w:tc>
        <w:tc>
          <w:tcPr>
            <w:tcW w:w="1615" w:type="dxa"/>
          </w:tcPr>
          <w:p w:rsidR="00CD62CC" w:rsidRPr="00FA6732" w:rsidRDefault="00F65999" w:rsidP="00220386">
            <w:pPr>
              <w:rPr>
                <w:b/>
                <w:sz w:val="24"/>
                <w:szCs w:val="24"/>
              </w:rPr>
            </w:pPr>
            <w:r w:rsidRPr="00FA6732">
              <w:rPr>
                <w:sz w:val="24"/>
                <w:szCs w:val="24"/>
              </w:rPr>
              <w:t>Subject Code</w:t>
            </w:r>
          </w:p>
        </w:tc>
        <w:tc>
          <w:tcPr>
            <w:tcW w:w="1770" w:type="dxa"/>
          </w:tcPr>
          <w:p w:rsidR="00CD62CC" w:rsidRPr="00FA6732" w:rsidRDefault="00F65999" w:rsidP="00220386">
            <w:pPr>
              <w:rPr>
                <w:b/>
                <w:sz w:val="24"/>
                <w:szCs w:val="24"/>
              </w:rPr>
            </w:pPr>
            <w:r w:rsidRPr="00FA6732">
              <w:rPr>
                <w:sz w:val="24"/>
                <w:szCs w:val="24"/>
              </w:rPr>
              <w:t>Participation Minimum</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Basic Science</w:t>
            </w:r>
          </w:p>
        </w:tc>
        <w:tc>
          <w:tcPr>
            <w:tcW w:w="1615" w:type="dxa"/>
          </w:tcPr>
          <w:p w:rsidR="00CD62CC" w:rsidRPr="00FA6732" w:rsidRDefault="00F65999" w:rsidP="00220386">
            <w:pPr>
              <w:rPr>
                <w:b/>
                <w:sz w:val="24"/>
                <w:szCs w:val="24"/>
              </w:rPr>
            </w:pPr>
            <w:r w:rsidRPr="00FA6732">
              <w:rPr>
                <w:sz w:val="24"/>
                <w:szCs w:val="24"/>
              </w:rPr>
              <w:t>010</w:t>
            </w:r>
          </w:p>
        </w:tc>
        <w:tc>
          <w:tcPr>
            <w:tcW w:w="1770" w:type="dxa"/>
          </w:tcPr>
          <w:p w:rsidR="00CD62CC" w:rsidRPr="00FA6732" w:rsidRDefault="00F65999" w:rsidP="00220386">
            <w:pPr>
              <w:rPr>
                <w:b/>
                <w:sz w:val="24"/>
                <w:szCs w:val="24"/>
              </w:rPr>
            </w:pPr>
            <w:r w:rsidRPr="00FA6732">
              <w:rPr>
                <w:sz w:val="24"/>
                <w:szCs w:val="24"/>
              </w:rPr>
              <w:t>12</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Endodontics</w:t>
            </w:r>
          </w:p>
        </w:tc>
        <w:tc>
          <w:tcPr>
            <w:tcW w:w="1615" w:type="dxa"/>
          </w:tcPr>
          <w:p w:rsidR="00CD62CC" w:rsidRPr="00FA6732" w:rsidRDefault="00F65999" w:rsidP="00220386">
            <w:pPr>
              <w:rPr>
                <w:b/>
                <w:sz w:val="24"/>
                <w:szCs w:val="24"/>
              </w:rPr>
            </w:pPr>
            <w:r w:rsidRPr="00FA6732">
              <w:rPr>
                <w:sz w:val="24"/>
                <w:szCs w:val="24"/>
              </w:rPr>
              <w:t>070</w:t>
            </w:r>
          </w:p>
        </w:tc>
        <w:tc>
          <w:tcPr>
            <w:tcW w:w="1770" w:type="dxa"/>
          </w:tcPr>
          <w:p w:rsidR="00CD62CC" w:rsidRPr="00FA6732" w:rsidRDefault="00F65999" w:rsidP="00220386">
            <w:pPr>
              <w:rPr>
                <w:b/>
                <w:sz w:val="24"/>
                <w:szCs w:val="24"/>
              </w:rPr>
            </w:pPr>
            <w:r w:rsidRPr="00FA6732">
              <w:rPr>
                <w:sz w:val="24"/>
                <w:szCs w:val="24"/>
              </w:rPr>
              <w:t>30</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Electives</w:t>
            </w:r>
          </w:p>
        </w:tc>
        <w:tc>
          <w:tcPr>
            <w:tcW w:w="1615" w:type="dxa"/>
          </w:tcPr>
          <w:p w:rsidR="00CD62CC" w:rsidRPr="00FA6732" w:rsidRDefault="00F65999" w:rsidP="00220386">
            <w:pPr>
              <w:rPr>
                <w:b/>
                <w:sz w:val="24"/>
                <w:szCs w:val="24"/>
              </w:rPr>
            </w:pPr>
            <w:r w:rsidRPr="00FA6732">
              <w:rPr>
                <w:sz w:val="24"/>
                <w:szCs w:val="24"/>
              </w:rPr>
              <w:t>130</w:t>
            </w:r>
          </w:p>
        </w:tc>
        <w:tc>
          <w:tcPr>
            <w:tcW w:w="1770" w:type="dxa"/>
          </w:tcPr>
          <w:p w:rsidR="00CD62CC" w:rsidRPr="00FA6732" w:rsidRDefault="00F65999" w:rsidP="00220386">
            <w:pPr>
              <w:rPr>
                <w:b/>
                <w:sz w:val="24"/>
                <w:szCs w:val="24"/>
              </w:rPr>
            </w:pPr>
            <w:r w:rsidRPr="00FA6732">
              <w:rPr>
                <w:sz w:val="24"/>
                <w:szCs w:val="24"/>
              </w:rPr>
              <w:t>30</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Myofacial Pain/Occlusion</w:t>
            </w:r>
          </w:p>
        </w:tc>
        <w:tc>
          <w:tcPr>
            <w:tcW w:w="1615" w:type="dxa"/>
          </w:tcPr>
          <w:p w:rsidR="00CD62CC" w:rsidRPr="00FA6732" w:rsidRDefault="00F65999" w:rsidP="00220386">
            <w:pPr>
              <w:rPr>
                <w:b/>
                <w:sz w:val="24"/>
                <w:szCs w:val="24"/>
              </w:rPr>
            </w:pPr>
            <w:r w:rsidRPr="00FA6732">
              <w:rPr>
                <w:sz w:val="24"/>
                <w:szCs w:val="24"/>
              </w:rPr>
              <w:t>180</w:t>
            </w:r>
          </w:p>
        </w:tc>
        <w:tc>
          <w:tcPr>
            <w:tcW w:w="1770" w:type="dxa"/>
          </w:tcPr>
          <w:p w:rsidR="00CD62CC" w:rsidRPr="00FA6732" w:rsidRDefault="00F65999" w:rsidP="00220386">
            <w:pPr>
              <w:rPr>
                <w:b/>
                <w:sz w:val="24"/>
                <w:szCs w:val="24"/>
              </w:rPr>
            </w:pPr>
            <w:r w:rsidRPr="00FA6732">
              <w:rPr>
                <w:sz w:val="24"/>
                <w:szCs w:val="24"/>
              </w:rPr>
              <w:t>30</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Operative Dentistry</w:t>
            </w:r>
          </w:p>
        </w:tc>
        <w:tc>
          <w:tcPr>
            <w:tcW w:w="1615" w:type="dxa"/>
          </w:tcPr>
          <w:p w:rsidR="00CD62CC" w:rsidRPr="00FA6732" w:rsidRDefault="00F65999" w:rsidP="00220386">
            <w:pPr>
              <w:rPr>
                <w:b/>
                <w:sz w:val="24"/>
                <w:szCs w:val="24"/>
              </w:rPr>
            </w:pPr>
            <w:r w:rsidRPr="00FA6732">
              <w:rPr>
                <w:sz w:val="24"/>
                <w:szCs w:val="24"/>
              </w:rPr>
              <w:t>250</w:t>
            </w:r>
          </w:p>
        </w:tc>
        <w:tc>
          <w:tcPr>
            <w:tcW w:w="1770" w:type="dxa"/>
          </w:tcPr>
          <w:p w:rsidR="00CD62CC" w:rsidRPr="00FA6732" w:rsidRDefault="00F65999" w:rsidP="00220386">
            <w:pPr>
              <w:rPr>
                <w:b/>
                <w:sz w:val="24"/>
                <w:szCs w:val="24"/>
              </w:rPr>
            </w:pPr>
            <w:r w:rsidRPr="00FA6732">
              <w:rPr>
                <w:sz w:val="24"/>
                <w:szCs w:val="24"/>
              </w:rPr>
              <w:t>30</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Anes/Pain/Mgmt/Sedation/Pharm**</w:t>
            </w:r>
          </w:p>
        </w:tc>
        <w:tc>
          <w:tcPr>
            <w:tcW w:w="1615" w:type="dxa"/>
          </w:tcPr>
          <w:p w:rsidR="00CD62CC" w:rsidRPr="00FA6732" w:rsidRDefault="00F65999" w:rsidP="00220386">
            <w:pPr>
              <w:rPr>
                <w:b/>
                <w:sz w:val="24"/>
                <w:szCs w:val="24"/>
              </w:rPr>
            </w:pPr>
            <w:r w:rsidRPr="00FA6732">
              <w:rPr>
                <w:sz w:val="24"/>
                <w:szCs w:val="24"/>
              </w:rPr>
              <w:t>340</w:t>
            </w:r>
          </w:p>
        </w:tc>
        <w:tc>
          <w:tcPr>
            <w:tcW w:w="1770" w:type="dxa"/>
          </w:tcPr>
          <w:p w:rsidR="00CD62CC" w:rsidRPr="00FA6732" w:rsidRDefault="00F65999" w:rsidP="00220386">
            <w:pPr>
              <w:rPr>
                <w:b/>
                <w:sz w:val="24"/>
                <w:szCs w:val="24"/>
              </w:rPr>
            </w:pPr>
            <w:r w:rsidRPr="00FA6732">
              <w:rPr>
                <w:sz w:val="24"/>
                <w:szCs w:val="24"/>
              </w:rPr>
              <w:t>12</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Oral/Max Surgery</w:t>
            </w:r>
          </w:p>
        </w:tc>
        <w:tc>
          <w:tcPr>
            <w:tcW w:w="1615" w:type="dxa"/>
          </w:tcPr>
          <w:p w:rsidR="00CD62CC" w:rsidRPr="00FA6732" w:rsidRDefault="00F65999" w:rsidP="00220386">
            <w:pPr>
              <w:rPr>
                <w:b/>
                <w:sz w:val="24"/>
                <w:szCs w:val="24"/>
              </w:rPr>
            </w:pPr>
            <w:r w:rsidRPr="00FA6732">
              <w:rPr>
                <w:sz w:val="24"/>
                <w:szCs w:val="24"/>
              </w:rPr>
              <w:t>310</w:t>
            </w:r>
          </w:p>
        </w:tc>
        <w:tc>
          <w:tcPr>
            <w:tcW w:w="1770" w:type="dxa"/>
          </w:tcPr>
          <w:p w:rsidR="00CD62CC" w:rsidRPr="00FA6732" w:rsidRDefault="00F65999" w:rsidP="00220386">
            <w:pPr>
              <w:rPr>
                <w:b/>
                <w:sz w:val="24"/>
                <w:szCs w:val="24"/>
              </w:rPr>
            </w:pPr>
            <w:r w:rsidRPr="00FA6732">
              <w:rPr>
                <w:sz w:val="24"/>
                <w:szCs w:val="24"/>
              </w:rPr>
              <w:t>30</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Orthodontics</w:t>
            </w:r>
          </w:p>
        </w:tc>
        <w:tc>
          <w:tcPr>
            <w:tcW w:w="1615" w:type="dxa"/>
          </w:tcPr>
          <w:p w:rsidR="00CD62CC" w:rsidRPr="00FA6732" w:rsidRDefault="00F65999" w:rsidP="00220386">
            <w:pPr>
              <w:rPr>
                <w:b/>
                <w:sz w:val="24"/>
                <w:szCs w:val="24"/>
              </w:rPr>
            </w:pPr>
            <w:r w:rsidRPr="00FA6732">
              <w:rPr>
                <w:sz w:val="24"/>
                <w:szCs w:val="24"/>
              </w:rPr>
              <w:t>370</w:t>
            </w:r>
          </w:p>
        </w:tc>
        <w:tc>
          <w:tcPr>
            <w:tcW w:w="1770" w:type="dxa"/>
          </w:tcPr>
          <w:p w:rsidR="00CD62CC" w:rsidRPr="00FA6732" w:rsidRDefault="00F65999" w:rsidP="00220386">
            <w:pPr>
              <w:rPr>
                <w:b/>
                <w:sz w:val="24"/>
                <w:szCs w:val="24"/>
              </w:rPr>
            </w:pPr>
            <w:r w:rsidRPr="00FA6732">
              <w:rPr>
                <w:sz w:val="24"/>
                <w:szCs w:val="24"/>
              </w:rPr>
              <w:t>12</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Pediatrics</w:t>
            </w:r>
          </w:p>
        </w:tc>
        <w:tc>
          <w:tcPr>
            <w:tcW w:w="1615" w:type="dxa"/>
          </w:tcPr>
          <w:p w:rsidR="00CD62CC" w:rsidRPr="00FA6732" w:rsidRDefault="00F65999" w:rsidP="00220386">
            <w:pPr>
              <w:rPr>
                <w:b/>
                <w:sz w:val="24"/>
                <w:szCs w:val="24"/>
              </w:rPr>
            </w:pPr>
            <w:r w:rsidRPr="00FA6732">
              <w:rPr>
                <w:sz w:val="24"/>
                <w:szCs w:val="24"/>
              </w:rPr>
              <w:t>430</w:t>
            </w:r>
          </w:p>
        </w:tc>
        <w:tc>
          <w:tcPr>
            <w:tcW w:w="1770" w:type="dxa"/>
          </w:tcPr>
          <w:p w:rsidR="00CD62CC" w:rsidRPr="00FA6732" w:rsidRDefault="00F65999" w:rsidP="00220386">
            <w:pPr>
              <w:rPr>
                <w:b/>
                <w:sz w:val="24"/>
                <w:szCs w:val="24"/>
              </w:rPr>
            </w:pPr>
            <w:r w:rsidRPr="00FA6732">
              <w:rPr>
                <w:sz w:val="24"/>
                <w:szCs w:val="24"/>
              </w:rPr>
              <w:t>12</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Periodontics</w:t>
            </w:r>
          </w:p>
        </w:tc>
        <w:tc>
          <w:tcPr>
            <w:tcW w:w="1615" w:type="dxa"/>
          </w:tcPr>
          <w:p w:rsidR="00CD62CC" w:rsidRPr="00FA6732" w:rsidRDefault="00F65999" w:rsidP="00220386">
            <w:pPr>
              <w:rPr>
                <w:b/>
                <w:sz w:val="24"/>
                <w:szCs w:val="24"/>
              </w:rPr>
            </w:pPr>
            <w:r w:rsidRPr="00FA6732">
              <w:rPr>
                <w:sz w:val="24"/>
                <w:szCs w:val="24"/>
              </w:rPr>
              <w:t>490</w:t>
            </w:r>
          </w:p>
        </w:tc>
        <w:tc>
          <w:tcPr>
            <w:tcW w:w="1770" w:type="dxa"/>
          </w:tcPr>
          <w:p w:rsidR="00CD62CC" w:rsidRPr="00FA6732" w:rsidRDefault="00F65999" w:rsidP="00220386">
            <w:pPr>
              <w:rPr>
                <w:b/>
                <w:sz w:val="24"/>
                <w:szCs w:val="24"/>
              </w:rPr>
            </w:pPr>
            <w:r w:rsidRPr="00FA6732">
              <w:rPr>
                <w:sz w:val="24"/>
                <w:szCs w:val="24"/>
              </w:rPr>
              <w:t>30</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Practice Mgmt</w:t>
            </w:r>
          </w:p>
        </w:tc>
        <w:tc>
          <w:tcPr>
            <w:tcW w:w="1615" w:type="dxa"/>
          </w:tcPr>
          <w:p w:rsidR="00CD62CC" w:rsidRPr="00FA6732" w:rsidRDefault="00F65999" w:rsidP="00220386">
            <w:pPr>
              <w:rPr>
                <w:b/>
                <w:sz w:val="24"/>
                <w:szCs w:val="24"/>
              </w:rPr>
            </w:pPr>
            <w:r w:rsidRPr="00FA6732">
              <w:rPr>
                <w:sz w:val="24"/>
                <w:szCs w:val="24"/>
              </w:rPr>
              <w:t>550</w:t>
            </w:r>
          </w:p>
        </w:tc>
        <w:tc>
          <w:tcPr>
            <w:tcW w:w="1770" w:type="dxa"/>
          </w:tcPr>
          <w:p w:rsidR="00CD62CC" w:rsidRPr="00FA6732" w:rsidRDefault="00F65999" w:rsidP="00220386">
            <w:pPr>
              <w:rPr>
                <w:b/>
                <w:sz w:val="24"/>
                <w:szCs w:val="24"/>
              </w:rPr>
            </w:pPr>
            <w:r w:rsidRPr="00FA6732">
              <w:rPr>
                <w:sz w:val="24"/>
                <w:szCs w:val="24"/>
              </w:rPr>
              <w:t>0</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Fixed Prosth</w:t>
            </w:r>
          </w:p>
        </w:tc>
        <w:tc>
          <w:tcPr>
            <w:tcW w:w="1615" w:type="dxa"/>
          </w:tcPr>
          <w:p w:rsidR="00CD62CC" w:rsidRPr="00FA6732" w:rsidRDefault="00F65999" w:rsidP="00220386">
            <w:pPr>
              <w:rPr>
                <w:b/>
                <w:sz w:val="24"/>
                <w:szCs w:val="24"/>
              </w:rPr>
            </w:pPr>
            <w:r w:rsidRPr="00FA6732">
              <w:rPr>
                <w:sz w:val="24"/>
                <w:szCs w:val="24"/>
              </w:rPr>
              <w:t>610</w:t>
            </w:r>
          </w:p>
        </w:tc>
        <w:tc>
          <w:tcPr>
            <w:tcW w:w="1770" w:type="dxa"/>
          </w:tcPr>
          <w:p w:rsidR="00CD62CC" w:rsidRPr="00FA6732" w:rsidRDefault="00F65999" w:rsidP="00220386">
            <w:pPr>
              <w:rPr>
                <w:b/>
                <w:sz w:val="24"/>
                <w:szCs w:val="24"/>
              </w:rPr>
            </w:pPr>
            <w:r w:rsidRPr="00FA6732">
              <w:rPr>
                <w:sz w:val="24"/>
                <w:szCs w:val="24"/>
              </w:rPr>
              <w:t>30</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Removable Prosth</w:t>
            </w:r>
          </w:p>
        </w:tc>
        <w:tc>
          <w:tcPr>
            <w:tcW w:w="1615" w:type="dxa"/>
          </w:tcPr>
          <w:p w:rsidR="00CD62CC" w:rsidRPr="00FA6732" w:rsidRDefault="00F65999" w:rsidP="00220386">
            <w:pPr>
              <w:rPr>
                <w:b/>
                <w:sz w:val="24"/>
                <w:szCs w:val="24"/>
              </w:rPr>
            </w:pPr>
            <w:r w:rsidRPr="00FA6732">
              <w:rPr>
                <w:sz w:val="24"/>
                <w:szCs w:val="24"/>
              </w:rPr>
              <w:t>670</w:t>
            </w:r>
          </w:p>
        </w:tc>
        <w:tc>
          <w:tcPr>
            <w:tcW w:w="1770" w:type="dxa"/>
          </w:tcPr>
          <w:p w:rsidR="00CD62CC" w:rsidRPr="00FA6732" w:rsidRDefault="00F65999" w:rsidP="00220386">
            <w:pPr>
              <w:rPr>
                <w:b/>
                <w:sz w:val="24"/>
                <w:szCs w:val="24"/>
              </w:rPr>
            </w:pPr>
            <w:r w:rsidRPr="00FA6732">
              <w:rPr>
                <w:sz w:val="24"/>
                <w:szCs w:val="24"/>
              </w:rPr>
              <w:t>30</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Implants</w:t>
            </w:r>
          </w:p>
        </w:tc>
        <w:tc>
          <w:tcPr>
            <w:tcW w:w="1615" w:type="dxa"/>
          </w:tcPr>
          <w:p w:rsidR="00CD62CC" w:rsidRPr="00FA6732" w:rsidRDefault="00F65999" w:rsidP="00220386">
            <w:pPr>
              <w:rPr>
                <w:b/>
                <w:sz w:val="24"/>
                <w:szCs w:val="24"/>
              </w:rPr>
            </w:pPr>
            <w:r w:rsidRPr="00FA6732">
              <w:rPr>
                <w:sz w:val="24"/>
                <w:szCs w:val="24"/>
              </w:rPr>
              <w:t>690</w:t>
            </w:r>
          </w:p>
        </w:tc>
        <w:tc>
          <w:tcPr>
            <w:tcW w:w="1770" w:type="dxa"/>
          </w:tcPr>
          <w:p w:rsidR="00CD62CC" w:rsidRPr="00FA6732" w:rsidRDefault="00F65999" w:rsidP="00220386">
            <w:pPr>
              <w:rPr>
                <w:b/>
                <w:sz w:val="24"/>
                <w:szCs w:val="24"/>
              </w:rPr>
            </w:pPr>
            <w:r w:rsidRPr="00FA6732">
              <w:rPr>
                <w:sz w:val="24"/>
                <w:szCs w:val="24"/>
              </w:rPr>
              <w:t>30</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Oral Med/Oral Dx</w:t>
            </w:r>
          </w:p>
        </w:tc>
        <w:tc>
          <w:tcPr>
            <w:tcW w:w="1615" w:type="dxa"/>
          </w:tcPr>
          <w:p w:rsidR="00CD62CC" w:rsidRPr="00FA6732" w:rsidRDefault="00F65999" w:rsidP="00220386">
            <w:pPr>
              <w:rPr>
                <w:b/>
                <w:sz w:val="24"/>
                <w:szCs w:val="24"/>
              </w:rPr>
            </w:pPr>
            <w:r w:rsidRPr="00FA6732">
              <w:rPr>
                <w:sz w:val="24"/>
                <w:szCs w:val="24"/>
              </w:rPr>
              <w:t>730</w:t>
            </w:r>
          </w:p>
        </w:tc>
        <w:tc>
          <w:tcPr>
            <w:tcW w:w="1770" w:type="dxa"/>
          </w:tcPr>
          <w:p w:rsidR="00CD62CC" w:rsidRPr="00FA6732" w:rsidRDefault="00F65999" w:rsidP="00220386">
            <w:pPr>
              <w:rPr>
                <w:b/>
                <w:sz w:val="24"/>
                <w:szCs w:val="24"/>
              </w:rPr>
            </w:pPr>
            <w:r w:rsidRPr="00FA6732">
              <w:rPr>
                <w:sz w:val="24"/>
                <w:szCs w:val="24"/>
              </w:rPr>
              <w:t>12</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Special Pt Care</w:t>
            </w:r>
          </w:p>
        </w:tc>
        <w:tc>
          <w:tcPr>
            <w:tcW w:w="1615" w:type="dxa"/>
          </w:tcPr>
          <w:p w:rsidR="00CD62CC" w:rsidRPr="00FA6732" w:rsidRDefault="00F65999" w:rsidP="00220386">
            <w:pPr>
              <w:rPr>
                <w:b/>
                <w:sz w:val="24"/>
                <w:szCs w:val="24"/>
              </w:rPr>
            </w:pPr>
            <w:r w:rsidRPr="00FA6732">
              <w:rPr>
                <w:sz w:val="24"/>
                <w:szCs w:val="24"/>
              </w:rPr>
              <w:t>750</w:t>
            </w:r>
          </w:p>
        </w:tc>
        <w:tc>
          <w:tcPr>
            <w:tcW w:w="1770" w:type="dxa"/>
          </w:tcPr>
          <w:p w:rsidR="00CD62CC" w:rsidRPr="00FA6732" w:rsidRDefault="00F65999" w:rsidP="00220386">
            <w:pPr>
              <w:rPr>
                <w:b/>
                <w:sz w:val="24"/>
                <w:szCs w:val="24"/>
              </w:rPr>
            </w:pPr>
            <w:r w:rsidRPr="00FA6732">
              <w:rPr>
                <w:sz w:val="24"/>
                <w:szCs w:val="24"/>
              </w:rPr>
              <w:t>12</w:t>
            </w:r>
          </w:p>
        </w:tc>
      </w:tr>
      <w:tr w:rsidR="00CD62CC" w:rsidRPr="00FA6732" w:rsidTr="0099570F">
        <w:trPr>
          <w:jc w:val="center"/>
        </w:trPr>
        <w:tc>
          <w:tcPr>
            <w:tcW w:w="2039" w:type="dxa"/>
          </w:tcPr>
          <w:p w:rsidR="00CD62CC" w:rsidRPr="00FA6732" w:rsidRDefault="00F65999" w:rsidP="00220386">
            <w:pPr>
              <w:rPr>
                <w:b/>
                <w:sz w:val="24"/>
                <w:szCs w:val="24"/>
              </w:rPr>
            </w:pPr>
            <w:r w:rsidRPr="00FA6732">
              <w:rPr>
                <w:sz w:val="24"/>
                <w:szCs w:val="24"/>
              </w:rPr>
              <w:t>Esthetics</w:t>
            </w:r>
          </w:p>
        </w:tc>
        <w:tc>
          <w:tcPr>
            <w:tcW w:w="1615" w:type="dxa"/>
          </w:tcPr>
          <w:p w:rsidR="00CD62CC" w:rsidRPr="00FA6732" w:rsidRDefault="00F65999" w:rsidP="00220386">
            <w:pPr>
              <w:rPr>
                <w:b/>
                <w:sz w:val="24"/>
                <w:szCs w:val="24"/>
              </w:rPr>
            </w:pPr>
            <w:r w:rsidRPr="00FA6732">
              <w:rPr>
                <w:sz w:val="24"/>
                <w:szCs w:val="24"/>
              </w:rPr>
              <w:t>780</w:t>
            </w:r>
          </w:p>
        </w:tc>
        <w:tc>
          <w:tcPr>
            <w:tcW w:w="1770" w:type="dxa"/>
          </w:tcPr>
          <w:p w:rsidR="00CD62CC" w:rsidRPr="00FA6732" w:rsidRDefault="00F65999" w:rsidP="00220386">
            <w:pPr>
              <w:rPr>
                <w:b/>
                <w:sz w:val="24"/>
                <w:szCs w:val="24"/>
              </w:rPr>
            </w:pPr>
            <w:r w:rsidRPr="00FA6732">
              <w:rPr>
                <w:sz w:val="24"/>
                <w:szCs w:val="24"/>
              </w:rPr>
              <w:t>30</w:t>
            </w:r>
          </w:p>
        </w:tc>
      </w:tr>
      <w:tr w:rsidR="00CD62CC" w:rsidRPr="00FA6732" w:rsidTr="0099570F">
        <w:trPr>
          <w:jc w:val="center"/>
        </w:trPr>
        <w:tc>
          <w:tcPr>
            <w:tcW w:w="2039" w:type="dxa"/>
          </w:tcPr>
          <w:p w:rsidR="00CD62CC" w:rsidRPr="00FA6732" w:rsidRDefault="00F65999" w:rsidP="00220386">
            <w:pPr>
              <w:rPr>
                <w:sz w:val="24"/>
                <w:szCs w:val="24"/>
              </w:rPr>
            </w:pPr>
            <w:r w:rsidRPr="00FA6732">
              <w:rPr>
                <w:sz w:val="24"/>
                <w:szCs w:val="24"/>
              </w:rPr>
              <w:t>Total Hours</w:t>
            </w:r>
          </w:p>
        </w:tc>
        <w:tc>
          <w:tcPr>
            <w:tcW w:w="1615" w:type="dxa"/>
          </w:tcPr>
          <w:p w:rsidR="00CD62CC" w:rsidRPr="00FA6732" w:rsidRDefault="00CD62CC" w:rsidP="00220386">
            <w:pPr>
              <w:rPr>
                <w:sz w:val="24"/>
                <w:szCs w:val="24"/>
              </w:rPr>
            </w:pPr>
          </w:p>
        </w:tc>
        <w:tc>
          <w:tcPr>
            <w:tcW w:w="1770" w:type="dxa"/>
          </w:tcPr>
          <w:p w:rsidR="00CD62CC" w:rsidRPr="00FA6732" w:rsidRDefault="00F65999" w:rsidP="00220386">
            <w:pPr>
              <w:rPr>
                <w:sz w:val="24"/>
                <w:szCs w:val="24"/>
              </w:rPr>
            </w:pPr>
            <w:r w:rsidRPr="00FA6732">
              <w:rPr>
                <w:sz w:val="24"/>
                <w:szCs w:val="24"/>
              </w:rPr>
              <w:t>360</w:t>
            </w:r>
          </w:p>
        </w:tc>
      </w:tr>
      <w:tr w:rsidR="00CD62CC" w:rsidRPr="00FA6732" w:rsidTr="0099570F">
        <w:trPr>
          <w:jc w:val="center"/>
        </w:trPr>
        <w:tc>
          <w:tcPr>
            <w:tcW w:w="2039" w:type="dxa"/>
          </w:tcPr>
          <w:p w:rsidR="00CD62CC" w:rsidRPr="00FA6732" w:rsidRDefault="00F65999" w:rsidP="00220386">
            <w:pPr>
              <w:rPr>
                <w:sz w:val="24"/>
                <w:szCs w:val="24"/>
              </w:rPr>
            </w:pPr>
            <w:r w:rsidRPr="00FA6732">
              <w:rPr>
                <w:sz w:val="24"/>
                <w:szCs w:val="24"/>
              </w:rPr>
              <w:t>Total Required</w:t>
            </w:r>
          </w:p>
        </w:tc>
        <w:tc>
          <w:tcPr>
            <w:tcW w:w="1615" w:type="dxa"/>
          </w:tcPr>
          <w:p w:rsidR="00CD62CC" w:rsidRPr="00FA6732" w:rsidRDefault="00CD62CC" w:rsidP="00220386">
            <w:pPr>
              <w:rPr>
                <w:sz w:val="24"/>
                <w:szCs w:val="24"/>
              </w:rPr>
            </w:pPr>
          </w:p>
        </w:tc>
        <w:tc>
          <w:tcPr>
            <w:tcW w:w="1770" w:type="dxa"/>
          </w:tcPr>
          <w:p w:rsidR="00CD62CC" w:rsidRPr="00FA6732" w:rsidRDefault="00F65999" w:rsidP="00220386">
            <w:pPr>
              <w:rPr>
                <w:sz w:val="24"/>
                <w:szCs w:val="24"/>
              </w:rPr>
            </w:pPr>
            <w:r w:rsidRPr="00FA6732">
              <w:rPr>
                <w:sz w:val="24"/>
                <w:szCs w:val="24"/>
              </w:rPr>
              <w:t>400</w:t>
            </w:r>
          </w:p>
        </w:tc>
      </w:tr>
    </w:tbl>
    <w:p w:rsidR="00CD62CC" w:rsidRPr="00FA6732" w:rsidRDefault="00F65999" w:rsidP="00CD62CC">
      <w:pPr>
        <w:rPr>
          <w:sz w:val="24"/>
          <w:szCs w:val="24"/>
        </w:rPr>
      </w:pPr>
      <w:r w:rsidRPr="00FA6732">
        <w:rPr>
          <w:sz w:val="24"/>
          <w:szCs w:val="24"/>
        </w:rPr>
        <w:t>**These changes will go into effect Jan. 1, 2017. Any member who has not achieved or applied for Fellowship, Mastership, or Lifelong Learning and Service Recognition (LLSR) by Dec. 31, 2016, will be expected to meet the updated CE requirements.</w:t>
      </w:r>
    </w:p>
    <w:p w:rsidR="00CD62CC" w:rsidRPr="0099570F" w:rsidRDefault="00CD62CC" w:rsidP="00CD62CC">
      <w:pPr>
        <w:rPr>
          <w:sz w:val="22"/>
        </w:rPr>
      </w:pPr>
    </w:p>
    <w:p w:rsidR="00CD62CC" w:rsidRPr="00FA6732" w:rsidRDefault="00F65999" w:rsidP="00CD62CC">
      <w:pPr>
        <w:rPr>
          <w:sz w:val="24"/>
          <w:szCs w:val="24"/>
        </w:rPr>
      </w:pPr>
      <w:r w:rsidRPr="00FA6732">
        <w:rPr>
          <w:sz w:val="24"/>
          <w:szCs w:val="24"/>
        </w:rPr>
        <w:t>Program offering all 600 CE credits: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0"/>
        <w:gridCol w:w="1135"/>
        <w:gridCol w:w="1451"/>
        <w:gridCol w:w="2002"/>
      </w:tblGrid>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Subject Category</w:t>
            </w:r>
          </w:p>
        </w:tc>
        <w:tc>
          <w:tcPr>
            <w:tcW w:w="1135" w:type="dxa"/>
          </w:tcPr>
          <w:p w:rsidR="00CD62CC" w:rsidRPr="00FA6732" w:rsidRDefault="00F65999" w:rsidP="00220386">
            <w:pPr>
              <w:rPr>
                <w:b/>
                <w:sz w:val="24"/>
                <w:szCs w:val="24"/>
              </w:rPr>
            </w:pPr>
            <w:r w:rsidRPr="00FA6732">
              <w:rPr>
                <w:sz w:val="24"/>
                <w:szCs w:val="24"/>
              </w:rPr>
              <w:t>Subject Code</w:t>
            </w:r>
          </w:p>
        </w:tc>
        <w:tc>
          <w:tcPr>
            <w:tcW w:w="1451" w:type="dxa"/>
          </w:tcPr>
          <w:p w:rsidR="00CD62CC" w:rsidRPr="00FA6732" w:rsidRDefault="00F65999" w:rsidP="00220386">
            <w:pPr>
              <w:rPr>
                <w:b/>
                <w:sz w:val="24"/>
                <w:szCs w:val="24"/>
              </w:rPr>
            </w:pPr>
            <w:r w:rsidRPr="00FA6732">
              <w:rPr>
                <w:sz w:val="24"/>
                <w:szCs w:val="24"/>
              </w:rPr>
              <w:t>Participation Minimum</w:t>
            </w:r>
          </w:p>
        </w:tc>
        <w:tc>
          <w:tcPr>
            <w:tcW w:w="2002" w:type="dxa"/>
          </w:tcPr>
          <w:p w:rsidR="00CD62CC" w:rsidRPr="00FA6732" w:rsidRDefault="00F65999" w:rsidP="00220386">
            <w:pPr>
              <w:rPr>
                <w:b/>
                <w:sz w:val="24"/>
                <w:szCs w:val="24"/>
              </w:rPr>
            </w:pPr>
            <w:r w:rsidRPr="00FA6732">
              <w:rPr>
                <w:sz w:val="24"/>
                <w:szCs w:val="24"/>
              </w:rPr>
              <w:t>Total Required Minimum</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Basic Science</w:t>
            </w:r>
          </w:p>
        </w:tc>
        <w:tc>
          <w:tcPr>
            <w:tcW w:w="1135" w:type="dxa"/>
          </w:tcPr>
          <w:p w:rsidR="00CD62CC" w:rsidRPr="00FA6732" w:rsidRDefault="00F65999" w:rsidP="00220386">
            <w:pPr>
              <w:rPr>
                <w:b/>
                <w:sz w:val="24"/>
                <w:szCs w:val="24"/>
              </w:rPr>
            </w:pPr>
            <w:r w:rsidRPr="00FA6732">
              <w:rPr>
                <w:sz w:val="24"/>
                <w:szCs w:val="24"/>
              </w:rPr>
              <w:t>010</w:t>
            </w:r>
          </w:p>
        </w:tc>
        <w:tc>
          <w:tcPr>
            <w:tcW w:w="1451" w:type="dxa"/>
          </w:tcPr>
          <w:p w:rsidR="00CD62CC" w:rsidRPr="00FA6732" w:rsidRDefault="00F65999" w:rsidP="00220386">
            <w:pPr>
              <w:rPr>
                <w:b/>
                <w:sz w:val="24"/>
                <w:szCs w:val="24"/>
              </w:rPr>
            </w:pPr>
            <w:r w:rsidRPr="00FA6732">
              <w:rPr>
                <w:sz w:val="24"/>
                <w:szCs w:val="24"/>
              </w:rPr>
              <w:t>12</w:t>
            </w:r>
          </w:p>
        </w:tc>
        <w:tc>
          <w:tcPr>
            <w:tcW w:w="2002" w:type="dxa"/>
          </w:tcPr>
          <w:p w:rsidR="00CD62CC" w:rsidRPr="00FA6732" w:rsidRDefault="00F65999" w:rsidP="00220386">
            <w:pPr>
              <w:rPr>
                <w:b/>
                <w:sz w:val="24"/>
                <w:szCs w:val="24"/>
              </w:rPr>
            </w:pPr>
            <w:r w:rsidRPr="00FA6732">
              <w:rPr>
                <w:sz w:val="24"/>
                <w:szCs w:val="24"/>
              </w:rPr>
              <w:t>12</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Endodontics</w:t>
            </w:r>
          </w:p>
        </w:tc>
        <w:tc>
          <w:tcPr>
            <w:tcW w:w="1135" w:type="dxa"/>
          </w:tcPr>
          <w:p w:rsidR="00CD62CC" w:rsidRPr="00FA6732" w:rsidRDefault="00F65999" w:rsidP="00220386">
            <w:pPr>
              <w:rPr>
                <w:b/>
                <w:sz w:val="24"/>
                <w:szCs w:val="24"/>
              </w:rPr>
            </w:pPr>
            <w:r w:rsidRPr="00FA6732">
              <w:rPr>
                <w:sz w:val="24"/>
                <w:szCs w:val="24"/>
              </w:rPr>
              <w:t>070</w:t>
            </w:r>
          </w:p>
        </w:tc>
        <w:tc>
          <w:tcPr>
            <w:tcW w:w="1451" w:type="dxa"/>
          </w:tcPr>
          <w:p w:rsidR="00CD62CC" w:rsidRPr="00FA6732" w:rsidRDefault="00F65999" w:rsidP="00220386">
            <w:pPr>
              <w:rPr>
                <w:b/>
                <w:sz w:val="24"/>
                <w:szCs w:val="24"/>
              </w:rPr>
            </w:pPr>
            <w:r w:rsidRPr="00FA6732">
              <w:rPr>
                <w:sz w:val="24"/>
                <w:szCs w:val="24"/>
              </w:rPr>
              <w:t>30</w:t>
            </w:r>
          </w:p>
        </w:tc>
        <w:tc>
          <w:tcPr>
            <w:tcW w:w="2002" w:type="dxa"/>
          </w:tcPr>
          <w:p w:rsidR="00CD62CC" w:rsidRPr="00FA6732" w:rsidRDefault="00F65999" w:rsidP="00220386">
            <w:pPr>
              <w:rPr>
                <w:b/>
                <w:sz w:val="24"/>
                <w:szCs w:val="24"/>
              </w:rPr>
            </w:pPr>
            <w:r w:rsidRPr="00FA6732">
              <w:rPr>
                <w:sz w:val="24"/>
                <w:szCs w:val="24"/>
              </w:rPr>
              <w:t>46</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Electives</w:t>
            </w:r>
          </w:p>
        </w:tc>
        <w:tc>
          <w:tcPr>
            <w:tcW w:w="1135" w:type="dxa"/>
          </w:tcPr>
          <w:p w:rsidR="00CD62CC" w:rsidRPr="00FA6732" w:rsidRDefault="00F65999" w:rsidP="00220386">
            <w:pPr>
              <w:rPr>
                <w:b/>
                <w:sz w:val="24"/>
                <w:szCs w:val="24"/>
              </w:rPr>
            </w:pPr>
            <w:r w:rsidRPr="00FA6732">
              <w:rPr>
                <w:sz w:val="24"/>
                <w:szCs w:val="24"/>
              </w:rPr>
              <w:t>130</w:t>
            </w:r>
          </w:p>
        </w:tc>
        <w:tc>
          <w:tcPr>
            <w:tcW w:w="1451" w:type="dxa"/>
          </w:tcPr>
          <w:p w:rsidR="00CD62CC" w:rsidRPr="00FA6732" w:rsidRDefault="00F65999" w:rsidP="00220386">
            <w:pPr>
              <w:rPr>
                <w:b/>
                <w:sz w:val="24"/>
                <w:szCs w:val="24"/>
              </w:rPr>
            </w:pPr>
            <w:r w:rsidRPr="00FA6732">
              <w:rPr>
                <w:sz w:val="24"/>
                <w:szCs w:val="24"/>
              </w:rPr>
              <w:t>30</w:t>
            </w:r>
          </w:p>
        </w:tc>
        <w:tc>
          <w:tcPr>
            <w:tcW w:w="2002" w:type="dxa"/>
          </w:tcPr>
          <w:p w:rsidR="00CD62CC" w:rsidRPr="00FA6732" w:rsidRDefault="00F65999" w:rsidP="00220386">
            <w:pPr>
              <w:rPr>
                <w:b/>
                <w:sz w:val="24"/>
                <w:szCs w:val="24"/>
              </w:rPr>
            </w:pPr>
            <w:r w:rsidRPr="00FA6732">
              <w:rPr>
                <w:sz w:val="24"/>
                <w:szCs w:val="24"/>
              </w:rPr>
              <w:t>46</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Myofacial Pain/Occlusion</w:t>
            </w:r>
          </w:p>
        </w:tc>
        <w:tc>
          <w:tcPr>
            <w:tcW w:w="1135" w:type="dxa"/>
          </w:tcPr>
          <w:p w:rsidR="00CD62CC" w:rsidRPr="00FA6732" w:rsidRDefault="00F65999" w:rsidP="00220386">
            <w:pPr>
              <w:rPr>
                <w:b/>
                <w:sz w:val="24"/>
                <w:szCs w:val="24"/>
              </w:rPr>
            </w:pPr>
            <w:r w:rsidRPr="00FA6732">
              <w:rPr>
                <w:sz w:val="24"/>
                <w:szCs w:val="24"/>
              </w:rPr>
              <w:t>180</w:t>
            </w:r>
          </w:p>
        </w:tc>
        <w:tc>
          <w:tcPr>
            <w:tcW w:w="1451" w:type="dxa"/>
          </w:tcPr>
          <w:p w:rsidR="00CD62CC" w:rsidRPr="00FA6732" w:rsidRDefault="00F65999" w:rsidP="00220386">
            <w:pPr>
              <w:rPr>
                <w:b/>
                <w:sz w:val="24"/>
                <w:szCs w:val="24"/>
              </w:rPr>
            </w:pPr>
            <w:r w:rsidRPr="00FA6732">
              <w:rPr>
                <w:sz w:val="24"/>
                <w:szCs w:val="24"/>
              </w:rPr>
              <w:t>30</w:t>
            </w:r>
          </w:p>
        </w:tc>
        <w:tc>
          <w:tcPr>
            <w:tcW w:w="2002" w:type="dxa"/>
          </w:tcPr>
          <w:p w:rsidR="00CD62CC" w:rsidRPr="00FA6732" w:rsidRDefault="00F65999" w:rsidP="00220386">
            <w:pPr>
              <w:rPr>
                <w:b/>
                <w:sz w:val="24"/>
                <w:szCs w:val="24"/>
              </w:rPr>
            </w:pPr>
            <w:r w:rsidRPr="00FA6732">
              <w:rPr>
                <w:sz w:val="24"/>
                <w:szCs w:val="24"/>
              </w:rPr>
              <w:t>46</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Orofacial Pain**</w:t>
            </w:r>
          </w:p>
        </w:tc>
        <w:tc>
          <w:tcPr>
            <w:tcW w:w="1135" w:type="dxa"/>
          </w:tcPr>
          <w:p w:rsidR="00CD62CC" w:rsidRPr="00FA6732" w:rsidRDefault="00F65999" w:rsidP="00220386">
            <w:pPr>
              <w:rPr>
                <w:b/>
                <w:sz w:val="24"/>
                <w:szCs w:val="24"/>
              </w:rPr>
            </w:pPr>
            <w:r w:rsidRPr="00FA6732">
              <w:rPr>
                <w:sz w:val="24"/>
                <w:szCs w:val="24"/>
              </w:rPr>
              <w:t>190</w:t>
            </w:r>
          </w:p>
        </w:tc>
        <w:tc>
          <w:tcPr>
            <w:tcW w:w="1451" w:type="dxa"/>
          </w:tcPr>
          <w:p w:rsidR="00CD62CC" w:rsidRPr="00FA6732" w:rsidRDefault="00F65999" w:rsidP="00220386">
            <w:pPr>
              <w:rPr>
                <w:b/>
                <w:sz w:val="24"/>
                <w:szCs w:val="24"/>
              </w:rPr>
            </w:pPr>
            <w:r w:rsidRPr="00FA6732">
              <w:rPr>
                <w:sz w:val="24"/>
                <w:szCs w:val="24"/>
              </w:rPr>
              <w:t>0</w:t>
            </w:r>
          </w:p>
        </w:tc>
        <w:tc>
          <w:tcPr>
            <w:tcW w:w="2002" w:type="dxa"/>
          </w:tcPr>
          <w:p w:rsidR="00CD62CC" w:rsidRPr="00FA6732" w:rsidRDefault="00F65999" w:rsidP="00220386">
            <w:pPr>
              <w:rPr>
                <w:b/>
                <w:sz w:val="24"/>
                <w:szCs w:val="24"/>
              </w:rPr>
            </w:pPr>
            <w:r w:rsidRPr="00FA6732">
              <w:rPr>
                <w:sz w:val="24"/>
                <w:szCs w:val="24"/>
              </w:rPr>
              <w:t>12</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Operative Dentistry</w:t>
            </w:r>
          </w:p>
        </w:tc>
        <w:tc>
          <w:tcPr>
            <w:tcW w:w="1135" w:type="dxa"/>
          </w:tcPr>
          <w:p w:rsidR="00CD62CC" w:rsidRPr="00FA6732" w:rsidRDefault="00F65999" w:rsidP="00220386">
            <w:pPr>
              <w:rPr>
                <w:b/>
                <w:sz w:val="24"/>
                <w:szCs w:val="24"/>
              </w:rPr>
            </w:pPr>
            <w:r w:rsidRPr="00FA6732">
              <w:rPr>
                <w:sz w:val="24"/>
                <w:szCs w:val="24"/>
              </w:rPr>
              <w:t>250</w:t>
            </w:r>
          </w:p>
        </w:tc>
        <w:tc>
          <w:tcPr>
            <w:tcW w:w="1451" w:type="dxa"/>
          </w:tcPr>
          <w:p w:rsidR="00CD62CC" w:rsidRPr="00FA6732" w:rsidRDefault="00F65999" w:rsidP="00220386">
            <w:pPr>
              <w:rPr>
                <w:b/>
                <w:sz w:val="24"/>
                <w:szCs w:val="24"/>
              </w:rPr>
            </w:pPr>
            <w:r w:rsidRPr="00FA6732">
              <w:rPr>
                <w:sz w:val="24"/>
                <w:szCs w:val="24"/>
              </w:rPr>
              <w:t>30</w:t>
            </w:r>
          </w:p>
        </w:tc>
        <w:tc>
          <w:tcPr>
            <w:tcW w:w="2002" w:type="dxa"/>
          </w:tcPr>
          <w:p w:rsidR="00CD62CC" w:rsidRPr="00FA6732" w:rsidRDefault="00F65999" w:rsidP="00220386">
            <w:pPr>
              <w:rPr>
                <w:b/>
                <w:sz w:val="24"/>
                <w:szCs w:val="24"/>
              </w:rPr>
            </w:pPr>
            <w:r w:rsidRPr="00FA6732">
              <w:rPr>
                <w:sz w:val="24"/>
                <w:szCs w:val="24"/>
              </w:rPr>
              <w:t>46</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Oral/Max Surgery</w:t>
            </w:r>
          </w:p>
        </w:tc>
        <w:tc>
          <w:tcPr>
            <w:tcW w:w="1135" w:type="dxa"/>
          </w:tcPr>
          <w:p w:rsidR="00CD62CC" w:rsidRPr="00FA6732" w:rsidRDefault="00F65999" w:rsidP="00220386">
            <w:pPr>
              <w:rPr>
                <w:b/>
                <w:sz w:val="24"/>
                <w:szCs w:val="24"/>
              </w:rPr>
            </w:pPr>
            <w:r w:rsidRPr="00FA6732">
              <w:rPr>
                <w:sz w:val="24"/>
                <w:szCs w:val="24"/>
              </w:rPr>
              <w:t>310</w:t>
            </w:r>
          </w:p>
        </w:tc>
        <w:tc>
          <w:tcPr>
            <w:tcW w:w="1451" w:type="dxa"/>
          </w:tcPr>
          <w:p w:rsidR="00CD62CC" w:rsidRPr="00FA6732" w:rsidRDefault="00F65999" w:rsidP="00220386">
            <w:pPr>
              <w:rPr>
                <w:b/>
                <w:sz w:val="24"/>
                <w:szCs w:val="24"/>
              </w:rPr>
            </w:pPr>
            <w:r w:rsidRPr="00FA6732">
              <w:rPr>
                <w:sz w:val="24"/>
                <w:szCs w:val="24"/>
              </w:rPr>
              <w:t>30</w:t>
            </w:r>
          </w:p>
        </w:tc>
        <w:tc>
          <w:tcPr>
            <w:tcW w:w="2002" w:type="dxa"/>
          </w:tcPr>
          <w:p w:rsidR="00CD62CC" w:rsidRPr="00FA6732" w:rsidRDefault="00F65999" w:rsidP="00220386">
            <w:pPr>
              <w:rPr>
                <w:b/>
                <w:sz w:val="24"/>
                <w:szCs w:val="24"/>
              </w:rPr>
            </w:pPr>
            <w:r w:rsidRPr="00FA6732">
              <w:rPr>
                <w:sz w:val="24"/>
                <w:szCs w:val="24"/>
              </w:rPr>
              <w:t>46</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Anes/Pain Mgnt/ Sedation/Pharm**</w:t>
            </w:r>
          </w:p>
        </w:tc>
        <w:tc>
          <w:tcPr>
            <w:tcW w:w="1135" w:type="dxa"/>
          </w:tcPr>
          <w:p w:rsidR="00CD62CC" w:rsidRPr="00FA6732" w:rsidRDefault="00F65999" w:rsidP="00220386">
            <w:pPr>
              <w:rPr>
                <w:b/>
                <w:sz w:val="24"/>
                <w:szCs w:val="24"/>
              </w:rPr>
            </w:pPr>
            <w:r w:rsidRPr="00FA6732">
              <w:rPr>
                <w:sz w:val="24"/>
                <w:szCs w:val="24"/>
              </w:rPr>
              <w:t>340</w:t>
            </w:r>
          </w:p>
        </w:tc>
        <w:tc>
          <w:tcPr>
            <w:tcW w:w="1451" w:type="dxa"/>
          </w:tcPr>
          <w:p w:rsidR="00CD62CC" w:rsidRPr="00FA6732" w:rsidRDefault="00F65999" w:rsidP="00220386">
            <w:pPr>
              <w:rPr>
                <w:b/>
                <w:sz w:val="24"/>
                <w:szCs w:val="24"/>
              </w:rPr>
            </w:pPr>
            <w:r w:rsidRPr="00FA6732">
              <w:rPr>
                <w:sz w:val="24"/>
                <w:szCs w:val="24"/>
              </w:rPr>
              <w:t>12</w:t>
            </w:r>
          </w:p>
        </w:tc>
        <w:tc>
          <w:tcPr>
            <w:tcW w:w="2002" w:type="dxa"/>
          </w:tcPr>
          <w:p w:rsidR="00CD62CC" w:rsidRPr="00FA6732" w:rsidRDefault="00F65999" w:rsidP="00220386">
            <w:pPr>
              <w:rPr>
                <w:b/>
                <w:sz w:val="24"/>
                <w:szCs w:val="24"/>
              </w:rPr>
            </w:pPr>
            <w:r w:rsidRPr="00FA6732">
              <w:rPr>
                <w:sz w:val="24"/>
                <w:szCs w:val="24"/>
              </w:rPr>
              <w:t>12</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Orthodontics</w:t>
            </w:r>
          </w:p>
        </w:tc>
        <w:tc>
          <w:tcPr>
            <w:tcW w:w="1135" w:type="dxa"/>
          </w:tcPr>
          <w:p w:rsidR="00CD62CC" w:rsidRPr="00FA6732" w:rsidRDefault="00F65999" w:rsidP="00220386">
            <w:pPr>
              <w:rPr>
                <w:b/>
                <w:sz w:val="24"/>
                <w:szCs w:val="24"/>
              </w:rPr>
            </w:pPr>
            <w:r w:rsidRPr="00FA6732">
              <w:rPr>
                <w:sz w:val="24"/>
                <w:szCs w:val="24"/>
              </w:rPr>
              <w:t>370</w:t>
            </w:r>
          </w:p>
        </w:tc>
        <w:tc>
          <w:tcPr>
            <w:tcW w:w="1451" w:type="dxa"/>
          </w:tcPr>
          <w:p w:rsidR="00CD62CC" w:rsidRPr="00FA6732" w:rsidRDefault="00F65999" w:rsidP="00220386">
            <w:pPr>
              <w:rPr>
                <w:b/>
                <w:sz w:val="24"/>
                <w:szCs w:val="24"/>
              </w:rPr>
            </w:pPr>
            <w:r w:rsidRPr="00FA6732">
              <w:rPr>
                <w:sz w:val="24"/>
                <w:szCs w:val="24"/>
              </w:rPr>
              <w:t>12</w:t>
            </w:r>
          </w:p>
        </w:tc>
        <w:tc>
          <w:tcPr>
            <w:tcW w:w="2002" w:type="dxa"/>
          </w:tcPr>
          <w:p w:rsidR="00CD62CC" w:rsidRPr="00FA6732" w:rsidRDefault="00F65999" w:rsidP="00220386">
            <w:pPr>
              <w:rPr>
                <w:b/>
                <w:sz w:val="24"/>
                <w:szCs w:val="24"/>
              </w:rPr>
            </w:pPr>
            <w:r w:rsidRPr="00FA6732">
              <w:rPr>
                <w:sz w:val="24"/>
                <w:szCs w:val="24"/>
              </w:rPr>
              <w:t>12</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Pediatrics</w:t>
            </w:r>
          </w:p>
        </w:tc>
        <w:tc>
          <w:tcPr>
            <w:tcW w:w="1135" w:type="dxa"/>
          </w:tcPr>
          <w:p w:rsidR="00CD62CC" w:rsidRPr="00FA6732" w:rsidRDefault="00F65999" w:rsidP="00220386">
            <w:pPr>
              <w:rPr>
                <w:b/>
                <w:sz w:val="24"/>
                <w:szCs w:val="24"/>
              </w:rPr>
            </w:pPr>
            <w:r w:rsidRPr="00FA6732">
              <w:rPr>
                <w:sz w:val="24"/>
                <w:szCs w:val="24"/>
              </w:rPr>
              <w:t>430</w:t>
            </w:r>
          </w:p>
        </w:tc>
        <w:tc>
          <w:tcPr>
            <w:tcW w:w="1451" w:type="dxa"/>
          </w:tcPr>
          <w:p w:rsidR="00CD62CC" w:rsidRPr="00FA6732" w:rsidRDefault="00F65999" w:rsidP="00220386">
            <w:pPr>
              <w:rPr>
                <w:b/>
                <w:sz w:val="24"/>
                <w:szCs w:val="24"/>
              </w:rPr>
            </w:pPr>
            <w:r w:rsidRPr="00FA6732">
              <w:rPr>
                <w:sz w:val="24"/>
                <w:szCs w:val="24"/>
              </w:rPr>
              <w:t>12</w:t>
            </w:r>
          </w:p>
        </w:tc>
        <w:tc>
          <w:tcPr>
            <w:tcW w:w="2002" w:type="dxa"/>
          </w:tcPr>
          <w:p w:rsidR="00CD62CC" w:rsidRPr="00FA6732" w:rsidRDefault="00F65999" w:rsidP="00220386">
            <w:pPr>
              <w:rPr>
                <w:b/>
                <w:sz w:val="24"/>
                <w:szCs w:val="24"/>
              </w:rPr>
            </w:pPr>
            <w:r w:rsidRPr="00FA6732">
              <w:rPr>
                <w:sz w:val="24"/>
                <w:szCs w:val="24"/>
              </w:rPr>
              <w:t>12</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Periodontics</w:t>
            </w:r>
          </w:p>
        </w:tc>
        <w:tc>
          <w:tcPr>
            <w:tcW w:w="1135" w:type="dxa"/>
          </w:tcPr>
          <w:p w:rsidR="00CD62CC" w:rsidRPr="00FA6732" w:rsidRDefault="00F65999" w:rsidP="00220386">
            <w:pPr>
              <w:rPr>
                <w:b/>
                <w:sz w:val="24"/>
                <w:szCs w:val="24"/>
              </w:rPr>
            </w:pPr>
            <w:r w:rsidRPr="00FA6732">
              <w:rPr>
                <w:sz w:val="24"/>
                <w:szCs w:val="24"/>
              </w:rPr>
              <w:t>490</w:t>
            </w:r>
          </w:p>
        </w:tc>
        <w:tc>
          <w:tcPr>
            <w:tcW w:w="1451" w:type="dxa"/>
          </w:tcPr>
          <w:p w:rsidR="00CD62CC" w:rsidRPr="00FA6732" w:rsidRDefault="00F65999" w:rsidP="00220386">
            <w:pPr>
              <w:rPr>
                <w:b/>
                <w:sz w:val="24"/>
                <w:szCs w:val="24"/>
              </w:rPr>
            </w:pPr>
            <w:r w:rsidRPr="00FA6732">
              <w:rPr>
                <w:sz w:val="24"/>
                <w:szCs w:val="24"/>
              </w:rPr>
              <w:t>30</w:t>
            </w:r>
          </w:p>
        </w:tc>
        <w:tc>
          <w:tcPr>
            <w:tcW w:w="2002" w:type="dxa"/>
          </w:tcPr>
          <w:p w:rsidR="00CD62CC" w:rsidRPr="00FA6732" w:rsidRDefault="00F65999" w:rsidP="00220386">
            <w:pPr>
              <w:rPr>
                <w:b/>
                <w:sz w:val="24"/>
                <w:szCs w:val="24"/>
              </w:rPr>
            </w:pPr>
            <w:r w:rsidRPr="00FA6732">
              <w:rPr>
                <w:sz w:val="24"/>
                <w:szCs w:val="24"/>
              </w:rPr>
              <w:t>46</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Practice Mgmt</w:t>
            </w:r>
          </w:p>
        </w:tc>
        <w:tc>
          <w:tcPr>
            <w:tcW w:w="1135" w:type="dxa"/>
          </w:tcPr>
          <w:p w:rsidR="00CD62CC" w:rsidRPr="00FA6732" w:rsidRDefault="00F65999" w:rsidP="00220386">
            <w:pPr>
              <w:rPr>
                <w:b/>
                <w:sz w:val="24"/>
                <w:szCs w:val="24"/>
              </w:rPr>
            </w:pPr>
            <w:r w:rsidRPr="00FA6732">
              <w:rPr>
                <w:sz w:val="24"/>
                <w:szCs w:val="24"/>
              </w:rPr>
              <w:t>550</w:t>
            </w:r>
          </w:p>
        </w:tc>
        <w:tc>
          <w:tcPr>
            <w:tcW w:w="1451" w:type="dxa"/>
          </w:tcPr>
          <w:p w:rsidR="00CD62CC" w:rsidRPr="00FA6732" w:rsidRDefault="00F65999" w:rsidP="00220386">
            <w:pPr>
              <w:rPr>
                <w:b/>
                <w:sz w:val="24"/>
                <w:szCs w:val="24"/>
              </w:rPr>
            </w:pPr>
            <w:r w:rsidRPr="00FA6732">
              <w:rPr>
                <w:sz w:val="24"/>
                <w:szCs w:val="24"/>
              </w:rPr>
              <w:t>0</w:t>
            </w:r>
          </w:p>
        </w:tc>
        <w:tc>
          <w:tcPr>
            <w:tcW w:w="2002" w:type="dxa"/>
          </w:tcPr>
          <w:p w:rsidR="00CD62CC" w:rsidRPr="00FA6732" w:rsidRDefault="00F65999" w:rsidP="00220386">
            <w:pPr>
              <w:rPr>
                <w:b/>
                <w:sz w:val="24"/>
                <w:szCs w:val="24"/>
              </w:rPr>
            </w:pPr>
            <w:r w:rsidRPr="00FA6732">
              <w:rPr>
                <w:sz w:val="24"/>
                <w:szCs w:val="24"/>
              </w:rPr>
              <w:t>24</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Fixed Prosth</w:t>
            </w:r>
          </w:p>
        </w:tc>
        <w:tc>
          <w:tcPr>
            <w:tcW w:w="1135" w:type="dxa"/>
          </w:tcPr>
          <w:p w:rsidR="00CD62CC" w:rsidRPr="00FA6732" w:rsidRDefault="00F65999" w:rsidP="00220386">
            <w:pPr>
              <w:rPr>
                <w:b/>
                <w:sz w:val="24"/>
                <w:szCs w:val="24"/>
              </w:rPr>
            </w:pPr>
            <w:r w:rsidRPr="00FA6732">
              <w:rPr>
                <w:sz w:val="24"/>
                <w:szCs w:val="24"/>
              </w:rPr>
              <w:t>610</w:t>
            </w:r>
          </w:p>
        </w:tc>
        <w:tc>
          <w:tcPr>
            <w:tcW w:w="1451" w:type="dxa"/>
          </w:tcPr>
          <w:p w:rsidR="00CD62CC" w:rsidRPr="00FA6732" w:rsidRDefault="00F65999" w:rsidP="00220386">
            <w:pPr>
              <w:rPr>
                <w:b/>
                <w:sz w:val="24"/>
                <w:szCs w:val="24"/>
              </w:rPr>
            </w:pPr>
            <w:r w:rsidRPr="00FA6732">
              <w:rPr>
                <w:sz w:val="24"/>
                <w:szCs w:val="24"/>
              </w:rPr>
              <w:t>30</w:t>
            </w:r>
          </w:p>
        </w:tc>
        <w:tc>
          <w:tcPr>
            <w:tcW w:w="2002" w:type="dxa"/>
          </w:tcPr>
          <w:p w:rsidR="00CD62CC" w:rsidRPr="00FA6732" w:rsidRDefault="00F65999" w:rsidP="00220386">
            <w:pPr>
              <w:rPr>
                <w:b/>
                <w:sz w:val="24"/>
                <w:szCs w:val="24"/>
              </w:rPr>
            </w:pPr>
            <w:r w:rsidRPr="00FA6732">
              <w:rPr>
                <w:sz w:val="24"/>
                <w:szCs w:val="24"/>
              </w:rPr>
              <w:t>46</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Removable Prosth</w:t>
            </w:r>
          </w:p>
        </w:tc>
        <w:tc>
          <w:tcPr>
            <w:tcW w:w="1135" w:type="dxa"/>
          </w:tcPr>
          <w:p w:rsidR="00CD62CC" w:rsidRPr="00FA6732" w:rsidRDefault="00F65999" w:rsidP="00220386">
            <w:pPr>
              <w:rPr>
                <w:b/>
                <w:sz w:val="24"/>
                <w:szCs w:val="24"/>
              </w:rPr>
            </w:pPr>
            <w:r w:rsidRPr="00FA6732">
              <w:rPr>
                <w:sz w:val="24"/>
                <w:szCs w:val="24"/>
              </w:rPr>
              <w:t>670</w:t>
            </w:r>
          </w:p>
        </w:tc>
        <w:tc>
          <w:tcPr>
            <w:tcW w:w="1451" w:type="dxa"/>
          </w:tcPr>
          <w:p w:rsidR="00CD62CC" w:rsidRPr="00FA6732" w:rsidRDefault="00F65999" w:rsidP="00220386">
            <w:pPr>
              <w:rPr>
                <w:b/>
                <w:sz w:val="24"/>
                <w:szCs w:val="24"/>
              </w:rPr>
            </w:pPr>
            <w:r w:rsidRPr="00FA6732">
              <w:rPr>
                <w:sz w:val="24"/>
                <w:szCs w:val="24"/>
              </w:rPr>
              <w:t>30</w:t>
            </w:r>
          </w:p>
        </w:tc>
        <w:tc>
          <w:tcPr>
            <w:tcW w:w="2002" w:type="dxa"/>
          </w:tcPr>
          <w:p w:rsidR="00CD62CC" w:rsidRPr="00FA6732" w:rsidRDefault="00F65999" w:rsidP="00220386">
            <w:pPr>
              <w:rPr>
                <w:b/>
                <w:sz w:val="24"/>
                <w:szCs w:val="24"/>
              </w:rPr>
            </w:pPr>
            <w:r w:rsidRPr="00FA6732">
              <w:rPr>
                <w:sz w:val="24"/>
                <w:szCs w:val="24"/>
              </w:rPr>
              <w:t>46</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Implants</w:t>
            </w:r>
          </w:p>
        </w:tc>
        <w:tc>
          <w:tcPr>
            <w:tcW w:w="1135" w:type="dxa"/>
          </w:tcPr>
          <w:p w:rsidR="00CD62CC" w:rsidRPr="00FA6732" w:rsidRDefault="00F65999" w:rsidP="00220386">
            <w:pPr>
              <w:rPr>
                <w:b/>
                <w:sz w:val="24"/>
                <w:szCs w:val="24"/>
              </w:rPr>
            </w:pPr>
            <w:r w:rsidRPr="00FA6732">
              <w:rPr>
                <w:sz w:val="24"/>
                <w:szCs w:val="24"/>
              </w:rPr>
              <w:t>690</w:t>
            </w:r>
          </w:p>
        </w:tc>
        <w:tc>
          <w:tcPr>
            <w:tcW w:w="1451" w:type="dxa"/>
          </w:tcPr>
          <w:p w:rsidR="00CD62CC" w:rsidRPr="00FA6732" w:rsidRDefault="00F65999" w:rsidP="00220386">
            <w:pPr>
              <w:rPr>
                <w:b/>
                <w:sz w:val="24"/>
                <w:szCs w:val="24"/>
              </w:rPr>
            </w:pPr>
            <w:r w:rsidRPr="00FA6732">
              <w:rPr>
                <w:sz w:val="24"/>
                <w:szCs w:val="24"/>
              </w:rPr>
              <w:t>30</w:t>
            </w:r>
          </w:p>
        </w:tc>
        <w:tc>
          <w:tcPr>
            <w:tcW w:w="2002" w:type="dxa"/>
          </w:tcPr>
          <w:p w:rsidR="00CD62CC" w:rsidRPr="00FA6732" w:rsidRDefault="00F65999" w:rsidP="00220386">
            <w:pPr>
              <w:rPr>
                <w:b/>
                <w:sz w:val="24"/>
                <w:szCs w:val="24"/>
              </w:rPr>
            </w:pPr>
            <w:r w:rsidRPr="00FA6732">
              <w:rPr>
                <w:sz w:val="24"/>
                <w:szCs w:val="24"/>
              </w:rPr>
              <w:t>46</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Oral Med/Oral Dx</w:t>
            </w:r>
          </w:p>
        </w:tc>
        <w:tc>
          <w:tcPr>
            <w:tcW w:w="1135" w:type="dxa"/>
          </w:tcPr>
          <w:p w:rsidR="00CD62CC" w:rsidRPr="00FA6732" w:rsidRDefault="00F65999" w:rsidP="00220386">
            <w:pPr>
              <w:rPr>
                <w:b/>
                <w:sz w:val="24"/>
                <w:szCs w:val="24"/>
              </w:rPr>
            </w:pPr>
            <w:r w:rsidRPr="00FA6732">
              <w:rPr>
                <w:sz w:val="24"/>
                <w:szCs w:val="24"/>
              </w:rPr>
              <w:t>730</w:t>
            </w:r>
          </w:p>
        </w:tc>
        <w:tc>
          <w:tcPr>
            <w:tcW w:w="1451" w:type="dxa"/>
          </w:tcPr>
          <w:p w:rsidR="00CD62CC" w:rsidRPr="00FA6732" w:rsidRDefault="00F65999" w:rsidP="00220386">
            <w:pPr>
              <w:rPr>
                <w:b/>
                <w:sz w:val="24"/>
                <w:szCs w:val="24"/>
              </w:rPr>
            </w:pPr>
            <w:r w:rsidRPr="00FA6732">
              <w:rPr>
                <w:sz w:val="24"/>
                <w:szCs w:val="24"/>
              </w:rPr>
              <w:t>12</w:t>
            </w:r>
          </w:p>
        </w:tc>
        <w:tc>
          <w:tcPr>
            <w:tcW w:w="2002" w:type="dxa"/>
          </w:tcPr>
          <w:p w:rsidR="00CD62CC" w:rsidRPr="00FA6732" w:rsidRDefault="00F65999" w:rsidP="00220386">
            <w:pPr>
              <w:rPr>
                <w:b/>
                <w:sz w:val="24"/>
                <w:szCs w:val="24"/>
              </w:rPr>
            </w:pPr>
            <w:r w:rsidRPr="00FA6732">
              <w:rPr>
                <w:sz w:val="24"/>
                <w:szCs w:val="24"/>
              </w:rPr>
              <w:t>12</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Special Pt Care</w:t>
            </w:r>
          </w:p>
        </w:tc>
        <w:tc>
          <w:tcPr>
            <w:tcW w:w="1135" w:type="dxa"/>
          </w:tcPr>
          <w:p w:rsidR="00CD62CC" w:rsidRPr="00FA6732" w:rsidRDefault="00F65999" w:rsidP="00220386">
            <w:pPr>
              <w:rPr>
                <w:b/>
                <w:sz w:val="24"/>
                <w:szCs w:val="24"/>
              </w:rPr>
            </w:pPr>
            <w:r w:rsidRPr="00FA6732">
              <w:rPr>
                <w:sz w:val="24"/>
                <w:szCs w:val="24"/>
              </w:rPr>
              <w:t>750</w:t>
            </w:r>
          </w:p>
        </w:tc>
        <w:tc>
          <w:tcPr>
            <w:tcW w:w="1451" w:type="dxa"/>
          </w:tcPr>
          <w:p w:rsidR="00CD62CC" w:rsidRPr="00FA6732" w:rsidRDefault="00F65999" w:rsidP="00220386">
            <w:pPr>
              <w:rPr>
                <w:b/>
                <w:sz w:val="24"/>
                <w:szCs w:val="24"/>
              </w:rPr>
            </w:pPr>
            <w:r w:rsidRPr="00FA6732">
              <w:rPr>
                <w:sz w:val="24"/>
                <w:szCs w:val="24"/>
              </w:rPr>
              <w:t>12</w:t>
            </w:r>
          </w:p>
        </w:tc>
        <w:tc>
          <w:tcPr>
            <w:tcW w:w="2002" w:type="dxa"/>
          </w:tcPr>
          <w:p w:rsidR="00CD62CC" w:rsidRPr="00FA6732" w:rsidRDefault="00F65999" w:rsidP="00220386">
            <w:pPr>
              <w:rPr>
                <w:b/>
                <w:sz w:val="24"/>
                <w:szCs w:val="24"/>
              </w:rPr>
            </w:pPr>
            <w:r w:rsidRPr="00FA6732">
              <w:rPr>
                <w:sz w:val="24"/>
                <w:szCs w:val="24"/>
              </w:rPr>
              <w:t>12</w:t>
            </w:r>
          </w:p>
        </w:tc>
      </w:tr>
      <w:tr w:rsidR="00CD62CC" w:rsidRPr="00FA6732" w:rsidTr="0099570F">
        <w:trPr>
          <w:jc w:val="center"/>
        </w:trPr>
        <w:tc>
          <w:tcPr>
            <w:tcW w:w="1811" w:type="dxa"/>
          </w:tcPr>
          <w:p w:rsidR="00CD62CC" w:rsidRPr="00FA6732" w:rsidRDefault="00F65999" w:rsidP="00220386">
            <w:pPr>
              <w:rPr>
                <w:b/>
                <w:sz w:val="24"/>
                <w:szCs w:val="24"/>
              </w:rPr>
            </w:pPr>
            <w:r w:rsidRPr="00FA6732">
              <w:rPr>
                <w:sz w:val="24"/>
                <w:szCs w:val="24"/>
              </w:rPr>
              <w:t>Esthetics</w:t>
            </w:r>
          </w:p>
        </w:tc>
        <w:tc>
          <w:tcPr>
            <w:tcW w:w="1135" w:type="dxa"/>
          </w:tcPr>
          <w:p w:rsidR="00CD62CC" w:rsidRPr="00FA6732" w:rsidRDefault="00F65999" w:rsidP="00220386">
            <w:pPr>
              <w:rPr>
                <w:b/>
                <w:sz w:val="24"/>
                <w:szCs w:val="24"/>
              </w:rPr>
            </w:pPr>
            <w:r w:rsidRPr="00FA6732">
              <w:rPr>
                <w:sz w:val="24"/>
                <w:szCs w:val="24"/>
              </w:rPr>
              <w:t>780</w:t>
            </w:r>
          </w:p>
        </w:tc>
        <w:tc>
          <w:tcPr>
            <w:tcW w:w="1451" w:type="dxa"/>
          </w:tcPr>
          <w:p w:rsidR="00CD62CC" w:rsidRPr="00FA6732" w:rsidRDefault="00F65999" w:rsidP="00220386">
            <w:pPr>
              <w:rPr>
                <w:b/>
                <w:sz w:val="24"/>
                <w:szCs w:val="24"/>
              </w:rPr>
            </w:pPr>
            <w:r w:rsidRPr="00FA6732">
              <w:rPr>
                <w:sz w:val="24"/>
                <w:szCs w:val="24"/>
              </w:rPr>
              <w:t>30</w:t>
            </w:r>
          </w:p>
        </w:tc>
        <w:tc>
          <w:tcPr>
            <w:tcW w:w="2002" w:type="dxa"/>
          </w:tcPr>
          <w:p w:rsidR="00CD62CC" w:rsidRPr="00FA6732" w:rsidRDefault="00F65999" w:rsidP="00220386">
            <w:pPr>
              <w:rPr>
                <w:b/>
                <w:sz w:val="24"/>
                <w:szCs w:val="24"/>
              </w:rPr>
            </w:pPr>
            <w:r w:rsidRPr="00FA6732">
              <w:rPr>
                <w:sz w:val="24"/>
                <w:szCs w:val="24"/>
              </w:rPr>
              <w:t>46</w:t>
            </w:r>
          </w:p>
        </w:tc>
      </w:tr>
      <w:tr w:rsidR="00CD62CC" w:rsidRPr="00FA6732" w:rsidTr="0099570F">
        <w:trPr>
          <w:jc w:val="center"/>
        </w:trPr>
        <w:tc>
          <w:tcPr>
            <w:tcW w:w="1811" w:type="dxa"/>
          </w:tcPr>
          <w:p w:rsidR="00CD62CC" w:rsidRPr="00FA6732" w:rsidRDefault="00F65999" w:rsidP="00220386">
            <w:pPr>
              <w:rPr>
                <w:sz w:val="24"/>
                <w:szCs w:val="24"/>
              </w:rPr>
            </w:pPr>
            <w:r w:rsidRPr="00FA6732">
              <w:rPr>
                <w:sz w:val="24"/>
                <w:szCs w:val="24"/>
              </w:rPr>
              <w:t>Total hours</w:t>
            </w:r>
          </w:p>
        </w:tc>
        <w:tc>
          <w:tcPr>
            <w:tcW w:w="1135" w:type="dxa"/>
          </w:tcPr>
          <w:p w:rsidR="00CD62CC" w:rsidRPr="00FA6732" w:rsidRDefault="00CD62CC" w:rsidP="00220386">
            <w:pPr>
              <w:rPr>
                <w:sz w:val="24"/>
                <w:szCs w:val="24"/>
              </w:rPr>
            </w:pPr>
          </w:p>
        </w:tc>
        <w:tc>
          <w:tcPr>
            <w:tcW w:w="1451" w:type="dxa"/>
          </w:tcPr>
          <w:p w:rsidR="00CD62CC" w:rsidRPr="00FA6732" w:rsidRDefault="00F65999" w:rsidP="00220386">
            <w:pPr>
              <w:rPr>
                <w:sz w:val="24"/>
                <w:szCs w:val="24"/>
              </w:rPr>
            </w:pPr>
            <w:r w:rsidRPr="00FA6732">
              <w:rPr>
                <w:sz w:val="24"/>
                <w:szCs w:val="24"/>
              </w:rPr>
              <w:t>372</w:t>
            </w:r>
          </w:p>
        </w:tc>
        <w:tc>
          <w:tcPr>
            <w:tcW w:w="2002" w:type="dxa"/>
          </w:tcPr>
          <w:p w:rsidR="00CD62CC" w:rsidRPr="00FA6732" w:rsidRDefault="00F65999" w:rsidP="00220386">
            <w:pPr>
              <w:rPr>
                <w:sz w:val="24"/>
                <w:szCs w:val="24"/>
              </w:rPr>
            </w:pPr>
            <w:r w:rsidRPr="00FA6732">
              <w:rPr>
                <w:sz w:val="24"/>
                <w:szCs w:val="24"/>
              </w:rPr>
              <w:t>568</w:t>
            </w:r>
          </w:p>
        </w:tc>
      </w:tr>
      <w:tr w:rsidR="00CD62CC" w:rsidRPr="00FA6732" w:rsidTr="0099570F">
        <w:trPr>
          <w:jc w:val="center"/>
        </w:trPr>
        <w:tc>
          <w:tcPr>
            <w:tcW w:w="1811" w:type="dxa"/>
          </w:tcPr>
          <w:p w:rsidR="00CD62CC" w:rsidRPr="00FA6732" w:rsidRDefault="00F65999" w:rsidP="00220386">
            <w:pPr>
              <w:rPr>
                <w:sz w:val="24"/>
                <w:szCs w:val="24"/>
              </w:rPr>
            </w:pPr>
            <w:r w:rsidRPr="00FA6732">
              <w:rPr>
                <w:sz w:val="24"/>
                <w:szCs w:val="24"/>
              </w:rPr>
              <w:t>Total Required</w:t>
            </w:r>
          </w:p>
        </w:tc>
        <w:tc>
          <w:tcPr>
            <w:tcW w:w="1135" w:type="dxa"/>
          </w:tcPr>
          <w:p w:rsidR="00CD62CC" w:rsidRPr="00FA6732" w:rsidRDefault="00CD62CC" w:rsidP="00220386">
            <w:pPr>
              <w:rPr>
                <w:sz w:val="24"/>
                <w:szCs w:val="24"/>
              </w:rPr>
            </w:pPr>
          </w:p>
        </w:tc>
        <w:tc>
          <w:tcPr>
            <w:tcW w:w="1451" w:type="dxa"/>
          </w:tcPr>
          <w:p w:rsidR="00CD62CC" w:rsidRPr="00FA6732" w:rsidRDefault="00F65999" w:rsidP="00220386">
            <w:pPr>
              <w:rPr>
                <w:sz w:val="24"/>
                <w:szCs w:val="24"/>
              </w:rPr>
            </w:pPr>
            <w:r w:rsidRPr="00FA6732">
              <w:rPr>
                <w:sz w:val="24"/>
                <w:szCs w:val="24"/>
              </w:rPr>
              <w:t>400</w:t>
            </w:r>
          </w:p>
        </w:tc>
        <w:tc>
          <w:tcPr>
            <w:tcW w:w="2002" w:type="dxa"/>
          </w:tcPr>
          <w:p w:rsidR="00CD62CC" w:rsidRPr="00FA6732" w:rsidRDefault="00F65999" w:rsidP="00220386">
            <w:pPr>
              <w:rPr>
                <w:sz w:val="24"/>
                <w:szCs w:val="24"/>
              </w:rPr>
            </w:pPr>
            <w:r w:rsidRPr="00FA6732">
              <w:rPr>
                <w:sz w:val="24"/>
                <w:szCs w:val="24"/>
              </w:rPr>
              <w:t>600</w:t>
            </w:r>
          </w:p>
        </w:tc>
      </w:tr>
    </w:tbl>
    <w:p w:rsidR="00CD62CC" w:rsidRPr="00FA6732" w:rsidRDefault="00F65999" w:rsidP="00CD62CC">
      <w:pPr>
        <w:rPr>
          <w:sz w:val="24"/>
          <w:szCs w:val="24"/>
        </w:rPr>
      </w:pPr>
      <w:r w:rsidRPr="00FA6732">
        <w:rPr>
          <w:sz w:val="24"/>
          <w:szCs w:val="24"/>
        </w:rPr>
        <w:t>**These changes go into effect Jan. 1, 2017. Any member who has not achieved or applied for Fellowship, Mastership, or LLSR by Dec. 31, 2016, will be expected to meet the updated CE requirements.</w:t>
      </w:r>
    </w:p>
    <w:p w:rsidR="00CD62CC" w:rsidRPr="00FA6732" w:rsidRDefault="00CD62CC" w:rsidP="00CD62CC">
      <w:pPr>
        <w:rPr>
          <w:sz w:val="24"/>
          <w:szCs w:val="24"/>
        </w:rPr>
      </w:pPr>
    </w:p>
    <w:p w:rsidR="00CD62CC" w:rsidRPr="00FA6732" w:rsidRDefault="00F65999" w:rsidP="00CD62CC">
      <w:pPr>
        <w:rPr>
          <w:b/>
          <w:sz w:val="24"/>
          <w:szCs w:val="24"/>
          <w:u w:val="single"/>
        </w:rPr>
      </w:pPr>
      <w:r w:rsidRPr="00FA6732">
        <w:rPr>
          <w:b/>
          <w:sz w:val="24"/>
          <w:szCs w:val="24"/>
          <w:u w:val="single"/>
        </w:rPr>
        <w:t>Instructors</w:t>
      </w:r>
    </w:p>
    <w:p w:rsidR="00CD62CC" w:rsidRPr="00FA6732" w:rsidRDefault="00F65999" w:rsidP="00CD62CC">
      <w:pPr>
        <w:rPr>
          <w:sz w:val="24"/>
          <w:szCs w:val="24"/>
        </w:rPr>
      </w:pPr>
      <w:r w:rsidRPr="00FA6732">
        <w:rPr>
          <w:sz w:val="24"/>
          <w:szCs w:val="24"/>
        </w:rPr>
        <w:t xml:space="preserve">Instructors must be qualified in the subject matter they are teaching by education and/or experience. Any commercial conflicts of interest an instructor may have must be declared and disclosed to the audience at the beginning of each instructional session. The MTP should obtain written conflict of interest declarations for each instructor. For the protocol educational method, whenever possible, the instructor who taught the subject matter should return for case presentations to perform a critical evaluation to assure mastery of the subject material. If this is not possible, the PD can utilize a pre-designated evaluator, who is a general dentist or specialist with increased knowledge in the subject being taught, to perform the presentation evaluation and lead discussion for further education of the group. If this option is utilized, the pre-designated evaluator </w:t>
      </w:r>
      <w:r w:rsidRPr="00FA6732">
        <w:rPr>
          <w:b/>
          <w:sz w:val="24"/>
          <w:szCs w:val="24"/>
        </w:rPr>
        <w:t>must be present at the original educational session</w:t>
      </w:r>
      <w:r w:rsidRPr="00FA6732">
        <w:rPr>
          <w:sz w:val="24"/>
          <w:szCs w:val="24"/>
        </w:rPr>
        <w:t xml:space="preserve"> so that all aspects of the original instructor’s program are incorporated into the evaluation process and discussion.</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Discussion during presentations should be led by the instructor or pre-designated evaluator and continually tied to current literature to further enrich participants’ educational experience.</w:t>
      </w:r>
    </w:p>
    <w:p w:rsidR="00CD62CC" w:rsidRPr="00FA6732" w:rsidRDefault="00CD62CC" w:rsidP="00CD62CC">
      <w:pPr>
        <w:rPr>
          <w:sz w:val="24"/>
          <w:szCs w:val="24"/>
        </w:rPr>
      </w:pPr>
    </w:p>
    <w:p w:rsidR="00CD62CC" w:rsidRPr="00FA6732" w:rsidRDefault="00F65999" w:rsidP="00CD62CC">
      <w:pPr>
        <w:rPr>
          <w:b/>
          <w:sz w:val="24"/>
          <w:szCs w:val="24"/>
          <w:u w:val="single"/>
        </w:rPr>
      </w:pPr>
      <w:r w:rsidRPr="00FA6732">
        <w:rPr>
          <w:b/>
          <w:sz w:val="24"/>
          <w:szCs w:val="24"/>
          <w:u w:val="single"/>
        </w:rPr>
        <w:t>Evaluation</w:t>
      </w:r>
    </w:p>
    <w:p w:rsidR="00CD62CC" w:rsidRPr="00FA6732" w:rsidRDefault="00F65999" w:rsidP="00CD62CC">
      <w:pPr>
        <w:rPr>
          <w:sz w:val="24"/>
          <w:szCs w:val="24"/>
        </w:rPr>
      </w:pPr>
      <w:r w:rsidRPr="00FA6732">
        <w:rPr>
          <w:sz w:val="24"/>
          <w:szCs w:val="24"/>
        </w:rPr>
        <w:t xml:space="preserve">An evaluation mechanism must be developed to objectively critique and give feedback to participants regarding their clinical homework assignment and presentation. The objective evaluation of presentations will determine the basis for awarding CE hours. Case presentations should be evaluated on quality of case selection, appropriate documentation (consents and releases), medical and dental history, preoperative data (exam findings, radiographs, photographs, models, etc.), diagnosis, treatment plan, and treatment rendered. You are encouraged to use the standardized evaluation forms available from the AGD. Evaluation forms must be kept for the length of time required by state law or seven years, whichever is greater.  </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A remediation plan must be developed to give participants who do not meet the presentation standards an opportunity for coaching and the ability to make up inadequate work so that CE hours can be awarded at a later date.</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Secondly, an evaluation mechanism must be developed to evaluate the MTP in its entirety, from administration and facility to instructors and PD. This essential tool will help to shape and improve your program on an ongoing basis.</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Another evaluation process should be developed to evaluate each speaker at end of each educational session, and the PD and overall experience at the end of the MTP itself. A summary of the Program evaluations shall be submitted to the AGD at the end of the program.</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The AGD could monitor a session at any time to ensure compliance with these guidelines.</w:t>
      </w:r>
    </w:p>
    <w:p w:rsidR="00CD62CC" w:rsidRPr="00FA6732" w:rsidRDefault="00CD62CC" w:rsidP="00CD62CC">
      <w:pPr>
        <w:rPr>
          <w:sz w:val="24"/>
          <w:szCs w:val="24"/>
        </w:rPr>
      </w:pPr>
    </w:p>
    <w:p w:rsidR="00CD62CC" w:rsidRPr="00FA6732" w:rsidRDefault="00F65999" w:rsidP="00CD62CC">
      <w:pPr>
        <w:rPr>
          <w:b/>
          <w:sz w:val="24"/>
          <w:szCs w:val="24"/>
          <w:u w:val="single"/>
        </w:rPr>
      </w:pPr>
      <w:r w:rsidRPr="00FA6732">
        <w:rPr>
          <w:b/>
          <w:sz w:val="24"/>
          <w:szCs w:val="24"/>
          <w:u w:val="single"/>
        </w:rPr>
        <w:t>Records</w:t>
      </w:r>
    </w:p>
    <w:p w:rsidR="00CD62CC" w:rsidRPr="00FA6732" w:rsidRDefault="00F65999" w:rsidP="00CD62CC">
      <w:pPr>
        <w:rPr>
          <w:sz w:val="24"/>
          <w:szCs w:val="24"/>
        </w:rPr>
      </w:pPr>
      <w:r w:rsidRPr="00FA6732">
        <w:rPr>
          <w:sz w:val="24"/>
          <w:szCs w:val="24"/>
        </w:rPr>
        <w:t xml:space="preserve">The CE-issuing provider must correctly submit hours to AGD, maintain accurate and permanent attendance records, and issue an accurate verification of attendance to each participant, specifying hours, subject code, and educational method, following all PACE and CERP requirements for such. The record of attendance must not resemble a certificate or diploma.  </w:t>
      </w:r>
    </w:p>
    <w:p w:rsidR="00CD62CC" w:rsidRPr="00FA6732" w:rsidRDefault="00CD62CC" w:rsidP="00CD62CC">
      <w:pPr>
        <w:rPr>
          <w:sz w:val="24"/>
          <w:szCs w:val="24"/>
        </w:rPr>
      </w:pPr>
    </w:p>
    <w:p w:rsidR="00CD62CC" w:rsidRPr="00FA6732" w:rsidRDefault="00F65999" w:rsidP="00CD62CC">
      <w:pPr>
        <w:rPr>
          <w:sz w:val="24"/>
          <w:szCs w:val="24"/>
        </w:rPr>
      </w:pPr>
      <w:r w:rsidRPr="00FA6732">
        <w:rPr>
          <w:sz w:val="24"/>
          <w:szCs w:val="24"/>
        </w:rPr>
        <w:t>If other approval is required in your state, the provider is responsible for obtaining such approval.</w:t>
      </w:r>
    </w:p>
    <w:p w:rsidR="00CD62CC" w:rsidRPr="00FA6732" w:rsidRDefault="00CD62CC" w:rsidP="00CD62CC">
      <w:pPr>
        <w:rPr>
          <w:sz w:val="24"/>
          <w:szCs w:val="24"/>
        </w:rPr>
      </w:pPr>
    </w:p>
    <w:p w:rsidR="00CD62CC" w:rsidRPr="00FA6732" w:rsidRDefault="00F65999" w:rsidP="00CD62CC">
      <w:pPr>
        <w:rPr>
          <w:b/>
          <w:sz w:val="24"/>
          <w:szCs w:val="24"/>
          <w:u w:val="single"/>
        </w:rPr>
      </w:pPr>
      <w:r w:rsidRPr="00FA6732">
        <w:rPr>
          <w:b/>
          <w:sz w:val="24"/>
          <w:szCs w:val="24"/>
          <w:u w:val="single"/>
        </w:rPr>
        <w:t>Commercial Support</w:t>
      </w:r>
    </w:p>
    <w:p w:rsidR="00CD62CC" w:rsidRPr="00FA6732" w:rsidRDefault="00F65999" w:rsidP="00CD62CC">
      <w:pPr>
        <w:rPr>
          <w:sz w:val="24"/>
          <w:szCs w:val="24"/>
        </w:rPr>
      </w:pPr>
      <w:r w:rsidRPr="00FA6732">
        <w:rPr>
          <w:sz w:val="24"/>
          <w:szCs w:val="24"/>
        </w:rPr>
        <w:t>All commercial relationships between the provider, PD, course presenters and/or a commercial company must be fully disclosed to the MasterTrack</w:t>
      </w:r>
      <w:r w:rsidRPr="00FA6732">
        <w:rPr>
          <w:sz w:val="24"/>
          <w:szCs w:val="24"/>
          <w:vertAlign w:val="superscript"/>
        </w:rPr>
        <w:t>®</w:t>
      </w:r>
      <w:r w:rsidRPr="00FA6732">
        <w:rPr>
          <w:sz w:val="24"/>
          <w:szCs w:val="24"/>
        </w:rPr>
        <w:t xml:space="preserve"> participants at each session and on all publicity. PACE or CERP standards and guidelines regarding commercial support are expected to be followed.</w:t>
      </w:r>
    </w:p>
    <w:p w:rsidR="002F51DC" w:rsidRDefault="00F65999" w:rsidP="002F51D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4F3C69">
        <w:rPr>
          <w:sz w:val="24"/>
          <w:szCs w:val="24"/>
        </w:rPr>
        <w:br w:type="page"/>
      </w:r>
      <w:r w:rsidR="002F51DC" w:rsidRPr="005A4C58">
        <w:rPr>
          <w:rFonts w:ascii="Arial" w:hAnsi="Arial" w:cs="Arial"/>
          <w:b/>
          <w:bCs/>
          <w:i/>
          <w:iCs/>
          <w:spacing w:val="-3"/>
          <w:sz w:val="24"/>
          <w:szCs w:val="24"/>
        </w:rPr>
        <w:t>P</w:t>
      </w:r>
      <w:r w:rsidR="002F51DC">
        <w:rPr>
          <w:rFonts w:ascii="Arial" w:hAnsi="Arial" w:cs="Arial"/>
          <w:b/>
          <w:bCs/>
          <w:i/>
          <w:iCs/>
          <w:spacing w:val="-3"/>
          <w:sz w:val="24"/>
          <w:szCs w:val="24"/>
        </w:rPr>
        <w:t xml:space="preserve">olicy Type:  </w:t>
      </w:r>
      <w:r w:rsidR="002F51DC" w:rsidRPr="005A4C58">
        <w:rPr>
          <w:rFonts w:ascii="Arial" w:hAnsi="Arial" w:cs="Arial"/>
          <w:b/>
          <w:bCs/>
          <w:i/>
          <w:iCs/>
          <w:spacing w:val="-3"/>
          <w:sz w:val="24"/>
          <w:szCs w:val="24"/>
        </w:rPr>
        <w:t xml:space="preserve">V. </w:t>
      </w:r>
      <w:r w:rsidR="002F51DC">
        <w:rPr>
          <w:rFonts w:ascii="Arial" w:hAnsi="Arial" w:cs="Arial"/>
          <w:i/>
          <w:iCs/>
          <w:spacing w:val="-3"/>
          <w:sz w:val="24"/>
          <w:szCs w:val="24"/>
        </w:rPr>
        <w:t>Board Policy Statements</w:t>
      </w:r>
    </w:p>
    <w:p w:rsidR="002F51DC" w:rsidRDefault="002F51DC" w:rsidP="002F51D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2F51DC" w:rsidRDefault="000459EF" w:rsidP="002F51D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09" w:name="_Toc441062931"/>
      <w:bookmarkStart w:id="210" w:name="_Toc441063002"/>
      <w:bookmarkStart w:id="211" w:name="_Toc521590865"/>
      <w:r>
        <w:rPr>
          <w:rFonts w:ascii="Arial" w:hAnsi="Arial" w:cs="Arial"/>
          <w:b/>
          <w:bCs/>
          <w:spacing w:val="-3"/>
          <w:sz w:val="40"/>
          <w:szCs w:val="40"/>
        </w:rPr>
        <w:t>S</w:t>
      </w:r>
      <w:r w:rsidR="002F51DC" w:rsidRPr="005A4C58">
        <w:rPr>
          <w:rFonts w:ascii="Arial" w:hAnsi="Arial" w:cs="Arial"/>
          <w:b/>
          <w:bCs/>
          <w:spacing w:val="-3"/>
          <w:sz w:val="40"/>
          <w:szCs w:val="40"/>
        </w:rPr>
        <w:t xml:space="preserve">.  </w:t>
      </w:r>
      <w:r w:rsidR="002F51DC" w:rsidRPr="002F51DC">
        <w:rPr>
          <w:rFonts w:ascii="Arial" w:hAnsi="Arial" w:cs="Arial"/>
          <w:b/>
          <w:bCs/>
          <w:spacing w:val="-3"/>
          <w:sz w:val="40"/>
          <w:szCs w:val="40"/>
        </w:rPr>
        <w:t>Management of Records</w:t>
      </w:r>
      <w:r w:rsidR="002F51DC">
        <w:rPr>
          <w:rFonts w:ascii="Arial" w:hAnsi="Arial" w:cs="Arial"/>
          <w:b/>
          <w:bCs/>
          <w:spacing w:val="-3"/>
          <w:sz w:val="40"/>
          <w:szCs w:val="40"/>
        </w:rPr>
        <w:t xml:space="preserve"> used in Preparation of Minutes</w:t>
      </w:r>
      <w:bookmarkEnd w:id="209"/>
      <w:bookmarkEnd w:id="210"/>
      <w:bookmarkEnd w:id="211"/>
    </w:p>
    <w:p w:rsidR="002F51DC" w:rsidRDefault="00D95F3C" w:rsidP="002F51D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93056" behindDoc="1" locked="0" layoutInCell="1" allowOverlap="1" wp14:anchorId="6037CEBF" wp14:editId="58037211">
                <wp:simplePos x="0" y="0"/>
                <wp:positionH relativeFrom="margin">
                  <wp:posOffset>-62865</wp:posOffset>
                </wp:positionH>
                <wp:positionV relativeFrom="paragraph">
                  <wp:posOffset>45720</wp:posOffset>
                </wp:positionV>
                <wp:extent cx="5943600" cy="45720"/>
                <wp:effectExtent l="0" t="0" r="0" b="0"/>
                <wp:wrapNone/>
                <wp:docPr id="1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4976C" id="Rectangle 82" o:spid="_x0000_s1026" style="position:absolute;margin-left:-4.95pt;margin-top:3.6pt;width:468pt;height:3.6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5hdQ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a1LuYX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rsidR="002F51DC" w:rsidRPr="00FA6732" w:rsidRDefault="002F51DC" w:rsidP="002F51DC">
      <w:pPr>
        <w:rPr>
          <w:rFonts w:ascii="Arial" w:hAnsi="Arial" w:cs="Arial"/>
          <w:b/>
          <w:bCs/>
          <w:iCs/>
          <w:spacing w:val="-3"/>
          <w:sz w:val="24"/>
          <w:szCs w:val="24"/>
        </w:rPr>
      </w:pPr>
    </w:p>
    <w:p w:rsidR="002F51DC" w:rsidRPr="00FA6732" w:rsidRDefault="002F51DC" w:rsidP="002F51DC">
      <w:pPr>
        <w:rPr>
          <w:bCs/>
          <w:iCs/>
          <w:spacing w:val="-3"/>
          <w:sz w:val="24"/>
          <w:szCs w:val="24"/>
        </w:rPr>
      </w:pPr>
      <w:r w:rsidRPr="00FA6732">
        <w:rPr>
          <w:bCs/>
          <w:iCs/>
          <w:spacing w:val="-3"/>
          <w:sz w:val="24"/>
          <w:szCs w:val="24"/>
        </w:rPr>
        <w:t xml:space="preserve">Upon approval of any agency (House of Delegates, Board, Executive Committee, </w:t>
      </w:r>
      <w:r w:rsidR="000B5827" w:rsidRPr="00FA6732">
        <w:rPr>
          <w:bCs/>
          <w:iCs/>
          <w:spacing w:val="-3"/>
          <w:sz w:val="24"/>
          <w:szCs w:val="24"/>
        </w:rPr>
        <w:t>c</w:t>
      </w:r>
      <w:r w:rsidRPr="00FA6732">
        <w:rPr>
          <w:bCs/>
          <w:iCs/>
          <w:spacing w:val="-3"/>
          <w:sz w:val="24"/>
          <w:szCs w:val="24"/>
        </w:rPr>
        <w:t xml:space="preserve">ouncil, </w:t>
      </w:r>
      <w:r w:rsidR="000B5827" w:rsidRPr="00FA6732">
        <w:rPr>
          <w:bCs/>
          <w:iCs/>
          <w:spacing w:val="-3"/>
          <w:sz w:val="24"/>
          <w:szCs w:val="24"/>
        </w:rPr>
        <w:t>c</w:t>
      </w:r>
      <w:r w:rsidRPr="00FA6732">
        <w:rPr>
          <w:bCs/>
          <w:iCs/>
          <w:spacing w:val="-3"/>
          <w:sz w:val="24"/>
          <w:szCs w:val="24"/>
        </w:rPr>
        <w:t xml:space="preserve">ommittee or </w:t>
      </w:r>
      <w:r w:rsidR="000B5827" w:rsidRPr="00FA6732">
        <w:rPr>
          <w:bCs/>
          <w:iCs/>
          <w:spacing w:val="-3"/>
          <w:sz w:val="24"/>
          <w:szCs w:val="24"/>
        </w:rPr>
        <w:t>t</w:t>
      </w:r>
      <w:r w:rsidRPr="00FA6732">
        <w:rPr>
          <w:bCs/>
          <w:iCs/>
          <w:spacing w:val="-3"/>
          <w:sz w:val="24"/>
          <w:szCs w:val="24"/>
        </w:rPr>
        <w:t xml:space="preserve">ask force, etc.) minutes, any and all audio, digital, video, written or other type of recordings of the business portion of such meetings will be purged by staff, in a manner consistent with all state and federal law, </w:t>
      </w:r>
      <w:r w:rsidR="007A2E8B" w:rsidRPr="00FA6732">
        <w:rPr>
          <w:bCs/>
          <w:iCs/>
          <w:spacing w:val="-3"/>
          <w:sz w:val="24"/>
          <w:szCs w:val="24"/>
        </w:rPr>
        <w:t>within one month after the subsequent meeting of the agency, wheretofore the preceding minutes have been approved</w:t>
      </w:r>
      <w:r w:rsidRPr="00FA6732">
        <w:rPr>
          <w:bCs/>
          <w:iCs/>
          <w:spacing w:val="-3"/>
          <w:sz w:val="24"/>
          <w:szCs w:val="24"/>
        </w:rPr>
        <w:t>.</w:t>
      </w:r>
    </w:p>
    <w:p w:rsidR="002F51DC" w:rsidRPr="00FA6732" w:rsidRDefault="002F51DC" w:rsidP="002F51DC">
      <w:pPr>
        <w:rPr>
          <w:bCs/>
          <w:iCs/>
          <w:spacing w:val="-3"/>
          <w:sz w:val="24"/>
          <w:szCs w:val="24"/>
        </w:rPr>
      </w:pPr>
    </w:p>
    <w:p w:rsidR="002F51DC" w:rsidRPr="00FA6732" w:rsidRDefault="00BF3FDB" w:rsidP="002F51DC">
      <w:pPr>
        <w:rPr>
          <w:bCs/>
          <w:iCs/>
          <w:spacing w:val="-3"/>
          <w:sz w:val="24"/>
          <w:szCs w:val="24"/>
        </w:rPr>
      </w:pPr>
      <w:r w:rsidRPr="00FA6732">
        <w:rPr>
          <w:bCs/>
          <w:iCs/>
          <w:spacing w:val="-3"/>
          <w:sz w:val="24"/>
          <w:szCs w:val="24"/>
        </w:rPr>
        <w:t>A</w:t>
      </w:r>
      <w:r w:rsidR="006B5042" w:rsidRPr="00FA6732">
        <w:rPr>
          <w:bCs/>
          <w:iCs/>
          <w:spacing w:val="-3"/>
          <w:sz w:val="24"/>
          <w:szCs w:val="24"/>
        </w:rPr>
        <w:t xml:space="preserve">pproved </w:t>
      </w:r>
      <w:r w:rsidR="002F51DC" w:rsidRPr="00FA6732">
        <w:rPr>
          <w:bCs/>
          <w:iCs/>
          <w:spacing w:val="-3"/>
          <w:sz w:val="24"/>
          <w:szCs w:val="24"/>
        </w:rPr>
        <w:t>201</w:t>
      </w:r>
      <w:r w:rsidR="007A2E8B" w:rsidRPr="00FA6732">
        <w:rPr>
          <w:bCs/>
          <w:iCs/>
          <w:spacing w:val="-3"/>
          <w:sz w:val="24"/>
          <w:szCs w:val="24"/>
        </w:rPr>
        <w:t>7</w:t>
      </w:r>
      <w:r w:rsidR="003F3A22" w:rsidRPr="00FA6732">
        <w:rPr>
          <w:bCs/>
          <w:iCs/>
          <w:spacing w:val="-3"/>
          <w:sz w:val="24"/>
          <w:szCs w:val="24"/>
        </w:rPr>
        <w:t xml:space="preserve"> Board M</w:t>
      </w:r>
      <w:r w:rsidR="00D54F0E" w:rsidRPr="00FA6732">
        <w:rPr>
          <w:bCs/>
          <w:iCs/>
          <w:spacing w:val="-3"/>
          <w:sz w:val="24"/>
          <w:szCs w:val="24"/>
        </w:rPr>
        <w:t>eeting</w:t>
      </w:r>
      <w:r w:rsidR="003F3A22" w:rsidRPr="00FA6732">
        <w:rPr>
          <w:bCs/>
          <w:iCs/>
          <w:spacing w:val="-3"/>
          <w:sz w:val="24"/>
          <w:szCs w:val="24"/>
        </w:rPr>
        <w:t xml:space="preserve"> I</w:t>
      </w:r>
      <w:r w:rsidR="007A2E8B" w:rsidRPr="00FA6732">
        <w:rPr>
          <w:bCs/>
          <w:iCs/>
          <w:spacing w:val="-3"/>
          <w:sz w:val="24"/>
          <w:szCs w:val="24"/>
        </w:rPr>
        <w:t>V</w:t>
      </w:r>
    </w:p>
    <w:p w:rsidR="009617AA" w:rsidRPr="001F45FE" w:rsidRDefault="002F51DC" w:rsidP="00D853E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trike/>
          <w:sz w:val="24"/>
          <w:szCs w:val="24"/>
        </w:rPr>
      </w:pPr>
      <w:r>
        <w:br w:type="page"/>
      </w:r>
    </w:p>
    <w:p w:rsidR="009617AA" w:rsidRDefault="009617AA">
      <w:pPr>
        <w:rPr>
          <w:sz w:val="24"/>
          <w:szCs w:val="24"/>
        </w:rPr>
      </w:pPr>
    </w:p>
    <w:p w:rsidR="009F7258" w:rsidRDefault="009F7258" w:rsidP="009F725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9F7258" w:rsidRDefault="009F7258" w:rsidP="009F725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9617AA" w:rsidRPr="00FA3621" w:rsidRDefault="000459EF" w:rsidP="0021298B">
      <w:pPr>
        <w:pStyle w:val="Heading2"/>
        <w:numPr>
          <w:ilvl w:val="0"/>
          <w:numId w:val="0"/>
        </w:numPr>
        <w:rPr>
          <w:rFonts w:ascii="Arial" w:hAnsi="Arial" w:cs="Arial"/>
          <w:spacing w:val="-3"/>
          <w:sz w:val="40"/>
          <w:szCs w:val="40"/>
        </w:rPr>
      </w:pPr>
      <w:bookmarkStart w:id="212" w:name="_Toc441062932"/>
      <w:bookmarkStart w:id="213" w:name="_Toc441063003"/>
      <w:bookmarkStart w:id="214" w:name="_Toc521590866"/>
      <w:r>
        <w:rPr>
          <w:rFonts w:ascii="Arial" w:hAnsi="Arial" w:cs="Arial"/>
          <w:bCs w:val="0"/>
          <w:spacing w:val="-3"/>
          <w:sz w:val="40"/>
          <w:szCs w:val="40"/>
        </w:rPr>
        <w:t>T</w:t>
      </w:r>
      <w:r w:rsidR="009617AA" w:rsidRPr="00FA3621">
        <w:rPr>
          <w:rFonts w:ascii="Arial" w:hAnsi="Arial" w:cs="Arial"/>
          <w:bCs w:val="0"/>
          <w:spacing w:val="-3"/>
          <w:sz w:val="40"/>
          <w:szCs w:val="40"/>
        </w:rPr>
        <w:t>.  Town Hall</w:t>
      </w:r>
      <w:bookmarkEnd w:id="212"/>
      <w:bookmarkEnd w:id="213"/>
      <w:bookmarkEnd w:id="214"/>
    </w:p>
    <w:p w:rsidR="009617AA" w:rsidRDefault="00D95F3C" w:rsidP="009617AA">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99200" behindDoc="1" locked="0" layoutInCell="1" allowOverlap="1" wp14:anchorId="173BD99C" wp14:editId="6E17EA92">
                <wp:simplePos x="0" y="0"/>
                <wp:positionH relativeFrom="margin">
                  <wp:posOffset>-62865</wp:posOffset>
                </wp:positionH>
                <wp:positionV relativeFrom="paragraph">
                  <wp:posOffset>45720</wp:posOffset>
                </wp:positionV>
                <wp:extent cx="5943600" cy="45720"/>
                <wp:effectExtent l="0" t="0" r="0" b="0"/>
                <wp:wrapNone/>
                <wp:docPr id="10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ED4AC" id="Rectangle 82" o:spid="_x0000_s1026" style="position:absolute;margin-left:-4.95pt;margin-top:3.6pt;width:468pt;height:3.6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WUHdgIAAPw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DR5ZQd2AgAA/A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FA3621" w:rsidRPr="00D64F00" w:rsidRDefault="00FA3621">
      <w:pPr>
        <w:rPr>
          <w:sz w:val="22"/>
          <w:szCs w:val="22"/>
          <w:u w:val="single"/>
        </w:rPr>
      </w:pPr>
    </w:p>
    <w:p w:rsidR="00FA3621" w:rsidRPr="00FA6732" w:rsidRDefault="00FA3621">
      <w:pPr>
        <w:rPr>
          <w:sz w:val="24"/>
          <w:szCs w:val="24"/>
        </w:rPr>
      </w:pPr>
      <w:r w:rsidRPr="00FA6732">
        <w:rPr>
          <w:sz w:val="24"/>
          <w:szCs w:val="24"/>
        </w:rPr>
        <w:t>A Town Hall meeting of sufficient length and depth shall be held in conjunction with each year’s House of Delegates, so that all Delegate questions on resolutions and other matters are answered</w:t>
      </w:r>
      <w:r w:rsidR="003E199D" w:rsidRPr="00FA6732">
        <w:rPr>
          <w:sz w:val="24"/>
          <w:szCs w:val="24"/>
        </w:rPr>
        <w:t>.</w:t>
      </w:r>
      <w:r w:rsidRPr="00FA6732">
        <w:rPr>
          <w:sz w:val="24"/>
          <w:szCs w:val="24"/>
        </w:rPr>
        <w:t xml:space="preserve"> </w:t>
      </w:r>
    </w:p>
    <w:p w:rsidR="00FA3621" w:rsidRPr="00FA6732" w:rsidRDefault="00FA3621">
      <w:pPr>
        <w:rPr>
          <w:sz w:val="24"/>
          <w:szCs w:val="24"/>
        </w:rPr>
      </w:pPr>
    </w:p>
    <w:p w:rsidR="009617AA" w:rsidRPr="00FA3621" w:rsidRDefault="00FA3621">
      <w:pPr>
        <w:rPr>
          <w:sz w:val="24"/>
          <w:szCs w:val="24"/>
        </w:rPr>
      </w:pPr>
      <w:r w:rsidRPr="00FA6732">
        <w:rPr>
          <w:sz w:val="24"/>
          <w:szCs w:val="24"/>
        </w:rPr>
        <w:t>Approved 2015</w:t>
      </w:r>
      <w:r w:rsidR="002B2B91" w:rsidRPr="00FA6732">
        <w:rPr>
          <w:sz w:val="24"/>
          <w:szCs w:val="24"/>
        </w:rPr>
        <w:t xml:space="preserve"> Board Meeting III</w:t>
      </w:r>
      <w:r w:rsidR="009617AA" w:rsidRPr="00FA3621">
        <w:rPr>
          <w:sz w:val="24"/>
          <w:szCs w:val="24"/>
        </w:rPr>
        <w:br w:type="page"/>
      </w:r>
    </w:p>
    <w:p w:rsidR="009F7258" w:rsidRDefault="009F7258" w:rsidP="009F725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9F7258" w:rsidRDefault="009F7258" w:rsidP="009F725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9617AA" w:rsidRPr="007A1C9D" w:rsidRDefault="000459EF" w:rsidP="0021298B">
      <w:pPr>
        <w:pStyle w:val="Heading2"/>
        <w:numPr>
          <w:ilvl w:val="0"/>
          <w:numId w:val="0"/>
        </w:numPr>
        <w:rPr>
          <w:rFonts w:ascii="Arial" w:hAnsi="Arial" w:cs="Arial"/>
          <w:bCs w:val="0"/>
          <w:spacing w:val="-3"/>
          <w:sz w:val="40"/>
          <w:szCs w:val="40"/>
        </w:rPr>
      </w:pPr>
      <w:bookmarkStart w:id="215" w:name="_Toc441062933"/>
      <w:bookmarkStart w:id="216" w:name="_Toc441063004"/>
      <w:bookmarkStart w:id="217" w:name="_Toc521590867"/>
      <w:r>
        <w:rPr>
          <w:rFonts w:ascii="Arial" w:hAnsi="Arial" w:cs="Arial"/>
          <w:bCs w:val="0"/>
          <w:spacing w:val="-3"/>
          <w:sz w:val="40"/>
          <w:szCs w:val="40"/>
        </w:rPr>
        <w:t>U</w:t>
      </w:r>
      <w:r w:rsidR="009617AA" w:rsidRPr="007A1C9D">
        <w:rPr>
          <w:rFonts w:ascii="Arial" w:hAnsi="Arial" w:cs="Arial"/>
          <w:bCs w:val="0"/>
          <w:spacing w:val="-3"/>
          <w:sz w:val="40"/>
          <w:szCs w:val="40"/>
        </w:rPr>
        <w:t xml:space="preserve">.  </w:t>
      </w:r>
      <w:r w:rsidR="009617AA">
        <w:rPr>
          <w:rFonts w:ascii="Arial" w:hAnsi="Arial" w:cs="Arial"/>
          <w:bCs w:val="0"/>
          <w:spacing w:val="-3"/>
          <w:sz w:val="40"/>
          <w:szCs w:val="40"/>
        </w:rPr>
        <w:t>Alcohol Policy</w:t>
      </w:r>
      <w:bookmarkEnd w:id="215"/>
      <w:bookmarkEnd w:id="216"/>
      <w:bookmarkEnd w:id="217"/>
    </w:p>
    <w:p w:rsidR="009617AA" w:rsidRDefault="00D95F3C" w:rsidP="009617AA">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98176" behindDoc="1" locked="0" layoutInCell="1" allowOverlap="1" wp14:anchorId="268EC605" wp14:editId="4E4F85B5">
                <wp:simplePos x="0" y="0"/>
                <wp:positionH relativeFrom="margin">
                  <wp:posOffset>-62865</wp:posOffset>
                </wp:positionH>
                <wp:positionV relativeFrom="paragraph">
                  <wp:posOffset>45720</wp:posOffset>
                </wp:positionV>
                <wp:extent cx="5943600" cy="45720"/>
                <wp:effectExtent l="0" t="0" r="0" b="0"/>
                <wp:wrapNone/>
                <wp:docPr id="10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FCAAE" id="Rectangle 82" o:spid="_x0000_s1026" style="position:absolute;margin-left:-4.95pt;margin-top:3.6pt;width:468pt;height:3.6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yMdgIAAPw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Bh8rIx2AgAA/A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9617AA" w:rsidRPr="00D64F00" w:rsidRDefault="009617AA">
      <w:pPr>
        <w:rPr>
          <w:sz w:val="22"/>
          <w:szCs w:val="22"/>
        </w:rPr>
      </w:pPr>
    </w:p>
    <w:p w:rsidR="009617AA" w:rsidRPr="00FA6732" w:rsidRDefault="009617AA">
      <w:pPr>
        <w:rPr>
          <w:sz w:val="24"/>
          <w:szCs w:val="24"/>
        </w:rPr>
      </w:pPr>
      <w:r w:rsidRPr="00FA6732">
        <w:rPr>
          <w:sz w:val="24"/>
          <w:szCs w:val="24"/>
        </w:rPr>
        <w:t xml:space="preserve">Alcoholic consumption at Board, </w:t>
      </w:r>
      <w:r w:rsidR="000B5827" w:rsidRPr="00FA6732">
        <w:rPr>
          <w:sz w:val="24"/>
          <w:szCs w:val="24"/>
        </w:rPr>
        <w:t>c</w:t>
      </w:r>
      <w:r w:rsidRPr="00FA6732">
        <w:rPr>
          <w:sz w:val="24"/>
          <w:szCs w:val="24"/>
        </w:rPr>
        <w:t xml:space="preserve">ouncil, </w:t>
      </w:r>
      <w:r w:rsidR="000B5827" w:rsidRPr="00FA6732">
        <w:rPr>
          <w:sz w:val="24"/>
          <w:szCs w:val="24"/>
        </w:rPr>
        <w:t>c</w:t>
      </w:r>
      <w:r w:rsidRPr="00FA6732">
        <w:rPr>
          <w:sz w:val="24"/>
          <w:szCs w:val="24"/>
        </w:rPr>
        <w:t xml:space="preserve">ommittee, or </w:t>
      </w:r>
      <w:r w:rsidR="000B5827" w:rsidRPr="00FA6732">
        <w:rPr>
          <w:sz w:val="24"/>
          <w:szCs w:val="24"/>
        </w:rPr>
        <w:t>t</w:t>
      </w:r>
      <w:r w:rsidRPr="00FA6732">
        <w:rPr>
          <w:sz w:val="24"/>
          <w:szCs w:val="24"/>
        </w:rPr>
        <w:t xml:space="preserve">ask </w:t>
      </w:r>
      <w:r w:rsidR="000B5827" w:rsidRPr="00FA6732">
        <w:rPr>
          <w:sz w:val="24"/>
          <w:szCs w:val="24"/>
        </w:rPr>
        <w:t>f</w:t>
      </w:r>
      <w:r w:rsidRPr="00FA6732">
        <w:rPr>
          <w:sz w:val="24"/>
          <w:szCs w:val="24"/>
        </w:rPr>
        <w:t>orce dinners is the financial responsibility of the individual and will not be paid for by the Academy of General Dentistry.</w:t>
      </w:r>
    </w:p>
    <w:p w:rsidR="009617AA" w:rsidRPr="00FA6732" w:rsidRDefault="009617AA">
      <w:pPr>
        <w:rPr>
          <w:sz w:val="24"/>
          <w:szCs w:val="24"/>
        </w:rPr>
      </w:pPr>
    </w:p>
    <w:p w:rsidR="00F44CB9" w:rsidRPr="00FA6732" w:rsidRDefault="009617AA">
      <w:pPr>
        <w:rPr>
          <w:sz w:val="24"/>
          <w:szCs w:val="24"/>
        </w:rPr>
      </w:pPr>
      <w:r w:rsidRPr="00FA6732">
        <w:rPr>
          <w:sz w:val="24"/>
          <w:szCs w:val="24"/>
        </w:rPr>
        <w:t>Approved 2015</w:t>
      </w:r>
      <w:r w:rsidR="002B2B91" w:rsidRPr="00FA6732">
        <w:rPr>
          <w:sz w:val="24"/>
          <w:szCs w:val="24"/>
        </w:rPr>
        <w:t xml:space="preserve"> Board Meeting III</w:t>
      </w:r>
    </w:p>
    <w:p w:rsidR="00990912" w:rsidRDefault="00F44CB9">
      <w:pPr>
        <w:rPr>
          <w:sz w:val="24"/>
          <w:szCs w:val="24"/>
        </w:rPr>
      </w:pPr>
      <w:r>
        <w:rPr>
          <w:sz w:val="24"/>
          <w:szCs w:val="24"/>
        </w:rPr>
        <w:br w:type="page"/>
      </w:r>
    </w:p>
    <w:p w:rsidR="000459EF" w:rsidRDefault="000459EF" w:rsidP="000459EF">
      <w:pPr>
        <w:rPr>
          <w:rFonts w:ascii="Arial" w:hAnsi="Arial" w:cs="Arial"/>
          <w:i/>
          <w:iCs/>
          <w:spacing w:val="-3"/>
          <w:sz w:val="24"/>
          <w:szCs w:val="24"/>
        </w:rPr>
      </w:pP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Guidelines</w:t>
      </w:r>
    </w:p>
    <w:p w:rsidR="000459EF" w:rsidRDefault="000459EF" w:rsidP="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rsidR="000459EF" w:rsidRDefault="00C876DD" w:rsidP="000459EF">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218" w:name="_Toc441062935"/>
      <w:bookmarkStart w:id="219" w:name="_Toc441063006"/>
      <w:bookmarkStart w:id="220" w:name="_Toc521590868"/>
      <w:r>
        <w:rPr>
          <w:rFonts w:ascii="Arial" w:hAnsi="Arial" w:cs="Arial"/>
          <w:b/>
          <w:bCs/>
          <w:spacing w:val="-3"/>
          <w:sz w:val="40"/>
          <w:szCs w:val="40"/>
        </w:rPr>
        <w:t>V</w:t>
      </w:r>
      <w:r w:rsidR="000459EF" w:rsidRPr="005C387A">
        <w:rPr>
          <w:rFonts w:ascii="Arial" w:hAnsi="Arial" w:cs="Arial"/>
          <w:b/>
          <w:bCs/>
          <w:spacing w:val="-3"/>
          <w:sz w:val="40"/>
          <w:szCs w:val="40"/>
        </w:rPr>
        <w:t xml:space="preserve">.  </w:t>
      </w:r>
      <w:r w:rsidR="000459EF">
        <w:rPr>
          <w:rFonts w:ascii="Arial" w:hAnsi="Arial" w:cs="Arial"/>
          <w:b/>
          <w:bCs/>
          <w:spacing w:val="-3"/>
          <w:sz w:val="40"/>
          <w:szCs w:val="40"/>
        </w:rPr>
        <w:t>Legal Counsel</w:t>
      </w:r>
      <w:bookmarkEnd w:id="218"/>
      <w:bookmarkEnd w:id="219"/>
      <w:bookmarkEnd w:id="220"/>
    </w:p>
    <w:p w:rsidR="000459EF" w:rsidRDefault="000459EF" w:rsidP="000459EF">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754496" behindDoc="1" locked="0" layoutInCell="0" allowOverlap="1" wp14:anchorId="5BC94D10" wp14:editId="549E569F">
                <wp:simplePos x="0" y="0"/>
                <wp:positionH relativeFrom="margin">
                  <wp:posOffset>0</wp:posOffset>
                </wp:positionH>
                <wp:positionV relativeFrom="paragraph">
                  <wp:posOffset>0</wp:posOffset>
                </wp:positionV>
                <wp:extent cx="5943600" cy="45720"/>
                <wp:effectExtent l="0" t="0" r="0" b="0"/>
                <wp:wrapNone/>
                <wp:docPr id="10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88973" id="Rectangle 83" o:spid="_x0000_s1026" style="position:absolute;margin-left:0;margin-top:0;width:468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NydgIAAPw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" o:allowincell="f" fillcolor="black" stroked="f" strokeweight=".05pt">
                <w10:wrap anchorx="margin"/>
              </v:rect>
            </w:pict>
          </mc:Fallback>
        </mc:AlternateContent>
      </w:r>
    </w:p>
    <w:p w:rsidR="00855155" w:rsidRPr="007047FA" w:rsidRDefault="00855155" w:rsidP="007047FA">
      <w:pPr>
        <w:autoSpaceDE w:val="0"/>
        <w:autoSpaceDN w:val="0"/>
        <w:adjustRightInd w:val="0"/>
        <w:rPr>
          <w:bCs/>
          <w:spacing w:val="-3"/>
          <w:sz w:val="24"/>
          <w:szCs w:val="24"/>
          <w:u w:val="single"/>
        </w:rPr>
      </w:pPr>
      <w:r w:rsidRPr="007047FA">
        <w:rPr>
          <w:bCs/>
          <w:spacing w:val="-3"/>
          <w:sz w:val="24"/>
          <w:szCs w:val="24"/>
        </w:rPr>
        <w:t>Approved at the 2017-2018 Board Meeting II</w:t>
      </w:r>
    </w:p>
    <w:p w:rsidR="00855155" w:rsidRPr="007047FA" w:rsidRDefault="00855155" w:rsidP="007047FA">
      <w:pPr>
        <w:autoSpaceDE w:val="0"/>
        <w:autoSpaceDN w:val="0"/>
        <w:adjustRightInd w:val="0"/>
        <w:rPr>
          <w:bCs/>
          <w:spacing w:val="-3"/>
          <w:sz w:val="24"/>
          <w:szCs w:val="24"/>
        </w:rPr>
      </w:pPr>
    </w:p>
    <w:p w:rsidR="00855155" w:rsidRPr="007047FA" w:rsidRDefault="00855155" w:rsidP="007047FA">
      <w:pPr>
        <w:autoSpaceDE w:val="0"/>
        <w:autoSpaceDN w:val="0"/>
        <w:adjustRightInd w:val="0"/>
        <w:rPr>
          <w:sz w:val="24"/>
          <w:szCs w:val="24"/>
        </w:rPr>
      </w:pPr>
      <w:r w:rsidRPr="007047FA">
        <w:rPr>
          <w:sz w:val="24"/>
          <w:szCs w:val="24"/>
        </w:rPr>
        <w:t>Resolved, that the AGD President and Executive Director, or their designee, be the primary contacts with AGD outside counsel, and that individual AGD Board members refrain from contacting the AGD outside counsel without prior approval</w:t>
      </w:r>
      <w:r w:rsidRPr="007047FA">
        <w:rPr>
          <w:strike/>
          <w:sz w:val="24"/>
          <w:szCs w:val="24"/>
        </w:rPr>
        <w:t xml:space="preserve"> </w:t>
      </w:r>
      <w:r w:rsidRPr="007047FA">
        <w:rPr>
          <w:sz w:val="24"/>
          <w:szCs w:val="24"/>
        </w:rPr>
        <w:t>from the AGD President or Executive Director. If an individual Board member does contact the AGD outside counsel without prior approval, they may be responsible for the direct costs of AGD outside counsel’s time billed to the AGD, if that cost is not approved by the Board.”</w:t>
      </w:r>
    </w:p>
    <w:p w:rsidR="000459EF" w:rsidRDefault="000459EF">
      <w:pPr>
        <w:rPr>
          <w:rFonts w:ascii="Arial" w:hAnsi="Arial" w:cs="Arial"/>
          <w:b/>
          <w:bCs/>
          <w:i/>
          <w:iCs/>
          <w:spacing w:val="-3"/>
          <w:sz w:val="24"/>
          <w:szCs w:val="24"/>
        </w:rPr>
      </w:pPr>
      <w:r>
        <w:rPr>
          <w:rFonts w:ascii="Arial" w:hAnsi="Arial" w:cs="Arial"/>
          <w:b/>
          <w:bCs/>
          <w:i/>
          <w:iCs/>
          <w:spacing w:val="-3"/>
          <w:sz w:val="24"/>
          <w:szCs w:val="24"/>
        </w:rPr>
        <w:br w:type="page"/>
      </w:r>
    </w:p>
    <w:p w:rsidR="004159A5" w:rsidRDefault="004159A5" w:rsidP="004159A5">
      <w:pPr>
        <w:rPr>
          <w:rFonts w:ascii="Arial" w:hAnsi="Arial" w:cs="Arial"/>
          <w:i/>
          <w:iCs/>
          <w:spacing w:val="-3"/>
          <w:sz w:val="24"/>
          <w:szCs w:val="24"/>
        </w:rPr>
      </w:pPr>
      <w:bookmarkStart w:id="221" w:name="_Toc441062936"/>
      <w:bookmarkStart w:id="222" w:name="_Toc441063007"/>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Guidelines</w:t>
      </w:r>
    </w:p>
    <w:p w:rsidR="004159A5" w:rsidRDefault="004159A5" w:rsidP="004159A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rsidR="004159A5" w:rsidRPr="009114BE" w:rsidRDefault="00C876DD" w:rsidP="0021298B">
      <w:pPr>
        <w:pStyle w:val="Heading2"/>
        <w:numPr>
          <w:ilvl w:val="0"/>
          <w:numId w:val="0"/>
        </w:numPr>
        <w:rPr>
          <w:rFonts w:ascii="Arial" w:hAnsi="Arial" w:cs="Arial"/>
          <w:b w:val="0"/>
          <w:bCs w:val="0"/>
          <w:spacing w:val="-3"/>
          <w:sz w:val="40"/>
          <w:szCs w:val="40"/>
        </w:rPr>
      </w:pPr>
      <w:bookmarkStart w:id="223" w:name="_Toc521590869"/>
      <w:r>
        <w:rPr>
          <w:rFonts w:ascii="Arial" w:hAnsi="Arial" w:cs="Arial"/>
          <w:spacing w:val="-3"/>
          <w:sz w:val="40"/>
          <w:szCs w:val="40"/>
        </w:rPr>
        <w:t>W</w:t>
      </w:r>
      <w:r w:rsidR="004159A5" w:rsidRPr="009114BE">
        <w:rPr>
          <w:rFonts w:ascii="Arial" w:hAnsi="Arial" w:cs="Arial"/>
          <w:spacing w:val="-3"/>
          <w:sz w:val="40"/>
          <w:szCs w:val="40"/>
        </w:rPr>
        <w:t xml:space="preserve">. Educational </w:t>
      </w:r>
      <w:r w:rsidR="005830E6">
        <w:rPr>
          <w:rFonts w:ascii="Arial" w:hAnsi="Arial" w:cs="Arial"/>
          <w:spacing w:val="-3"/>
          <w:sz w:val="40"/>
          <w:szCs w:val="40"/>
        </w:rPr>
        <w:t>Collaboration</w:t>
      </w:r>
      <w:r w:rsidR="004159A5" w:rsidRPr="009114BE">
        <w:rPr>
          <w:rFonts w:ascii="Arial" w:hAnsi="Arial" w:cs="Arial"/>
          <w:spacing w:val="-3"/>
          <w:sz w:val="40"/>
          <w:szCs w:val="40"/>
        </w:rPr>
        <w:t xml:space="preserve"> Guidelines</w:t>
      </w:r>
      <w:bookmarkEnd w:id="223"/>
    </w:p>
    <w:p w:rsidR="004159A5" w:rsidRDefault="004159A5"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4"/>
          <w:szCs w:val="24"/>
        </w:rPr>
      </w:pPr>
      <w:r w:rsidRPr="009114BE">
        <w:rPr>
          <w:noProof/>
          <w:sz w:val="24"/>
          <w:szCs w:val="24"/>
          <w:lang w:eastAsia="en-US"/>
        </w:rPr>
        <mc:AlternateContent>
          <mc:Choice Requires="wps">
            <w:drawing>
              <wp:anchor distT="0" distB="0" distL="114300" distR="114300" simplePos="0" relativeHeight="251758592" behindDoc="1" locked="0" layoutInCell="0" allowOverlap="1" wp14:anchorId="596DFC9C" wp14:editId="6B80C742">
                <wp:simplePos x="0" y="0"/>
                <wp:positionH relativeFrom="margin">
                  <wp:align>right</wp:align>
                </wp:positionH>
                <wp:positionV relativeFrom="paragraph">
                  <wp:posOffset>69850</wp:posOffset>
                </wp:positionV>
                <wp:extent cx="5943600" cy="45720"/>
                <wp:effectExtent l="0" t="0" r="0" b="0"/>
                <wp:wrapNone/>
                <wp:docPr id="2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67EE1" id="Rectangle 83" o:spid="_x0000_s1026" style="position:absolute;margin-left:416.8pt;margin-top:5.5pt;width:468pt;height:3.6pt;z-index:-25155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z2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" o:allowincell="f" fillcolor="black" stroked="f" strokeweight=".05pt">
                <w10:wrap anchorx="margin"/>
              </v:rect>
            </w:pict>
          </mc:Fallback>
        </mc:AlternateContent>
      </w:r>
    </w:p>
    <w:p w:rsidR="004159A5" w:rsidRPr="00FA6732" w:rsidRDefault="004159A5"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4"/>
          <w:szCs w:val="24"/>
        </w:rPr>
      </w:pPr>
      <w:r w:rsidRPr="00FA6732">
        <w:rPr>
          <w:spacing w:val="-3"/>
          <w:sz w:val="24"/>
          <w:szCs w:val="24"/>
        </w:rPr>
        <w:t xml:space="preserve">Approved at </w:t>
      </w:r>
      <w:r w:rsidR="00E9476E" w:rsidRPr="00FA6732">
        <w:rPr>
          <w:spacing w:val="-3"/>
          <w:sz w:val="24"/>
          <w:szCs w:val="24"/>
        </w:rPr>
        <w:t>2017-2018</w:t>
      </w:r>
      <w:r w:rsidRPr="00FA6732">
        <w:rPr>
          <w:spacing w:val="-3"/>
          <w:sz w:val="24"/>
          <w:szCs w:val="24"/>
        </w:rPr>
        <w:t xml:space="preserve"> Board Meeting </w:t>
      </w:r>
      <w:r w:rsidR="00E9476E" w:rsidRPr="00FA6732">
        <w:rPr>
          <w:spacing w:val="-3"/>
          <w:sz w:val="24"/>
          <w:szCs w:val="24"/>
        </w:rPr>
        <w:t>II</w:t>
      </w:r>
    </w:p>
    <w:p w:rsidR="004159A5" w:rsidRPr="00FA6732" w:rsidRDefault="004159A5"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4"/>
          <w:szCs w:val="24"/>
        </w:rPr>
      </w:pPr>
    </w:p>
    <w:p w:rsidR="004159A5" w:rsidRPr="00FA6732" w:rsidRDefault="004159A5" w:rsidP="009114BE">
      <w:pPr>
        <w:autoSpaceDE w:val="0"/>
        <w:autoSpaceDN w:val="0"/>
        <w:adjustRightInd w:val="0"/>
        <w:jc w:val="center"/>
        <w:rPr>
          <w:b/>
          <w:sz w:val="24"/>
          <w:szCs w:val="24"/>
        </w:rPr>
      </w:pPr>
      <w:r w:rsidRPr="00FA6732">
        <w:rPr>
          <w:b/>
          <w:sz w:val="24"/>
          <w:szCs w:val="24"/>
        </w:rPr>
        <w:t xml:space="preserve">Educational </w:t>
      </w:r>
      <w:r w:rsidR="005830E6" w:rsidRPr="00FA6732">
        <w:rPr>
          <w:b/>
          <w:sz w:val="24"/>
          <w:szCs w:val="24"/>
        </w:rPr>
        <w:t>Collaborations</w:t>
      </w:r>
    </w:p>
    <w:p w:rsidR="004159A5" w:rsidRPr="00FA6732" w:rsidRDefault="004159A5" w:rsidP="009114BE">
      <w:pPr>
        <w:autoSpaceDE w:val="0"/>
        <w:autoSpaceDN w:val="0"/>
        <w:adjustRightInd w:val="0"/>
        <w:jc w:val="center"/>
        <w:rPr>
          <w:b/>
          <w:sz w:val="24"/>
          <w:szCs w:val="24"/>
        </w:rPr>
      </w:pPr>
    </w:p>
    <w:p w:rsidR="004159A5" w:rsidRPr="00FA6732" w:rsidRDefault="004159A5" w:rsidP="009114BE">
      <w:pPr>
        <w:jc w:val="center"/>
        <w:rPr>
          <w:sz w:val="24"/>
          <w:szCs w:val="24"/>
        </w:rPr>
      </w:pPr>
      <w:r w:rsidRPr="00FA6732">
        <w:rPr>
          <w:sz w:val="24"/>
          <w:szCs w:val="24"/>
        </w:rPr>
        <w:t xml:space="preserve">Guidelines for AGD Educational </w:t>
      </w:r>
      <w:r w:rsidR="005830E6" w:rsidRPr="00FA6732">
        <w:rPr>
          <w:sz w:val="24"/>
          <w:szCs w:val="24"/>
        </w:rPr>
        <w:t>Collaborations</w:t>
      </w:r>
    </w:p>
    <w:p w:rsidR="004159A5" w:rsidRPr="00FA6732" w:rsidRDefault="004159A5" w:rsidP="009114BE">
      <w:pPr>
        <w:shd w:val="clear" w:color="auto" w:fill="FFFFFF"/>
        <w:jc w:val="center"/>
        <w:rPr>
          <w:i/>
          <w:sz w:val="24"/>
          <w:szCs w:val="24"/>
        </w:rPr>
      </w:pPr>
    </w:p>
    <w:p w:rsidR="004159A5" w:rsidRPr="00FA6732" w:rsidRDefault="004159A5" w:rsidP="009114BE">
      <w:pPr>
        <w:jc w:val="center"/>
        <w:rPr>
          <w:i/>
          <w:sz w:val="24"/>
          <w:szCs w:val="24"/>
        </w:rPr>
      </w:pPr>
      <w:r w:rsidRPr="00FA6732">
        <w:rPr>
          <w:i/>
          <w:sz w:val="24"/>
          <w:szCs w:val="24"/>
        </w:rPr>
        <w:t>Definitions</w:t>
      </w:r>
    </w:p>
    <w:p w:rsidR="004159A5" w:rsidRPr="00FA6732" w:rsidRDefault="004159A5" w:rsidP="009114BE">
      <w:pPr>
        <w:shd w:val="clear" w:color="auto" w:fill="FFFFFF"/>
        <w:jc w:val="center"/>
        <w:rPr>
          <w:i/>
          <w:sz w:val="24"/>
          <w:szCs w:val="24"/>
        </w:rPr>
      </w:pPr>
    </w:p>
    <w:p w:rsidR="004159A5" w:rsidRPr="00FA6732" w:rsidRDefault="004159A5" w:rsidP="009114BE">
      <w:pPr>
        <w:shd w:val="clear" w:color="auto" w:fill="FFFFFF"/>
        <w:rPr>
          <w:iCs/>
          <w:sz w:val="24"/>
          <w:szCs w:val="24"/>
        </w:rPr>
      </w:pPr>
      <w:r w:rsidRPr="00FA6732">
        <w:rPr>
          <w:b/>
          <w:sz w:val="24"/>
          <w:szCs w:val="24"/>
        </w:rPr>
        <w:t xml:space="preserve">Educational </w:t>
      </w:r>
      <w:r w:rsidR="005830E6" w:rsidRPr="00FA6732">
        <w:rPr>
          <w:b/>
          <w:sz w:val="24"/>
          <w:szCs w:val="24"/>
        </w:rPr>
        <w:t>Collaboration</w:t>
      </w:r>
      <w:r w:rsidRPr="00FA6732">
        <w:rPr>
          <w:sz w:val="24"/>
          <w:szCs w:val="24"/>
        </w:rPr>
        <w:t xml:space="preserve">: A relationship between the AGD and another entity(ies) (the “parties”) for the purpose of </w:t>
      </w:r>
      <w:r w:rsidRPr="00FA6732">
        <w:rPr>
          <w:iCs/>
          <w:sz w:val="24"/>
          <w:szCs w:val="24"/>
        </w:rPr>
        <w:t>collaboration between the parties to provide educational programming to members of the AGD and/or members of the other entity(ies)</w:t>
      </w:r>
    </w:p>
    <w:p w:rsidR="004159A5" w:rsidRPr="00FA6732" w:rsidRDefault="004159A5" w:rsidP="009114BE">
      <w:pPr>
        <w:shd w:val="clear" w:color="auto" w:fill="FFFFFF"/>
        <w:rPr>
          <w:i/>
          <w:iCs/>
          <w:sz w:val="24"/>
          <w:szCs w:val="24"/>
        </w:rPr>
      </w:pPr>
    </w:p>
    <w:p w:rsidR="004159A5" w:rsidRPr="00FA6732" w:rsidRDefault="004159A5" w:rsidP="009114BE">
      <w:pPr>
        <w:jc w:val="center"/>
        <w:rPr>
          <w:i/>
          <w:iCs/>
          <w:sz w:val="24"/>
          <w:szCs w:val="24"/>
        </w:rPr>
      </w:pPr>
      <w:r w:rsidRPr="00FA6732">
        <w:rPr>
          <w:i/>
          <w:iCs/>
          <w:sz w:val="24"/>
          <w:szCs w:val="24"/>
        </w:rPr>
        <w:t>Guidelines</w:t>
      </w:r>
    </w:p>
    <w:p w:rsidR="004159A5" w:rsidRPr="00FA6732" w:rsidRDefault="004159A5" w:rsidP="009114BE">
      <w:pPr>
        <w:shd w:val="clear" w:color="auto" w:fill="FFFFFF"/>
        <w:jc w:val="center"/>
        <w:rPr>
          <w:i/>
          <w:iCs/>
          <w:sz w:val="24"/>
          <w:szCs w:val="24"/>
        </w:rPr>
      </w:pPr>
    </w:p>
    <w:p w:rsidR="004159A5" w:rsidRPr="00FA6732" w:rsidRDefault="004159A5" w:rsidP="009114BE">
      <w:pPr>
        <w:jc w:val="center"/>
        <w:rPr>
          <w:sz w:val="24"/>
          <w:szCs w:val="24"/>
        </w:rPr>
      </w:pPr>
      <w:r w:rsidRPr="00FA6732">
        <w:rPr>
          <w:sz w:val="24"/>
          <w:szCs w:val="24"/>
        </w:rPr>
        <w:t xml:space="preserve">General considerations of entering an educational </w:t>
      </w:r>
      <w:r w:rsidR="005830E6" w:rsidRPr="00FA6732">
        <w:rPr>
          <w:sz w:val="24"/>
          <w:szCs w:val="24"/>
        </w:rPr>
        <w:t>Collaboration</w:t>
      </w:r>
    </w:p>
    <w:p w:rsidR="004159A5" w:rsidRPr="00FA6732" w:rsidRDefault="004159A5" w:rsidP="009114BE">
      <w:pPr>
        <w:shd w:val="clear" w:color="auto" w:fill="FFFFFF"/>
        <w:jc w:val="center"/>
        <w:rPr>
          <w:sz w:val="24"/>
          <w:szCs w:val="24"/>
        </w:rPr>
      </w:pPr>
    </w:p>
    <w:p w:rsidR="004159A5" w:rsidRPr="00FA6732" w:rsidRDefault="004159A5" w:rsidP="00E57574">
      <w:pPr>
        <w:numPr>
          <w:ilvl w:val="0"/>
          <w:numId w:val="163"/>
        </w:numPr>
        <w:shd w:val="clear" w:color="auto" w:fill="FFFFFF"/>
        <w:tabs>
          <w:tab w:val="clear" w:pos="720"/>
          <w:tab w:val="num" w:pos="360"/>
        </w:tabs>
        <w:ind w:left="360"/>
        <w:rPr>
          <w:sz w:val="24"/>
          <w:szCs w:val="24"/>
        </w:rPr>
      </w:pPr>
      <w:r w:rsidRPr="00FA6732">
        <w:rPr>
          <w:sz w:val="24"/>
          <w:szCs w:val="24"/>
        </w:rPr>
        <w:t xml:space="preserve">All AGD costs associated with the potential contract should be considered in a business plan or the equivalent – for example, a 2 or 5 year business plan - before moving forward.  </w:t>
      </w:r>
    </w:p>
    <w:p w:rsidR="004159A5" w:rsidRPr="00FA6732" w:rsidRDefault="004159A5" w:rsidP="00E57574">
      <w:pPr>
        <w:numPr>
          <w:ilvl w:val="0"/>
          <w:numId w:val="163"/>
        </w:numPr>
        <w:shd w:val="clear" w:color="auto" w:fill="FFFFFF"/>
        <w:tabs>
          <w:tab w:val="clear" w:pos="720"/>
          <w:tab w:val="num" w:pos="360"/>
        </w:tabs>
        <w:ind w:left="360"/>
        <w:rPr>
          <w:sz w:val="24"/>
          <w:szCs w:val="24"/>
        </w:rPr>
      </w:pPr>
      <w:r w:rsidRPr="00FA6732">
        <w:rPr>
          <w:sz w:val="24"/>
          <w:szCs w:val="24"/>
        </w:rPr>
        <w:t xml:space="preserve">The business plan or its equivalent will be developed by staff and will include, but not be limited to, staff and marketing costs, and will consider that the initial investment may be higher than ongoing costs for both parties.  </w:t>
      </w:r>
    </w:p>
    <w:p w:rsidR="004159A5" w:rsidRPr="00FA6732" w:rsidRDefault="004159A5" w:rsidP="00E57574">
      <w:pPr>
        <w:numPr>
          <w:ilvl w:val="0"/>
          <w:numId w:val="163"/>
        </w:numPr>
        <w:shd w:val="clear" w:color="auto" w:fill="FFFFFF"/>
        <w:tabs>
          <w:tab w:val="clear" w:pos="720"/>
          <w:tab w:val="num" w:pos="360"/>
        </w:tabs>
        <w:ind w:left="360"/>
        <w:rPr>
          <w:sz w:val="24"/>
          <w:szCs w:val="24"/>
        </w:rPr>
      </w:pPr>
      <w:r w:rsidRPr="00FA6732">
        <w:rPr>
          <w:sz w:val="24"/>
          <w:szCs w:val="24"/>
        </w:rPr>
        <w:t xml:space="preserve">The educational </w:t>
      </w:r>
      <w:r w:rsidR="005830E6" w:rsidRPr="00FA6732">
        <w:rPr>
          <w:sz w:val="24"/>
          <w:szCs w:val="24"/>
        </w:rPr>
        <w:t>collaboration</w:t>
      </w:r>
      <w:r w:rsidRPr="00FA6732">
        <w:rPr>
          <w:sz w:val="24"/>
          <w:szCs w:val="24"/>
        </w:rPr>
        <w:t xml:space="preserve"> must benefit the AGD and protect the AGD name and reputation.  </w:t>
      </w:r>
    </w:p>
    <w:p w:rsidR="004159A5" w:rsidRPr="00FA6732" w:rsidRDefault="004159A5" w:rsidP="00E57574">
      <w:pPr>
        <w:numPr>
          <w:ilvl w:val="0"/>
          <w:numId w:val="163"/>
        </w:numPr>
        <w:shd w:val="clear" w:color="auto" w:fill="FFFFFF"/>
        <w:tabs>
          <w:tab w:val="clear" w:pos="720"/>
          <w:tab w:val="num" w:pos="360"/>
        </w:tabs>
        <w:ind w:left="360"/>
        <w:rPr>
          <w:sz w:val="24"/>
          <w:szCs w:val="24"/>
        </w:rPr>
      </w:pPr>
      <w:r w:rsidRPr="00FA6732">
        <w:rPr>
          <w:sz w:val="24"/>
          <w:szCs w:val="24"/>
        </w:rPr>
        <w:t xml:space="preserve">The </w:t>
      </w:r>
      <w:r w:rsidR="005830E6" w:rsidRPr="00FA6732">
        <w:rPr>
          <w:sz w:val="24"/>
          <w:szCs w:val="24"/>
        </w:rPr>
        <w:t>collaboration</w:t>
      </w:r>
      <w:r w:rsidRPr="00FA6732">
        <w:rPr>
          <w:sz w:val="24"/>
          <w:szCs w:val="24"/>
        </w:rPr>
        <w:t xml:space="preserve"> should consider mutual benefits and mutual liabilities of the parties.</w:t>
      </w:r>
    </w:p>
    <w:p w:rsidR="004159A5" w:rsidRPr="00FA6732" w:rsidRDefault="004159A5" w:rsidP="00E57574">
      <w:pPr>
        <w:numPr>
          <w:ilvl w:val="0"/>
          <w:numId w:val="163"/>
        </w:numPr>
        <w:shd w:val="clear" w:color="auto" w:fill="FFFFFF"/>
        <w:tabs>
          <w:tab w:val="clear" w:pos="720"/>
          <w:tab w:val="num" w:pos="360"/>
        </w:tabs>
        <w:ind w:left="360"/>
        <w:rPr>
          <w:sz w:val="24"/>
          <w:szCs w:val="24"/>
        </w:rPr>
      </w:pPr>
      <w:r w:rsidRPr="00FA6732">
        <w:rPr>
          <w:sz w:val="24"/>
          <w:szCs w:val="24"/>
        </w:rPr>
        <w:t xml:space="preserve">The </w:t>
      </w:r>
      <w:r w:rsidR="005830E6" w:rsidRPr="00FA6732">
        <w:rPr>
          <w:sz w:val="24"/>
          <w:szCs w:val="24"/>
        </w:rPr>
        <w:t>collaboration</w:t>
      </w:r>
      <w:r w:rsidRPr="00FA6732">
        <w:rPr>
          <w:sz w:val="24"/>
          <w:szCs w:val="24"/>
        </w:rPr>
        <w:t xml:space="preserve"> should generate non-dues revenue, </w:t>
      </w:r>
      <w:r w:rsidR="005830E6" w:rsidRPr="00FA6732">
        <w:rPr>
          <w:sz w:val="24"/>
          <w:szCs w:val="24"/>
        </w:rPr>
        <w:t>collaboration</w:t>
      </w:r>
      <w:r w:rsidRPr="00FA6732">
        <w:rPr>
          <w:sz w:val="24"/>
          <w:szCs w:val="24"/>
        </w:rPr>
        <w:t xml:space="preserve"> dollars, or royalties for the AGD.  If the </w:t>
      </w:r>
      <w:r w:rsidR="005830E6" w:rsidRPr="00FA6732">
        <w:rPr>
          <w:sz w:val="24"/>
          <w:szCs w:val="24"/>
        </w:rPr>
        <w:t>collaboration</w:t>
      </w:r>
      <w:r w:rsidRPr="00FA6732">
        <w:rPr>
          <w:sz w:val="24"/>
          <w:szCs w:val="24"/>
        </w:rPr>
        <w:t xml:space="preserve"> is of a variety such that revenue may not be generated, such as a strictly CE agreement, other benefits to the AGD or its constituents must be identified.  </w:t>
      </w:r>
    </w:p>
    <w:p w:rsidR="004159A5" w:rsidRPr="00FA6732" w:rsidRDefault="004159A5" w:rsidP="00E57574">
      <w:pPr>
        <w:numPr>
          <w:ilvl w:val="0"/>
          <w:numId w:val="163"/>
        </w:numPr>
        <w:shd w:val="clear" w:color="auto" w:fill="FFFFFF"/>
        <w:tabs>
          <w:tab w:val="clear" w:pos="720"/>
          <w:tab w:val="num" w:pos="360"/>
        </w:tabs>
        <w:ind w:left="360"/>
        <w:rPr>
          <w:sz w:val="24"/>
          <w:szCs w:val="24"/>
        </w:rPr>
      </w:pPr>
      <w:r w:rsidRPr="00FA6732">
        <w:rPr>
          <w:sz w:val="24"/>
          <w:szCs w:val="24"/>
        </w:rPr>
        <w:t xml:space="preserve">The </w:t>
      </w:r>
      <w:r w:rsidR="005830E6" w:rsidRPr="00FA6732">
        <w:rPr>
          <w:sz w:val="24"/>
          <w:szCs w:val="24"/>
        </w:rPr>
        <w:t>collaboration</w:t>
      </w:r>
      <w:r w:rsidRPr="00FA6732">
        <w:rPr>
          <w:sz w:val="24"/>
          <w:szCs w:val="24"/>
        </w:rPr>
        <w:t xml:space="preserve"> shall not be to the detriment of and should benefit current educational offerings such as the Scientific Session, the Online Learning Center or other AGD educational resources. </w:t>
      </w:r>
    </w:p>
    <w:p w:rsidR="004159A5" w:rsidRPr="00FA6732" w:rsidRDefault="004159A5" w:rsidP="009114BE">
      <w:pPr>
        <w:shd w:val="clear" w:color="auto" w:fill="FFFFFF"/>
        <w:rPr>
          <w:sz w:val="24"/>
          <w:szCs w:val="24"/>
        </w:rPr>
      </w:pPr>
    </w:p>
    <w:p w:rsidR="004159A5" w:rsidRPr="00FA6732" w:rsidRDefault="004159A5" w:rsidP="009114BE">
      <w:pPr>
        <w:jc w:val="center"/>
        <w:rPr>
          <w:sz w:val="24"/>
          <w:szCs w:val="24"/>
        </w:rPr>
      </w:pPr>
      <w:r w:rsidRPr="00FA6732">
        <w:rPr>
          <w:sz w:val="24"/>
          <w:szCs w:val="24"/>
        </w:rPr>
        <w:t>Characteristics of the other entity(ies)</w:t>
      </w:r>
    </w:p>
    <w:p w:rsidR="004159A5" w:rsidRPr="00FA6732" w:rsidRDefault="004159A5" w:rsidP="009114BE">
      <w:pPr>
        <w:shd w:val="clear" w:color="auto" w:fill="FFFFFF"/>
        <w:jc w:val="center"/>
        <w:rPr>
          <w:sz w:val="24"/>
          <w:szCs w:val="24"/>
        </w:rPr>
      </w:pPr>
    </w:p>
    <w:p w:rsidR="004159A5" w:rsidRPr="00FA6732" w:rsidRDefault="004159A5" w:rsidP="009114BE">
      <w:pPr>
        <w:shd w:val="clear" w:color="auto" w:fill="FFFFFF"/>
        <w:rPr>
          <w:sz w:val="24"/>
          <w:szCs w:val="24"/>
        </w:rPr>
      </w:pPr>
      <w:r w:rsidRPr="00FA6732">
        <w:rPr>
          <w:sz w:val="24"/>
          <w:szCs w:val="24"/>
        </w:rPr>
        <w:t xml:space="preserve">The AGD shall enter into educational </w:t>
      </w:r>
      <w:r w:rsidR="005830E6" w:rsidRPr="00FA6732">
        <w:rPr>
          <w:sz w:val="24"/>
          <w:szCs w:val="24"/>
        </w:rPr>
        <w:t>collaborations</w:t>
      </w:r>
      <w:r w:rsidRPr="00FA6732">
        <w:rPr>
          <w:sz w:val="24"/>
          <w:szCs w:val="24"/>
        </w:rPr>
        <w:t xml:space="preserve"> only with entity(ies) that meet, or exceed if applicable, the following criteria:</w:t>
      </w:r>
    </w:p>
    <w:p w:rsidR="004159A5" w:rsidRPr="00FA6732" w:rsidRDefault="004159A5" w:rsidP="009114BE">
      <w:pPr>
        <w:shd w:val="clear" w:color="auto" w:fill="FFFFFF"/>
        <w:rPr>
          <w:sz w:val="24"/>
          <w:szCs w:val="24"/>
        </w:rPr>
      </w:pPr>
    </w:p>
    <w:p w:rsidR="004159A5" w:rsidRPr="00FA6732" w:rsidRDefault="004159A5" w:rsidP="00E57574">
      <w:pPr>
        <w:pStyle w:val="ListParagraph"/>
        <w:numPr>
          <w:ilvl w:val="0"/>
          <w:numId w:val="164"/>
        </w:numPr>
        <w:shd w:val="clear" w:color="auto" w:fill="FFFFFF"/>
        <w:contextualSpacing/>
        <w:rPr>
          <w:sz w:val="24"/>
          <w:szCs w:val="24"/>
        </w:rPr>
      </w:pPr>
      <w:r w:rsidRPr="00FA6732">
        <w:rPr>
          <w:sz w:val="24"/>
          <w:szCs w:val="24"/>
        </w:rPr>
        <w:t xml:space="preserve">Each entity is a Program Approval for Continuing Education (PACE) provider that maintains the standards of the PACE program and meets the standards of the AGD as determined by the AGD Dental Education (DE) Council.  </w:t>
      </w:r>
    </w:p>
    <w:p w:rsidR="004159A5" w:rsidRPr="00FA6732" w:rsidRDefault="004159A5" w:rsidP="00E57574">
      <w:pPr>
        <w:pStyle w:val="ListParagraph"/>
        <w:numPr>
          <w:ilvl w:val="0"/>
          <w:numId w:val="164"/>
        </w:numPr>
        <w:shd w:val="clear" w:color="auto" w:fill="FFFFFF"/>
        <w:contextualSpacing/>
        <w:rPr>
          <w:sz w:val="24"/>
          <w:szCs w:val="24"/>
        </w:rPr>
      </w:pPr>
      <w:r w:rsidRPr="00FA6732">
        <w:rPr>
          <w:sz w:val="24"/>
          <w:szCs w:val="24"/>
        </w:rPr>
        <w:t xml:space="preserve">The entity(ies) have undergone evaluation by the AGD of the history and reputation of the entity(ies) to assess any findings that might affect the </w:t>
      </w:r>
      <w:r w:rsidR="005830E6" w:rsidRPr="00FA6732">
        <w:rPr>
          <w:sz w:val="24"/>
          <w:szCs w:val="24"/>
        </w:rPr>
        <w:t>collaboration</w:t>
      </w:r>
      <w:r w:rsidRPr="00FA6732">
        <w:rPr>
          <w:sz w:val="24"/>
          <w:szCs w:val="24"/>
        </w:rPr>
        <w:t xml:space="preserve"> and/or AGD members’ perception of the </w:t>
      </w:r>
      <w:r w:rsidR="005830E6" w:rsidRPr="00FA6732">
        <w:rPr>
          <w:sz w:val="24"/>
          <w:szCs w:val="24"/>
        </w:rPr>
        <w:t>collaboration</w:t>
      </w:r>
      <w:r w:rsidRPr="00FA6732">
        <w:rPr>
          <w:sz w:val="24"/>
          <w:szCs w:val="24"/>
        </w:rPr>
        <w:t>.</w:t>
      </w:r>
    </w:p>
    <w:p w:rsidR="004159A5" w:rsidRPr="00FA6732" w:rsidRDefault="004159A5" w:rsidP="00E57574">
      <w:pPr>
        <w:pStyle w:val="ListParagraph"/>
        <w:numPr>
          <w:ilvl w:val="0"/>
          <w:numId w:val="164"/>
        </w:numPr>
        <w:shd w:val="clear" w:color="auto" w:fill="FFFFFF"/>
        <w:contextualSpacing/>
        <w:rPr>
          <w:sz w:val="24"/>
          <w:szCs w:val="24"/>
        </w:rPr>
      </w:pPr>
      <w:r w:rsidRPr="00FA6732">
        <w:rPr>
          <w:sz w:val="24"/>
          <w:szCs w:val="24"/>
        </w:rPr>
        <w:t xml:space="preserve">The entity(ies), collectively if more than one, must offer product(s) or program(s) that our members want and would consider a benefit to them.  </w:t>
      </w:r>
    </w:p>
    <w:p w:rsidR="004159A5" w:rsidRPr="00FA6732" w:rsidRDefault="004159A5" w:rsidP="00E57574">
      <w:pPr>
        <w:pStyle w:val="ListParagraph"/>
        <w:numPr>
          <w:ilvl w:val="0"/>
          <w:numId w:val="164"/>
        </w:numPr>
        <w:shd w:val="clear" w:color="auto" w:fill="FFFFFF"/>
        <w:contextualSpacing/>
        <w:rPr>
          <w:sz w:val="24"/>
          <w:szCs w:val="24"/>
        </w:rPr>
      </w:pPr>
      <w:r w:rsidRPr="00FA6732">
        <w:rPr>
          <w:sz w:val="24"/>
          <w:szCs w:val="24"/>
        </w:rPr>
        <w:t>All educational entities will be considered, including, but not limited to: corporate, profit, non-profit, individually owned, educational institutions.</w:t>
      </w:r>
    </w:p>
    <w:p w:rsidR="004159A5" w:rsidRPr="00FA6732" w:rsidRDefault="004159A5" w:rsidP="00E57574">
      <w:pPr>
        <w:pStyle w:val="ListParagraph"/>
        <w:numPr>
          <w:ilvl w:val="0"/>
          <w:numId w:val="164"/>
        </w:numPr>
        <w:shd w:val="clear" w:color="auto" w:fill="FFFFFF"/>
        <w:contextualSpacing/>
        <w:rPr>
          <w:sz w:val="24"/>
          <w:szCs w:val="24"/>
        </w:rPr>
      </w:pPr>
      <w:r w:rsidRPr="00FA6732">
        <w:rPr>
          <w:sz w:val="24"/>
          <w:szCs w:val="24"/>
        </w:rPr>
        <w:t>Each entity</w:t>
      </w:r>
      <w:r w:rsidR="00E9476E" w:rsidRPr="00FA6732">
        <w:rPr>
          <w:sz w:val="24"/>
          <w:szCs w:val="24"/>
        </w:rPr>
        <w:t xml:space="preserve"> will be requested to</w:t>
      </w:r>
      <w:r w:rsidRPr="00FA6732">
        <w:rPr>
          <w:sz w:val="24"/>
          <w:szCs w:val="24"/>
        </w:rPr>
        <w:t xml:space="preserve"> purchase, at no expense to the AGD, an exhibit booth at an AGD scientific session.  </w:t>
      </w:r>
    </w:p>
    <w:p w:rsidR="004159A5" w:rsidRPr="00FA6732" w:rsidRDefault="004159A5" w:rsidP="009114BE">
      <w:pPr>
        <w:rPr>
          <w:sz w:val="24"/>
          <w:szCs w:val="24"/>
        </w:rPr>
      </w:pPr>
    </w:p>
    <w:p w:rsidR="004159A5" w:rsidRPr="00FA6732" w:rsidRDefault="004159A5" w:rsidP="009114BE">
      <w:pPr>
        <w:jc w:val="center"/>
        <w:rPr>
          <w:sz w:val="24"/>
          <w:szCs w:val="24"/>
        </w:rPr>
      </w:pPr>
      <w:r w:rsidRPr="00FA6732">
        <w:rPr>
          <w:sz w:val="24"/>
          <w:szCs w:val="24"/>
        </w:rPr>
        <w:t>Characteristics of the educational programming</w:t>
      </w:r>
    </w:p>
    <w:p w:rsidR="004159A5" w:rsidRPr="00FA6732" w:rsidRDefault="004159A5" w:rsidP="009114BE">
      <w:pPr>
        <w:shd w:val="clear" w:color="auto" w:fill="FFFFFF"/>
        <w:jc w:val="center"/>
        <w:rPr>
          <w:sz w:val="24"/>
          <w:szCs w:val="24"/>
        </w:rPr>
      </w:pPr>
    </w:p>
    <w:p w:rsidR="004159A5" w:rsidRPr="00FA6732" w:rsidRDefault="004159A5" w:rsidP="00E57574">
      <w:pPr>
        <w:pStyle w:val="ListParagraph"/>
        <w:numPr>
          <w:ilvl w:val="0"/>
          <w:numId w:val="166"/>
        </w:numPr>
        <w:shd w:val="clear" w:color="auto" w:fill="FFFFFF"/>
        <w:contextualSpacing/>
        <w:rPr>
          <w:sz w:val="24"/>
          <w:szCs w:val="24"/>
        </w:rPr>
      </w:pPr>
      <w:r w:rsidRPr="00FA6732">
        <w:rPr>
          <w:sz w:val="24"/>
          <w:szCs w:val="24"/>
        </w:rPr>
        <w:t>The educational programming must be congruent with AGD’s overall comprehensive educational strategic plan.</w:t>
      </w:r>
    </w:p>
    <w:p w:rsidR="004159A5" w:rsidRPr="00FA6732" w:rsidRDefault="004159A5" w:rsidP="00E57574">
      <w:pPr>
        <w:pStyle w:val="ListParagraph"/>
        <w:numPr>
          <w:ilvl w:val="0"/>
          <w:numId w:val="166"/>
        </w:numPr>
        <w:shd w:val="clear" w:color="auto" w:fill="FFFFFF"/>
        <w:contextualSpacing/>
        <w:rPr>
          <w:sz w:val="24"/>
          <w:szCs w:val="24"/>
        </w:rPr>
      </w:pPr>
      <w:r w:rsidRPr="00FA6732">
        <w:rPr>
          <w:sz w:val="24"/>
          <w:szCs w:val="24"/>
        </w:rPr>
        <w:t>The educational programming will complement current AGD educational resources or extend AGD’s reach to its members and/or potential members or enhance AGD’s overall standing in the arena of Dental Education.</w:t>
      </w:r>
    </w:p>
    <w:p w:rsidR="004159A5" w:rsidRPr="00FA6732" w:rsidRDefault="004159A5" w:rsidP="00E57574">
      <w:pPr>
        <w:pStyle w:val="ListParagraph"/>
        <w:numPr>
          <w:ilvl w:val="0"/>
          <w:numId w:val="166"/>
        </w:numPr>
        <w:shd w:val="clear" w:color="auto" w:fill="FFFFFF"/>
        <w:contextualSpacing/>
        <w:rPr>
          <w:sz w:val="24"/>
          <w:szCs w:val="24"/>
        </w:rPr>
      </w:pPr>
      <w:r w:rsidRPr="00FA6732">
        <w:rPr>
          <w:sz w:val="24"/>
          <w:szCs w:val="24"/>
        </w:rPr>
        <w:t>AGD members must benefit and find value from the relationship, as assessed by survey of AGD members participating in the programming. </w:t>
      </w:r>
    </w:p>
    <w:p w:rsidR="004159A5" w:rsidRPr="00FA6732" w:rsidRDefault="004159A5" w:rsidP="00E57574">
      <w:pPr>
        <w:numPr>
          <w:ilvl w:val="0"/>
          <w:numId w:val="166"/>
        </w:numPr>
        <w:shd w:val="clear" w:color="auto" w:fill="FFFFFF"/>
        <w:rPr>
          <w:sz w:val="24"/>
          <w:szCs w:val="24"/>
        </w:rPr>
      </w:pPr>
      <w:r w:rsidRPr="00FA6732">
        <w:rPr>
          <w:sz w:val="24"/>
          <w:szCs w:val="24"/>
        </w:rPr>
        <w:t xml:space="preserve">The educational programming must give a distinct benefit to AGD members that is beyond merely benefit to members of the entity(ies).  </w:t>
      </w:r>
    </w:p>
    <w:p w:rsidR="004159A5" w:rsidRPr="00FA6732" w:rsidRDefault="004159A5" w:rsidP="00E57574">
      <w:pPr>
        <w:numPr>
          <w:ilvl w:val="0"/>
          <w:numId w:val="166"/>
        </w:numPr>
        <w:shd w:val="clear" w:color="auto" w:fill="FFFFFF"/>
        <w:rPr>
          <w:sz w:val="24"/>
          <w:szCs w:val="24"/>
        </w:rPr>
      </w:pPr>
      <w:r w:rsidRPr="00FA6732">
        <w:rPr>
          <w:sz w:val="24"/>
          <w:szCs w:val="24"/>
        </w:rPr>
        <w:t xml:space="preserve">The educational programming must not be solely limited to what is already offered to members of the entity(ies) without further benefit to AGD members. </w:t>
      </w:r>
    </w:p>
    <w:p w:rsidR="004159A5" w:rsidRPr="00FA6732" w:rsidRDefault="004159A5" w:rsidP="009114BE">
      <w:pPr>
        <w:shd w:val="clear" w:color="auto" w:fill="FFFFFF"/>
        <w:rPr>
          <w:sz w:val="24"/>
          <w:szCs w:val="24"/>
        </w:rPr>
      </w:pPr>
    </w:p>
    <w:p w:rsidR="004159A5" w:rsidRPr="00FA6732" w:rsidRDefault="004159A5" w:rsidP="009114BE">
      <w:pPr>
        <w:jc w:val="center"/>
        <w:rPr>
          <w:sz w:val="24"/>
          <w:szCs w:val="24"/>
        </w:rPr>
      </w:pPr>
      <w:r w:rsidRPr="00FA6732">
        <w:rPr>
          <w:sz w:val="24"/>
          <w:szCs w:val="24"/>
        </w:rPr>
        <w:t>Binding terms</w:t>
      </w:r>
    </w:p>
    <w:p w:rsidR="004159A5" w:rsidRPr="00FA6732" w:rsidRDefault="004159A5" w:rsidP="009114BE">
      <w:pPr>
        <w:shd w:val="clear" w:color="auto" w:fill="FFFFFF"/>
        <w:jc w:val="center"/>
        <w:rPr>
          <w:sz w:val="24"/>
          <w:szCs w:val="24"/>
        </w:rPr>
      </w:pPr>
    </w:p>
    <w:p w:rsidR="004159A5" w:rsidRPr="00FA6732" w:rsidRDefault="004159A5" w:rsidP="009114BE">
      <w:pPr>
        <w:shd w:val="clear" w:color="auto" w:fill="FFFFFF"/>
        <w:rPr>
          <w:sz w:val="24"/>
          <w:szCs w:val="24"/>
        </w:rPr>
      </w:pPr>
      <w:r w:rsidRPr="00FA6732">
        <w:rPr>
          <w:sz w:val="24"/>
          <w:szCs w:val="24"/>
        </w:rPr>
        <w:t xml:space="preserve">Educational </w:t>
      </w:r>
      <w:r w:rsidR="005830E6" w:rsidRPr="00FA6732">
        <w:rPr>
          <w:sz w:val="24"/>
          <w:szCs w:val="24"/>
        </w:rPr>
        <w:t>collaboration</w:t>
      </w:r>
      <w:r w:rsidRPr="00FA6732">
        <w:rPr>
          <w:sz w:val="24"/>
          <w:szCs w:val="24"/>
        </w:rPr>
        <w:t>s shall be implemented by agreement between the parties. Said agreement shall be memorialized in the form of binding terms captured in writing as either contract or memorandum of understanding whereby binding terms are expressly indicated as binding. The following criteria shall apply to said binding terms (the “contract”):</w:t>
      </w:r>
    </w:p>
    <w:p w:rsidR="004159A5" w:rsidRPr="00FA6732" w:rsidRDefault="004159A5" w:rsidP="009114BE">
      <w:pPr>
        <w:shd w:val="clear" w:color="auto" w:fill="FFFFFF"/>
        <w:jc w:val="center"/>
        <w:rPr>
          <w:sz w:val="24"/>
          <w:szCs w:val="24"/>
        </w:rPr>
      </w:pPr>
    </w:p>
    <w:p w:rsidR="00E9476E" w:rsidRPr="00FA6732" w:rsidRDefault="00E9476E" w:rsidP="00E57574">
      <w:pPr>
        <w:pStyle w:val="ListParagraph"/>
        <w:numPr>
          <w:ilvl w:val="0"/>
          <w:numId w:val="165"/>
        </w:numPr>
        <w:rPr>
          <w:iCs/>
          <w:sz w:val="24"/>
          <w:szCs w:val="24"/>
        </w:rPr>
      </w:pPr>
      <w:r w:rsidRPr="00FA6732">
        <w:rPr>
          <w:iCs/>
          <w:sz w:val="24"/>
          <w:szCs w:val="24"/>
        </w:rPr>
        <w:t>The contract should be for a term not to exceed two (2) years unless warranted to develop a successful collaboration as recommended by the DE Council and approved by the Board.</w:t>
      </w:r>
    </w:p>
    <w:p w:rsidR="004159A5" w:rsidRPr="00FA6732" w:rsidRDefault="004159A5" w:rsidP="00E57574">
      <w:pPr>
        <w:pStyle w:val="ListParagraph"/>
        <w:numPr>
          <w:ilvl w:val="0"/>
          <w:numId w:val="165"/>
        </w:numPr>
        <w:contextualSpacing/>
        <w:rPr>
          <w:iCs/>
          <w:sz w:val="24"/>
          <w:szCs w:val="24"/>
        </w:rPr>
      </w:pPr>
      <w:r w:rsidRPr="00FA6732">
        <w:rPr>
          <w:iCs/>
          <w:sz w:val="24"/>
          <w:szCs w:val="24"/>
        </w:rPr>
        <w:t>The contract shall not be evergreen, and shall not automatically renew upon expiration of the initial or any subsequent term.</w:t>
      </w:r>
    </w:p>
    <w:p w:rsidR="004159A5" w:rsidRPr="00FA6732" w:rsidRDefault="004159A5" w:rsidP="00E57574">
      <w:pPr>
        <w:pStyle w:val="ListParagraph"/>
        <w:numPr>
          <w:ilvl w:val="0"/>
          <w:numId w:val="165"/>
        </w:numPr>
        <w:contextualSpacing/>
        <w:rPr>
          <w:iCs/>
          <w:sz w:val="24"/>
          <w:szCs w:val="24"/>
        </w:rPr>
      </w:pPr>
      <w:r w:rsidRPr="00FA6732">
        <w:rPr>
          <w:iCs/>
          <w:sz w:val="24"/>
          <w:szCs w:val="24"/>
        </w:rPr>
        <w:t xml:space="preserve">The contract shall allow for renewal with the same or different terms, only upon the mutual agreement of all parties </w:t>
      </w:r>
      <w:r w:rsidR="002C0A8B" w:rsidRPr="00FA6732">
        <w:rPr>
          <w:iCs/>
          <w:sz w:val="24"/>
          <w:szCs w:val="24"/>
        </w:rPr>
        <w:t>(or their assignees or delegate</w:t>
      </w:r>
      <w:r w:rsidRPr="00FA6732">
        <w:rPr>
          <w:iCs/>
          <w:sz w:val="24"/>
          <w:szCs w:val="24"/>
        </w:rPr>
        <w:t>s, should the benefits and duties of said parties been legally assume</w:t>
      </w:r>
      <w:r w:rsidR="002C0A8B" w:rsidRPr="00FA6732">
        <w:rPr>
          <w:iCs/>
          <w:sz w:val="24"/>
          <w:szCs w:val="24"/>
        </w:rPr>
        <w:t>d by said assignees or delegate</w:t>
      </w:r>
      <w:r w:rsidRPr="00FA6732">
        <w:rPr>
          <w:iCs/>
          <w:sz w:val="24"/>
          <w:szCs w:val="24"/>
        </w:rPr>
        <w:t>s), and only to the extent that the sum of the initial term and all renewal terms does not exceed five (5) years whereby each renewal period has a term of one year.</w:t>
      </w:r>
    </w:p>
    <w:p w:rsidR="004159A5" w:rsidRPr="00FA6732" w:rsidRDefault="004159A5" w:rsidP="00E57574">
      <w:pPr>
        <w:pStyle w:val="ListParagraph"/>
        <w:numPr>
          <w:ilvl w:val="0"/>
          <w:numId w:val="165"/>
        </w:numPr>
        <w:contextualSpacing/>
        <w:rPr>
          <w:iCs/>
          <w:sz w:val="24"/>
          <w:szCs w:val="24"/>
        </w:rPr>
      </w:pPr>
      <w:r w:rsidRPr="00FA6732">
        <w:rPr>
          <w:iCs/>
          <w:sz w:val="24"/>
          <w:szCs w:val="24"/>
        </w:rPr>
        <w:t>The contract shall allow for either or any of the parties to terminate the contract without cause, without any termination fee, liquidated damages, or penalty to be paid by the terminating party, upon 30-days written notice to the other part(ies).</w:t>
      </w:r>
    </w:p>
    <w:p w:rsidR="004159A5" w:rsidRPr="00FA6732" w:rsidRDefault="004159A5" w:rsidP="00E57574">
      <w:pPr>
        <w:numPr>
          <w:ilvl w:val="0"/>
          <w:numId w:val="165"/>
        </w:numPr>
        <w:shd w:val="clear" w:color="auto" w:fill="FFFFFF"/>
        <w:rPr>
          <w:sz w:val="24"/>
          <w:szCs w:val="24"/>
        </w:rPr>
      </w:pPr>
      <w:r w:rsidRPr="00FA6732">
        <w:rPr>
          <w:sz w:val="24"/>
          <w:szCs w:val="24"/>
        </w:rPr>
        <w:t>The contract shall set forth promotional requirements to meet the requirements of each party, including the responsibility of each party, the allocation of costs, and the timing of promotions. Subsequent revisions to said marketing terms should be reported immediately to the AGD Communications and Marketing Departments. All promotions shall require the approval of the AGD prior to implementation.</w:t>
      </w:r>
    </w:p>
    <w:p w:rsidR="004159A5" w:rsidRPr="00FA6732" w:rsidRDefault="004159A5" w:rsidP="00E57574">
      <w:pPr>
        <w:numPr>
          <w:ilvl w:val="0"/>
          <w:numId w:val="165"/>
        </w:numPr>
        <w:shd w:val="clear" w:color="auto" w:fill="FFFFFF"/>
        <w:rPr>
          <w:sz w:val="24"/>
          <w:szCs w:val="24"/>
        </w:rPr>
      </w:pPr>
      <w:r w:rsidRPr="00FA6732">
        <w:rPr>
          <w:sz w:val="24"/>
          <w:szCs w:val="24"/>
        </w:rPr>
        <w:t xml:space="preserve">The contract shall expressly require that the AGD logo be included in all external communications by any party, related to the </w:t>
      </w:r>
      <w:r w:rsidR="005830E6" w:rsidRPr="00FA6732">
        <w:rPr>
          <w:sz w:val="24"/>
          <w:szCs w:val="24"/>
        </w:rPr>
        <w:t>collaboration</w:t>
      </w:r>
      <w:r w:rsidRPr="00FA6732">
        <w:rPr>
          <w:sz w:val="24"/>
          <w:szCs w:val="24"/>
        </w:rPr>
        <w:t xml:space="preserve">, including the educational programming.  </w:t>
      </w:r>
    </w:p>
    <w:p w:rsidR="004159A5" w:rsidRPr="00FA6732" w:rsidRDefault="004159A5" w:rsidP="00E57574">
      <w:pPr>
        <w:numPr>
          <w:ilvl w:val="0"/>
          <w:numId w:val="165"/>
        </w:numPr>
        <w:shd w:val="clear" w:color="auto" w:fill="FFFFFF"/>
        <w:rPr>
          <w:sz w:val="24"/>
          <w:szCs w:val="24"/>
        </w:rPr>
      </w:pPr>
      <w:r w:rsidRPr="00FA6732">
        <w:rPr>
          <w:sz w:val="24"/>
          <w:szCs w:val="24"/>
        </w:rPr>
        <w:t>The contract shall delineate ownership of intellectual property of each party, as well as of any other property, if applicable. </w:t>
      </w:r>
    </w:p>
    <w:p w:rsidR="004159A5" w:rsidRPr="00FA6732" w:rsidRDefault="004159A5" w:rsidP="00E57574">
      <w:pPr>
        <w:numPr>
          <w:ilvl w:val="0"/>
          <w:numId w:val="165"/>
        </w:numPr>
        <w:shd w:val="clear" w:color="auto" w:fill="FFFFFF"/>
        <w:rPr>
          <w:sz w:val="24"/>
          <w:szCs w:val="24"/>
        </w:rPr>
      </w:pPr>
      <w:r w:rsidRPr="00FA6732">
        <w:rPr>
          <w:sz w:val="24"/>
          <w:szCs w:val="24"/>
        </w:rPr>
        <w:t xml:space="preserve">The contract shall not bind the AGD to </w:t>
      </w:r>
      <w:r w:rsidR="005830E6" w:rsidRPr="00FA6732">
        <w:rPr>
          <w:sz w:val="24"/>
          <w:szCs w:val="24"/>
        </w:rPr>
        <w:t>collaborate</w:t>
      </w:r>
      <w:r w:rsidRPr="00FA6732">
        <w:rPr>
          <w:sz w:val="24"/>
          <w:szCs w:val="24"/>
        </w:rPr>
        <w:t xml:space="preserve"> exclusively with any entity(ies), and shall not limit the number of agreements, including </w:t>
      </w:r>
      <w:r w:rsidR="005830E6" w:rsidRPr="00FA6732">
        <w:rPr>
          <w:sz w:val="24"/>
          <w:szCs w:val="24"/>
        </w:rPr>
        <w:t>collaboration</w:t>
      </w:r>
      <w:r w:rsidRPr="00FA6732">
        <w:rPr>
          <w:sz w:val="24"/>
          <w:szCs w:val="24"/>
        </w:rPr>
        <w:t>s, into which the AGD may enter</w:t>
      </w:r>
      <w:r w:rsidR="008C5B2F" w:rsidRPr="00FA6732">
        <w:rPr>
          <w:sz w:val="24"/>
          <w:szCs w:val="24"/>
        </w:rPr>
        <w:t xml:space="preserve">, </w:t>
      </w:r>
      <w:r w:rsidR="008C5B2F" w:rsidRPr="00FA6732">
        <w:rPr>
          <w:rFonts w:eastAsia="Calibri"/>
          <w:sz w:val="24"/>
          <w:szCs w:val="24"/>
        </w:rPr>
        <w:t>except where it is in AGD’s best interest to agree to such exclusivities and limitations.</w:t>
      </w:r>
    </w:p>
    <w:p w:rsidR="004159A5" w:rsidRPr="00FA6732" w:rsidRDefault="004159A5" w:rsidP="009114BE">
      <w:pPr>
        <w:rPr>
          <w:sz w:val="24"/>
          <w:szCs w:val="24"/>
        </w:rPr>
      </w:pPr>
    </w:p>
    <w:p w:rsidR="004159A5" w:rsidRPr="00FA6732" w:rsidRDefault="004159A5" w:rsidP="009114BE">
      <w:pPr>
        <w:jc w:val="center"/>
        <w:rPr>
          <w:sz w:val="24"/>
          <w:szCs w:val="24"/>
        </w:rPr>
      </w:pPr>
      <w:r w:rsidRPr="00FA6732">
        <w:rPr>
          <w:sz w:val="24"/>
          <w:szCs w:val="24"/>
        </w:rPr>
        <w:t>Process of review</w:t>
      </w:r>
    </w:p>
    <w:p w:rsidR="004159A5" w:rsidRPr="00FA6732" w:rsidRDefault="004159A5" w:rsidP="009114BE">
      <w:pPr>
        <w:shd w:val="clear" w:color="auto" w:fill="FFFFFF"/>
        <w:jc w:val="center"/>
        <w:rPr>
          <w:sz w:val="24"/>
          <w:szCs w:val="24"/>
        </w:rPr>
      </w:pPr>
    </w:p>
    <w:p w:rsidR="004159A5" w:rsidRPr="00FA6732" w:rsidRDefault="004159A5" w:rsidP="009114BE">
      <w:pPr>
        <w:shd w:val="clear" w:color="auto" w:fill="FFFFFF"/>
        <w:rPr>
          <w:sz w:val="24"/>
          <w:szCs w:val="24"/>
        </w:rPr>
      </w:pPr>
      <w:r w:rsidRPr="00FA6732">
        <w:rPr>
          <w:sz w:val="24"/>
          <w:szCs w:val="24"/>
        </w:rPr>
        <w:t xml:space="preserve">Educational </w:t>
      </w:r>
      <w:r w:rsidR="00DB27D9" w:rsidRPr="00FA6732">
        <w:rPr>
          <w:sz w:val="24"/>
          <w:szCs w:val="24"/>
        </w:rPr>
        <w:t>sponsorships</w:t>
      </w:r>
      <w:r w:rsidRPr="00FA6732">
        <w:rPr>
          <w:sz w:val="24"/>
          <w:szCs w:val="24"/>
        </w:rPr>
        <w:t>will be developed by the AGD Dental Education Council as follows:</w:t>
      </w:r>
    </w:p>
    <w:p w:rsidR="004159A5" w:rsidRPr="00FA6732" w:rsidRDefault="004159A5" w:rsidP="009114BE">
      <w:pPr>
        <w:shd w:val="clear" w:color="auto" w:fill="FFFFFF"/>
        <w:rPr>
          <w:sz w:val="24"/>
          <w:szCs w:val="24"/>
        </w:rPr>
      </w:pPr>
    </w:p>
    <w:p w:rsidR="002C0A8B" w:rsidRPr="004F3C69" w:rsidRDefault="002C0A8B" w:rsidP="00E57574">
      <w:pPr>
        <w:numPr>
          <w:ilvl w:val="0"/>
          <w:numId w:val="199"/>
        </w:numPr>
        <w:contextualSpacing/>
        <w:rPr>
          <w:rFonts w:eastAsia="Calibri"/>
          <w:iCs/>
          <w:sz w:val="24"/>
          <w:szCs w:val="24"/>
        </w:rPr>
      </w:pPr>
      <w:r w:rsidRPr="004F3C69">
        <w:rPr>
          <w:rFonts w:eastAsia="Calibri"/>
          <w:iCs/>
          <w:sz w:val="24"/>
          <w:szCs w:val="24"/>
        </w:rPr>
        <w:t xml:space="preserve">The DE Council should be the entry place or clearinghouse for any potential educational sponsor coming to the AGD or for any educational sponsor that the AGD would consider reaching out to for an educational sponsorship.  </w:t>
      </w:r>
    </w:p>
    <w:p w:rsidR="002C0A8B" w:rsidRPr="004F3C69" w:rsidRDefault="002C0A8B" w:rsidP="00E57574">
      <w:pPr>
        <w:numPr>
          <w:ilvl w:val="0"/>
          <w:numId w:val="199"/>
        </w:numPr>
        <w:contextualSpacing/>
        <w:rPr>
          <w:rFonts w:eastAsia="Calibri"/>
          <w:iCs/>
          <w:sz w:val="24"/>
          <w:szCs w:val="24"/>
        </w:rPr>
      </w:pPr>
      <w:r w:rsidRPr="004F3C69">
        <w:rPr>
          <w:rFonts w:eastAsia="Calibri"/>
          <w:iCs/>
          <w:sz w:val="24"/>
          <w:szCs w:val="24"/>
        </w:rPr>
        <w:t xml:space="preserve">A subcommittee of the DE Council will be formed to look at each potential sponsor initially and assess its prospective value.  The subcommittee will also look at the costs associated with that potential sponsorship.  </w:t>
      </w:r>
    </w:p>
    <w:p w:rsidR="002C0A8B" w:rsidRPr="004F3C69" w:rsidRDefault="002C0A8B" w:rsidP="00E57574">
      <w:pPr>
        <w:numPr>
          <w:ilvl w:val="0"/>
          <w:numId w:val="199"/>
        </w:numPr>
        <w:contextualSpacing/>
        <w:rPr>
          <w:rFonts w:eastAsia="Calibri"/>
          <w:iCs/>
          <w:sz w:val="24"/>
          <w:szCs w:val="24"/>
        </w:rPr>
      </w:pPr>
      <w:r w:rsidRPr="004F3C69">
        <w:rPr>
          <w:rFonts w:eastAsia="Calibri"/>
          <w:iCs/>
          <w:sz w:val="24"/>
          <w:szCs w:val="24"/>
        </w:rPr>
        <w:t xml:space="preserve">Once the above initial deliberation has been accomplished, the subcommittee shall share the opportunity with any council or committee that might need to have input.  This will always include the PACE Council but will also include any other council which may be affected or have input to the particular agreement.  The opportunity shall be shared concurrently with the EC for its input.  </w:t>
      </w:r>
    </w:p>
    <w:p w:rsidR="002C0A8B" w:rsidRPr="004F3C69" w:rsidRDefault="002C0A8B" w:rsidP="00E57574">
      <w:pPr>
        <w:numPr>
          <w:ilvl w:val="0"/>
          <w:numId w:val="199"/>
        </w:numPr>
        <w:contextualSpacing/>
        <w:rPr>
          <w:rFonts w:eastAsia="Calibri"/>
          <w:iCs/>
          <w:sz w:val="24"/>
          <w:szCs w:val="24"/>
        </w:rPr>
      </w:pPr>
      <w:r w:rsidRPr="004F3C69">
        <w:rPr>
          <w:rFonts w:eastAsia="Calibri"/>
          <w:iCs/>
          <w:sz w:val="24"/>
          <w:szCs w:val="24"/>
        </w:rPr>
        <w:t xml:space="preserve">Because time is of the essence in the consideration of these opportunities, the DE subcommittee, through the DE Council Chair, will contact any and all other Chairs of any council or committee that </w:t>
      </w:r>
      <w:r w:rsidRPr="00FA6732">
        <w:rPr>
          <w:rFonts w:eastAsia="Calibri"/>
          <w:iCs/>
          <w:sz w:val="24"/>
          <w:szCs w:val="24"/>
        </w:rPr>
        <w:t>are impacted by this agreement and</w:t>
      </w:r>
      <w:r w:rsidRPr="004F3C69">
        <w:rPr>
          <w:rFonts w:eastAsia="Calibri"/>
          <w:iCs/>
          <w:sz w:val="24"/>
          <w:szCs w:val="24"/>
          <w:u w:val="single"/>
        </w:rPr>
        <w:t xml:space="preserve"> </w:t>
      </w:r>
      <w:r w:rsidRPr="004F3C69">
        <w:rPr>
          <w:rFonts w:eastAsia="Calibri"/>
          <w:iCs/>
          <w:sz w:val="24"/>
          <w:szCs w:val="24"/>
        </w:rPr>
        <w:t xml:space="preserve">should have input </w:t>
      </w:r>
      <w:r w:rsidRPr="00FA6732">
        <w:rPr>
          <w:rFonts w:eastAsia="Calibri"/>
          <w:iCs/>
          <w:sz w:val="24"/>
          <w:szCs w:val="24"/>
        </w:rPr>
        <w:t xml:space="preserve">along with input from the </w:t>
      </w:r>
      <w:r w:rsidRPr="004F3C69">
        <w:rPr>
          <w:rFonts w:eastAsia="Calibri"/>
          <w:iCs/>
          <w:sz w:val="24"/>
          <w:szCs w:val="24"/>
        </w:rPr>
        <w:t xml:space="preserve">EC.  </w:t>
      </w:r>
    </w:p>
    <w:p w:rsidR="002C0A8B" w:rsidRPr="004F3C69" w:rsidRDefault="002C0A8B" w:rsidP="00E57574">
      <w:pPr>
        <w:numPr>
          <w:ilvl w:val="0"/>
          <w:numId w:val="199"/>
        </w:numPr>
        <w:contextualSpacing/>
        <w:rPr>
          <w:rFonts w:eastAsia="Calibri"/>
          <w:iCs/>
          <w:sz w:val="24"/>
          <w:szCs w:val="24"/>
        </w:rPr>
      </w:pPr>
      <w:r w:rsidRPr="004F3C69">
        <w:rPr>
          <w:rFonts w:eastAsia="Calibri"/>
          <w:iCs/>
          <w:sz w:val="24"/>
          <w:szCs w:val="24"/>
        </w:rPr>
        <w:t>One week (7 calendar days) will be given for each such chairperson and the EC (by the President, for the body) to respond. In the event that any such chairperson is unavailable or fails to respond within one week (7 calendar days), the AGD President or council/committee chairperson shall assign another council/committee member to respond on behalf of that council/committee, and that other council/committee member shall have three (3) calendar days from the date s/he receives the request or the remainder of said week (7 calendar days), whichever is greater, to respond to the request of the DE Council Chair.</w:t>
      </w:r>
    </w:p>
    <w:p w:rsidR="002C0A8B" w:rsidRPr="004F3C69" w:rsidRDefault="002C0A8B" w:rsidP="00E57574">
      <w:pPr>
        <w:numPr>
          <w:ilvl w:val="0"/>
          <w:numId w:val="199"/>
        </w:numPr>
        <w:contextualSpacing/>
        <w:rPr>
          <w:rFonts w:eastAsia="Calibri"/>
          <w:iCs/>
          <w:sz w:val="24"/>
          <w:szCs w:val="24"/>
        </w:rPr>
      </w:pPr>
      <w:r w:rsidRPr="004F3C69">
        <w:rPr>
          <w:rFonts w:eastAsia="Calibri"/>
          <w:iCs/>
          <w:sz w:val="24"/>
          <w:szCs w:val="24"/>
        </w:rPr>
        <w:t xml:space="preserve">Negotiations for the prospective sponsorship will proceed (with any additional information provided by those chairs or the EC) unless there is reason found through this process to terminate or alter them.  </w:t>
      </w:r>
    </w:p>
    <w:p w:rsidR="002C0A8B" w:rsidRPr="004F3C69" w:rsidRDefault="002C0A8B" w:rsidP="00E57574">
      <w:pPr>
        <w:numPr>
          <w:ilvl w:val="0"/>
          <w:numId w:val="199"/>
        </w:numPr>
        <w:contextualSpacing/>
        <w:rPr>
          <w:rFonts w:eastAsia="Calibri"/>
          <w:iCs/>
          <w:sz w:val="24"/>
          <w:szCs w:val="24"/>
        </w:rPr>
      </w:pPr>
      <w:r w:rsidRPr="004F3C69">
        <w:rPr>
          <w:rFonts w:eastAsia="Calibri"/>
          <w:iCs/>
          <w:sz w:val="24"/>
          <w:szCs w:val="24"/>
        </w:rPr>
        <w:t xml:space="preserve">If the DE Council decides, through its due diligence, that an opportunity does not meet the criteria to be considered for an AGD educational sponsorship and should not move forward, there will be no further negotiations and the sponsorship will not be accepted.  </w:t>
      </w:r>
    </w:p>
    <w:p w:rsidR="002C0A8B" w:rsidRPr="004F3C69" w:rsidRDefault="002C0A8B" w:rsidP="00E57574">
      <w:pPr>
        <w:numPr>
          <w:ilvl w:val="0"/>
          <w:numId w:val="199"/>
        </w:numPr>
        <w:contextualSpacing/>
        <w:rPr>
          <w:rFonts w:eastAsia="Calibri"/>
          <w:iCs/>
          <w:sz w:val="24"/>
          <w:szCs w:val="24"/>
        </w:rPr>
      </w:pPr>
      <w:r w:rsidRPr="004F3C69">
        <w:rPr>
          <w:rFonts w:eastAsia="Calibri"/>
          <w:iCs/>
          <w:sz w:val="24"/>
          <w:szCs w:val="24"/>
        </w:rPr>
        <w:t xml:space="preserve">Any and all final agreements will be routed through traditional contract review protocols following negotiations.   </w:t>
      </w:r>
    </w:p>
    <w:p w:rsidR="002C0A8B" w:rsidRPr="004F3C69" w:rsidRDefault="002C0A8B" w:rsidP="00E57574">
      <w:pPr>
        <w:numPr>
          <w:ilvl w:val="0"/>
          <w:numId w:val="199"/>
        </w:numPr>
        <w:contextualSpacing/>
        <w:rPr>
          <w:rFonts w:eastAsia="Calibri"/>
          <w:iCs/>
          <w:sz w:val="24"/>
          <w:szCs w:val="24"/>
        </w:rPr>
      </w:pPr>
      <w:r w:rsidRPr="004F3C69">
        <w:rPr>
          <w:rFonts w:eastAsia="Calibri"/>
          <w:iCs/>
          <w:sz w:val="24"/>
          <w:szCs w:val="24"/>
        </w:rPr>
        <w:t>The AGD Board is the final deciding body for each such agreement.</w:t>
      </w:r>
    </w:p>
    <w:p w:rsidR="002C0A8B" w:rsidRPr="004F3C69" w:rsidRDefault="002C0A8B" w:rsidP="002C0A8B">
      <w:pPr>
        <w:contextualSpacing/>
        <w:rPr>
          <w:rFonts w:eastAsia="Calibri"/>
          <w:iCs/>
          <w:sz w:val="24"/>
          <w:szCs w:val="24"/>
        </w:rPr>
      </w:pPr>
    </w:p>
    <w:p w:rsidR="002C0A8B" w:rsidRPr="004F3C69" w:rsidRDefault="002C0A8B" w:rsidP="002C0A8B">
      <w:pPr>
        <w:rPr>
          <w:sz w:val="24"/>
          <w:szCs w:val="24"/>
        </w:rPr>
      </w:pPr>
      <w:r w:rsidRPr="004F3C69">
        <w:rPr>
          <w:rFonts w:eastAsia="Calibri"/>
          <w:sz w:val="24"/>
          <w:szCs w:val="24"/>
        </w:rPr>
        <w:t>If an educational sponsorship opportunity fails to meet these guidelines, as determined by the DE Council after its exercise of due diligence, the sponsorship will not be considered.  No educational sponsorship shall be considered unless it meets the approval of the DE Council, and its subcommittee and of the AGD Executive Committee and the Trustees.”</w:t>
      </w:r>
    </w:p>
    <w:p w:rsidR="004159A5" w:rsidRDefault="004159A5">
      <w:pPr>
        <w:rPr>
          <w:rFonts w:ascii="Arial" w:hAnsi="Arial" w:cs="Arial"/>
          <w:b/>
          <w:bCs/>
          <w:i/>
          <w:iCs/>
          <w:spacing w:val="-3"/>
          <w:sz w:val="22"/>
          <w:szCs w:val="22"/>
        </w:rPr>
      </w:pPr>
      <w:r w:rsidRPr="009114BE">
        <w:rPr>
          <w:rFonts w:ascii="Arial" w:hAnsi="Arial" w:cs="Arial"/>
          <w:b/>
          <w:bCs/>
          <w:i/>
          <w:iCs/>
          <w:spacing w:val="-3"/>
          <w:sz w:val="22"/>
          <w:szCs w:val="22"/>
        </w:rPr>
        <w:br w:type="page"/>
      </w:r>
    </w:p>
    <w:p w:rsidR="00346F70" w:rsidRDefault="00346F70" w:rsidP="00346F70">
      <w:pPr>
        <w:rPr>
          <w:rFonts w:ascii="Arial" w:hAnsi="Arial" w:cs="Arial"/>
          <w:i/>
          <w:iCs/>
          <w:spacing w:val="-3"/>
          <w:sz w:val="24"/>
          <w:szCs w:val="24"/>
        </w:rPr>
      </w:pP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346F70" w:rsidRDefault="00346F70" w:rsidP="00346F7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346F70" w:rsidRDefault="00346F70" w:rsidP="00346F70">
      <w:pPr>
        <w:tabs>
          <w:tab w:val="left" w:pos="-1440"/>
          <w:tab w:val="left" w:pos="-720"/>
          <w:tab w:val="left" w:pos="360"/>
        </w:tabs>
        <w:suppressAutoHyphens/>
        <w:outlineLvl w:val="1"/>
        <w:rPr>
          <w:rFonts w:ascii="Arial" w:hAnsi="Arial" w:cs="Arial"/>
          <w:b/>
          <w:bCs/>
          <w:spacing w:val="-3"/>
          <w:sz w:val="40"/>
          <w:szCs w:val="40"/>
        </w:rPr>
      </w:pPr>
      <w:bookmarkStart w:id="224" w:name="_Toc521590870"/>
      <w:r>
        <w:rPr>
          <w:rFonts w:ascii="Arial" w:hAnsi="Arial" w:cs="Arial"/>
          <w:b/>
          <w:bCs/>
          <w:spacing w:val="-3"/>
          <w:sz w:val="40"/>
          <w:szCs w:val="40"/>
        </w:rPr>
        <w:t>X</w:t>
      </w:r>
      <w:r w:rsidRPr="005A4C58">
        <w:rPr>
          <w:rFonts w:ascii="Arial" w:hAnsi="Arial" w:cs="Arial"/>
          <w:b/>
          <w:bCs/>
          <w:spacing w:val="-3"/>
          <w:sz w:val="40"/>
          <w:szCs w:val="40"/>
        </w:rPr>
        <w:t xml:space="preserve">.  </w:t>
      </w:r>
      <w:r w:rsidRPr="00346F70">
        <w:rPr>
          <w:rFonts w:ascii="Arial" w:hAnsi="Arial" w:cs="Arial"/>
          <w:b/>
          <w:bCs/>
          <w:spacing w:val="-3"/>
          <w:sz w:val="40"/>
          <w:szCs w:val="40"/>
        </w:rPr>
        <w:t>International Membership Opportunities</w:t>
      </w:r>
      <w:bookmarkEnd w:id="224"/>
    </w:p>
    <w:p w:rsidR="00346F70" w:rsidRDefault="00346F70" w:rsidP="00346F70">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770880" behindDoc="1" locked="0" layoutInCell="1" allowOverlap="1" wp14:anchorId="46691FF8" wp14:editId="49FC43A3">
                <wp:simplePos x="0" y="0"/>
                <wp:positionH relativeFrom="margin">
                  <wp:posOffset>-62865</wp:posOffset>
                </wp:positionH>
                <wp:positionV relativeFrom="paragraph">
                  <wp:posOffset>45720</wp:posOffset>
                </wp:positionV>
                <wp:extent cx="5943600" cy="45720"/>
                <wp:effectExtent l="0" t="0" r="0" b="0"/>
                <wp:wrapNone/>
                <wp:docPr id="22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6E354" id="Rectangle 58" o:spid="_x0000_s1026" style="position:absolute;margin-left:-4.95pt;margin-top:3.6pt;width:468pt;height:3.6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OzCWcB2AgAA/A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4943B9" w:rsidRPr="00FA6732" w:rsidRDefault="007717D7" w:rsidP="00B03F03">
      <w:pPr>
        <w:autoSpaceDE w:val="0"/>
        <w:autoSpaceDN w:val="0"/>
        <w:adjustRightInd w:val="0"/>
        <w:rPr>
          <w:sz w:val="24"/>
          <w:szCs w:val="24"/>
        </w:rPr>
      </w:pPr>
      <w:r w:rsidRPr="00FA6732">
        <w:rPr>
          <w:sz w:val="24"/>
          <w:szCs w:val="24"/>
        </w:rPr>
        <w:t>Approved at the 2016-2017 Board Meeting III</w:t>
      </w:r>
    </w:p>
    <w:p w:rsidR="007717D7" w:rsidRPr="00FA6732" w:rsidRDefault="007717D7" w:rsidP="00B03F03">
      <w:pPr>
        <w:autoSpaceDE w:val="0"/>
        <w:autoSpaceDN w:val="0"/>
        <w:adjustRightInd w:val="0"/>
        <w:rPr>
          <w:b/>
          <w:sz w:val="24"/>
          <w:szCs w:val="24"/>
          <w:u w:val="single"/>
        </w:rPr>
      </w:pPr>
    </w:p>
    <w:p w:rsidR="004943B9" w:rsidRPr="00FA6732" w:rsidRDefault="004943B9" w:rsidP="00B03F03">
      <w:pPr>
        <w:jc w:val="center"/>
        <w:rPr>
          <w:sz w:val="24"/>
          <w:szCs w:val="24"/>
          <w:u w:val="single"/>
        </w:rPr>
      </w:pPr>
      <w:r w:rsidRPr="00FA6732">
        <w:rPr>
          <w:sz w:val="24"/>
          <w:szCs w:val="24"/>
          <w:u w:val="single"/>
        </w:rPr>
        <w:t>Guidelines for AGD International Membership Opportunities (IMO)</w:t>
      </w:r>
    </w:p>
    <w:p w:rsidR="004943B9" w:rsidRPr="00FA6732" w:rsidRDefault="004943B9" w:rsidP="00B03F03">
      <w:pPr>
        <w:shd w:val="clear" w:color="auto" w:fill="FFFFFF"/>
        <w:jc w:val="center"/>
        <w:rPr>
          <w:i/>
          <w:sz w:val="24"/>
          <w:szCs w:val="24"/>
          <w:u w:val="single"/>
        </w:rPr>
      </w:pPr>
    </w:p>
    <w:p w:rsidR="004943B9" w:rsidRPr="00FA6732" w:rsidRDefault="004943B9" w:rsidP="00B03F03">
      <w:pPr>
        <w:jc w:val="center"/>
        <w:rPr>
          <w:i/>
          <w:sz w:val="24"/>
          <w:szCs w:val="24"/>
          <w:u w:val="single"/>
        </w:rPr>
      </w:pPr>
      <w:r w:rsidRPr="00FA6732">
        <w:rPr>
          <w:i/>
          <w:sz w:val="24"/>
          <w:szCs w:val="24"/>
          <w:u w:val="single"/>
        </w:rPr>
        <w:t>Definitions</w:t>
      </w:r>
    </w:p>
    <w:p w:rsidR="004943B9" w:rsidRPr="00FA6732" w:rsidRDefault="004943B9" w:rsidP="00B03F03">
      <w:pPr>
        <w:shd w:val="clear" w:color="auto" w:fill="FFFFFF"/>
        <w:jc w:val="center"/>
        <w:rPr>
          <w:i/>
          <w:sz w:val="24"/>
          <w:szCs w:val="24"/>
          <w:u w:val="single"/>
        </w:rPr>
      </w:pPr>
    </w:p>
    <w:p w:rsidR="004943B9" w:rsidRPr="00FA6732" w:rsidRDefault="004943B9" w:rsidP="00B03F03">
      <w:pPr>
        <w:shd w:val="clear" w:color="auto" w:fill="FFFFFF"/>
        <w:rPr>
          <w:iCs/>
          <w:sz w:val="24"/>
          <w:szCs w:val="24"/>
        </w:rPr>
      </w:pPr>
      <w:r w:rsidRPr="00FA6732">
        <w:rPr>
          <w:b/>
          <w:sz w:val="24"/>
          <w:szCs w:val="24"/>
        </w:rPr>
        <w:t>International Membership Opportunities</w:t>
      </w:r>
      <w:r w:rsidRPr="00FA6732">
        <w:rPr>
          <w:sz w:val="24"/>
          <w:szCs w:val="24"/>
        </w:rPr>
        <w:t xml:space="preserve">: A relationship between the AGD and another entity (including but not limited to official or unofficial groups or persons who desire to establish membership in the AGD are currently classified as international) for the purpose of </w:t>
      </w:r>
      <w:r w:rsidRPr="00FA6732">
        <w:rPr>
          <w:iCs/>
          <w:sz w:val="24"/>
          <w:szCs w:val="24"/>
        </w:rPr>
        <w:t>facilitating, encouraging or recruiting international members</w:t>
      </w:r>
    </w:p>
    <w:p w:rsidR="004943B9" w:rsidRPr="00FA6732" w:rsidRDefault="004943B9" w:rsidP="00B03F03">
      <w:pPr>
        <w:shd w:val="clear" w:color="auto" w:fill="FFFFFF"/>
        <w:rPr>
          <w:i/>
          <w:iCs/>
          <w:sz w:val="24"/>
          <w:szCs w:val="24"/>
        </w:rPr>
      </w:pPr>
    </w:p>
    <w:p w:rsidR="004943B9" w:rsidRPr="00FA6732" w:rsidRDefault="004943B9" w:rsidP="00B03F03">
      <w:pPr>
        <w:jc w:val="center"/>
        <w:rPr>
          <w:i/>
          <w:iCs/>
          <w:sz w:val="24"/>
          <w:szCs w:val="24"/>
        </w:rPr>
      </w:pPr>
      <w:r w:rsidRPr="00FA6732">
        <w:rPr>
          <w:i/>
          <w:iCs/>
          <w:sz w:val="24"/>
          <w:szCs w:val="24"/>
        </w:rPr>
        <w:t>Guidelines</w:t>
      </w:r>
    </w:p>
    <w:p w:rsidR="004943B9" w:rsidRPr="00FA6732" w:rsidRDefault="004943B9" w:rsidP="00B03F03">
      <w:pPr>
        <w:shd w:val="clear" w:color="auto" w:fill="FFFFFF"/>
        <w:jc w:val="center"/>
        <w:rPr>
          <w:i/>
          <w:iCs/>
          <w:sz w:val="24"/>
          <w:szCs w:val="24"/>
        </w:rPr>
      </w:pPr>
    </w:p>
    <w:p w:rsidR="004943B9" w:rsidRPr="00FA6732" w:rsidRDefault="004943B9" w:rsidP="00B03F03">
      <w:pPr>
        <w:jc w:val="center"/>
        <w:rPr>
          <w:sz w:val="24"/>
          <w:szCs w:val="24"/>
        </w:rPr>
      </w:pPr>
      <w:r w:rsidRPr="00FA6732">
        <w:rPr>
          <w:sz w:val="24"/>
          <w:szCs w:val="24"/>
        </w:rPr>
        <w:t>General considerations of International Membership Opportunities</w:t>
      </w:r>
    </w:p>
    <w:p w:rsidR="004943B9" w:rsidRPr="00FA6732" w:rsidRDefault="004943B9" w:rsidP="00B03F03">
      <w:pPr>
        <w:shd w:val="clear" w:color="auto" w:fill="FFFFFF"/>
        <w:jc w:val="center"/>
        <w:rPr>
          <w:sz w:val="24"/>
          <w:szCs w:val="24"/>
        </w:rPr>
      </w:pPr>
    </w:p>
    <w:p w:rsidR="004943B9" w:rsidRPr="00FA6732" w:rsidRDefault="004943B9" w:rsidP="00E57574">
      <w:pPr>
        <w:numPr>
          <w:ilvl w:val="0"/>
          <w:numId w:val="163"/>
        </w:numPr>
        <w:shd w:val="clear" w:color="auto" w:fill="FFFFFF"/>
        <w:tabs>
          <w:tab w:val="clear" w:pos="720"/>
          <w:tab w:val="num" w:pos="360"/>
        </w:tabs>
        <w:ind w:left="360"/>
        <w:rPr>
          <w:sz w:val="24"/>
          <w:szCs w:val="24"/>
        </w:rPr>
      </w:pPr>
      <w:r w:rsidRPr="00FA6732">
        <w:rPr>
          <w:sz w:val="24"/>
          <w:szCs w:val="24"/>
        </w:rPr>
        <w:t xml:space="preserve">All AGD costs associated with the IMO should be considered in a business plan or the equivalent before moving forward.  </w:t>
      </w:r>
    </w:p>
    <w:p w:rsidR="004943B9" w:rsidRPr="00FA6732" w:rsidRDefault="004943B9" w:rsidP="00E57574">
      <w:pPr>
        <w:numPr>
          <w:ilvl w:val="0"/>
          <w:numId w:val="163"/>
        </w:numPr>
        <w:shd w:val="clear" w:color="auto" w:fill="FFFFFF"/>
        <w:tabs>
          <w:tab w:val="clear" w:pos="720"/>
          <w:tab w:val="num" w:pos="360"/>
        </w:tabs>
        <w:ind w:left="360"/>
        <w:rPr>
          <w:sz w:val="24"/>
          <w:szCs w:val="24"/>
        </w:rPr>
      </w:pPr>
      <w:r w:rsidRPr="00FA6732">
        <w:rPr>
          <w:sz w:val="24"/>
          <w:szCs w:val="24"/>
        </w:rPr>
        <w:t xml:space="preserve">The business plan or its equivalent will be developed by staff and will include, but not be limited to, staff and marketing costs, and will consider that the initial investment may be higher than ongoing costs for IMO.  </w:t>
      </w:r>
    </w:p>
    <w:p w:rsidR="004943B9" w:rsidRPr="00FA6732" w:rsidRDefault="004943B9" w:rsidP="00E57574">
      <w:pPr>
        <w:numPr>
          <w:ilvl w:val="0"/>
          <w:numId w:val="163"/>
        </w:numPr>
        <w:shd w:val="clear" w:color="auto" w:fill="FFFFFF"/>
        <w:tabs>
          <w:tab w:val="clear" w:pos="720"/>
          <w:tab w:val="num" w:pos="360"/>
        </w:tabs>
        <w:ind w:left="360"/>
        <w:rPr>
          <w:sz w:val="24"/>
          <w:szCs w:val="24"/>
        </w:rPr>
      </w:pPr>
      <w:r w:rsidRPr="00FA6732">
        <w:rPr>
          <w:sz w:val="24"/>
          <w:szCs w:val="24"/>
        </w:rPr>
        <w:t xml:space="preserve">The IMO must benefit the AGD and protect the AGD name and reputation. </w:t>
      </w:r>
    </w:p>
    <w:p w:rsidR="004943B9" w:rsidRPr="00FA6732" w:rsidRDefault="004943B9" w:rsidP="00E57574">
      <w:pPr>
        <w:numPr>
          <w:ilvl w:val="0"/>
          <w:numId w:val="163"/>
        </w:numPr>
        <w:shd w:val="clear" w:color="auto" w:fill="FFFFFF"/>
        <w:tabs>
          <w:tab w:val="clear" w:pos="720"/>
          <w:tab w:val="num" w:pos="360"/>
        </w:tabs>
        <w:ind w:left="360"/>
        <w:rPr>
          <w:sz w:val="24"/>
          <w:szCs w:val="24"/>
        </w:rPr>
      </w:pPr>
      <w:r w:rsidRPr="00FA6732">
        <w:rPr>
          <w:sz w:val="24"/>
          <w:szCs w:val="24"/>
        </w:rPr>
        <w:t>The IMO should consider mutual benefits and mutual liabilities of the parties.</w:t>
      </w:r>
    </w:p>
    <w:p w:rsidR="004943B9" w:rsidRPr="00FA6732" w:rsidRDefault="004943B9" w:rsidP="00E57574">
      <w:pPr>
        <w:numPr>
          <w:ilvl w:val="0"/>
          <w:numId w:val="163"/>
        </w:numPr>
        <w:shd w:val="clear" w:color="auto" w:fill="FFFFFF"/>
        <w:tabs>
          <w:tab w:val="clear" w:pos="720"/>
          <w:tab w:val="num" w:pos="360"/>
        </w:tabs>
        <w:ind w:left="360"/>
        <w:rPr>
          <w:sz w:val="24"/>
          <w:szCs w:val="24"/>
        </w:rPr>
      </w:pPr>
      <w:r w:rsidRPr="00FA6732">
        <w:rPr>
          <w:sz w:val="24"/>
          <w:szCs w:val="24"/>
        </w:rPr>
        <w:t xml:space="preserve">The IMO should generate dues revenue, sponsorship dollars, and/or royalties for the AGD.  If the IMO is of a variety such that revenue may not be generated, such as strictly Continuing Education agreement, other benefits to the AGD or its constituents must be identified.  </w:t>
      </w:r>
    </w:p>
    <w:p w:rsidR="004943B9" w:rsidRPr="00FA6732" w:rsidRDefault="004943B9" w:rsidP="00E57574">
      <w:pPr>
        <w:numPr>
          <w:ilvl w:val="0"/>
          <w:numId w:val="163"/>
        </w:numPr>
        <w:shd w:val="clear" w:color="auto" w:fill="FFFFFF"/>
        <w:tabs>
          <w:tab w:val="clear" w:pos="720"/>
          <w:tab w:val="num" w:pos="360"/>
        </w:tabs>
        <w:ind w:left="360"/>
        <w:rPr>
          <w:sz w:val="24"/>
          <w:szCs w:val="24"/>
        </w:rPr>
      </w:pPr>
      <w:r w:rsidRPr="00FA6732">
        <w:rPr>
          <w:sz w:val="24"/>
          <w:szCs w:val="24"/>
        </w:rPr>
        <w:t xml:space="preserve">The IMO shall not be to the detriment of and should benefit current and established IMO. </w:t>
      </w:r>
    </w:p>
    <w:p w:rsidR="004943B9" w:rsidRPr="00FA6732" w:rsidRDefault="004943B9" w:rsidP="00B03F03">
      <w:pPr>
        <w:rPr>
          <w:sz w:val="24"/>
          <w:szCs w:val="24"/>
        </w:rPr>
      </w:pPr>
    </w:p>
    <w:p w:rsidR="004943B9" w:rsidRPr="00FA6732" w:rsidRDefault="004943B9" w:rsidP="00B03F03">
      <w:pPr>
        <w:jc w:val="center"/>
        <w:rPr>
          <w:sz w:val="24"/>
          <w:szCs w:val="24"/>
        </w:rPr>
      </w:pPr>
      <w:r w:rsidRPr="00FA6732">
        <w:rPr>
          <w:sz w:val="24"/>
          <w:szCs w:val="24"/>
        </w:rPr>
        <w:t>Process of review</w:t>
      </w:r>
    </w:p>
    <w:p w:rsidR="004943B9" w:rsidRPr="00FA6732" w:rsidRDefault="004943B9" w:rsidP="00B03F03">
      <w:pPr>
        <w:shd w:val="clear" w:color="auto" w:fill="FFFFFF"/>
        <w:jc w:val="center"/>
        <w:rPr>
          <w:sz w:val="24"/>
          <w:szCs w:val="24"/>
        </w:rPr>
      </w:pPr>
    </w:p>
    <w:p w:rsidR="004943B9" w:rsidRPr="00FA6732" w:rsidRDefault="004943B9" w:rsidP="00B03F03">
      <w:pPr>
        <w:shd w:val="clear" w:color="auto" w:fill="FFFFFF"/>
        <w:rPr>
          <w:sz w:val="24"/>
          <w:szCs w:val="24"/>
        </w:rPr>
      </w:pPr>
      <w:r w:rsidRPr="00FA6732">
        <w:rPr>
          <w:sz w:val="24"/>
          <w:szCs w:val="24"/>
        </w:rPr>
        <w:t>IMO will be developed by the AGD Membership Council as follows:</w:t>
      </w:r>
    </w:p>
    <w:p w:rsidR="004943B9" w:rsidRPr="00FA6732" w:rsidRDefault="004943B9" w:rsidP="00B03F03">
      <w:pPr>
        <w:shd w:val="clear" w:color="auto" w:fill="FFFFFF"/>
        <w:rPr>
          <w:sz w:val="24"/>
          <w:szCs w:val="24"/>
        </w:rPr>
      </w:pPr>
    </w:p>
    <w:p w:rsidR="004943B9" w:rsidRPr="00FA6732" w:rsidRDefault="004943B9" w:rsidP="00E57574">
      <w:pPr>
        <w:pStyle w:val="ListParagraph"/>
        <w:numPr>
          <w:ilvl w:val="0"/>
          <w:numId w:val="167"/>
        </w:numPr>
        <w:shd w:val="clear" w:color="auto" w:fill="FFFFFF"/>
        <w:rPr>
          <w:sz w:val="24"/>
          <w:szCs w:val="24"/>
        </w:rPr>
      </w:pPr>
      <w:r w:rsidRPr="00FA6732">
        <w:rPr>
          <w:sz w:val="24"/>
          <w:szCs w:val="24"/>
        </w:rPr>
        <w:t xml:space="preserve">The Membership Council should be the entry place or clearinghouse for any potential IMO coming to the AGD or for any International Organization that the AGD would consider reaching out to for an IMO.  </w:t>
      </w:r>
    </w:p>
    <w:p w:rsidR="004943B9" w:rsidRPr="00FA6732" w:rsidRDefault="004943B9" w:rsidP="00E57574">
      <w:pPr>
        <w:pStyle w:val="ListParagraph"/>
        <w:numPr>
          <w:ilvl w:val="0"/>
          <w:numId w:val="167"/>
        </w:numPr>
        <w:shd w:val="clear" w:color="auto" w:fill="FFFFFF"/>
        <w:rPr>
          <w:sz w:val="24"/>
          <w:szCs w:val="24"/>
        </w:rPr>
      </w:pPr>
      <w:r w:rsidRPr="00FA6732">
        <w:rPr>
          <w:sz w:val="24"/>
          <w:szCs w:val="24"/>
        </w:rPr>
        <w:t xml:space="preserve">A subcommittee of the Membership Council will be formed to look at each potential IMO initially and assess its prospective value.  The subcommittee will also look at the costs associated with that potential IMO.  </w:t>
      </w:r>
    </w:p>
    <w:p w:rsidR="004943B9" w:rsidRPr="00FA6732" w:rsidRDefault="004943B9" w:rsidP="00E57574">
      <w:pPr>
        <w:pStyle w:val="ListParagraph"/>
        <w:numPr>
          <w:ilvl w:val="0"/>
          <w:numId w:val="167"/>
        </w:numPr>
        <w:shd w:val="clear" w:color="auto" w:fill="FFFFFF"/>
        <w:rPr>
          <w:sz w:val="24"/>
          <w:szCs w:val="24"/>
        </w:rPr>
      </w:pPr>
      <w:r w:rsidRPr="00FA6732">
        <w:rPr>
          <w:sz w:val="24"/>
          <w:szCs w:val="24"/>
        </w:rPr>
        <w:t xml:space="preserve">Once the above initial deliberation has been accomplished, the subcommittee shall share the opportunity with any council or committee that might need to have input.  This will always include any other council which may be affected or have input to the particular IMO.  The opportunity shall be shared concurrently with the Executive Committee (EC) for its input.  </w:t>
      </w:r>
    </w:p>
    <w:p w:rsidR="004943B9" w:rsidRPr="00FA6732" w:rsidRDefault="004943B9" w:rsidP="00E57574">
      <w:pPr>
        <w:pStyle w:val="ListParagraph"/>
        <w:numPr>
          <w:ilvl w:val="0"/>
          <w:numId w:val="167"/>
        </w:numPr>
        <w:shd w:val="clear" w:color="auto" w:fill="FFFFFF"/>
        <w:rPr>
          <w:sz w:val="24"/>
          <w:szCs w:val="24"/>
        </w:rPr>
      </w:pPr>
      <w:r w:rsidRPr="00FA6732">
        <w:rPr>
          <w:sz w:val="24"/>
          <w:szCs w:val="24"/>
        </w:rPr>
        <w:t xml:space="preserve">Because time is of the essence in the consideration of these opportunities, the Membership subcommittee, through the Membership Council Chair, will contact any and all other chairs of any council or committee that should have input and the EC.  </w:t>
      </w:r>
    </w:p>
    <w:p w:rsidR="004943B9" w:rsidRPr="00FA6732" w:rsidRDefault="004943B9" w:rsidP="00E57574">
      <w:pPr>
        <w:pStyle w:val="ListParagraph"/>
        <w:numPr>
          <w:ilvl w:val="0"/>
          <w:numId w:val="167"/>
        </w:numPr>
        <w:shd w:val="clear" w:color="auto" w:fill="FFFFFF"/>
        <w:rPr>
          <w:sz w:val="24"/>
          <w:szCs w:val="24"/>
        </w:rPr>
      </w:pPr>
      <w:r w:rsidRPr="00FA6732">
        <w:rPr>
          <w:sz w:val="24"/>
          <w:szCs w:val="24"/>
        </w:rPr>
        <w:t>One week (seven (7) calendar days) will be given for each such chairperson and the EC (by the President, for the body) to respond. In the event that any such chairperson is unavailable or fails to respond within one week (seven (7) calendar days), the AGD President or council/committee chairperson shall assign another council/committee member to respond on behalf of that council/committee, and that other council/committee member shall have three (3) calendar days from the date s/he receives the request or the remainder of said week (seven (7) calendar days), whichever is greater, to respond to the request of the Membership Council Chair.</w:t>
      </w:r>
    </w:p>
    <w:p w:rsidR="004943B9" w:rsidRPr="00FA6732" w:rsidRDefault="004943B9" w:rsidP="00E57574">
      <w:pPr>
        <w:pStyle w:val="ListParagraph"/>
        <w:numPr>
          <w:ilvl w:val="0"/>
          <w:numId w:val="167"/>
        </w:numPr>
        <w:shd w:val="clear" w:color="auto" w:fill="FFFFFF"/>
        <w:rPr>
          <w:sz w:val="24"/>
          <w:szCs w:val="24"/>
        </w:rPr>
      </w:pPr>
      <w:r w:rsidRPr="00FA6732">
        <w:rPr>
          <w:sz w:val="24"/>
          <w:szCs w:val="24"/>
        </w:rPr>
        <w:t>Negotiations for the prospective IMO will proceed (with any additional information provided by those chairs or the EC) unless there is reason found through this process to terminate or alter them.</w:t>
      </w:r>
    </w:p>
    <w:p w:rsidR="004943B9" w:rsidRPr="00FA6732" w:rsidRDefault="004943B9" w:rsidP="00E57574">
      <w:pPr>
        <w:pStyle w:val="ListParagraph"/>
        <w:numPr>
          <w:ilvl w:val="0"/>
          <w:numId w:val="167"/>
        </w:numPr>
        <w:shd w:val="clear" w:color="auto" w:fill="FFFFFF"/>
        <w:rPr>
          <w:sz w:val="24"/>
          <w:szCs w:val="24"/>
        </w:rPr>
      </w:pPr>
      <w:r w:rsidRPr="00FA6732">
        <w:rPr>
          <w:sz w:val="24"/>
          <w:szCs w:val="24"/>
        </w:rPr>
        <w:t>If the Membership Council decides, through its due diligence, that an opportunity does not meet the criteria to be considered for an AGD IMO and should not move forward, there will be no further negotiations and the sponsorship will not be accepted.</w:t>
      </w:r>
    </w:p>
    <w:p w:rsidR="004943B9" w:rsidRPr="00FA6732" w:rsidRDefault="004943B9" w:rsidP="00E57574">
      <w:pPr>
        <w:pStyle w:val="ListParagraph"/>
        <w:numPr>
          <w:ilvl w:val="0"/>
          <w:numId w:val="167"/>
        </w:numPr>
        <w:shd w:val="clear" w:color="auto" w:fill="FFFFFF"/>
        <w:rPr>
          <w:sz w:val="24"/>
          <w:szCs w:val="24"/>
        </w:rPr>
      </w:pPr>
      <w:r w:rsidRPr="00FA6732">
        <w:rPr>
          <w:sz w:val="24"/>
          <w:szCs w:val="24"/>
        </w:rPr>
        <w:t xml:space="preserve">Any and all final agreements will be routed through traditional review protocols following negotiations when there is a cost associated with an IMO.   </w:t>
      </w:r>
    </w:p>
    <w:p w:rsidR="004943B9" w:rsidRPr="00FA6732" w:rsidRDefault="004943B9" w:rsidP="00E57574">
      <w:pPr>
        <w:pStyle w:val="ListParagraph"/>
        <w:numPr>
          <w:ilvl w:val="0"/>
          <w:numId w:val="167"/>
        </w:numPr>
        <w:shd w:val="clear" w:color="auto" w:fill="FFFFFF"/>
        <w:rPr>
          <w:sz w:val="24"/>
          <w:szCs w:val="24"/>
        </w:rPr>
      </w:pPr>
      <w:r w:rsidRPr="00FA6732">
        <w:rPr>
          <w:sz w:val="24"/>
          <w:szCs w:val="24"/>
        </w:rPr>
        <w:t>The AGD Board is the final deciding body for each such IMO.</w:t>
      </w:r>
    </w:p>
    <w:p w:rsidR="004943B9" w:rsidRPr="00FA6732" w:rsidRDefault="004943B9" w:rsidP="00B03F03">
      <w:pPr>
        <w:shd w:val="clear" w:color="auto" w:fill="FFFFFF"/>
        <w:rPr>
          <w:sz w:val="24"/>
          <w:szCs w:val="24"/>
        </w:rPr>
      </w:pPr>
    </w:p>
    <w:p w:rsidR="004943B9" w:rsidRPr="00FA6732" w:rsidRDefault="004943B9" w:rsidP="00B03F03">
      <w:pPr>
        <w:shd w:val="clear" w:color="auto" w:fill="FFFFFF"/>
        <w:rPr>
          <w:sz w:val="24"/>
          <w:szCs w:val="24"/>
        </w:rPr>
      </w:pPr>
      <w:r w:rsidRPr="00FA6732">
        <w:rPr>
          <w:sz w:val="24"/>
          <w:szCs w:val="24"/>
        </w:rPr>
        <w:t>If the IMO fails to meet these guidelines, as determined by the Membership Council after its exercise of due diligence, the IMO will not be considered.  No IMO shall be considered unless it meets the approval of the Membership Council, its subcommittee, and the AGD Executive Committee.</w:t>
      </w:r>
    </w:p>
    <w:p w:rsidR="00724415" w:rsidRDefault="00724415">
      <w:pPr>
        <w:rPr>
          <w:b/>
        </w:rPr>
        <w:sectPr w:rsidR="00724415" w:rsidSect="00A739E3">
          <w:pgSz w:w="12240" w:h="15840" w:code="1"/>
          <w:pgMar w:top="1152" w:right="1440" w:bottom="1008" w:left="1440" w:header="720" w:footer="720" w:gutter="0"/>
          <w:lnNumType w:countBy="1"/>
          <w:cols w:space="720"/>
        </w:sectPr>
      </w:pPr>
    </w:p>
    <w:p w:rsidR="00346F70" w:rsidRDefault="00346F70" w:rsidP="00346F70">
      <w:pPr>
        <w:rPr>
          <w:rFonts w:ascii="Arial" w:hAnsi="Arial" w:cs="Arial"/>
          <w:i/>
          <w:iCs/>
          <w:spacing w:val="-3"/>
          <w:sz w:val="24"/>
          <w:szCs w:val="24"/>
        </w:rPr>
      </w:pP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346F70" w:rsidRDefault="00346F70" w:rsidP="00346F7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346F70" w:rsidRDefault="00346F70" w:rsidP="00346F70">
      <w:pPr>
        <w:tabs>
          <w:tab w:val="left" w:pos="-1440"/>
          <w:tab w:val="left" w:pos="-720"/>
          <w:tab w:val="left" w:pos="360"/>
        </w:tabs>
        <w:suppressAutoHyphens/>
        <w:outlineLvl w:val="1"/>
        <w:rPr>
          <w:rFonts w:ascii="Arial" w:hAnsi="Arial" w:cs="Arial"/>
          <w:b/>
          <w:bCs/>
          <w:spacing w:val="-3"/>
          <w:sz w:val="40"/>
          <w:szCs w:val="40"/>
        </w:rPr>
      </w:pPr>
      <w:bookmarkStart w:id="225" w:name="_Toc521590871"/>
      <w:r>
        <w:rPr>
          <w:rFonts w:ascii="Arial" w:hAnsi="Arial" w:cs="Arial"/>
          <w:b/>
          <w:bCs/>
          <w:spacing w:val="-3"/>
          <w:sz w:val="40"/>
          <w:szCs w:val="40"/>
        </w:rPr>
        <w:t>Y</w:t>
      </w:r>
      <w:r w:rsidRPr="005A4C58">
        <w:rPr>
          <w:rFonts w:ascii="Arial" w:hAnsi="Arial" w:cs="Arial"/>
          <w:b/>
          <w:bCs/>
          <w:spacing w:val="-3"/>
          <w:sz w:val="40"/>
          <w:szCs w:val="40"/>
        </w:rPr>
        <w:t xml:space="preserve">.  </w:t>
      </w:r>
      <w:r>
        <w:rPr>
          <w:rFonts w:ascii="Arial" w:hAnsi="Arial" w:cs="Arial"/>
          <w:b/>
          <w:bCs/>
          <w:spacing w:val="-3"/>
          <w:sz w:val="40"/>
          <w:szCs w:val="40"/>
        </w:rPr>
        <w:t>Minutes</w:t>
      </w:r>
      <w:bookmarkEnd w:id="225"/>
    </w:p>
    <w:p w:rsidR="00346F70" w:rsidRDefault="00346F70" w:rsidP="00346F70">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772928" behindDoc="1" locked="0" layoutInCell="1" allowOverlap="1" wp14:anchorId="6DBB962F" wp14:editId="507D7E56">
                <wp:simplePos x="0" y="0"/>
                <wp:positionH relativeFrom="margin">
                  <wp:posOffset>-62865</wp:posOffset>
                </wp:positionH>
                <wp:positionV relativeFrom="paragraph">
                  <wp:posOffset>45720</wp:posOffset>
                </wp:positionV>
                <wp:extent cx="5943600" cy="45720"/>
                <wp:effectExtent l="0" t="0" r="0" b="0"/>
                <wp:wrapNone/>
                <wp:docPr id="23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73C39" id="Rectangle 58" o:spid="_x0000_s1026" style="position:absolute;margin-left:-4.95pt;margin-top:3.6pt;width:468pt;height:3.6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ebdwIAAPw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" fillcolor="black" stroked="f" strokeweight=".05pt">
                <w10:wrap anchorx="margin"/>
              </v:rect>
            </w:pict>
          </mc:Fallback>
        </mc:AlternateContent>
      </w:r>
    </w:p>
    <w:p w:rsidR="00D161BB" w:rsidRPr="008725BD" w:rsidRDefault="00D161BB" w:rsidP="00D10F23">
      <w:pPr>
        <w:ind w:left="360"/>
      </w:pPr>
    </w:p>
    <w:p w:rsidR="00D161BB" w:rsidRPr="00540D8C" w:rsidRDefault="00D161BB" w:rsidP="00E57574">
      <w:pPr>
        <w:pStyle w:val="rEStEMP"/>
        <w:numPr>
          <w:ilvl w:val="0"/>
          <w:numId w:val="202"/>
        </w:numPr>
        <w:pBdr>
          <w:top w:val="none" w:sz="0" w:space="0" w:color="auto"/>
          <w:left w:val="none" w:sz="0" w:space="0" w:color="auto"/>
          <w:bottom w:val="none" w:sz="0" w:space="0" w:color="auto"/>
          <w:right w:val="none" w:sz="0" w:space="0" w:color="auto"/>
        </w:pBdr>
        <w:rPr>
          <w:sz w:val="24"/>
          <w:szCs w:val="24"/>
        </w:rPr>
      </w:pPr>
      <w:r w:rsidRPr="00540D8C">
        <w:rPr>
          <w:sz w:val="24"/>
          <w:szCs w:val="24"/>
        </w:rPr>
        <w:t>Meeting minutes shall comport with the current AGD parliamentary authority as well as advice of outside general counsel, so that they only include:</w:t>
      </w:r>
    </w:p>
    <w:p w:rsidR="00D161BB" w:rsidRPr="00540D8C" w:rsidRDefault="00D161BB" w:rsidP="00E57574">
      <w:pPr>
        <w:pStyle w:val="rEStEMP"/>
        <w:numPr>
          <w:ilvl w:val="0"/>
          <w:numId w:val="203"/>
        </w:numPr>
        <w:pBdr>
          <w:top w:val="none" w:sz="0" w:space="0" w:color="auto"/>
          <w:left w:val="none" w:sz="0" w:space="0" w:color="auto"/>
          <w:bottom w:val="none" w:sz="0" w:space="0" w:color="auto"/>
          <w:right w:val="none" w:sz="0" w:space="0" w:color="auto"/>
        </w:pBdr>
        <w:rPr>
          <w:sz w:val="24"/>
          <w:szCs w:val="24"/>
        </w:rPr>
      </w:pPr>
      <w:r w:rsidRPr="00540D8C">
        <w:rPr>
          <w:sz w:val="24"/>
          <w:szCs w:val="24"/>
        </w:rPr>
        <w:t>Action items stemming from an AIR or resolution duly voted upon by the Board;</w:t>
      </w:r>
    </w:p>
    <w:p w:rsidR="00D161BB" w:rsidRPr="00540D8C" w:rsidRDefault="00D161BB" w:rsidP="00E57574">
      <w:pPr>
        <w:pStyle w:val="rEStEMP"/>
        <w:numPr>
          <w:ilvl w:val="0"/>
          <w:numId w:val="203"/>
        </w:numPr>
        <w:pBdr>
          <w:top w:val="none" w:sz="0" w:space="0" w:color="auto"/>
          <w:left w:val="none" w:sz="0" w:space="0" w:color="auto"/>
          <w:bottom w:val="none" w:sz="0" w:space="0" w:color="auto"/>
          <w:right w:val="none" w:sz="0" w:space="0" w:color="auto"/>
        </w:pBdr>
        <w:rPr>
          <w:sz w:val="24"/>
          <w:szCs w:val="24"/>
        </w:rPr>
      </w:pPr>
      <w:r w:rsidRPr="00540D8C">
        <w:rPr>
          <w:sz w:val="24"/>
          <w:szCs w:val="24"/>
        </w:rPr>
        <w:t>Notice of any duly submitted reports from any Officer, Board member, staff, and agency of the AGD;</w:t>
      </w:r>
    </w:p>
    <w:p w:rsidR="00D161BB" w:rsidRPr="00540D8C" w:rsidRDefault="00D161BB" w:rsidP="00E57574">
      <w:pPr>
        <w:pStyle w:val="rEStEMP"/>
        <w:numPr>
          <w:ilvl w:val="0"/>
          <w:numId w:val="203"/>
        </w:numPr>
        <w:pBdr>
          <w:top w:val="none" w:sz="0" w:space="0" w:color="auto"/>
          <w:left w:val="none" w:sz="0" w:space="0" w:color="auto"/>
          <w:bottom w:val="none" w:sz="0" w:space="0" w:color="auto"/>
          <w:right w:val="none" w:sz="0" w:space="0" w:color="auto"/>
        </w:pBdr>
        <w:rPr>
          <w:sz w:val="24"/>
          <w:szCs w:val="24"/>
        </w:rPr>
      </w:pPr>
      <w:r w:rsidRPr="00540D8C">
        <w:rPr>
          <w:sz w:val="24"/>
          <w:szCs w:val="24"/>
        </w:rPr>
        <w:t>Administrative and Housekeeping details such as those in attendance, call to order, introductions, date/location/time;</w:t>
      </w:r>
    </w:p>
    <w:p w:rsidR="00D161BB" w:rsidRPr="00540D8C" w:rsidRDefault="00D161BB" w:rsidP="00E57574">
      <w:pPr>
        <w:pStyle w:val="rEStEMP"/>
        <w:numPr>
          <w:ilvl w:val="0"/>
          <w:numId w:val="203"/>
        </w:numPr>
        <w:pBdr>
          <w:top w:val="none" w:sz="0" w:space="0" w:color="auto"/>
          <w:left w:val="none" w:sz="0" w:space="0" w:color="auto"/>
          <w:bottom w:val="none" w:sz="0" w:space="0" w:color="auto"/>
          <w:right w:val="none" w:sz="0" w:space="0" w:color="auto"/>
        </w:pBdr>
        <w:rPr>
          <w:sz w:val="24"/>
          <w:szCs w:val="24"/>
        </w:rPr>
      </w:pPr>
      <w:r w:rsidRPr="00540D8C">
        <w:rPr>
          <w:sz w:val="24"/>
          <w:szCs w:val="24"/>
        </w:rPr>
        <w:t>Items required by HOD policy, including the roll call on all votes;</w:t>
      </w:r>
    </w:p>
    <w:p w:rsidR="00D161BB" w:rsidRPr="00540D8C" w:rsidRDefault="00D161BB" w:rsidP="00E57574">
      <w:pPr>
        <w:pStyle w:val="rEStEMP"/>
        <w:numPr>
          <w:ilvl w:val="0"/>
          <w:numId w:val="203"/>
        </w:numPr>
        <w:pBdr>
          <w:top w:val="none" w:sz="0" w:space="0" w:color="auto"/>
          <w:left w:val="none" w:sz="0" w:space="0" w:color="auto"/>
          <w:bottom w:val="none" w:sz="0" w:space="0" w:color="auto"/>
          <w:right w:val="none" w:sz="0" w:space="0" w:color="auto"/>
        </w:pBdr>
        <w:rPr>
          <w:sz w:val="24"/>
          <w:szCs w:val="24"/>
        </w:rPr>
      </w:pPr>
      <w:r w:rsidRPr="00540D8C">
        <w:rPr>
          <w:sz w:val="24"/>
          <w:szCs w:val="24"/>
        </w:rPr>
        <w:t>A summary of all reports presented at the meeting;</w:t>
      </w:r>
    </w:p>
    <w:p w:rsidR="00D161BB" w:rsidRPr="00540D8C" w:rsidRDefault="00D161BB" w:rsidP="00E57574">
      <w:pPr>
        <w:pStyle w:val="rEStEMP"/>
        <w:numPr>
          <w:ilvl w:val="0"/>
          <w:numId w:val="203"/>
        </w:numPr>
        <w:pBdr>
          <w:top w:val="none" w:sz="0" w:space="0" w:color="auto"/>
          <w:left w:val="none" w:sz="0" w:space="0" w:color="auto"/>
          <w:bottom w:val="none" w:sz="0" w:space="0" w:color="auto"/>
          <w:right w:val="none" w:sz="0" w:space="0" w:color="auto"/>
        </w:pBdr>
        <w:rPr>
          <w:sz w:val="24"/>
          <w:szCs w:val="24"/>
        </w:rPr>
      </w:pPr>
      <w:r w:rsidRPr="00540D8C">
        <w:rPr>
          <w:sz w:val="24"/>
          <w:szCs w:val="24"/>
        </w:rPr>
        <w:t>The Secretary shall take and retain notes on executive sessions.  No executive session actions shall be reported, except when the Board so authorizes via a majority vote to do s</w:t>
      </w:r>
      <w:r w:rsidR="00404A63" w:rsidRPr="00540D8C">
        <w:rPr>
          <w:sz w:val="24"/>
          <w:szCs w:val="24"/>
        </w:rPr>
        <w:t>o during the executive session.</w:t>
      </w:r>
    </w:p>
    <w:p w:rsidR="00D161BB" w:rsidRPr="00540D8C" w:rsidRDefault="00D161BB" w:rsidP="00D10F23">
      <w:pPr>
        <w:pStyle w:val="rEStEMP"/>
        <w:pBdr>
          <w:top w:val="none" w:sz="0" w:space="0" w:color="auto"/>
          <w:left w:val="none" w:sz="0" w:space="0" w:color="auto"/>
          <w:bottom w:val="none" w:sz="0" w:space="0" w:color="auto"/>
          <w:right w:val="none" w:sz="0" w:space="0" w:color="auto"/>
        </w:pBdr>
        <w:rPr>
          <w:sz w:val="24"/>
          <w:szCs w:val="24"/>
        </w:rPr>
      </w:pPr>
    </w:p>
    <w:p w:rsidR="00D161BB" w:rsidRPr="00540D8C" w:rsidRDefault="00D161BB" w:rsidP="00E57574">
      <w:pPr>
        <w:pStyle w:val="rEStEMP"/>
        <w:numPr>
          <w:ilvl w:val="0"/>
          <w:numId w:val="202"/>
        </w:numPr>
        <w:pBdr>
          <w:top w:val="none" w:sz="0" w:space="0" w:color="auto"/>
          <w:left w:val="none" w:sz="0" w:space="0" w:color="auto"/>
          <w:bottom w:val="none" w:sz="0" w:space="0" w:color="auto"/>
          <w:right w:val="none" w:sz="0" w:space="0" w:color="auto"/>
        </w:pBdr>
        <w:rPr>
          <w:sz w:val="24"/>
          <w:szCs w:val="24"/>
        </w:rPr>
      </w:pPr>
      <w:r w:rsidRPr="00540D8C">
        <w:rPr>
          <w:sz w:val="24"/>
          <w:szCs w:val="24"/>
        </w:rPr>
        <w:t>Executive session minutes shall comport with the current AGD parliamentary authority as well as advice of outside general counsel, so that they only include:</w:t>
      </w:r>
    </w:p>
    <w:p w:rsidR="00D161BB" w:rsidRPr="00540D8C" w:rsidRDefault="00D161BB" w:rsidP="00E57574">
      <w:pPr>
        <w:pStyle w:val="rEStEMP"/>
        <w:numPr>
          <w:ilvl w:val="0"/>
          <w:numId w:val="204"/>
        </w:numPr>
        <w:pBdr>
          <w:top w:val="none" w:sz="0" w:space="0" w:color="auto"/>
          <w:left w:val="none" w:sz="0" w:space="0" w:color="auto"/>
          <w:bottom w:val="none" w:sz="0" w:space="0" w:color="auto"/>
          <w:right w:val="none" w:sz="0" w:space="0" w:color="auto"/>
        </w:pBdr>
        <w:rPr>
          <w:sz w:val="24"/>
          <w:szCs w:val="24"/>
        </w:rPr>
      </w:pPr>
      <w:r w:rsidRPr="00540D8C">
        <w:rPr>
          <w:sz w:val="24"/>
          <w:szCs w:val="24"/>
        </w:rPr>
        <w:t>Action items stemming from an AIR or resolution duly voted upon by the Board not reported into the public minutes;</w:t>
      </w:r>
    </w:p>
    <w:p w:rsidR="00D161BB" w:rsidRPr="00540D8C" w:rsidRDefault="00D161BB" w:rsidP="00E57574">
      <w:pPr>
        <w:pStyle w:val="rEStEMP"/>
        <w:numPr>
          <w:ilvl w:val="0"/>
          <w:numId w:val="204"/>
        </w:numPr>
        <w:pBdr>
          <w:top w:val="none" w:sz="0" w:space="0" w:color="auto"/>
          <w:left w:val="none" w:sz="0" w:space="0" w:color="auto"/>
          <w:bottom w:val="none" w:sz="0" w:space="0" w:color="auto"/>
          <w:right w:val="none" w:sz="0" w:space="0" w:color="auto"/>
        </w:pBdr>
        <w:rPr>
          <w:sz w:val="24"/>
          <w:szCs w:val="24"/>
        </w:rPr>
      </w:pPr>
      <w:r w:rsidRPr="00540D8C">
        <w:rPr>
          <w:sz w:val="24"/>
          <w:szCs w:val="24"/>
        </w:rPr>
        <w:t>A summary of all reports presented during the executive session;</w:t>
      </w:r>
    </w:p>
    <w:p w:rsidR="00D161BB" w:rsidRPr="00540D8C" w:rsidRDefault="00D161BB" w:rsidP="00E57574">
      <w:pPr>
        <w:pStyle w:val="rEStEMP"/>
        <w:numPr>
          <w:ilvl w:val="0"/>
          <w:numId w:val="204"/>
        </w:numPr>
        <w:pBdr>
          <w:top w:val="none" w:sz="0" w:space="0" w:color="auto"/>
          <w:left w:val="none" w:sz="0" w:space="0" w:color="auto"/>
          <w:bottom w:val="none" w:sz="0" w:space="0" w:color="auto"/>
          <w:right w:val="none" w:sz="0" w:space="0" w:color="auto"/>
        </w:pBdr>
        <w:rPr>
          <w:sz w:val="24"/>
          <w:szCs w:val="24"/>
        </w:rPr>
      </w:pPr>
      <w:r w:rsidRPr="00540D8C">
        <w:rPr>
          <w:sz w:val="24"/>
          <w:szCs w:val="24"/>
        </w:rPr>
        <w:t xml:space="preserve">The secretary will present the completed executive session minutes to the Board at the next in-person/electronic Board meeting electronically for approval. </w:t>
      </w:r>
    </w:p>
    <w:p w:rsidR="00D161BB" w:rsidRPr="00540D8C" w:rsidRDefault="00D161BB" w:rsidP="00E57574">
      <w:pPr>
        <w:pStyle w:val="rEStEMP"/>
        <w:numPr>
          <w:ilvl w:val="0"/>
          <w:numId w:val="204"/>
        </w:numPr>
        <w:pBdr>
          <w:top w:val="none" w:sz="0" w:space="0" w:color="auto"/>
          <w:left w:val="none" w:sz="0" w:space="0" w:color="auto"/>
          <w:bottom w:val="none" w:sz="0" w:space="0" w:color="auto"/>
          <w:right w:val="none" w:sz="0" w:space="0" w:color="auto"/>
        </w:pBdr>
        <w:rPr>
          <w:sz w:val="24"/>
          <w:szCs w:val="24"/>
        </w:rPr>
      </w:pPr>
      <w:r w:rsidRPr="00540D8C">
        <w:rPr>
          <w:sz w:val="24"/>
          <w:szCs w:val="24"/>
        </w:rPr>
        <w:t>Upon approval the materials will be purged per Policy Type V, Section S of this manual.</w:t>
      </w:r>
    </w:p>
    <w:p w:rsidR="00D161BB" w:rsidRPr="00540D8C" w:rsidRDefault="00D161BB" w:rsidP="00E57574">
      <w:pPr>
        <w:pStyle w:val="rEStEMP"/>
        <w:numPr>
          <w:ilvl w:val="0"/>
          <w:numId w:val="204"/>
        </w:numPr>
        <w:pBdr>
          <w:top w:val="none" w:sz="0" w:space="0" w:color="auto"/>
          <w:left w:val="none" w:sz="0" w:space="0" w:color="auto"/>
          <w:bottom w:val="none" w:sz="0" w:space="0" w:color="auto"/>
          <w:right w:val="none" w:sz="0" w:space="0" w:color="auto"/>
        </w:pBdr>
        <w:rPr>
          <w:sz w:val="24"/>
          <w:szCs w:val="24"/>
        </w:rPr>
      </w:pPr>
      <w:r w:rsidRPr="00540D8C">
        <w:rPr>
          <w:sz w:val="24"/>
          <w:szCs w:val="24"/>
        </w:rPr>
        <w:t>The Secretary will maintain records of these minutes.</w:t>
      </w:r>
    </w:p>
    <w:p w:rsidR="00D161BB" w:rsidRPr="00540D8C" w:rsidRDefault="00D161BB" w:rsidP="00E57574">
      <w:pPr>
        <w:pStyle w:val="rEStEMP"/>
        <w:numPr>
          <w:ilvl w:val="0"/>
          <w:numId w:val="204"/>
        </w:numPr>
        <w:pBdr>
          <w:top w:val="none" w:sz="0" w:space="0" w:color="auto"/>
          <w:left w:val="none" w:sz="0" w:space="0" w:color="auto"/>
          <w:bottom w:val="none" w:sz="0" w:space="0" w:color="auto"/>
          <w:right w:val="none" w:sz="0" w:space="0" w:color="auto"/>
        </w:pBdr>
        <w:rPr>
          <w:sz w:val="24"/>
          <w:szCs w:val="24"/>
        </w:rPr>
      </w:pPr>
      <w:r w:rsidRPr="00540D8C">
        <w:rPr>
          <w:sz w:val="24"/>
          <w:szCs w:val="24"/>
        </w:rPr>
        <w:t>The outgoing Secretary shall transmit to the incoming Secretary all notes and materials, that shall not have already been purged relative to Policy Type V, Section S of this manual.</w:t>
      </w:r>
    </w:p>
    <w:p w:rsidR="00346F70" w:rsidRDefault="00346F70">
      <w:pPr>
        <w:rPr>
          <w:sz w:val="24"/>
          <w:szCs w:val="24"/>
        </w:rPr>
      </w:pPr>
      <w:r>
        <w:rPr>
          <w:sz w:val="24"/>
          <w:szCs w:val="24"/>
        </w:rPr>
        <w:br w:type="page"/>
      </w:r>
    </w:p>
    <w:p w:rsidR="00346F70" w:rsidRDefault="00346F70" w:rsidP="00346F70">
      <w:pPr>
        <w:rPr>
          <w:rFonts w:ascii="Arial" w:hAnsi="Arial" w:cs="Arial"/>
          <w:i/>
          <w:iCs/>
          <w:spacing w:val="-3"/>
          <w:sz w:val="24"/>
          <w:szCs w:val="24"/>
        </w:rPr>
      </w:pP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rsidR="00346F70" w:rsidRDefault="00346F70" w:rsidP="00346F7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346F70" w:rsidRDefault="00346F70" w:rsidP="00346F70">
      <w:pPr>
        <w:tabs>
          <w:tab w:val="left" w:pos="-1440"/>
          <w:tab w:val="left" w:pos="-720"/>
          <w:tab w:val="left" w:pos="360"/>
        </w:tabs>
        <w:suppressAutoHyphens/>
        <w:outlineLvl w:val="1"/>
        <w:rPr>
          <w:rFonts w:ascii="Arial" w:hAnsi="Arial" w:cs="Arial"/>
          <w:b/>
          <w:bCs/>
          <w:spacing w:val="-3"/>
          <w:sz w:val="40"/>
          <w:szCs w:val="40"/>
        </w:rPr>
      </w:pPr>
      <w:bookmarkStart w:id="226" w:name="_Toc521590872"/>
      <w:r>
        <w:rPr>
          <w:rFonts w:ascii="Arial" w:hAnsi="Arial" w:cs="Arial"/>
          <w:b/>
          <w:bCs/>
          <w:spacing w:val="-3"/>
          <w:sz w:val="40"/>
          <w:szCs w:val="40"/>
        </w:rPr>
        <w:t>Z</w:t>
      </w:r>
      <w:r w:rsidRPr="005A4C58">
        <w:rPr>
          <w:rFonts w:ascii="Arial" w:hAnsi="Arial" w:cs="Arial"/>
          <w:b/>
          <w:bCs/>
          <w:spacing w:val="-3"/>
          <w:sz w:val="40"/>
          <w:szCs w:val="40"/>
        </w:rPr>
        <w:t xml:space="preserve">.  </w:t>
      </w:r>
      <w:r>
        <w:rPr>
          <w:rFonts w:ascii="Arial" w:hAnsi="Arial" w:cs="Arial"/>
          <w:b/>
          <w:bCs/>
          <w:spacing w:val="-3"/>
          <w:sz w:val="40"/>
          <w:szCs w:val="40"/>
        </w:rPr>
        <w:t>AGD Disaster Recovery Plan</w:t>
      </w:r>
      <w:bookmarkEnd w:id="226"/>
    </w:p>
    <w:p w:rsidR="00346F70" w:rsidRDefault="00346F70" w:rsidP="00346F70">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774976" behindDoc="1" locked="0" layoutInCell="1" allowOverlap="1" wp14:anchorId="79648D6B" wp14:editId="21923C75">
                <wp:simplePos x="0" y="0"/>
                <wp:positionH relativeFrom="margin">
                  <wp:posOffset>-62865</wp:posOffset>
                </wp:positionH>
                <wp:positionV relativeFrom="paragraph">
                  <wp:posOffset>45720</wp:posOffset>
                </wp:positionV>
                <wp:extent cx="5943600" cy="45720"/>
                <wp:effectExtent l="0" t="0" r="0" b="0"/>
                <wp:wrapNone/>
                <wp:docPr id="2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42EC1" id="Rectangle 58" o:spid="_x0000_s1026" style="position:absolute;margin-left:-4.95pt;margin-top:3.6pt;width:468pt;height:3.6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NaJ6lV2AgAA/AQAAA4AAAAAAAAA&#10;AAAAAAAALgIAAGRycy9lMm9Eb2MueG1sUEsBAi0AFAAGAAgAAAAhAJrqP7PaAAAABwEAAA8AAAAA&#10;AAAAAAAAAAAA0AQAAGRycy9kb3ducmV2LnhtbFBLBQYAAAAABAAEAPMAAADXBQAAAAA=&#10;" fillcolor="black" stroked="f" strokeweight=".05pt">
                <w10:wrap anchorx="margin"/>
              </v:rect>
            </w:pict>
          </mc:Fallback>
        </mc:AlternateContent>
      </w:r>
    </w:p>
    <w:p w:rsidR="00724415" w:rsidRPr="00FA6732" w:rsidRDefault="00724415" w:rsidP="004F3C69">
      <w:pPr>
        <w:jc w:val="center"/>
        <w:rPr>
          <w:b/>
          <w:sz w:val="28"/>
          <w:szCs w:val="28"/>
        </w:rPr>
      </w:pPr>
      <w:bookmarkStart w:id="227" w:name="_Toc429467021"/>
      <w:bookmarkStart w:id="228" w:name="_Toc186523871"/>
      <w:r w:rsidRPr="00FA6732">
        <w:rPr>
          <w:b/>
          <w:sz w:val="28"/>
          <w:szCs w:val="28"/>
        </w:rPr>
        <w:t>AGD Disaster Recovery Plan</w:t>
      </w:r>
    </w:p>
    <w:p w:rsidR="00724415" w:rsidRPr="00FA6732" w:rsidRDefault="00724415" w:rsidP="004F3C69">
      <w:pPr>
        <w:jc w:val="center"/>
        <w:rPr>
          <w:sz w:val="24"/>
          <w:szCs w:val="24"/>
        </w:rPr>
      </w:pPr>
    </w:p>
    <w:p w:rsidR="00724415" w:rsidRPr="00FA6732" w:rsidRDefault="00724415" w:rsidP="004F3C69">
      <w:pPr>
        <w:jc w:val="center"/>
        <w:rPr>
          <w:sz w:val="24"/>
          <w:szCs w:val="24"/>
        </w:rPr>
      </w:pPr>
      <w:r w:rsidRPr="00FA6732">
        <w:rPr>
          <w:sz w:val="24"/>
          <w:szCs w:val="24"/>
        </w:rPr>
        <w:t>Adopted by Board, March 17, 2018</w:t>
      </w:r>
    </w:p>
    <w:p w:rsidR="00724415" w:rsidRPr="00FA6732" w:rsidRDefault="00724415" w:rsidP="005A0239">
      <w:pPr>
        <w:rPr>
          <w:sz w:val="24"/>
          <w:szCs w:val="24"/>
        </w:rPr>
      </w:pPr>
    </w:p>
    <w:p w:rsidR="00724415" w:rsidRPr="00FA6732" w:rsidRDefault="00724415" w:rsidP="005A023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4"/>
          <w:szCs w:val="24"/>
        </w:rPr>
      </w:pPr>
      <w:r w:rsidRPr="00FA6732">
        <w:rPr>
          <w:b/>
          <w:bCs/>
          <w:spacing w:val="-2"/>
          <w:sz w:val="24"/>
          <w:szCs w:val="24"/>
        </w:rPr>
        <w:t xml:space="preserve">Monitoring:  </w:t>
      </w:r>
      <w:r w:rsidRPr="00FA6732">
        <w:rPr>
          <w:b/>
          <w:bCs/>
          <w:spacing w:val="-2"/>
          <w:sz w:val="24"/>
          <w:szCs w:val="24"/>
        </w:rPr>
        <w:tab/>
      </w:r>
      <w:r w:rsidRPr="00FA6732">
        <w:rPr>
          <w:spacing w:val="-2"/>
          <w:sz w:val="24"/>
          <w:szCs w:val="24"/>
        </w:rPr>
        <w:t>Annually by Human Resources Staff</w:t>
      </w:r>
    </w:p>
    <w:p w:rsidR="00724415" w:rsidRPr="002C6281" w:rsidRDefault="00724415" w:rsidP="005A0239">
      <w:pPr>
        <w:rPr>
          <w:sz w:val="28"/>
          <w:szCs w:val="28"/>
        </w:rPr>
      </w:pPr>
    </w:p>
    <w:p w:rsidR="00724415" w:rsidRPr="00FA6732" w:rsidRDefault="00724415" w:rsidP="005A0239">
      <w:pPr>
        <w:jc w:val="center"/>
        <w:rPr>
          <w:b/>
          <w:sz w:val="24"/>
          <w:szCs w:val="24"/>
        </w:rPr>
      </w:pPr>
      <w:r w:rsidRPr="002C6281">
        <w:rPr>
          <w:b/>
          <w:sz w:val="28"/>
          <w:szCs w:val="28"/>
        </w:rPr>
        <w:br w:type="page"/>
      </w:r>
      <w:bookmarkStart w:id="229" w:name="_Toc166302564"/>
      <w:r w:rsidRPr="00FA6732">
        <w:rPr>
          <w:b/>
          <w:sz w:val="24"/>
          <w:szCs w:val="24"/>
        </w:rPr>
        <w:t>LIST OF CONTENTS</w:t>
      </w:r>
      <w:bookmarkEnd w:id="229"/>
    </w:p>
    <w:p w:rsidR="00724415" w:rsidRPr="00FA6732" w:rsidRDefault="0089312C" w:rsidP="005A0239">
      <w:pPr>
        <w:rPr>
          <w:sz w:val="24"/>
          <w:szCs w:val="24"/>
        </w:rPr>
      </w:pPr>
      <w:hyperlink w:anchor="introduction" w:history="1">
        <w:r w:rsidR="00724415" w:rsidRPr="00FA6732">
          <w:rPr>
            <w:rStyle w:val="Hyperlink"/>
            <w:sz w:val="24"/>
            <w:szCs w:val="24"/>
          </w:rPr>
          <w:t>INTRODUCTION</w:t>
        </w:r>
      </w:hyperlink>
    </w:p>
    <w:p w:rsidR="00724415" w:rsidRPr="00FA6732" w:rsidRDefault="00724415" w:rsidP="005A0239">
      <w:pPr>
        <w:rPr>
          <w:sz w:val="24"/>
          <w:szCs w:val="24"/>
        </w:rPr>
      </w:pPr>
      <w:r w:rsidRPr="00FA6732">
        <w:rPr>
          <w:sz w:val="24"/>
          <w:szCs w:val="24"/>
        </w:rPr>
        <w:t xml:space="preserve">I.  </w:t>
      </w:r>
      <w:hyperlink w:anchor="GneralProtocols" w:history="1">
        <w:r w:rsidRPr="00FA6732">
          <w:rPr>
            <w:rStyle w:val="Hyperlink"/>
            <w:sz w:val="24"/>
            <w:szCs w:val="24"/>
          </w:rPr>
          <w:t>GENERAL PROTOCOLS</w:t>
        </w:r>
      </w:hyperlink>
    </w:p>
    <w:p w:rsidR="00724415" w:rsidRPr="00FA6732" w:rsidRDefault="00724415" w:rsidP="005A0239">
      <w:pPr>
        <w:rPr>
          <w:sz w:val="24"/>
          <w:szCs w:val="24"/>
        </w:rPr>
      </w:pPr>
      <w:r w:rsidRPr="00FA6732">
        <w:rPr>
          <w:sz w:val="24"/>
          <w:szCs w:val="24"/>
        </w:rPr>
        <w:t xml:space="preserve">A.  </w:t>
      </w:r>
      <w:hyperlink w:anchor="aNotification" w:history="1">
        <w:r w:rsidRPr="00FA6732">
          <w:rPr>
            <w:rStyle w:val="Hyperlink"/>
            <w:sz w:val="24"/>
            <w:szCs w:val="24"/>
          </w:rPr>
          <w:t>NOTIFICATION OF STAFF</w:t>
        </w:r>
      </w:hyperlink>
    </w:p>
    <w:p w:rsidR="00724415" w:rsidRPr="00FA6732" w:rsidRDefault="00724415" w:rsidP="005A0239">
      <w:pPr>
        <w:rPr>
          <w:sz w:val="24"/>
          <w:szCs w:val="24"/>
        </w:rPr>
      </w:pPr>
      <w:r w:rsidRPr="00FA6732">
        <w:rPr>
          <w:sz w:val="24"/>
          <w:szCs w:val="24"/>
        </w:rPr>
        <w:t xml:space="preserve">1.  </w:t>
      </w:r>
      <w:hyperlink w:anchor="during" w:history="1">
        <w:r w:rsidRPr="00FA6732">
          <w:rPr>
            <w:rStyle w:val="Hyperlink"/>
            <w:sz w:val="24"/>
            <w:szCs w:val="24"/>
          </w:rPr>
          <w:t>DURING OFFICE HOURS</w:t>
        </w:r>
      </w:hyperlink>
    </w:p>
    <w:p w:rsidR="00724415" w:rsidRPr="00FA6732" w:rsidRDefault="00724415" w:rsidP="005A0239">
      <w:pPr>
        <w:rPr>
          <w:sz w:val="24"/>
          <w:szCs w:val="24"/>
        </w:rPr>
      </w:pPr>
      <w:r w:rsidRPr="00FA6732">
        <w:rPr>
          <w:sz w:val="24"/>
          <w:szCs w:val="24"/>
        </w:rPr>
        <w:t xml:space="preserve">2.  </w:t>
      </w:r>
      <w:hyperlink w:anchor="before" w:history="1">
        <w:r w:rsidRPr="00FA6732">
          <w:rPr>
            <w:rStyle w:val="Hyperlink"/>
            <w:sz w:val="24"/>
            <w:szCs w:val="24"/>
          </w:rPr>
          <w:t>BEFORE / AFTER OFFICE HOURS</w:t>
        </w:r>
      </w:hyperlink>
    </w:p>
    <w:p w:rsidR="00724415" w:rsidRPr="00FA6732" w:rsidRDefault="00724415" w:rsidP="005A0239">
      <w:pPr>
        <w:rPr>
          <w:sz w:val="24"/>
          <w:szCs w:val="24"/>
        </w:rPr>
      </w:pPr>
      <w:r w:rsidRPr="00FA6732">
        <w:rPr>
          <w:sz w:val="24"/>
          <w:szCs w:val="24"/>
        </w:rPr>
        <w:t xml:space="preserve">B.  </w:t>
      </w:r>
      <w:hyperlink w:anchor="necessaryDocumentation" w:history="1">
        <w:r w:rsidRPr="00FA6732">
          <w:rPr>
            <w:rStyle w:val="Hyperlink"/>
            <w:sz w:val="24"/>
            <w:szCs w:val="24"/>
          </w:rPr>
          <w:t>NECESSARY DOCUMENTATION AND SOFTWARE</w:t>
        </w:r>
      </w:hyperlink>
    </w:p>
    <w:p w:rsidR="00724415" w:rsidRPr="00FA6732" w:rsidRDefault="00724415" w:rsidP="005A0239">
      <w:pPr>
        <w:rPr>
          <w:sz w:val="24"/>
          <w:szCs w:val="24"/>
        </w:rPr>
      </w:pPr>
      <w:r w:rsidRPr="00FA6732">
        <w:rPr>
          <w:sz w:val="24"/>
          <w:szCs w:val="24"/>
        </w:rPr>
        <w:t xml:space="preserve">C.  </w:t>
      </w:r>
      <w:hyperlink w:anchor="cEmergency" w:history="1">
        <w:r w:rsidRPr="00FA6732">
          <w:rPr>
            <w:rStyle w:val="Hyperlink"/>
            <w:sz w:val="24"/>
            <w:szCs w:val="24"/>
          </w:rPr>
          <w:t>EMERGENCY EQUIPMENT</w:t>
        </w:r>
      </w:hyperlink>
    </w:p>
    <w:p w:rsidR="00724415" w:rsidRPr="00FA6732" w:rsidRDefault="00724415" w:rsidP="005A0239">
      <w:pPr>
        <w:rPr>
          <w:sz w:val="24"/>
          <w:szCs w:val="24"/>
        </w:rPr>
      </w:pPr>
      <w:r w:rsidRPr="00FA6732">
        <w:rPr>
          <w:sz w:val="24"/>
          <w:szCs w:val="24"/>
        </w:rPr>
        <w:t xml:space="preserve">D.  </w:t>
      </w:r>
      <w:hyperlink w:anchor="dEvacuation" w:history="1">
        <w:r w:rsidRPr="00FA6732">
          <w:rPr>
            <w:rStyle w:val="Hyperlink"/>
            <w:sz w:val="24"/>
            <w:szCs w:val="24"/>
          </w:rPr>
          <w:t>EVACUATION</w:t>
        </w:r>
      </w:hyperlink>
    </w:p>
    <w:p w:rsidR="00724415" w:rsidRPr="00FA6732" w:rsidRDefault="00724415" w:rsidP="005A0239">
      <w:pPr>
        <w:rPr>
          <w:sz w:val="24"/>
          <w:szCs w:val="24"/>
        </w:rPr>
      </w:pPr>
      <w:r w:rsidRPr="00FA6732">
        <w:rPr>
          <w:sz w:val="24"/>
          <w:szCs w:val="24"/>
        </w:rPr>
        <w:t xml:space="preserve">E.  </w:t>
      </w:r>
      <w:hyperlink w:anchor="eEmergency" w:history="1">
        <w:r w:rsidRPr="00FA6732">
          <w:rPr>
            <w:rStyle w:val="Hyperlink"/>
            <w:sz w:val="24"/>
            <w:szCs w:val="24"/>
          </w:rPr>
          <w:t>EMERGENCY CONTACTS</w:t>
        </w:r>
      </w:hyperlink>
    </w:p>
    <w:p w:rsidR="00724415" w:rsidRPr="00FA6732" w:rsidRDefault="00724415" w:rsidP="005A0239">
      <w:pPr>
        <w:rPr>
          <w:sz w:val="24"/>
          <w:szCs w:val="24"/>
        </w:rPr>
      </w:pPr>
      <w:r w:rsidRPr="00FA6732">
        <w:rPr>
          <w:sz w:val="24"/>
          <w:szCs w:val="24"/>
        </w:rPr>
        <w:t xml:space="preserve">II.  </w:t>
      </w:r>
      <w:hyperlink w:anchor="IImedical" w:history="1">
        <w:r w:rsidRPr="00FA6732">
          <w:rPr>
            <w:rStyle w:val="Hyperlink"/>
            <w:sz w:val="24"/>
            <w:szCs w:val="24"/>
          </w:rPr>
          <w:t>MEDICAL EMERGENCIES</w:t>
        </w:r>
      </w:hyperlink>
    </w:p>
    <w:p w:rsidR="00724415" w:rsidRPr="00FA6732" w:rsidRDefault="00724415" w:rsidP="005A0239">
      <w:pPr>
        <w:rPr>
          <w:sz w:val="24"/>
          <w:szCs w:val="24"/>
        </w:rPr>
      </w:pPr>
      <w:r w:rsidRPr="00FA6732">
        <w:rPr>
          <w:sz w:val="24"/>
          <w:szCs w:val="24"/>
        </w:rPr>
        <w:t xml:space="preserve">A.  </w:t>
      </w:r>
      <w:hyperlink w:anchor="aIndividual" w:history="1">
        <w:r w:rsidRPr="00FA6732">
          <w:rPr>
            <w:rStyle w:val="Hyperlink"/>
            <w:sz w:val="24"/>
            <w:szCs w:val="24"/>
          </w:rPr>
          <w:t>INDIVIDUAL MEDICAL EMERGENCIES</w:t>
        </w:r>
      </w:hyperlink>
    </w:p>
    <w:p w:rsidR="00724415" w:rsidRPr="00FA6732" w:rsidRDefault="00724415" w:rsidP="005A0239">
      <w:pPr>
        <w:rPr>
          <w:sz w:val="24"/>
          <w:szCs w:val="24"/>
        </w:rPr>
      </w:pPr>
      <w:r w:rsidRPr="00FA6732">
        <w:rPr>
          <w:sz w:val="24"/>
          <w:szCs w:val="24"/>
        </w:rPr>
        <w:t xml:space="preserve">B.  </w:t>
      </w:r>
      <w:hyperlink w:anchor="bMedical" w:history="1">
        <w:r w:rsidRPr="00FA6732">
          <w:rPr>
            <w:rStyle w:val="Hyperlink"/>
            <w:sz w:val="24"/>
            <w:szCs w:val="24"/>
          </w:rPr>
          <w:t>MEDICAL EMERGENCIES AFFECTING MULTIPLE PERSONS</w:t>
        </w:r>
      </w:hyperlink>
    </w:p>
    <w:p w:rsidR="00724415" w:rsidRPr="00FA6732" w:rsidRDefault="00724415" w:rsidP="005A0239">
      <w:pPr>
        <w:rPr>
          <w:sz w:val="24"/>
          <w:szCs w:val="24"/>
        </w:rPr>
      </w:pPr>
      <w:r w:rsidRPr="00FA6732">
        <w:rPr>
          <w:sz w:val="24"/>
          <w:szCs w:val="24"/>
        </w:rPr>
        <w:t xml:space="preserve">1.  </w:t>
      </w:r>
      <w:hyperlink w:anchor="brief" w:history="1">
        <w:r w:rsidRPr="00FA6732">
          <w:rPr>
            <w:rStyle w:val="Hyperlink"/>
            <w:sz w:val="24"/>
            <w:szCs w:val="24"/>
          </w:rPr>
          <w:t>BRIEF INCAPACITATION / NON-EPIDEMIC ILLNESS OR INJURY</w:t>
        </w:r>
      </w:hyperlink>
    </w:p>
    <w:p w:rsidR="00724415" w:rsidRPr="00FA6732" w:rsidRDefault="00724415" w:rsidP="005A0239">
      <w:pPr>
        <w:rPr>
          <w:sz w:val="24"/>
          <w:szCs w:val="24"/>
        </w:rPr>
      </w:pPr>
      <w:r w:rsidRPr="00FA6732">
        <w:rPr>
          <w:sz w:val="24"/>
          <w:szCs w:val="24"/>
        </w:rPr>
        <w:t xml:space="preserve">2.  </w:t>
      </w:r>
      <w:hyperlink w:anchor="epidemic" w:history="1">
        <w:r w:rsidRPr="00FA6732">
          <w:rPr>
            <w:rStyle w:val="Hyperlink"/>
            <w:sz w:val="24"/>
            <w:szCs w:val="24"/>
          </w:rPr>
          <w:t>EPIDEMIC OR PANDEMIC ILLNESS / SERIOUS INCAPACITATION</w:t>
        </w:r>
      </w:hyperlink>
    </w:p>
    <w:p w:rsidR="00724415" w:rsidRPr="00FA6732" w:rsidRDefault="00724415" w:rsidP="005A0239">
      <w:pPr>
        <w:rPr>
          <w:sz w:val="24"/>
          <w:szCs w:val="24"/>
        </w:rPr>
      </w:pPr>
      <w:r w:rsidRPr="00FA6732">
        <w:rPr>
          <w:sz w:val="24"/>
          <w:szCs w:val="24"/>
        </w:rPr>
        <w:t>a.</w:t>
      </w:r>
      <w:r w:rsidRPr="00FA6732">
        <w:rPr>
          <w:sz w:val="24"/>
          <w:szCs w:val="24"/>
        </w:rPr>
        <w:tab/>
      </w:r>
      <w:hyperlink w:anchor="aLevel1" w:history="1">
        <w:r w:rsidRPr="00FA6732">
          <w:rPr>
            <w:rStyle w:val="Hyperlink"/>
            <w:sz w:val="24"/>
            <w:szCs w:val="24"/>
          </w:rPr>
          <w:t>LEVEL 1 – NOTICE OF EPIDEMIC OR PANDEMIC</w:t>
        </w:r>
      </w:hyperlink>
    </w:p>
    <w:p w:rsidR="00724415" w:rsidRPr="00FA6732" w:rsidRDefault="00724415" w:rsidP="005A0239">
      <w:pPr>
        <w:rPr>
          <w:sz w:val="24"/>
          <w:szCs w:val="24"/>
        </w:rPr>
      </w:pPr>
      <w:r w:rsidRPr="00FA6732">
        <w:rPr>
          <w:sz w:val="24"/>
          <w:szCs w:val="24"/>
        </w:rPr>
        <w:t>b.</w:t>
      </w:r>
      <w:r w:rsidRPr="00FA6732">
        <w:rPr>
          <w:sz w:val="24"/>
          <w:szCs w:val="24"/>
        </w:rPr>
        <w:tab/>
      </w:r>
      <w:hyperlink w:anchor="bLevel" w:history="1">
        <w:r w:rsidRPr="00FA6732">
          <w:rPr>
            <w:rStyle w:val="Hyperlink"/>
            <w:sz w:val="24"/>
            <w:szCs w:val="24"/>
          </w:rPr>
          <w:t>LEVEL 2 – INCIDENCE OF DISEASE IN LOCALE</w:t>
        </w:r>
      </w:hyperlink>
    </w:p>
    <w:p w:rsidR="00724415" w:rsidRPr="00FA6732" w:rsidRDefault="00724415" w:rsidP="005A0239">
      <w:pPr>
        <w:rPr>
          <w:sz w:val="24"/>
          <w:szCs w:val="24"/>
        </w:rPr>
      </w:pPr>
      <w:r w:rsidRPr="00FA6732">
        <w:rPr>
          <w:sz w:val="24"/>
          <w:szCs w:val="24"/>
        </w:rPr>
        <w:t>c.</w:t>
      </w:r>
      <w:r w:rsidRPr="00FA6732">
        <w:rPr>
          <w:sz w:val="24"/>
          <w:szCs w:val="24"/>
        </w:rPr>
        <w:tab/>
      </w:r>
      <w:hyperlink w:anchor="cLevel" w:history="1">
        <w:r w:rsidRPr="00FA6732">
          <w:rPr>
            <w:rStyle w:val="Hyperlink"/>
            <w:sz w:val="24"/>
            <w:szCs w:val="24"/>
          </w:rPr>
          <w:t>LEVEL 3 – INCIDENCE OF DISEASE IN THE BUILDING</w:t>
        </w:r>
      </w:hyperlink>
    </w:p>
    <w:p w:rsidR="00724415" w:rsidRPr="00FA6732" w:rsidRDefault="00724415" w:rsidP="005A0239">
      <w:pPr>
        <w:rPr>
          <w:sz w:val="24"/>
          <w:szCs w:val="24"/>
        </w:rPr>
      </w:pPr>
      <w:r w:rsidRPr="00FA6732">
        <w:rPr>
          <w:sz w:val="24"/>
          <w:szCs w:val="24"/>
        </w:rPr>
        <w:t>d.</w:t>
      </w:r>
      <w:r w:rsidRPr="00FA6732">
        <w:rPr>
          <w:sz w:val="24"/>
          <w:szCs w:val="24"/>
        </w:rPr>
        <w:tab/>
      </w:r>
      <w:hyperlink w:anchor="dLevel" w:history="1">
        <w:r w:rsidRPr="00FA6732">
          <w:rPr>
            <w:rStyle w:val="Hyperlink"/>
            <w:sz w:val="24"/>
            <w:szCs w:val="24"/>
          </w:rPr>
          <w:t>LEVEL 4 – INCIDENCE OF DISEASE IN AGD STAFF</w:t>
        </w:r>
      </w:hyperlink>
    </w:p>
    <w:p w:rsidR="00724415" w:rsidRPr="00FA6732" w:rsidRDefault="00724415" w:rsidP="005A0239">
      <w:pPr>
        <w:rPr>
          <w:sz w:val="24"/>
          <w:szCs w:val="24"/>
        </w:rPr>
      </w:pPr>
      <w:r w:rsidRPr="00FA6732">
        <w:rPr>
          <w:sz w:val="24"/>
          <w:szCs w:val="24"/>
        </w:rPr>
        <w:t>e.</w:t>
      </w:r>
      <w:r w:rsidRPr="00FA6732">
        <w:rPr>
          <w:sz w:val="24"/>
          <w:szCs w:val="24"/>
        </w:rPr>
        <w:tab/>
      </w:r>
      <w:hyperlink w:anchor="eLevel" w:history="1">
        <w:r w:rsidRPr="00FA6732">
          <w:rPr>
            <w:rStyle w:val="Hyperlink"/>
            <w:sz w:val="24"/>
            <w:szCs w:val="24"/>
          </w:rPr>
          <w:t>LEVEL 5 – SUBSTANTIAL PROLIFERATION OF DISEASE</w:t>
        </w:r>
      </w:hyperlink>
    </w:p>
    <w:p w:rsidR="00724415" w:rsidRPr="00FA6732" w:rsidRDefault="00724415" w:rsidP="005A0239">
      <w:pPr>
        <w:rPr>
          <w:sz w:val="24"/>
          <w:szCs w:val="24"/>
        </w:rPr>
      </w:pPr>
      <w:r w:rsidRPr="00FA6732">
        <w:rPr>
          <w:sz w:val="24"/>
          <w:szCs w:val="24"/>
        </w:rPr>
        <w:t xml:space="preserve">III.  </w:t>
      </w:r>
      <w:hyperlink w:anchor="nuclear" w:history="1">
        <w:r w:rsidRPr="00FA6732">
          <w:rPr>
            <w:rStyle w:val="Hyperlink"/>
            <w:sz w:val="24"/>
            <w:szCs w:val="24"/>
          </w:rPr>
          <w:t>NUCLEAR, BIOLOGICAL, OR CHEMICAL (NBC) EVENT</w:t>
        </w:r>
        <w:r w:rsidRPr="00FA6732">
          <w:rPr>
            <w:rStyle w:val="Hyperlink"/>
            <w:sz w:val="24"/>
            <w:szCs w:val="24"/>
          </w:rPr>
          <w:tab/>
        </w:r>
      </w:hyperlink>
    </w:p>
    <w:p w:rsidR="00724415" w:rsidRPr="00FA6732" w:rsidRDefault="00724415" w:rsidP="005A0239">
      <w:pPr>
        <w:rPr>
          <w:sz w:val="24"/>
          <w:szCs w:val="24"/>
        </w:rPr>
      </w:pPr>
      <w:r w:rsidRPr="00FA6732">
        <w:rPr>
          <w:sz w:val="24"/>
          <w:szCs w:val="24"/>
        </w:rPr>
        <w:t xml:space="preserve">IV.  </w:t>
      </w:r>
      <w:hyperlink w:anchor="structural" w:history="1">
        <w:r w:rsidRPr="00FA6732">
          <w:rPr>
            <w:rStyle w:val="Hyperlink"/>
            <w:sz w:val="24"/>
            <w:szCs w:val="24"/>
          </w:rPr>
          <w:t>STRUCTURAL OR SPATIAL INCIDENTS</w:t>
        </w:r>
      </w:hyperlink>
    </w:p>
    <w:p w:rsidR="00724415" w:rsidRPr="00FA6732" w:rsidRDefault="00724415" w:rsidP="005A0239">
      <w:pPr>
        <w:rPr>
          <w:sz w:val="24"/>
          <w:szCs w:val="24"/>
        </w:rPr>
      </w:pPr>
      <w:r w:rsidRPr="00FA6732">
        <w:rPr>
          <w:sz w:val="24"/>
          <w:szCs w:val="24"/>
        </w:rPr>
        <w:t xml:space="preserve">A.  </w:t>
      </w:r>
      <w:hyperlink w:anchor="Aphysical" w:history="1">
        <w:r w:rsidRPr="00FA6732">
          <w:rPr>
            <w:rStyle w:val="Hyperlink"/>
            <w:sz w:val="24"/>
            <w:szCs w:val="24"/>
          </w:rPr>
          <w:t>PHYSICAL DESTRUCTION OF AGD OFFICE SPACE</w:t>
        </w:r>
      </w:hyperlink>
    </w:p>
    <w:p w:rsidR="00724415" w:rsidRPr="00FA6732" w:rsidRDefault="00724415" w:rsidP="005A0239">
      <w:pPr>
        <w:rPr>
          <w:sz w:val="24"/>
          <w:szCs w:val="24"/>
        </w:rPr>
      </w:pPr>
      <w:r w:rsidRPr="00FA6732">
        <w:rPr>
          <w:sz w:val="24"/>
          <w:szCs w:val="24"/>
        </w:rPr>
        <w:t xml:space="preserve">1.  </w:t>
      </w:r>
      <w:hyperlink w:anchor="staffSecurity" w:history="1">
        <w:r w:rsidRPr="00FA6732">
          <w:rPr>
            <w:rStyle w:val="Hyperlink"/>
            <w:sz w:val="24"/>
            <w:szCs w:val="24"/>
          </w:rPr>
          <w:t>STAFF SECURITY AND RECONNAISSANCE</w:t>
        </w:r>
      </w:hyperlink>
    </w:p>
    <w:p w:rsidR="00724415" w:rsidRPr="00FA6732" w:rsidRDefault="00724415" w:rsidP="005A0239">
      <w:pPr>
        <w:rPr>
          <w:sz w:val="24"/>
          <w:szCs w:val="24"/>
        </w:rPr>
      </w:pPr>
      <w:r w:rsidRPr="00FA6732">
        <w:rPr>
          <w:sz w:val="24"/>
          <w:szCs w:val="24"/>
        </w:rPr>
        <w:t xml:space="preserve">a.  </w:t>
      </w:r>
      <w:r w:rsidRPr="00FA6732">
        <w:rPr>
          <w:sz w:val="24"/>
          <w:szCs w:val="24"/>
        </w:rPr>
        <w:tab/>
      </w:r>
      <w:hyperlink w:anchor="aStaffcount" w:history="1">
        <w:r w:rsidRPr="00FA6732">
          <w:rPr>
            <w:rStyle w:val="Hyperlink"/>
            <w:sz w:val="24"/>
            <w:szCs w:val="24"/>
          </w:rPr>
          <w:t>STAFF COUNT</w:t>
        </w:r>
      </w:hyperlink>
    </w:p>
    <w:p w:rsidR="00724415" w:rsidRPr="00FA6732" w:rsidRDefault="00724415" w:rsidP="005A0239">
      <w:pPr>
        <w:rPr>
          <w:sz w:val="24"/>
          <w:szCs w:val="24"/>
        </w:rPr>
      </w:pPr>
      <w:r w:rsidRPr="00FA6732">
        <w:rPr>
          <w:sz w:val="24"/>
          <w:szCs w:val="24"/>
        </w:rPr>
        <w:t>b.</w:t>
      </w:r>
      <w:r w:rsidRPr="00FA6732">
        <w:rPr>
          <w:sz w:val="24"/>
          <w:szCs w:val="24"/>
        </w:rPr>
        <w:tab/>
      </w:r>
      <w:hyperlink w:anchor="bStaffEvac" w:history="1">
        <w:r w:rsidRPr="00FA6732">
          <w:rPr>
            <w:rStyle w:val="Hyperlink"/>
            <w:sz w:val="24"/>
            <w:szCs w:val="24"/>
          </w:rPr>
          <w:t>STAFF EVACUATION PLAN</w:t>
        </w:r>
      </w:hyperlink>
    </w:p>
    <w:p w:rsidR="00724415" w:rsidRPr="00FA6732" w:rsidRDefault="00724415" w:rsidP="005A0239">
      <w:pPr>
        <w:rPr>
          <w:sz w:val="24"/>
          <w:szCs w:val="24"/>
        </w:rPr>
      </w:pPr>
      <w:r w:rsidRPr="00FA6732">
        <w:rPr>
          <w:sz w:val="24"/>
          <w:szCs w:val="24"/>
        </w:rPr>
        <w:t>c.</w:t>
      </w:r>
      <w:r w:rsidRPr="00FA6732">
        <w:rPr>
          <w:sz w:val="24"/>
          <w:szCs w:val="24"/>
        </w:rPr>
        <w:tab/>
      </w:r>
      <w:hyperlink w:anchor="cStaffFirst" w:history="1">
        <w:r w:rsidRPr="00FA6732">
          <w:rPr>
            <w:rStyle w:val="Hyperlink"/>
            <w:sz w:val="24"/>
            <w:szCs w:val="24"/>
          </w:rPr>
          <w:t>STAFF FIRST AID AND RECONNAISSANCE</w:t>
        </w:r>
      </w:hyperlink>
    </w:p>
    <w:p w:rsidR="00724415" w:rsidRPr="00FA6732" w:rsidRDefault="00724415" w:rsidP="005A0239">
      <w:pPr>
        <w:rPr>
          <w:sz w:val="24"/>
          <w:szCs w:val="24"/>
        </w:rPr>
      </w:pPr>
      <w:r w:rsidRPr="00FA6732">
        <w:rPr>
          <w:sz w:val="24"/>
          <w:szCs w:val="24"/>
        </w:rPr>
        <w:t xml:space="preserve">2.  </w:t>
      </w:r>
      <w:hyperlink w:anchor="OperationsSecurity" w:history="1">
        <w:r w:rsidRPr="00FA6732">
          <w:rPr>
            <w:rStyle w:val="Hyperlink"/>
            <w:sz w:val="24"/>
            <w:szCs w:val="24"/>
          </w:rPr>
          <w:t>OPERATIONS SECURITY AND RESTORATION</w:t>
        </w:r>
      </w:hyperlink>
    </w:p>
    <w:p w:rsidR="00724415" w:rsidRPr="00FA6732" w:rsidRDefault="00724415" w:rsidP="005A0239">
      <w:pPr>
        <w:rPr>
          <w:sz w:val="24"/>
          <w:szCs w:val="24"/>
        </w:rPr>
      </w:pPr>
      <w:r w:rsidRPr="00FA6732">
        <w:rPr>
          <w:sz w:val="24"/>
          <w:szCs w:val="24"/>
        </w:rPr>
        <w:t xml:space="preserve">B.  </w:t>
      </w:r>
      <w:hyperlink w:anchor="bTerrorist" w:history="1">
        <w:r w:rsidRPr="00FA6732">
          <w:rPr>
            <w:rStyle w:val="Hyperlink"/>
            <w:sz w:val="24"/>
            <w:szCs w:val="24"/>
          </w:rPr>
          <w:t>TERRORIST ATTACK (OR THREAT THEREOF) UPON THE CITY OF CHICAGO, ITS VICINITY, OR OTHER CITIES GIVING RISE TO AN EXPECTATION OF THE SAME IN THE CITY OF CHICAGO (BUT WITHOUT ACTUAL EVENT AT THE AGD BUILDING)</w:t>
        </w:r>
      </w:hyperlink>
    </w:p>
    <w:p w:rsidR="00724415" w:rsidRPr="00FA6732" w:rsidRDefault="00724415" w:rsidP="005A0239">
      <w:pPr>
        <w:rPr>
          <w:sz w:val="24"/>
          <w:szCs w:val="24"/>
        </w:rPr>
      </w:pPr>
      <w:r w:rsidRPr="00FA6732">
        <w:rPr>
          <w:sz w:val="24"/>
          <w:szCs w:val="24"/>
        </w:rPr>
        <w:t xml:space="preserve">1.  </w:t>
      </w:r>
      <w:hyperlink w:anchor="determination" w:history="1">
        <w:r w:rsidRPr="00FA6732">
          <w:rPr>
            <w:rStyle w:val="Hyperlink"/>
            <w:sz w:val="24"/>
            <w:szCs w:val="24"/>
          </w:rPr>
          <w:t>DETERMINATION OF OFFICE CLOSURE AND STAFF SAFETY</w:t>
        </w:r>
      </w:hyperlink>
    </w:p>
    <w:p w:rsidR="00724415" w:rsidRPr="00FA6732" w:rsidRDefault="00724415" w:rsidP="005A0239">
      <w:pPr>
        <w:rPr>
          <w:sz w:val="24"/>
          <w:szCs w:val="24"/>
        </w:rPr>
      </w:pPr>
      <w:r w:rsidRPr="00FA6732">
        <w:rPr>
          <w:sz w:val="24"/>
          <w:szCs w:val="24"/>
        </w:rPr>
        <w:t xml:space="preserve">2.  </w:t>
      </w:r>
      <w:hyperlink w:anchor="determinationOperations" w:history="1">
        <w:r w:rsidRPr="00FA6732">
          <w:rPr>
            <w:rStyle w:val="Hyperlink"/>
            <w:sz w:val="24"/>
            <w:szCs w:val="24"/>
          </w:rPr>
          <w:t>DETERMINATION OF OPERATIONS</w:t>
        </w:r>
      </w:hyperlink>
    </w:p>
    <w:p w:rsidR="00724415" w:rsidRPr="00FA6732" w:rsidRDefault="00724415" w:rsidP="005A0239">
      <w:pPr>
        <w:rPr>
          <w:sz w:val="24"/>
          <w:szCs w:val="24"/>
        </w:rPr>
      </w:pPr>
      <w:r w:rsidRPr="00FA6732">
        <w:rPr>
          <w:sz w:val="24"/>
          <w:szCs w:val="24"/>
        </w:rPr>
        <w:t xml:space="preserve">C.  </w:t>
      </w:r>
      <w:hyperlink w:anchor="cTemporarilt" w:history="1">
        <w:r w:rsidRPr="00FA6732">
          <w:rPr>
            <w:rStyle w:val="Hyperlink"/>
            <w:sz w:val="24"/>
            <w:szCs w:val="24"/>
          </w:rPr>
          <w:t>TEMPORARY UNAVAILABILITY OF AGD OFFICES</w:t>
        </w:r>
      </w:hyperlink>
    </w:p>
    <w:p w:rsidR="00724415" w:rsidRPr="00FA6732" w:rsidRDefault="00724415" w:rsidP="005A0239">
      <w:pPr>
        <w:rPr>
          <w:sz w:val="24"/>
          <w:szCs w:val="24"/>
        </w:rPr>
      </w:pPr>
      <w:r w:rsidRPr="00FA6732">
        <w:rPr>
          <w:sz w:val="24"/>
          <w:szCs w:val="24"/>
        </w:rPr>
        <w:t xml:space="preserve">1.  </w:t>
      </w:r>
      <w:hyperlink w:anchor="inOffice" w:history="1">
        <w:r w:rsidRPr="00FA6732">
          <w:rPr>
            <w:rStyle w:val="Hyperlink"/>
            <w:sz w:val="24"/>
            <w:szCs w:val="24"/>
          </w:rPr>
          <w:t>IN-OFFICE HAZARDOUS CONDITIONS (CHEMICAL SPILL, ETC.)</w:t>
        </w:r>
      </w:hyperlink>
    </w:p>
    <w:p w:rsidR="00724415" w:rsidRPr="00FA6732" w:rsidRDefault="00724415" w:rsidP="005A0239">
      <w:pPr>
        <w:rPr>
          <w:sz w:val="24"/>
          <w:szCs w:val="24"/>
        </w:rPr>
      </w:pPr>
      <w:r w:rsidRPr="00FA6732">
        <w:rPr>
          <w:sz w:val="24"/>
          <w:szCs w:val="24"/>
        </w:rPr>
        <w:t xml:space="preserve">2.  </w:t>
      </w:r>
      <w:hyperlink w:anchor="Fire" w:history="1">
        <w:r w:rsidRPr="00FA6732">
          <w:rPr>
            <w:rStyle w:val="Hyperlink"/>
            <w:sz w:val="24"/>
            <w:szCs w:val="24"/>
          </w:rPr>
          <w:t>FIRE</w:t>
        </w:r>
      </w:hyperlink>
    </w:p>
    <w:p w:rsidR="00724415" w:rsidRPr="00FA6732" w:rsidRDefault="00724415" w:rsidP="005A0239">
      <w:pPr>
        <w:rPr>
          <w:sz w:val="24"/>
          <w:szCs w:val="24"/>
        </w:rPr>
      </w:pPr>
      <w:r w:rsidRPr="00FA6732">
        <w:rPr>
          <w:sz w:val="24"/>
          <w:szCs w:val="24"/>
        </w:rPr>
        <w:t xml:space="preserve">3.  </w:t>
      </w:r>
      <w:hyperlink w:anchor="weather" w:history="1">
        <w:r w:rsidRPr="00FA6732">
          <w:rPr>
            <w:rStyle w:val="Hyperlink"/>
            <w:sz w:val="24"/>
            <w:szCs w:val="24"/>
          </w:rPr>
          <w:t>WEATHER</w:t>
        </w:r>
      </w:hyperlink>
    </w:p>
    <w:p w:rsidR="00724415" w:rsidRPr="00FA6732" w:rsidRDefault="00724415" w:rsidP="005A0239">
      <w:pPr>
        <w:rPr>
          <w:sz w:val="24"/>
          <w:szCs w:val="24"/>
        </w:rPr>
      </w:pPr>
      <w:r w:rsidRPr="00FA6732">
        <w:rPr>
          <w:sz w:val="24"/>
          <w:szCs w:val="24"/>
        </w:rPr>
        <w:t xml:space="preserve">V.  </w:t>
      </w:r>
      <w:hyperlink w:anchor="Vother" w:history="1">
        <w:r w:rsidRPr="00FA6732">
          <w:rPr>
            <w:rStyle w:val="Hyperlink"/>
            <w:sz w:val="24"/>
            <w:szCs w:val="24"/>
          </w:rPr>
          <w:t>OTHER EMERGENCIES</w:t>
        </w:r>
      </w:hyperlink>
    </w:p>
    <w:p w:rsidR="00724415" w:rsidRPr="00FA6732" w:rsidRDefault="00724415" w:rsidP="005A0239">
      <w:pPr>
        <w:rPr>
          <w:sz w:val="24"/>
          <w:szCs w:val="24"/>
        </w:rPr>
      </w:pPr>
      <w:r w:rsidRPr="00FA6732">
        <w:rPr>
          <w:sz w:val="24"/>
          <w:szCs w:val="24"/>
        </w:rPr>
        <w:t xml:space="preserve">A.  </w:t>
      </w:r>
      <w:hyperlink w:anchor="aShooting" w:history="1">
        <w:r w:rsidRPr="00FA6732">
          <w:rPr>
            <w:rStyle w:val="Hyperlink"/>
            <w:sz w:val="24"/>
            <w:szCs w:val="24"/>
          </w:rPr>
          <w:t>SHOOTING, HOSTAGE SITUATION, OR OTHER ONGOING CRIMINAL ACTIVITY</w:t>
        </w:r>
      </w:hyperlink>
    </w:p>
    <w:p w:rsidR="00724415" w:rsidRPr="00FA6732" w:rsidRDefault="00724415" w:rsidP="005A0239">
      <w:pPr>
        <w:ind w:left="360" w:hanging="360"/>
        <w:rPr>
          <w:sz w:val="24"/>
          <w:szCs w:val="24"/>
        </w:rPr>
      </w:pPr>
      <w:r w:rsidRPr="00FA6732">
        <w:rPr>
          <w:sz w:val="24"/>
          <w:szCs w:val="24"/>
        </w:rPr>
        <w:t xml:space="preserve">B.  </w:t>
      </w:r>
      <w:hyperlink w:anchor="bEmergency" w:history="1">
        <w:r w:rsidRPr="00FA6732">
          <w:rPr>
            <w:rStyle w:val="Hyperlink"/>
            <w:sz w:val="24"/>
            <w:szCs w:val="24"/>
          </w:rPr>
          <w:t>EMERGENCY CAUSED BY UTILITY FAILURE (ELECTRICAL EVENT, GAS LEAK, ETC.)</w:t>
        </w:r>
      </w:hyperlink>
    </w:p>
    <w:p w:rsidR="00724415" w:rsidRPr="00FA6732" w:rsidRDefault="00724415" w:rsidP="005A0239">
      <w:pPr>
        <w:rPr>
          <w:sz w:val="24"/>
          <w:szCs w:val="24"/>
        </w:rPr>
      </w:pPr>
      <w:r w:rsidRPr="00FA6732">
        <w:rPr>
          <w:sz w:val="24"/>
          <w:szCs w:val="24"/>
        </w:rPr>
        <w:t xml:space="preserve">C.  </w:t>
      </w:r>
      <w:hyperlink w:anchor="cElectronic" w:history="1">
        <w:r w:rsidRPr="00FA6732">
          <w:rPr>
            <w:rStyle w:val="Hyperlink"/>
            <w:sz w:val="24"/>
            <w:szCs w:val="24"/>
          </w:rPr>
          <w:t>ELECTRONIC OR NETWORK EMERGENCY (COMPUTER VIRUS, ETC.)</w:t>
        </w:r>
      </w:hyperlink>
    </w:p>
    <w:p w:rsidR="00724415" w:rsidRPr="00FA6732" w:rsidRDefault="00724415" w:rsidP="005A0239">
      <w:pPr>
        <w:rPr>
          <w:sz w:val="24"/>
          <w:szCs w:val="24"/>
        </w:rPr>
      </w:pPr>
      <w:r w:rsidRPr="00FA6732">
        <w:rPr>
          <w:sz w:val="24"/>
          <w:szCs w:val="24"/>
        </w:rPr>
        <w:t xml:space="preserve">D.  </w:t>
      </w:r>
      <w:hyperlink w:anchor="dFinancial" w:history="1">
        <w:r w:rsidRPr="00FA6732">
          <w:rPr>
            <w:rStyle w:val="Hyperlink"/>
            <w:sz w:val="24"/>
            <w:szCs w:val="24"/>
          </w:rPr>
          <w:t>FINANCIAL EMERGENCY (BREACH OF ACCESS, ETC.)</w:t>
        </w:r>
      </w:hyperlink>
    </w:p>
    <w:p w:rsidR="00724415" w:rsidRPr="00FA6732" w:rsidRDefault="00724415" w:rsidP="005A0239">
      <w:pPr>
        <w:ind w:left="360" w:hanging="360"/>
        <w:rPr>
          <w:sz w:val="24"/>
          <w:szCs w:val="24"/>
        </w:rPr>
      </w:pPr>
      <w:r w:rsidRPr="00FA6732">
        <w:rPr>
          <w:sz w:val="24"/>
          <w:szCs w:val="24"/>
        </w:rPr>
        <w:t xml:space="preserve">VI.  </w:t>
      </w:r>
      <w:hyperlink w:anchor="viDisasters" w:history="1">
        <w:r w:rsidRPr="00FA6732">
          <w:rPr>
            <w:rStyle w:val="Hyperlink"/>
            <w:sz w:val="24"/>
            <w:szCs w:val="24"/>
          </w:rPr>
          <w:t>DISASTERS RESULTING IN THE COMPLETE DECIMATION OR UNAVAILABILITY OF AGD STAFF</w:t>
        </w:r>
      </w:hyperlink>
    </w:p>
    <w:p w:rsidR="00724415" w:rsidRPr="00FA6732" w:rsidRDefault="00724415" w:rsidP="005A0239">
      <w:pPr>
        <w:rPr>
          <w:sz w:val="24"/>
          <w:szCs w:val="24"/>
        </w:rPr>
      </w:pPr>
      <w:r w:rsidRPr="00FA6732">
        <w:rPr>
          <w:sz w:val="24"/>
          <w:szCs w:val="24"/>
        </w:rPr>
        <w:t xml:space="preserve">VII.  </w:t>
      </w:r>
      <w:hyperlink w:anchor="viiDisasters" w:history="1">
        <w:r w:rsidRPr="00FA6732">
          <w:rPr>
            <w:rStyle w:val="Hyperlink"/>
            <w:sz w:val="24"/>
            <w:szCs w:val="24"/>
          </w:rPr>
          <w:t>DISASTERS AFFECTING AGD’S LEADERSHIP</w:t>
        </w:r>
      </w:hyperlink>
    </w:p>
    <w:p w:rsidR="00724415" w:rsidRPr="00FA6732" w:rsidRDefault="0089312C" w:rsidP="005A0239">
      <w:pPr>
        <w:rPr>
          <w:sz w:val="24"/>
          <w:szCs w:val="24"/>
        </w:rPr>
      </w:pPr>
      <w:hyperlink w:anchor="conclusion" w:history="1">
        <w:r w:rsidR="00724415" w:rsidRPr="00FA6732">
          <w:rPr>
            <w:rStyle w:val="Hyperlink"/>
            <w:sz w:val="24"/>
            <w:szCs w:val="24"/>
          </w:rPr>
          <w:t>CONCLUSION</w:t>
        </w:r>
      </w:hyperlink>
    </w:p>
    <w:p w:rsidR="00302283" w:rsidRDefault="0089312C" w:rsidP="005A0239">
      <w:pPr>
        <w:rPr>
          <w:rStyle w:val="Hyperlink"/>
          <w:sz w:val="24"/>
          <w:szCs w:val="24"/>
        </w:rPr>
      </w:pPr>
      <w:hyperlink w:anchor="holiday" w:history="1">
        <w:r w:rsidR="00724415" w:rsidRPr="00FA6732">
          <w:rPr>
            <w:rStyle w:val="Hyperlink"/>
            <w:sz w:val="24"/>
            <w:szCs w:val="24"/>
          </w:rPr>
          <w:t>AGD Approved Holiday Schedule</w:t>
        </w:r>
      </w:hyperlink>
      <w:r w:rsidR="00302283">
        <w:rPr>
          <w:rStyle w:val="Hyperlink"/>
          <w:sz w:val="24"/>
          <w:szCs w:val="24"/>
        </w:rPr>
        <w:br w:type="page"/>
      </w:r>
    </w:p>
    <w:p w:rsidR="00724415" w:rsidRPr="00FA6732" w:rsidRDefault="00724415" w:rsidP="005A0239">
      <w:pPr>
        <w:jc w:val="center"/>
        <w:rPr>
          <w:b/>
          <w:sz w:val="24"/>
          <w:szCs w:val="24"/>
        </w:rPr>
      </w:pPr>
      <w:bookmarkStart w:id="230" w:name="_Toc166302563"/>
      <w:bookmarkStart w:id="231" w:name="_Toc166302565"/>
      <w:r w:rsidRPr="00FA6732">
        <w:rPr>
          <w:b/>
          <w:sz w:val="24"/>
          <w:szCs w:val="24"/>
        </w:rPr>
        <w:t>INTRO</w:t>
      </w:r>
      <w:bookmarkStart w:id="232" w:name="introduction"/>
      <w:bookmarkEnd w:id="232"/>
      <w:r w:rsidRPr="00FA6732">
        <w:rPr>
          <w:b/>
          <w:sz w:val="24"/>
          <w:szCs w:val="24"/>
        </w:rPr>
        <w:t>DUCTION</w:t>
      </w:r>
      <w:bookmarkEnd w:id="230"/>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The aftermath of September 11, 2001 as well as geo-political conflicts, finds this millennium in anticipation of not only further acts of terrorism, but also the imminence of an epidemic or pandemic, and the pangs of climate change.  Such concerns lie amidst the more ‘ordinary’ concerns of fires, accidents, and individual medical emergencies.</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As the largest general dentistry organization in the world, and the voice of general dentistry, the Academy of General Dentistry (AGD) owes its staff, its members, and their patients, the ability to sustain in the face of exigent circumstances.</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Therefore, the AGD hereby presents this Disaster Recovery Plan.  Designed as a ‘grab-and-go’ document, the Handbook provides quick and easy directions and references to available resources for use by AGD staff or leadership in an emergency situation.  The Handbook has been divided by type of emergency for ease of implementation.  </w:t>
      </w:r>
    </w:p>
    <w:p w:rsidR="00724415" w:rsidRPr="00FA6732" w:rsidRDefault="00724415" w:rsidP="005A0239">
      <w:pPr>
        <w:rPr>
          <w:sz w:val="24"/>
          <w:szCs w:val="24"/>
        </w:rPr>
      </w:pPr>
    </w:p>
    <w:p w:rsidR="00724415" w:rsidRPr="00FA6732" w:rsidRDefault="00724415" w:rsidP="005A0239">
      <w:pPr>
        <w:pStyle w:val="TOC1"/>
        <w:rPr>
          <w:sz w:val="24"/>
          <w:szCs w:val="24"/>
        </w:rPr>
      </w:pPr>
      <w:r w:rsidRPr="00FA6732">
        <w:rPr>
          <w:sz w:val="24"/>
          <w:szCs w:val="24"/>
        </w:rPr>
        <w:t xml:space="preserve">I.  </w:t>
      </w:r>
      <w:bookmarkStart w:id="233" w:name="GneralProtocols"/>
      <w:r w:rsidRPr="00FA6732">
        <w:rPr>
          <w:sz w:val="24"/>
          <w:szCs w:val="24"/>
        </w:rPr>
        <w:t>GENERAL PROTOCOLS</w:t>
      </w:r>
      <w:bookmarkEnd w:id="231"/>
      <w:bookmarkEnd w:id="233"/>
    </w:p>
    <w:p w:rsidR="00724415" w:rsidRPr="00FA6732" w:rsidRDefault="00724415" w:rsidP="005A0239">
      <w:pPr>
        <w:jc w:val="center"/>
        <w:rPr>
          <w:b/>
          <w:sz w:val="24"/>
          <w:szCs w:val="24"/>
        </w:rPr>
      </w:pPr>
    </w:p>
    <w:p w:rsidR="00724415" w:rsidRPr="00FA6732" w:rsidRDefault="00724415" w:rsidP="005A0239">
      <w:pPr>
        <w:rPr>
          <w:sz w:val="24"/>
          <w:szCs w:val="24"/>
        </w:rPr>
      </w:pPr>
      <w:r w:rsidRPr="00FA6732">
        <w:rPr>
          <w:sz w:val="24"/>
          <w:szCs w:val="24"/>
        </w:rPr>
        <w:t>The following are general protocols in any emergency to attain the specified results.  Please note that some emergencies may render these protocols impracticable, in which case, please consult protocols for the specific emergencies listed beginning in section II.</w:t>
      </w:r>
    </w:p>
    <w:p w:rsidR="00724415" w:rsidRPr="00FA6732" w:rsidRDefault="00724415" w:rsidP="005A0239">
      <w:pPr>
        <w:jc w:val="center"/>
        <w:rPr>
          <w:b/>
          <w:sz w:val="24"/>
          <w:szCs w:val="24"/>
        </w:rPr>
      </w:pPr>
      <w:bookmarkStart w:id="234" w:name="_Toc166302566"/>
      <w:bookmarkStart w:id="235" w:name="aNotification"/>
    </w:p>
    <w:p w:rsidR="00724415" w:rsidRPr="00FA6732" w:rsidRDefault="00724415" w:rsidP="005A0239">
      <w:pPr>
        <w:jc w:val="center"/>
        <w:rPr>
          <w:b/>
          <w:sz w:val="24"/>
          <w:szCs w:val="24"/>
        </w:rPr>
      </w:pPr>
      <w:r w:rsidRPr="00FA6732">
        <w:rPr>
          <w:b/>
          <w:sz w:val="24"/>
          <w:szCs w:val="24"/>
        </w:rPr>
        <w:t>A.  NOTIFICATION OF STAFF</w:t>
      </w:r>
      <w:bookmarkEnd w:id="234"/>
    </w:p>
    <w:p w:rsidR="00724415" w:rsidRPr="00FA6732" w:rsidRDefault="00724415" w:rsidP="005A0239">
      <w:pPr>
        <w:jc w:val="center"/>
        <w:rPr>
          <w:sz w:val="24"/>
          <w:szCs w:val="24"/>
        </w:rPr>
      </w:pPr>
      <w:bookmarkStart w:id="236" w:name="_Toc166302567"/>
      <w:bookmarkStart w:id="237" w:name="during"/>
      <w:bookmarkEnd w:id="235"/>
    </w:p>
    <w:p w:rsidR="00724415" w:rsidRPr="00FA6732" w:rsidRDefault="00724415" w:rsidP="005A0239">
      <w:pPr>
        <w:jc w:val="center"/>
        <w:rPr>
          <w:sz w:val="24"/>
          <w:szCs w:val="24"/>
          <w:u w:val="single"/>
        </w:rPr>
      </w:pPr>
      <w:r w:rsidRPr="00FA6732">
        <w:rPr>
          <w:sz w:val="24"/>
          <w:szCs w:val="24"/>
        </w:rPr>
        <w:t xml:space="preserve">1.  </w:t>
      </w:r>
      <w:r w:rsidRPr="00FA6732">
        <w:rPr>
          <w:sz w:val="24"/>
          <w:szCs w:val="24"/>
          <w:u w:val="single"/>
        </w:rPr>
        <w:t>DURING OFFICE HOURS</w:t>
      </w:r>
      <w:bookmarkEnd w:id="236"/>
    </w:p>
    <w:bookmarkEnd w:id="237"/>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To notify all staff, contact the Executive Director (ED) or her/his designee by the most expeditious means available.  The Executive Director or her/his designee shall contact all staff via AGD’s e-mail system.  If the nature of the emergency renders e-mail impracticable, the Executive Director or her/his designee shall contact their reports by the most expeditious and practical means, and the reports shall contact their reports, and so forth, along the chain of command.</w:t>
      </w:r>
    </w:p>
    <w:p w:rsidR="00724415" w:rsidRPr="00FA6732" w:rsidRDefault="00724415" w:rsidP="005A0239">
      <w:pPr>
        <w:rPr>
          <w:sz w:val="24"/>
          <w:szCs w:val="24"/>
        </w:rPr>
      </w:pPr>
    </w:p>
    <w:p w:rsidR="00724415" w:rsidRPr="00FA6732" w:rsidRDefault="00724415" w:rsidP="00E57574">
      <w:pPr>
        <w:numPr>
          <w:ilvl w:val="0"/>
          <w:numId w:val="178"/>
        </w:numPr>
        <w:jc w:val="center"/>
        <w:rPr>
          <w:sz w:val="24"/>
          <w:szCs w:val="24"/>
        </w:rPr>
      </w:pPr>
      <w:bookmarkStart w:id="238" w:name="_Toc166302568"/>
      <w:bookmarkStart w:id="239" w:name="before"/>
      <w:r w:rsidRPr="00FA6732">
        <w:rPr>
          <w:sz w:val="24"/>
          <w:szCs w:val="24"/>
          <w:u w:val="single"/>
        </w:rPr>
        <w:t>BEFORE / AFTER OFFICE HOURS</w:t>
      </w:r>
      <w:bookmarkEnd w:id="238"/>
    </w:p>
    <w:bookmarkEnd w:id="239"/>
    <w:p w:rsidR="00724415" w:rsidRPr="00FA6732" w:rsidRDefault="00724415" w:rsidP="005A0239">
      <w:pPr>
        <w:ind w:left="360"/>
        <w:jc w:val="center"/>
        <w:rPr>
          <w:sz w:val="24"/>
          <w:szCs w:val="24"/>
        </w:rPr>
      </w:pPr>
    </w:p>
    <w:p w:rsidR="00724415" w:rsidRPr="00FA6732" w:rsidRDefault="00724415" w:rsidP="005A0239">
      <w:pPr>
        <w:rPr>
          <w:sz w:val="24"/>
          <w:szCs w:val="24"/>
        </w:rPr>
      </w:pPr>
      <w:r w:rsidRPr="00FA6732">
        <w:rPr>
          <w:sz w:val="24"/>
          <w:szCs w:val="24"/>
        </w:rPr>
        <w:t>To notify all staff, contact the Executive Director or her/his designee by the most expeditious means available.  The Executive Director or her/his designee shall activate the staff call/text tree (chain of command tree - in development).  Each department director is responsible for:</w:t>
      </w:r>
    </w:p>
    <w:p w:rsidR="00724415" w:rsidRPr="00FA6732" w:rsidRDefault="00724415" w:rsidP="00E57574">
      <w:pPr>
        <w:numPr>
          <w:ilvl w:val="0"/>
          <w:numId w:val="179"/>
        </w:numPr>
        <w:rPr>
          <w:sz w:val="24"/>
          <w:szCs w:val="24"/>
        </w:rPr>
      </w:pPr>
      <w:r w:rsidRPr="00FA6732">
        <w:rPr>
          <w:sz w:val="24"/>
          <w:szCs w:val="24"/>
        </w:rPr>
        <w:t>Maintaining an updated staff call/text tree for her/his department;</w:t>
      </w:r>
    </w:p>
    <w:p w:rsidR="00724415" w:rsidRPr="00FA6732" w:rsidRDefault="00724415" w:rsidP="00E57574">
      <w:pPr>
        <w:numPr>
          <w:ilvl w:val="0"/>
          <w:numId w:val="179"/>
        </w:numPr>
        <w:rPr>
          <w:sz w:val="24"/>
          <w:szCs w:val="24"/>
        </w:rPr>
      </w:pPr>
      <w:r w:rsidRPr="00FA6732">
        <w:rPr>
          <w:sz w:val="24"/>
          <w:szCs w:val="24"/>
        </w:rPr>
        <w:t>Contacting her/his staff immediately upon receiving notice of the emergency, and if leaving a voicemail, request that the staff return her/his call immediately and provide the staff with the emergency hotline [312.440.4050] as an alternate number;</w:t>
      </w:r>
    </w:p>
    <w:p w:rsidR="00724415" w:rsidRPr="00FA6732" w:rsidRDefault="00724415" w:rsidP="00E57574">
      <w:pPr>
        <w:numPr>
          <w:ilvl w:val="0"/>
          <w:numId w:val="179"/>
        </w:numPr>
        <w:rPr>
          <w:sz w:val="24"/>
          <w:szCs w:val="24"/>
        </w:rPr>
      </w:pPr>
      <w:r w:rsidRPr="00FA6732">
        <w:rPr>
          <w:sz w:val="24"/>
          <w:szCs w:val="24"/>
        </w:rPr>
        <w:t>Checking the emergency hotline for calls received from department staff; and</w:t>
      </w:r>
    </w:p>
    <w:p w:rsidR="00724415" w:rsidRPr="00FA6732" w:rsidRDefault="00724415" w:rsidP="00E57574">
      <w:pPr>
        <w:numPr>
          <w:ilvl w:val="0"/>
          <w:numId w:val="179"/>
        </w:numPr>
        <w:rPr>
          <w:sz w:val="24"/>
          <w:szCs w:val="24"/>
        </w:rPr>
      </w:pPr>
      <w:r w:rsidRPr="00FA6732">
        <w:rPr>
          <w:sz w:val="24"/>
          <w:szCs w:val="24"/>
        </w:rPr>
        <w:t xml:space="preserve">Contacting her/his superior within 15 minutes of receiving notice of the emergency to inform her/his superior of the status of her/his department’s staff that have or have not been contacted.  </w:t>
      </w:r>
    </w:p>
    <w:p w:rsidR="00724415" w:rsidRPr="00FA6732" w:rsidRDefault="00724415" w:rsidP="005A0239">
      <w:pPr>
        <w:ind w:left="1440"/>
        <w:rPr>
          <w:sz w:val="24"/>
          <w:szCs w:val="24"/>
        </w:rPr>
      </w:pPr>
    </w:p>
    <w:p w:rsidR="00724415" w:rsidRPr="00FA6732" w:rsidRDefault="00724415" w:rsidP="005A0239">
      <w:pPr>
        <w:rPr>
          <w:b/>
          <w:sz w:val="24"/>
          <w:szCs w:val="24"/>
        </w:rPr>
      </w:pPr>
      <w:r w:rsidRPr="00FA6732">
        <w:rPr>
          <w:sz w:val="24"/>
          <w:szCs w:val="24"/>
        </w:rPr>
        <w:t>For notification of staff before or after office hours, please use the Staff Contact List (Appendix F)</w:t>
      </w:r>
    </w:p>
    <w:p w:rsidR="00724415" w:rsidRPr="00FA6732" w:rsidRDefault="00724415" w:rsidP="005A0239">
      <w:pPr>
        <w:tabs>
          <w:tab w:val="left" w:pos="-1440"/>
        </w:tabs>
        <w:ind w:left="720" w:hanging="720"/>
        <w:rPr>
          <w:rFonts w:eastAsiaTheme="minorHAnsi"/>
          <w:b/>
          <w:bCs/>
          <w:sz w:val="24"/>
          <w:szCs w:val="24"/>
          <w:u w:val="single"/>
        </w:rPr>
      </w:pPr>
    </w:p>
    <w:p w:rsidR="00724415" w:rsidRPr="00FA6732" w:rsidRDefault="00724415" w:rsidP="005A0239">
      <w:pPr>
        <w:tabs>
          <w:tab w:val="left" w:pos="-1440"/>
        </w:tabs>
        <w:ind w:left="720" w:hanging="720"/>
        <w:rPr>
          <w:rFonts w:eastAsiaTheme="minorHAnsi"/>
          <w:b/>
          <w:bCs/>
          <w:sz w:val="24"/>
          <w:szCs w:val="24"/>
          <w:u w:val="single"/>
        </w:rPr>
      </w:pPr>
      <w:r w:rsidRPr="00FA6732">
        <w:rPr>
          <w:rFonts w:eastAsiaTheme="minorHAnsi"/>
          <w:b/>
          <w:bCs/>
          <w:sz w:val="24"/>
          <w:szCs w:val="24"/>
          <w:u w:val="single"/>
        </w:rPr>
        <w:t xml:space="preserve">EXECUTIVE GROUP </w:t>
      </w:r>
    </w:p>
    <w:p w:rsidR="00724415" w:rsidRPr="00FA6732" w:rsidRDefault="00724415" w:rsidP="005A0239">
      <w:pPr>
        <w:tabs>
          <w:tab w:val="left" w:pos="-1440"/>
        </w:tabs>
        <w:ind w:left="720" w:hanging="720"/>
        <w:rPr>
          <w:rFonts w:eastAsiaTheme="minorHAnsi"/>
          <w:b/>
          <w:bCs/>
          <w:i/>
          <w:sz w:val="24"/>
          <w:szCs w:val="24"/>
        </w:rPr>
      </w:pPr>
      <w:r w:rsidRPr="00FA6732">
        <w:rPr>
          <w:rFonts w:eastAsiaTheme="minorHAnsi"/>
          <w:b/>
          <w:bCs/>
          <w:sz w:val="24"/>
          <w:szCs w:val="24"/>
        </w:rPr>
        <w:t xml:space="preserve">(* </w:t>
      </w:r>
      <w:r w:rsidRPr="00FA6732">
        <w:rPr>
          <w:rFonts w:eastAsiaTheme="minorHAnsi"/>
          <w:b/>
          <w:bCs/>
          <w:i/>
          <w:sz w:val="24"/>
          <w:szCs w:val="24"/>
        </w:rPr>
        <w:t xml:space="preserve">The below positions are required to have – Operations Manuals on CD “Software of Disaster Recovery Plan” and Disaster Plan Printed Manual </w:t>
      </w:r>
    </w:p>
    <w:p w:rsidR="00724415" w:rsidRPr="00FA6732" w:rsidRDefault="00724415" w:rsidP="005A0239">
      <w:pPr>
        <w:tabs>
          <w:tab w:val="left" w:pos="-1440"/>
        </w:tabs>
        <w:ind w:left="720" w:hanging="720"/>
        <w:rPr>
          <w:rFonts w:eastAsiaTheme="minorHAnsi"/>
          <w:bCs/>
          <w:sz w:val="24"/>
          <w:szCs w:val="24"/>
        </w:rPr>
      </w:pPr>
    </w:p>
    <w:p w:rsidR="00724415" w:rsidRPr="00FA6732" w:rsidRDefault="00724415" w:rsidP="005A0239">
      <w:pPr>
        <w:tabs>
          <w:tab w:val="left" w:pos="0"/>
          <w:tab w:val="right" w:leader="dot" w:pos="4320"/>
          <w:tab w:val="left" w:pos="4860"/>
          <w:tab w:val="right" w:leader="dot" w:pos="7920"/>
          <w:tab w:val="left" w:pos="8640"/>
          <w:tab w:val="left" w:pos="9360"/>
        </w:tabs>
        <w:spacing w:line="276" w:lineRule="auto"/>
        <w:ind w:left="8640" w:hanging="8640"/>
        <w:rPr>
          <w:rFonts w:eastAsiaTheme="minorHAnsi"/>
          <w:b/>
          <w:sz w:val="24"/>
          <w:szCs w:val="24"/>
          <w:u w:val="single"/>
        </w:rPr>
      </w:pPr>
      <w:r w:rsidRPr="00FA6732">
        <w:rPr>
          <w:rFonts w:eastAsiaTheme="minorHAnsi"/>
          <w:b/>
          <w:sz w:val="24"/>
          <w:szCs w:val="24"/>
          <w:u w:val="single"/>
        </w:rPr>
        <w:t xml:space="preserve">Executive Director </w:t>
      </w:r>
    </w:p>
    <w:p w:rsidR="00724415" w:rsidRPr="00FA6732" w:rsidRDefault="00724415" w:rsidP="00E57574">
      <w:pPr>
        <w:numPr>
          <w:ilvl w:val="0"/>
          <w:numId w:val="190"/>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President *</w:t>
      </w:r>
    </w:p>
    <w:p w:rsidR="00724415" w:rsidRPr="00FA6732" w:rsidRDefault="00724415" w:rsidP="00E57574">
      <w:pPr>
        <w:numPr>
          <w:ilvl w:val="0"/>
          <w:numId w:val="190"/>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Associate Executive Director, Public Affairs *</w:t>
      </w:r>
    </w:p>
    <w:p w:rsidR="00724415" w:rsidRPr="00FA6732" w:rsidRDefault="00724415" w:rsidP="00E57574">
      <w:pPr>
        <w:numPr>
          <w:ilvl w:val="0"/>
          <w:numId w:val="190"/>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Associate Executive Director, Member Services *</w:t>
      </w:r>
    </w:p>
    <w:p w:rsidR="00724415" w:rsidRPr="00FA6732" w:rsidRDefault="00724415" w:rsidP="00E57574">
      <w:pPr>
        <w:numPr>
          <w:ilvl w:val="0"/>
          <w:numId w:val="190"/>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Chief Financial Officer *</w:t>
      </w:r>
    </w:p>
    <w:p w:rsidR="00724415" w:rsidRPr="00FA6732" w:rsidRDefault="00724415" w:rsidP="00E57574">
      <w:pPr>
        <w:numPr>
          <w:ilvl w:val="0"/>
          <w:numId w:val="190"/>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Head of Human Resources *</w:t>
      </w:r>
    </w:p>
    <w:p w:rsidR="00724415" w:rsidRPr="00FA6732" w:rsidRDefault="00724415" w:rsidP="00E57574">
      <w:pPr>
        <w:numPr>
          <w:ilvl w:val="0"/>
          <w:numId w:val="190"/>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Director,  Information Technology *</w:t>
      </w:r>
    </w:p>
    <w:p w:rsidR="00724415" w:rsidRPr="00FA6732" w:rsidRDefault="00724415" w:rsidP="00E57574">
      <w:pPr>
        <w:numPr>
          <w:ilvl w:val="0"/>
          <w:numId w:val="190"/>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Associate Director, Governance</w:t>
      </w:r>
    </w:p>
    <w:p w:rsidR="00724415" w:rsidRPr="00FA6732" w:rsidRDefault="00724415" w:rsidP="005A0239">
      <w:pPr>
        <w:tabs>
          <w:tab w:val="left" w:pos="0"/>
          <w:tab w:val="right" w:leader="dot" w:pos="4320"/>
          <w:tab w:val="left" w:pos="4860"/>
          <w:tab w:val="right" w:leader="dot" w:pos="7920"/>
          <w:tab w:val="left" w:pos="8640"/>
          <w:tab w:val="left" w:pos="9360"/>
        </w:tabs>
        <w:spacing w:line="276" w:lineRule="auto"/>
        <w:ind w:left="30"/>
        <w:rPr>
          <w:rFonts w:eastAsiaTheme="minorHAnsi"/>
          <w:sz w:val="24"/>
          <w:szCs w:val="24"/>
        </w:rPr>
      </w:pPr>
    </w:p>
    <w:p w:rsidR="00724415" w:rsidRPr="00FA6732" w:rsidRDefault="00724415" w:rsidP="005A0239">
      <w:pPr>
        <w:tabs>
          <w:tab w:val="left" w:pos="0"/>
          <w:tab w:val="right" w:leader="dot" w:pos="4320"/>
          <w:tab w:val="left" w:pos="4860"/>
          <w:tab w:val="right" w:leader="dot" w:pos="7920"/>
          <w:tab w:val="left" w:pos="8640"/>
          <w:tab w:val="left" w:pos="9360"/>
        </w:tabs>
        <w:rPr>
          <w:rFonts w:eastAsiaTheme="minorHAnsi"/>
          <w:b/>
          <w:sz w:val="24"/>
          <w:szCs w:val="24"/>
        </w:rPr>
      </w:pPr>
      <w:r w:rsidRPr="00FA6732">
        <w:rPr>
          <w:rFonts w:eastAsiaTheme="minorHAnsi"/>
          <w:b/>
          <w:sz w:val="24"/>
          <w:szCs w:val="24"/>
        </w:rPr>
        <w:t>Executive Director</w:t>
      </w:r>
    </w:p>
    <w:p w:rsidR="00724415" w:rsidRPr="00FA6732" w:rsidRDefault="00724415" w:rsidP="00E57574">
      <w:pPr>
        <w:pStyle w:val="ListParagraph"/>
        <w:numPr>
          <w:ilvl w:val="0"/>
          <w:numId w:val="195"/>
        </w:numPr>
        <w:tabs>
          <w:tab w:val="left" w:pos="0"/>
          <w:tab w:val="right" w:leader="dot" w:pos="4320"/>
          <w:tab w:val="left" w:pos="4860"/>
          <w:tab w:val="right" w:leader="dot" w:pos="7920"/>
          <w:tab w:val="left" w:pos="8640"/>
          <w:tab w:val="left" w:pos="9360"/>
        </w:tabs>
        <w:contextualSpacing/>
        <w:rPr>
          <w:rFonts w:eastAsiaTheme="minorHAnsi"/>
          <w:sz w:val="24"/>
          <w:szCs w:val="24"/>
        </w:rPr>
      </w:pPr>
      <w:r w:rsidRPr="00FA6732">
        <w:rPr>
          <w:rFonts w:eastAsiaTheme="minorHAnsi"/>
          <w:sz w:val="24"/>
          <w:szCs w:val="24"/>
        </w:rPr>
        <w:t>Contacts Executive Team as above</w:t>
      </w:r>
    </w:p>
    <w:p w:rsidR="00724415" w:rsidRPr="00FA6732" w:rsidRDefault="00724415" w:rsidP="005A0239">
      <w:pPr>
        <w:tabs>
          <w:tab w:val="left" w:pos="0"/>
          <w:tab w:val="right" w:leader="dot" w:pos="4320"/>
          <w:tab w:val="left" w:pos="4860"/>
          <w:tab w:val="right" w:leader="dot" w:pos="7920"/>
          <w:tab w:val="left" w:pos="8640"/>
          <w:tab w:val="left" w:pos="9360"/>
        </w:tabs>
        <w:rPr>
          <w:rFonts w:eastAsiaTheme="minorHAnsi"/>
          <w:b/>
          <w:sz w:val="24"/>
          <w:szCs w:val="24"/>
        </w:rPr>
      </w:pPr>
      <w:r w:rsidRPr="00FA6732">
        <w:rPr>
          <w:rFonts w:eastAsiaTheme="minorHAnsi"/>
          <w:b/>
          <w:sz w:val="24"/>
          <w:szCs w:val="24"/>
        </w:rPr>
        <w:t>President</w:t>
      </w:r>
    </w:p>
    <w:p w:rsidR="00724415" w:rsidRPr="00FA6732" w:rsidRDefault="00724415" w:rsidP="00E57574">
      <w:pPr>
        <w:numPr>
          <w:ilvl w:val="0"/>
          <w:numId w:val="194"/>
        </w:numPr>
        <w:tabs>
          <w:tab w:val="left" w:pos="0"/>
          <w:tab w:val="right" w:leader="dot" w:pos="4320"/>
          <w:tab w:val="left" w:pos="4860"/>
          <w:tab w:val="right" w:leader="dot" w:pos="7920"/>
          <w:tab w:val="left" w:pos="8640"/>
          <w:tab w:val="left" w:pos="9360"/>
        </w:tabs>
        <w:contextualSpacing/>
        <w:rPr>
          <w:rFonts w:eastAsiaTheme="minorHAnsi"/>
          <w:sz w:val="24"/>
          <w:szCs w:val="24"/>
        </w:rPr>
      </w:pPr>
      <w:r w:rsidRPr="00FA6732">
        <w:rPr>
          <w:rFonts w:eastAsiaTheme="minorHAnsi"/>
          <w:sz w:val="24"/>
          <w:szCs w:val="24"/>
        </w:rPr>
        <w:t>Follows Call Tree as outlined in HOD</w:t>
      </w:r>
    </w:p>
    <w:p w:rsidR="00724415" w:rsidRPr="00FA6732" w:rsidRDefault="00724415" w:rsidP="005A0239">
      <w:pPr>
        <w:tabs>
          <w:tab w:val="left" w:pos="0"/>
          <w:tab w:val="right" w:leader="dot" w:pos="4320"/>
          <w:tab w:val="left" w:pos="4860"/>
          <w:tab w:val="right" w:leader="dot" w:pos="7920"/>
          <w:tab w:val="left" w:pos="8640"/>
          <w:tab w:val="left" w:pos="9360"/>
        </w:tabs>
        <w:ind w:left="8640" w:hanging="8640"/>
        <w:rPr>
          <w:rFonts w:eastAsiaTheme="minorHAnsi"/>
          <w:b/>
          <w:sz w:val="24"/>
          <w:szCs w:val="24"/>
        </w:rPr>
      </w:pPr>
    </w:p>
    <w:p w:rsidR="00724415" w:rsidRPr="00FA6732" w:rsidRDefault="00724415" w:rsidP="005A0239">
      <w:pPr>
        <w:tabs>
          <w:tab w:val="left" w:pos="0"/>
          <w:tab w:val="right" w:leader="dot" w:pos="4320"/>
          <w:tab w:val="left" w:pos="4860"/>
          <w:tab w:val="right" w:leader="dot" w:pos="7920"/>
          <w:tab w:val="left" w:pos="8640"/>
          <w:tab w:val="left" w:pos="9360"/>
        </w:tabs>
        <w:ind w:left="8640" w:hanging="8640"/>
        <w:rPr>
          <w:rFonts w:eastAsiaTheme="minorHAnsi"/>
          <w:b/>
          <w:sz w:val="24"/>
          <w:szCs w:val="24"/>
        </w:rPr>
      </w:pPr>
      <w:r w:rsidRPr="00FA6732">
        <w:rPr>
          <w:rFonts w:eastAsiaTheme="minorHAnsi"/>
          <w:b/>
          <w:sz w:val="24"/>
          <w:szCs w:val="24"/>
        </w:rPr>
        <w:t xml:space="preserve">Associate Executive Director, Public Affairs </w:t>
      </w:r>
    </w:p>
    <w:p w:rsidR="00724415" w:rsidRPr="00FA6732" w:rsidRDefault="00724415" w:rsidP="00E57574">
      <w:pPr>
        <w:numPr>
          <w:ilvl w:val="0"/>
          <w:numId w:val="189"/>
        </w:numPr>
        <w:contextualSpacing/>
        <w:rPr>
          <w:rFonts w:eastAsiaTheme="minorHAnsi"/>
          <w:sz w:val="24"/>
          <w:szCs w:val="24"/>
        </w:rPr>
      </w:pPr>
      <w:r w:rsidRPr="00FA6732">
        <w:rPr>
          <w:rFonts w:eastAsiaTheme="minorHAnsi"/>
          <w:sz w:val="24"/>
          <w:szCs w:val="24"/>
        </w:rPr>
        <w:t>Director of Communications</w:t>
      </w:r>
    </w:p>
    <w:p w:rsidR="00724415" w:rsidRPr="00FA6732" w:rsidRDefault="00724415" w:rsidP="005A0239">
      <w:pPr>
        <w:tabs>
          <w:tab w:val="left" w:pos="0"/>
          <w:tab w:val="right" w:leader="dot" w:pos="4320"/>
          <w:tab w:val="left" w:pos="4860"/>
          <w:tab w:val="right" w:leader="dot" w:pos="7920"/>
          <w:tab w:val="left" w:pos="8640"/>
          <w:tab w:val="left" w:pos="9360"/>
        </w:tabs>
        <w:rPr>
          <w:rFonts w:eastAsiaTheme="minorHAnsi"/>
          <w:sz w:val="24"/>
          <w:szCs w:val="24"/>
        </w:rPr>
      </w:pPr>
    </w:p>
    <w:p w:rsidR="00724415" w:rsidRPr="00FA6732" w:rsidRDefault="00724415" w:rsidP="005A0239">
      <w:pPr>
        <w:rPr>
          <w:rFonts w:eastAsiaTheme="minorHAnsi"/>
          <w:b/>
          <w:sz w:val="24"/>
          <w:szCs w:val="24"/>
        </w:rPr>
      </w:pPr>
      <w:r w:rsidRPr="00FA6732">
        <w:rPr>
          <w:rFonts w:eastAsiaTheme="minorHAnsi"/>
          <w:b/>
          <w:sz w:val="24"/>
          <w:szCs w:val="24"/>
        </w:rPr>
        <w:t xml:space="preserve">Associate Executive Director, Member Services </w:t>
      </w:r>
    </w:p>
    <w:p w:rsidR="00724415" w:rsidRPr="00FA6732" w:rsidRDefault="00724415" w:rsidP="00E57574">
      <w:pPr>
        <w:numPr>
          <w:ilvl w:val="0"/>
          <w:numId w:val="189"/>
        </w:numPr>
        <w:contextualSpacing/>
        <w:rPr>
          <w:rFonts w:eastAsiaTheme="minorHAnsi"/>
          <w:sz w:val="24"/>
          <w:szCs w:val="24"/>
        </w:rPr>
      </w:pPr>
      <w:r w:rsidRPr="00FA6732">
        <w:rPr>
          <w:rFonts w:eastAsiaTheme="minorHAnsi"/>
          <w:sz w:val="24"/>
          <w:szCs w:val="24"/>
        </w:rPr>
        <w:t>Director of Education</w:t>
      </w:r>
    </w:p>
    <w:p w:rsidR="00724415" w:rsidRPr="00FA6732" w:rsidRDefault="00724415" w:rsidP="005A0239">
      <w:pPr>
        <w:tabs>
          <w:tab w:val="left" w:pos="0"/>
          <w:tab w:val="right" w:leader="dot" w:pos="4320"/>
          <w:tab w:val="left" w:pos="4860"/>
          <w:tab w:val="right" w:leader="dot" w:pos="7920"/>
          <w:tab w:val="left" w:pos="8640"/>
          <w:tab w:val="left" w:pos="9360"/>
        </w:tabs>
        <w:ind w:left="8640" w:hanging="8640"/>
        <w:rPr>
          <w:rFonts w:eastAsiaTheme="minorHAnsi"/>
          <w:b/>
          <w:sz w:val="24"/>
          <w:szCs w:val="24"/>
        </w:rPr>
      </w:pPr>
    </w:p>
    <w:p w:rsidR="00724415" w:rsidRPr="00FA6732" w:rsidRDefault="00724415" w:rsidP="005A0239">
      <w:pPr>
        <w:tabs>
          <w:tab w:val="left" w:pos="0"/>
          <w:tab w:val="right" w:leader="dot" w:pos="4320"/>
          <w:tab w:val="left" w:pos="4860"/>
          <w:tab w:val="right" w:leader="dot" w:pos="7920"/>
          <w:tab w:val="left" w:pos="8640"/>
          <w:tab w:val="left" w:pos="9360"/>
        </w:tabs>
        <w:ind w:left="8640" w:hanging="8640"/>
        <w:rPr>
          <w:rFonts w:eastAsiaTheme="minorHAnsi"/>
          <w:b/>
          <w:sz w:val="24"/>
          <w:szCs w:val="24"/>
        </w:rPr>
      </w:pPr>
      <w:r w:rsidRPr="00FA6732">
        <w:rPr>
          <w:rFonts w:eastAsiaTheme="minorHAnsi"/>
          <w:b/>
          <w:sz w:val="24"/>
          <w:szCs w:val="24"/>
        </w:rPr>
        <w:t xml:space="preserve">Chief Financial Officer </w:t>
      </w:r>
    </w:p>
    <w:p w:rsidR="00724415" w:rsidRPr="00FA6732" w:rsidRDefault="00724415" w:rsidP="00E57574">
      <w:pPr>
        <w:numPr>
          <w:ilvl w:val="0"/>
          <w:numId w:val="189"/>
        </w:numPr>
        <w:contextualSpacing/>
        <w:rPr>
          <w:rFonts w:eastAsiaTheme="minorHAnsi"/>
          <w:sz w:val="24"/>
          <w:szCs w:val="24"/>
        </w:rPr>
      </w:pPr>
      <w:r w:rsidRPr="00FA6732">
        <w:rPr>
          <w:rFonts w:eastAsiaTheme="minorHAnsi"/>
          <w:sz w:val="24"/>
          <w:szCs w:val="24"/>
        </w:rPr>
        <w:t xml:space="preserve">Director, Corporate Relations &amp; Foundation Development </w:t>
      </w:r>
    </w:p>
    <w:p w:rsidR="00724415" w:rsidRPr="00FA6732" w:rsidRDefault="00724415" w:rsidP="005A0239">
      <w:pPr>
        <w:tabs>
          <w:tab w:val="left" w:pos="0"/>
          <w:tab w:val="right" w:leader="dot" w:pos="4320"/>
          <w:tab w:val="left" w:pos="4860"/>
          <w:tab w:val="right" w:leader="dot" w:pos="7920"/>
          <w:tab w:val="left" w:pos="8640"/>
          <w:tab w:val="left" w:pos="9360"/>
        </w:tabs>
        <w:ind w:left="8640" w:hanging="8640"/>
        <w:rPr>
          <w:rFonts w:eastAsiaTheme="minorHAnsi"/>
          <w:b/>
          <w:sz w:val="24"/>
          <w:szCs w:val="24"/>
        </w:rPr>
      </w:pPr>
    </w:p>
    <w:p w:rsidR="00724415" w:rsidRPr="00FA6732" w:rsidRDefault="00724415" w:rsidP="005A0239">
      <w:pPr>
        <w:tabs>
          <w:tab w:val="left" w:pos="0"/>
          <w:tab w:val="right" w:leader="dot" w:pos="4320"/>
          <w:tab w:val="left" w:pos="4860"/>
          <w:tab w:val="right" w:leader="dot" w:pos="7920"/>
          <w:tab w:val="left" w:pos="8640"/>
          <w:tab w:val="left" w:pos="9360"/>
        </w:tabs>
        <w:ind w:left="8640" w:hanging="8640"/>
        <w:rPr>
          <w:rFonts w:eastAsiaTheme="minorHAnsi"/>
          <w:b/>
          <w:sz w:val="24"/>
          <w:szCs w:val="24"/>
        </w:rPr>
      </w:pPr>
      <w:r w:rsidRPr="00FA6732">
        <w:rPr>
          <w:rFonts w:eastAsiaTheme="minorHAnsi"/>
          <w:b/>
          <w:sz w:val="24"/>
          <w:szCs w:val="24"/>
        </w:rPr>
        <w:t xml:space="preserve">Head of Human Resources </w:t>
      </w:r>
    </w:p>
    <w:p w:rsidR="00724415" w:rsidRPr="00FA6732" w:rsidRDefault="00724415" w:rsidP="00E57574">
      <w:pPr>
        <w:numPr>
          <w:ilvl w:val="0"/>
          <w:numId w:val="189"/>
        </w:numPr>
        <w:tabs>
          <w:tab w:val="left" w:pos="0"/>
          <w:tab w:val="right" w:leader="dot" w:pos="4320"/>
          <w:tab w:val="left" w:pos="4860"/>
          <w:tab w:val="right" w:leader="dot" w:pos="7920"/>
          <w:tab w:val="left" w:pos="8640"/>
          <w:tab w:val="left" w:pos="9360"/>
        </w:tabs>
        <w:contextualSpacing/>
        <w:rPr>
          <w:rFonts w:eastAsiaTheme="minorHAnsi"/>
          <w:sz w:val="24"/>
          <w:szCs w:val="24"/>
        </w:rPr>
      </w:pPr>
      <w:r w:rsidRPr="00FA6732">
        <w:rPr>
          <w:rFonts w:eastAsiaTheme="minorHAnsi"/>
          <w:sz w:val="24"/>
          <w:szCs w:val="24"/>
        </w:rPr>
        <w:t>Director, Dental Practice &amp; Policy</w:t>
      </w:r>
    </w:p>
    <w:p w:rsidR="00724415" w:rsidRPr="00FA6732" w:rsidRDefault="00724415" w:rsidP="005A0239">
      <w:pPr>
        <w:tabs>
          <w:tab w:val="left" w:pos="0"/>
          <w:tab w:val="right" w:leader="dot" w:pos="4320"/>
          <w:tab w:val="left" w:pos="4860"/>
          <w:tab w:val="right" w:leader="dot" w:pos="7920"/>
          <w:tab w:val="left" w:pos="8640"/>
          <w:tab w:val="left" w:pos="9360"/>
        </w:tabs>
        <w:rPr>
          <w:rFonts w:eastAsiaTheme="minorHAnsi"/>
          <w:b/>
          <w:sz w:val="24"/>
          <w:szCs w:val="24"/>
        </w:rPr>
      </w:pPr>
    </w:p>
    <w:p w:rsidR="00724415" w:rsidRPr="00FA6732" w:rsidRDefault="00724415" w:rsidP="005A0239">
      <w:pPr>
        <w:tabs>
          <w:tab w:val="left" w:pos="0"/>
          <w:tab w:val="right" w:leader="dot" w:pos="4320"/>
          <w:tab w:val="left" w:pos="4860"/>
          <w:tab w:val="right" w:leader="dot" w:pos="7920"/>
          <w:tab w:val="left" w:pos="8640"/>
          <w:tab w:val="left" w:pos="9360"/>
        </w:tabs>
        <w:rPr>
          <w:rFonts w:eastAsiaTheme="minorHAnsi"/>
          <w:b/>
          <w:sz w:val="24"/>
          <w:szCs w:val="24"/>
        </w:rPr>
      </w:pPr>
      <w:r w:rsidRPr="00FA6732">
        <w:rPr>
          <w:rFonts w:eastAsiaTheme="minorHAnsi"/>
          <w:b/>
          <w:sz w:val="24"/>
          <w:szCs w:val="24"/>
        </w:rPr>
        <w:t>Director of Technology</w:t>
      </w:r>
    </w:p>
    <w:p w:rsidR="00724415" w:rsidRPr="00FA6732" w:rsidRDefault="00724415" w:rsidP="005A0239">
      <w:pPr>
        <w:rPr>
          <w:rFonts w:eastAsiaTheme="minorHAnsi"/>
          <w:b/>
          <w:sz w:val="24"/>
          <w:szCs w:val="24"/>
        </w:rPr>
      </w:pPr>
    </w:p>
    <w:p w:rsidR="00724415" w:rsidRPr="00FA6732" w:rsidRDefault="00724415" w:rsidP="005A0239">
      <w:pPr>
        <w:rPr>
          <w:rFonts w:eastAsiaTheme="minorHAnsi"/>
          <w:b/>
          <w:sz w:val="24"/>
          <w:szCs w:val="24"/>
        </w:rPr>
      </w:pPr>
      <w:r w:rsidRPr="00FA6732">
        <w:rPr>
          <w:rFonts w:eastAsiaTheme="minorHAnsi"/>
          <w:b/>
          <w:sz w:val="24"/>
          <w:szCs w:val="24"/>
        </w:rPr>
        <w:t xml:space="preserve">Associate Director, Governance </w:t>
      </w:r>
    </w:p>
    <w:p w:rsidR="00724415" w:rsidRPr="00FA6732" w:rsidRDefault="00724415" w:rsidP="00E57574">
      <w:pPr>
        <w:numPr>
          <w:ilvl w:val="0"/>
          <w:numId w:val="189"/>
        </w:numPr>
        <w:contextualSpacing/>
        <w:jc w:val="both"/>
        <w:rPr>
          <w:rFonts w:eastAsiaTheme="minorHAnsi"/>
          <w:sz w:val="24"/>
          <w:szCs w:val="24"/>
        </w:rPr>
      </w:pPr>
      <w:r w:rsidRPr="00FA6732">
        <w:rPr>
          <w:rFonts w:eastAsiaTheme="minorHAnsi"/>
          <w:sz w:val="24"/>
          <w:szCs w:val="24"/>
        </w:rPr>
        <w:t>Director, Marketing</w:t>
      </w:r>
    </w:p>
    <w:p w:rsidR="00724415" w:rsidRPr="00FA6732" w:rsidRDefault="00724415" w:rsidP="005A0239">
      <w:pPr>
        <w:ind w:left="360"/>
        <w:contextualSpacing/>
        <w:jc w:val="both"/>
        <w:rPr>
          <w:rFonts w:eastAsiaTheme="minorHAnsi"/>
          <w:sz w:val="24"/>
          <w:szCs w:val="24"/>
        </w:rPr>
      </w:pPr>
    </w:p>
    <w:p w:rsidR="00724415" w:rsidRPr="00FA6732" w:rsidRDefault="00724415" w:rsidP="005A0239">
      <w:pPr>
        <w:spacing w:line="276" w:lineRule="auto"/>
        <w:rPr>
          <w:rFonts w:eastAsiaTheme="minorHAnsi"/>
          <w:b/>
          <w:sz w:val="24"/>
          <w:szCs w:val="24"/>
        </w:rPr>
      </w:pPr>
      <w:r w:rsidRPr="00FA6732">
        <w:rPr>
          <w:rFonts w:eastAsiaTheme="minorHAnsi"/>
          <w:b/>
          <w:sz w:val="24"/>
          <w:szCs w:val="24"/>
        </w:rPr>
        <w:t xml:space="preserve">Associate Executive Director, Public Affairs </w:t>
      </w:r>
    </w:p>
    <w:p w:rsidR="00724415" w:rsidRPr="00FA6732" w:rsidRDefault="00724415" w:rsidP="005A0239">
      <w:pPr>
        <w:spacing w:line="276" w:lineRule="auto"/>
        <w:rPr>
          <w:rFonts w:eastAsiaTheme="minorHAnsi"/>
          <w:b/>
          <w:sz w:val="24"/>
          <w:szCs w:val="24"/>
        </w:rPr>
      </w:pPr>
      <w:r w:rsidRPr="00FA6732">
        <w:rPr>
          <w:rFonts w:eastAsiaTheme="minorHAnsi"/>
          <w:b/>
          <w:sz w:val="24"/>
          <w:szCs w:val="24"/>
        </w:rPr>
        <w:t>Director of Communications - (11)</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Executive Editor</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Associate Editor, Publications</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Acquisitions Editor</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Managing Editor,</w:t>
      </w:r>
      <w:r w:rsidRPr="00FA6732">
        <w:rPr>
          <w:rFonts w:eastAsiaTheme="minorHAnsi"/>
          <w:i/>
          <w:sz w:val="24"/>
          <w:szCs w:val="24"/>
        </w:rPr>
        <w:t xml:space="preserve"> AGD Impact</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Communications Editor</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Manager, Production/Design</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Associate Designer</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Graphic Designer</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Coordinator, Circulation</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Communication Specialist</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 xml:space="preserve">Manager, Public Relations </w:t>
      </w:r>
    </w:p>
    <w:p w:rsidR="00724415" w:rsidRPr="00FA6732" w:rsidRDefault="00724415" w:rsidP="005A0239">
      <w:pPr>
        <w:spacing w:line="276" w:lineRule="auto"/>
        <w:rPr>
          <w:rFonts w:eastAsiaTheme="minorHAnsi"/>
          <w:b/>
          <w:sz w:val="24"/>
          <w:szCs w:val="24"/>
        </w:rPr>
      </w:pPr>
    </w:p>
    <w:p w:rsidR="00724415" w:rsidRPr="00FA6732" w:rsidRDefault="00724415" w:rsidP="005A0239">
      <w:pPr>
        <w:spacing w:line="276" w:lineRule="auto"/>
        <w:rPr>
          <w:rFonts w:eastAsiaTheme="minorHAnsi"/>
          <w:b/>
          <w:sz w:val="24"/>
          <w:szCs w:val="24"/>
        </w:rPr>
      </w:pPr>
      <w:r w:rsidRPr="00FA6732">
        <w:rPr>
          <w:rFonts w:eastAsiaTheme="minorHAnsi"/>
          <w:b/>
          <w:sz w:val="24"/>
          <w:szCs w:val="24"/>
        </w:rPr>
        <w:t xml:space="preserve">Associate Executive Director, Member Services </w:t>
      </w:r>
    </w:p>
    <w:p w:rsidR="00724415" w:rsidRPr="00FA6732" w:rsidRDefault="00724415" w:rsidP="005A0239">
      <w:pPr>
        <w:spacing w:line="276" w:lineRule="auto"/>
        <w:rPr>
          <w:rFonts w:eastAsiaTheme="minorHAnsi"/>
          <w:b/>
          <w:sz w:val="24"/>
          <w:szCs w:val="24"/>
        </w:rPr>
      </w:pPr>
      <w:r w:rsidRPr="00FA6732">
        <w:rPr>
          <w:rFonts w:eastAsiaTheme="minorHAnsi"/>
          <w:b/>
          <w:sz w:val="24"/>
          <w:szCs w:val="24"/>
        </w:rPr>
        <w:t>Director of Education (9)</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Manager, Examinations &amp; Self –Instruction</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 xml:space="preserve">Manager, Education </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 xml:space="preserve">Coordinator, Education </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Manager, PACE &amp; Education Awards</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Coordinator, PACE</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Coordinator, Education Awards &amp; Programs</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Manager, Education (Scientific Session)</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Coordinator, Education</w:t>
      </w:r>
    </w:p>
    <w:p w:rsidR="00724415" w:rsidRPr="00FA6732" w:rsidRDefault="00724415" w:rsidP="005A0239">
      <w:pPr>
        <w:spacing w:after="200" w:line="276" w:lineRule="auto"/>
        <w:contextualSpacing/>
        <w:rPr>
          <w:rFonts w:eastAsiaTheme="minorHAnsi"/>
          <w:sz w:val="24"/>
          <w:szCs w:val="24"/>
        </w:rPr>
      </w:pPr>
    </w:p>
    <w:p w:rsidR="00724415" w:rsidRPr="00FA6732" w:rsidRDefault="00724415" w:rsidP="005A0239">
      <w:pPr>
        <w:spacing w:line="276" w:lineRule="auto"/>
        <w:rPr>
          <w:rFonts w:eastAsiaTheme="minorHAnsi"/>
          <w:b/>
          <w:i/>
          <w:sz w:val="24"/>
          <w:szCs w:val="24"/>
        </w:rPr>
      </w:pPr>
      <w:r w:rsidRPr="00FA6732">
        <w:rPr>
          <w:rFonts w:eastAsiaTheme="minorHAnsi"/>
          <w:b/>
          <w:i/>
          <w:sz w:val="24"/>
          <w:szCs w:val="24"/>
        </w:rPr>
        <w:t xml:space="preserve">Chief Financial Officer – </w:t>
      </w:r>
    </w:p>
    <w:p w:rsidR="00724415" w:rsidRPr="00FA6732" w:rsidRDefault="00724415" w:rsidP="005A0239">
      <w:pPr>
        <w:spacing w:line="276" w:lineRule="auto"/>
        <w:rPr>
          <w:rFonts w:eastAsiaTheme="minorHAnsi"/>
          <w:b/>
          <w:i/>
          <w:sz w:val="24"/>
          <w:szCs w:val="24"/>
        </w:rPr>
      </w:pPr>
      <w:r w:rsidRPr="00FA6732">
        <w:rPr>
          <w:rFonts w:eastAsiaTheme="minorHAnsi"/>
          <w:b/>
          <w:i/>
          <w:sz w:val="24"/>
          <w:szCs w:val="24"/>
        </w:rPr>
        <w:t>Director, Corporate Relations &amp; Foundation Development (11)</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Manager, AGD Foundation</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Manger, Corporate Relations</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Administrator, Corporate Relations</w:t>
      </w:r>
    </w:p>
    <w:p w:rsidR="00724415" w:rsidRPr="00FA6732" w:rsidRDefault="00724415" w:rsidP="00E57574">
      <w:pPr>
        <w:numPr>
          <w:ilvl w:val="0"/>
          <w:numId w:val="189"/>
        </w:numPr>
        <w:spacing w:after="200" w:line="276" w:lineRule="auto"/>
        <w:contextualSpacing/>
        <w:rPr>
          <w:rFonts w:eastAsiaTheme="minorHAnsi"/>
          <w:i/>
          <w:sz w:val="24"/>
          <w:szCs w:val="24"/>
        </w:rPr>
      </w:pPr>
      <w:r w:rsidRPr="00FA6732">
        <w:rPr>
          <w:rFonts w:eastAsiaTheme="minorHAnsi"/>
          <w:i/>
          <w:sz w:val="24"/>
          <w:szCs w:val="24"/>
        </w:rPr>
        <w:t xml:space="preserve">Manager, Finance </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Staff Accountant, AP</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Staff Accountant, AR</w:t>
      </w:r>
    </w:p>
    <w:p w:rsidR="00724415" w:rsidRPr="00FA6732" w:rsidRDefault="00724415" w:rsidP="00E57574">
      <w:pPr>
        <w:numPr>
          <w:ilvl w:val="0"/>
          <w:numId w:val="189"/>
        </w:numPr>
        <w:spacing w:after="200" w:line="276" w:lineRule="auto"/>
        <w:contextualSpacing/>
        <w:rPr>
          <w:rFonts w:eastAsiaTheme="minorHAnsi"/>
          <w:i/>
          <w:sz w:val="24"/>
          <w:szCs w:val="24"/>
        </w:rPr>
      </w:pPr>
      <w:r w:rsidRPr="00FA6732">
        <w:rPr>
          <w:rFonts w:eastAsiaTheme="minorHAnsi"/>
          <w:i/>
          <w:sz w:val="24"/>
          <w:szCs w:val="24"/>
        </w:rPr>
        <w:t xml:space="preserve">Coordinator, Finance </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CE Entry Representative</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CE Entry Representative</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CE Entry Representative</w:t>
      </w:r>
    </w:p>
    <w:p w:rsidR="00724415" w:rsidRPr="00FA6732" w:rsidRDefault="00724415" w:rsidP="00E57574">
      <w:pPr>
        <w:numPr>
          <w:ilvl w:val="0"/>
          <w:numId w:val="189"/>
        </w:numPr>
        <w:spacing w:after="200" w:line="276" w:lineRule="auto"/>
        <w:contextualSpacing/>
        <w:rPr>
          <w:rFonts w:eastAsiaTheme="minorHAnsi"/>
          <w:sz w:val="24"/>
          <w:szCs w:val="24"/>
        </w:rPr>
      </w:pPr>
      <w:r w:rsidRPr="00FA6732">
        <w:rPr>
          <w:rFonts w:eastAsiaTheme="minorHAnsi"/>
          <w:sz w:val="24"/>
          <w:szCs w:val="24"/>
        </w:rPr>
        <w:t>Member Data Analyst</w:t>
      </w:r>
    </w:p>
    <w:p w:rsidR="00724415" w:rsidRPr="00FA6732" w:rsidRDefault="00724415" w:rsidP="005A0239">
      <w:pPr>
        <w:tabs>
          <w:tab w:val="left" w:pos="0"/>
          <w:tab w:val="right" w:leader="dot" w:pos="4320"/>
          <w:tab w:val="left" w:pos="4860"/>
          <w:tab w:val="right" w:leader="dot" w:pos="7920"/>
          <w:tab w:val="left" w:pos="8640"/>
          <w:tab w:val="left" w:pos="9360"/>
        </w:tabs>
        <w:spacing w:line="276" w:lineRule="auto"/>
        <w:rPr>
          <w:rFonts w:eastAsiaTheme="minorHAnsi"/>
          <w:b/>
          <w:sz w:val="24"/>
          <w:szCs w:val="24"/>
        </w:rPr>
      </w:pPr>
    </w:p>
    <w:p w:rsidR="00724415" w:rsidRPr="00FA6732" w:rsidRDefault="00724415" w:rsidP="005A0239">
      <w:pPr>
        <w:tabs>
          <w:tab w:val="left" w:pos="0"/>
          <w:tab w:val="right" w:leader="dot" w:pos="4320"/>
          <w:tab w:val="left" w:pos="4860"/>
          <w:tab w:val="right" w:leader="dot" w:pos="7920"/>
          <w:tab w:val="left" w:pos="8640"/>
          <w:tab w:val="left" w:pos="9360"/>
        </w:tabs>
        <w:spacing w:line="276" w:lineRule="auto"/>
        <w:rPr>
          <w:rFonts w:eastAsiaTheme="minorHAnsi"/>
          <w:b/>
          <w:sz w:val="24"/>
          <w:szCs w:val="24"/>
        </w:rPr>
      </w:pPr>
      <w:r w:rsidRPr="00FA6732">
        <w:rPr>
          <w:rFonts w:eastAsiaTheme="minorHAnsi"/>
          <w:b/>
          <w:sz w:val="24"/>
          <w:szCs w:val="24"/>
        </w:rPr>
        <w:t xml:space="preserve">Head of Human Resources </w:t>
      </w:r>
    </w:p>
    <w:p w:rsidR="00724415" w:rsidRPr="00FA6732" w:rsidRDefault="00724415" w:rsidP="005A0239">
      <w:pPr>
        <w:tabs>
          <w:tab w:val="left" w:pos="0"/>
          <w:tab w:val="right" w:leader="dot" w:pos="4320"/>
          <w:tab w:val="left" w:pos="4860"/>
          <w:tab w:val="right" w:leader="dot" w:pos="7920"/>
          <w:tab w:val="left" w:pos="8640"/>
          <w:tab w:val="left" w:pos="9360"/>
        </w:tabs>
        <w:spacing w:line="276" w:lineRule="auto"/>
        <w:rPr>
          <w:rFonts w:eastAsiaTheme="minorHAnsi"/>
          <w:b/>
          <w:sz w:val="24"/>
          <w:szCs w:val="24"/>
        </w:rPr>
      </w:pPr>
      <w:r w:rsidRPr="00FA6732">
        <w:rPr>
          <w:rFonts w:eastAsiaTheme="minorHAnsi"/>
          <w:b/>
          <w:sz w:val="24"/>
          <w:szCs w:val="24"/>
        </w:rPr>
        <w:t>Director, Dental Practice &amp; Policy 7-11)</w:t>
      </w:r>
    </w:p>
    <w:p w:rsidR="00724415" w:rsidRPr="00FA6732" w:rsidRDefault="00724415" w:rsidP="00E57574">
      <w:pPr>
        <w:numPr>
          <w:ilvl w:val="0"/>
          <w:numId w:val="19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Manager, Dental Practice &amp; Policy</w:t>
      </w:r>
    </w:p>
    <w:p w:rsidR="00724415" w:rsidRPr="00FA6732" w:rsidRDefault="00724415" w:rsidP="00E57574">
      <w:pPr>
        <w:numPr>
          <w:ilvl w:val="0"/>
          <w:numId w:val="19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Executive Assistant</w:t>
      </w:r>
    </w:p>
    <w:p w:rsidR="00724415" w:rsidRPr="00FA6732" w:rsidRDefault="00724415" w:rsidP="00E57574">
      <w:pPr>
        <w:numPr>
          <w:ilvl w:val="0"/>
          <w:numId w:val="19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 xml:space="preserve">Governance Administrator </w:t>
      </w:r>
    </w:p>
    <w:p w:rsidR="00724415" w:rsidRPr="00FA6732" w:rsidRDefault="00724415" w:rsidP="00E57574">
      <w:pPr>
        <w:numPr>
          <w:ilvl w:val="0"/>
          <w:numId w:val="19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i/>
          <w:sz w:val="24"/>
          <w:szCs w:val="24"/>
        </w:rPr>
      </w:pPr>
      <w:r w:rsidRPr="00FA6732">
        <w:rPr>
          <w:rFonts w:eastAsiaTheme="minorHAnsi"/>
          <w:i/>
          <w:sz w:val="24"/>
          <w:szCs w:val="24"/>
        </w:rPr>
        <w:t xml:space="preserve">Coordinator, Meetings </w:t>
      </w:r>
    </w:p>
    <w:p w:rsidR="00724415" w:rsidRPr="00FA6732" w:rsidRDefault="00724415" w:rsidP="00E57574">
      <w:pPr>
        <w:numPr>
          <w:ilvl w:val="0"/>
          <w:numId w:val="19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Coordinator, Federal Government Relations</w:t>
      </w:r>
    </w:p>
    <w:p w:rsidR="00724415" w:rsidRPr="00FA6732" w:rsidRDefault="00724415" w:rsidP="00E57574">
      <w:pPr>
        <w:numPr>
          <w:ilvl w:val="0"/>
          <w:numId w:val="19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Coordinator, State Government Relations</w:t>
      </w:r>
    </w:p>
    <w:p w:rsidR="00724415" w:rsidRPr="00FA6732" w:rsidRDefault="00724415" w:rsidP="00E57574">
      <w:pPr>
        <w:numPr>
          <w:ilvl w:val="0"/>
          <w:numId w:val="19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HR Administrator</w:t>
      </w:r>
    </w:p>
    <w:p w:rsidR="00724415" w:rsidRPr="00FA6732" w:rsidRDefault="00724415" w:rsidP="00E57574">
      <w:pPr>
        <w:numPr>
          <w:ilvl w:val="0"/>
          <w:numId w:val="19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TEMP’s / CONTRACTORS</w:t>
      </w:r>
    </w:p>
    <w:p w:rsidR="00724415" w:rsidRPr="00FA6732" w:rsidRDefault="00724415" w:rsidP="005A0239">
      <w:pPr>
        <w:tabs>
          <w:tab w:val="left" w:pos="0"/>
          <w:tab w:val="right" w:leader="dot" w:pos="4320"/>
          <w:tab w:val="left" w:pos="4860"/>
          <w:tab w:val="right" w:leader="dot" w:pos="7920"/>
          <w:tab w:val="left" w:pos="8640"/>
          <w:tab w:val="left" w:pos="9360"/>
        </w:tabs>
        <w:spacing w:line="276" w:lineRule="auto"/>
        <w:rPr>
          <w:rFonts w:eastAsiaTheme="minorHAnsi"/>
          <w:b/>
          <w:sz w:val="24"/>
          <w:szCs w:val="24"/>
        </w:rPr>
      </w:pPr>
      <w:r w:rsidRPr="00FA6732">
        <w:rPr>
          <w:rFonts w:eastAsiaTheme="minorHAnsi"/>
          <w:b/>
          <w:sz w:val="24"/>
          <w:szCs w:val="24"/>
        </w:rPr>
        <w:t>Director of Technology (9)</w:t>
      </w:r>
    </w:p>
    <w:p w:rsidR="00724415" w:rsidRPr="00FA6732" w:rsidRDefault="00724415" w:rsidP="00E57574">
      <w:pPr>
        <w:numPr>
          <w:ilvl w:val="0"/>
          <w:numId w:val="192"/>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Associate Director, IT</w:t>
      </w:r>
    </w:p>
    <w:p w:rsidR="00724415" w:rsidRPr="00FA6732" w:rsidRDefault="00724415" w:rsidP="00E57574">
      <w:pPr>
        <w:numPr>
          <w:ilvl w:val="0"/>
          <w:numId w:val="192"/>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Application Developer</w:t>
      </w:r>
    </w:p>
    <w:p w:rsidR="00724415" w:rsidRPr="00FA6732" w:rsidRDefault="00724415" w:rsidP="00E57574">
      <w:pPr>
        <w:numPr>
          <w:ilvl w:val="0"/>
          <w:numId w:val="192"/>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System Administrator</w:t>
      </w:r>
    </w:p>
    <w:p w:rsidR="00724415" w:rsidRPr="00FA6732" w:rsidRDefault="00724415" w:rsidP="00E57574">
      <w:pPr>
        <w:numPr>
          <w:ilvl w:val="0"/>
          <w:numId w:val="192"/>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Database Administrator</w:t>
      </w:r>
    </w:p>
    <w:p w:rsidR="00724415" w:rsidRPr="00FA6732" w:rsidRDefault="00724415" w:rsidP="00E57574">
      <w:pPr>
        <w:numPr>
          <w:ilvl w:val="0"/>
          <w:numId w:val="192"/>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Coordinator, IT Services</w:t>
      </w:r>
    </w:p>
    <w:p w:rsidR="00724415" w:rsidRPr="00FA6732" w:rsidRDefault="00724415" w:rsidP="00E57574">
      <w:pPr>
        <w:numPr>
          <w:ilvl w:val="0"/>
          <w:numId w:val="192"/>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Manager, Constituent Services</w:t>
      </w:r>
    </w:p>
    <w:p w:rsidR="00724415" w:rsidRPr="00FA6732" w:rsidRDefault="00724415" w:rsidP="00E57574">
      <w:pPr>
        <w:numPr>
          <w:ilvl w:val="0"/>
          <w:numId w:val="192"/>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Coordinator, Constituent Engagement &amp; Development</w:t>
      </w:r>
    </w:p>
    <w:p w:rsidR="00724415" w:rsidRPr="00FA6732" w:rsidRDefault="00724415" w:rsidP="00E57574">
      <w:pPr>
        <w:numPr>
          <w:ilvl w:val="0"/>
          <w:numId w:val="192"/>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IST / Office Services Staff</w:t>
      </w:r>
    </w:p>
    <w:p w:rsidR="00724415" w:rsidRPr="00FA6732" w:rsidRDefault="00724415" w:rsidP="00E57574">
      <w:pPr>
        <w:numPr>
          <w:ilvl w:val="0"/>
          <w:numId w:val="192"/>
        </w:numPr>
        <w:tabs>
          <w:tab w:val="left" w:pos="0"/>
          <w:tab w:val="right" w:leader="dot" w:pos="4320"/>
          <w:tab w:val="left" w:pos="4860"/>
          <w:tab w:val="right" w:leader="dot" w:pos="7920"/>
          <w:tab w:val="left" w:pos="8640"/>
          <w:tab w:val="left" w:pos="9360"/>
        </w:tabs>
        <w:spacing w:after="200" w:line="276" w:lineRule="auto"/>
        <w:contextualSpacing/>
        <w:rPr>
          <w:rFonts w:eastAsiaTheme="minorHAnsi"/>
          <w:sz w:val="24"/>
          <w:szCs w:val="24"/>
        </w:rPr>
      </w:pPr>
      <w:r w:rsidRPr="00FA6732">
        <w:rPr>
          <w:rFonts w:eastAsiaTheme="minorHAnsi"/>
          <w:sz w:val="24"/>
          <w:szCs w:val="24"/>
        </w:rPr>
        <w:t>IST / Office Services Staff</w:t>
      </w:r>
    </w:p>
    <w:p w:rsidR="00724415" w:rsidRPr="00FA6732" w:rsidRDefault="00724415" w:rsidP="005A0239">
      <w:pPr>
        <w:spacing w:line="276" w:lineRule="auto"/>
        <w:rPr>
          <w:rFonts w:eastAsiaTheme="minorHAnsi"/>
          <w:b/>
          <w:sz w:val="24"/>
          <w:szCs w:val="24"/>
        </w:rPr>
      </w:pPr>
    </w:p>
    <w:p w:rsidR="00724415" w:rsidRPr="00FA6732" w:rsidRDefault="00724415" w:rsidP="005A0239">
      <w:pPr>
        <w:spacing w:line="276" w:lineRule="auto"/>
        <w:rPr>
          <w:rFonts w:eastAsiaTheme="minorHAnsi"/>
          <w:b/>
          <w:sz w:val="24"/>
          <w:szCs w:val="24"/>
        </w:rPr>
      </w:pPr>
      <w:r w:rsidRPr="00FA6732">
        <w:rPr>
          <w:rFonts w:eastAsiaTheme="minorHAnsi"/>
          <w:b/>
          <w:sz w:val="24"/>
          <w:szCs w:val="24"/>
        </w:rPr>
        <w:t xml:space="preserve">Associate Director, Governance – </w:t>
      </w:r>
    </w:p>
    <w:p w:rsidR="00724415" w:rsidRPr="00FA6732" w:rsidRDefault="00724415" w:rsidP="005A0239">
      <w:pPr>
        <w:spacing w:line="276" w:lineRule="auto"/>
        <w:rPr>
          <w:rFonts w:eastAsiaTheme="minorHAnsi"/>
          <w:b/>
          <w:sz w:val="24"/>
          <w:szCs w:val="24"/>
        </w:rPr>
      </w:pPr>
      <w:r w:rsidRPr="00FA6732">
        <w:rPr>
          <w:rFonts w:eastAsiaTheme="minorHAnsi"/>
          <w:b/>
          <w:sz w:val="24"/>
          <w:szCs w:val="24"/>
        </w:rPr>
        <w:t>Director, Marketing – (11)</w:t>
      </w:r>
    </w:p>
    <w:p w:rsidR="00724415" w:rsidRPr="00FA6732" w:rsidRDefault="00724415" w:rsidP="00E57574">
      <w:pPr>
        <w:numPr>
          <w:ilvl w:val="0"/>
          <w:numId w:val="191"/>
        </w:numPr>
        <w:spacing w:after="200" w:line="276" w:lineRule="auto"/>
        <w:contextualSpacing/>
        <w:rPr>
          <w:rFonts w:eastAsiaTheme="minorHAnsi"/>
          <w:sz w:val="24"/>
          <w:szCs w:val="24"/>
        </w:rPr>
      </w:pPr>
      <w:r w:rsidRPr="00FA6732">
        <w:rPr>
          <w:rFonts w:eastAsiaTheme="minorHAnsi"/>
          <w:sz w:val="24"/>
          <w:szCs w:val="24"/>
        </w:rPr>
        <w:t>Administrator, Marketing - Vacant</w:t>
      </w:r>
    </w:p>
    <w:p w:rsidR="00724415" w:rsidRPr="00FA6732" w:rsidRDefault="00724415" w:rsidP="00E57574">
      <w:pPr>
        <w:numPr>
          <w:ilvl w:val="0"/>
          <w:numId w:val="191"/>
        </w:numPr>
        <w:spacing w:after="200" w:line="276" w:lineRule="auto"/>
        <w:contextualSpacing/>
        <w:rPr>
          <w:rFonts w:eastAsiaTheme="minorHAnsi"/>
          <w:sz w:val="24"/>
          <w:szCs w:val="24"/>
        </w:rPr>
      </w:pPr>
      <w:r w:rsidRPr="00FA6732">
        <w:rPr>
          <w:rFonts w:eastAsiaTheme="minorHAnsi"/>
          <w:sz w:val="24"/>
          <w:szCs w:val="24"/>
        </w:rPr>
        <w:t xml:space="preserve">Coordinator, Marketing </w:t>
      </w:r>
    </w:p>
    <w:p w:rsidR="00724415" w:rsidRPr="00FA6732" w:rsidRDefault="00724415" w:rsidP="00E57574">
      <w:pPr>
        <w:numPr>
          <w:ilvl w:val="0"/>
          <w:numId w:val="191"/>
        </w:numPr>
        <w:spacing w:after="200" w:line="276" w:lineRule="auto"/>
        <w:contextualSpacing/>
        <w:rPr>
          <w:rFonts w:eastAsiaTheme="minorHAnsi"/>
          <w:sz w:val="24"/>
          <w:szCs w:val="24"/>
        </w:rPr>
      </w:pPr>
      <w:r w:rsidRPr="00FA6732">
        <w:rPr>
          <w:rFonts w:eastAsiaTheme="minorHAnsi"/>
          <w:sz w:val="24"/>
          <w:szCs w:val="24"/>
        </w:rPr>
        <w:t>Administrator, Marketing</w:t>
      </w:r>
    </w:p>
    <w:p w:rsidR="00724415" w:rsidRPr="00FA6732" w:rsidRDefault="00724415" w:rsidP="00E57574">
      <w:pPr>
        <w:numPr>
          <w:ilvl w:val="0"/>
          <w:numId w:val="191"/>
        </w:numPr>
        <w:spacing w:after="200" w:line="276" w:lineRule="auto"/>
        <w:contextualSpacing/>
        <w:rPr>
          <w:rFonts w:eastAsiaTheme="minorHAnsi"/>
          <w:sz w:val="24"/>
          <w:szCs w:val="24"/>
        </w:rPr>
      </w:pPr>
      <w:r w:rsidRPr="00FA6732">
        <w:rPr>
          <w:rFonts w:eastAsiaTheme="minorHAnsi"/>
          <w:sz w:val="24"/>
          <w:szCs w:val="24"/>
        </w:rPr>
        <w:t>Manager, Membership Development</w:t>
      </w:r>
    </w:p>
    <w:p w:rsidR="00724415" w:rsidRPr="00FA6732" w:rsidRDefault="00724415" w:rsidP="00E57574">
      <w:pPr>
        <w:numPr>
          <w:ilvl w:val="0"/>
          <w:numId w:val="191"/>
        </w:numPr>
        <w:spacing w:after="200" w:line="276" w:lineRule="auto"/>
        <w:contextualSpacing/>
        <w:rPr>
          <w:rFonts w:eastAsiaTheme="minorHAnsi"/>
          <w:sz w:val="24"/>
          <w:szCs w:val="24"/>
        </w:rPr>
      </w:pPr>
      <w:r w:rsidRPr="00FA6732">
        <w:rPr>
          <w:rFonts w:eastAsiaTheme="minorHAnsi"/>
          <w:sz w:val="24"/>
          <w:szCs w:val="24"/>
        </w:rPr>
        <w:t>Coordinator, Membership Services</w:t>
      </w:r>
    </w:p>
    <w:p w:rsidR="00724415" w:rsidRPr="00FA6732" w:rsidRDefault="00724415" w:rsidP="00E57574">
      <w:pPr>
        <w:numPr>
          <w:ilvl w:val="0"/>
          <w:numId w:val="191"/>
        </w:numPr>
        <w:spacing w:after="200" w:line="276" w:lineRule="auto"/>
        <w:contextualSpacing/>
        <w:rPr>
          <w:rFonts w:eastAsiaTheme="minorHAnsi"/>
          <w:sz w:val="24"/>
          <w:szCs w:val="24"/>
        </w:rPr>
      </w:pPr>
      <w:r w:rsidRPr="00FA6732">
        <w:rPr>
          <w:rFonts w:eastAsiaTheme="minorHAnsi"/>
          <w:sz w:val="24"/>
          <w:szCs w:val="24"/>
        </w:rPr>
        <w:t>Receptionist/Membership Representative</w:t>
      </w:r>
    </w:p>
    <w:p w:rsidR="00724415" w:rsidRPr="00FA6732" w:rsidRDefault="00724415" w:rsidP="00E57574">
      <w:pPr>
        <w:numPr>
          <w:ilvl w:val="0"/>
          <w:numId w:val="191"/>
        </w:numPr>
        <w:spacing w:after="200" w:line="276" w:lineRule="auto"/>
        <w:contextualSpacing/>
        <w:rPr>
          <w:rFonts w:eastAsiaTheme="minorHAnsi"/>
          <w:sz w:val="24"/>
          <w:szCs w:val="24"/>
        </w:rPr>
      </w:pPr>
      <w:r w:rsidRPr="00FA6732">
        <w:rPr>
          <w:rFonts w:eastAsiaTheme="minorHAnsi"/>
          <w:sz w:val="24"/>
          <w:szCs w:val="24"/>
        </w:rPr>
        <w:t>Assistant, Membership Services</w:t>
      </w:r>
    </w:p>
    <w:p w:rsidR="00724415" w:rsidRPr="00FA6732" w:rsidRDefault="00724415" w:rsidP="00E57574">
      <w:pPr>
        <w:numPr>
          <w:ilvl w:val="0"/>
          <w:numId w:val="191"/>
        </w:numPr>
        <w:spacing w:after="200" w:line="276" w:lineRule="auto"/>
        <w:contextualSpacing/>
        <w:rPr>
          <w:rFonts w:eastAsiaTheme="minorHAnsi"/>
          <w:sz w:val="24"/>
          <w:szCs w:val="24"/>
        </w:rPr>
      </w:pPr>
      <w:r w:rsidRPr="00FA6732">
        <w:rPr>
          <w:rFonts w:eastAsiaTheme="minorHAnsi"/>
          <w:sz w:val="24"/>
          <w:szCs w:val="24"/>
        </w:rPr>
        <w:t>Team Lead, Membership Services</w:t>
      </w:r>
    </w:p>
    <w:p w:rsidR="00724415" w:rsidRPr="00FA6732" w:rsidRDefault="00724415" w:rsidP="00E57574">
      <w:pPr>
        <w:numPr>
          <w:ilvl w:val="0"/>
          <w:numId w:val="191"/>
        </w:numPr>
        <w:spacing w:after="200" w:line="276" w:lineRule="auto"/>
        <w:contextualSpacing/>
        <w:rPr>
          <w:rFonts w:eastAsiaTheme="minorHAnsi"/>
          <w:sz w:val="24"/>
          <w:szCs w:val="24"/>
        </w:rPr>
      </w:pPr>
      <w:r w:rsidRPr="00FA6732">
        <w:rPr>
          <w:rFonts w:eastAsiaTheme="minorHAnsi"/>
          <w:sz w:val="24"/>
          <w:szCs w:val="24"/>
        </w:rPr>
        <w:t>Senior Membership Services Representative</w:t>
      </w:r>
    </w:p>
    <w:p w:rsidR="00724415" w:rsidRPr="00FA6732" w:rsidRDefault="00724415" w:rsidP="00E57574">
      <w:pPr>
        <w:numPr>
          <w:ilvl w:val="0"/>
          <w:numId w:val="191"/>
        </w:numPr>
        <w:spacing w:after="200" w:line="276" w:lineRule="auto"/>
        <w:contextualSpacing/>
        <w:rPr>
          <w:rFonts w:eastAsiaTheme="minorHAnsi"/>
          <w:sz w:val="24"/>
          <w:szCs w:val="24"/>
        </w:rPr>
      </w:pPr>
      <w:r w:rsidRPr="00FA6732">
        <w:rPr>
          <w:rFonts w:eastAsiaTheme="minorHAnsi"/>
          <w:sz w:val="24"/>
          <w:szCs w:val="24"/>
        </w:rPr>
        <w:t>Senior Membership Services Representative</w:t>
      </w:r>
    </w:p>
    <w:p w:rsidR="00724415" w:rsidRPr="00FA6732" w:rsidRDefault="00724415" w:rsidP="00E57574">
      <w:pPr>
        <w:numPr>
          <w:ilvl w:val="0"/>
          <w:numId w:val="191"/>
        </w:numPr>
        <w:spacing w:after="200" w:line="276" w:lineRule="auto"/>
        <w:contextualSpacing/>
        <w:rPr>
          <w:rFonts w:eastAsiaTheme="minorHAnsi"/>
          <w:sz w:val="24"/>
          <w:szCs w:val="24"/>
        </w:rPr>
      </w:pPr>
      <w:r w:rsidRPr="00FA6732">
        <w:rPr>
          <w:rFonts w:eastAsiaTheme="minorHAnsi"/>
          <w:sz w:val="24"/>
          <w:szCs w:val="24"/>
        </w:rPr>
        <w:t>Membership Services Representative</w:t>
      </w:r>
    </w:p>
    <w:p w:rsidR="00724415" w:rsidRPr="00FA6732" w:rsidRDefault="00724415" w:rsidP="005A0239">
      <w:pPr>
        <w:rPr>
          <w:sz w:val="24"/>
          <w:szCs w:val="24"/>
        </w:rPr>
      </w:pPr>
    </w:p>
    <w:p w:rsidR="00724415" w:rsidRDefault="00724415">
      <w:r>
        <w:br w:type="page"/>
      </w:r>
    </w:p>
    <w:p w:rsidR="00724415" w:rsidRDefault="00724415" w:rsidP="005A0239">
      <w:r>
        <w:t xml:space="preserve">President – Call Tree </w:t>
      </w:r>
    </w:p>
    <w:p w:rsidR="00724415" w:rsidRDefault="00724415"/>
    <w:p w:rsidR="00724415" w:rsidRPr="00375A35" w:rsidRDefault="00724415" w:rsidP="005A0239">
      <w:pPr>
        <w:rPr>
          <w:sz w:val="28"/>
          <w:szCs w:val="28"/>
        </w:rPr>
      </w:pPr>
      <w:r>
        <w:rPr>
          <w:noProof/>
          <w:lang w:eastAsia="en-US"/>
        </w:rPr>
        <w:drawing>
          <wp:inline distT="0" distB="0" distL="0" distR="0" wp14:anchorId="02260E47" wp14:editId="08FE6EFF">
            <wp:extent cx="5943600" cy="4302125"/>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302125"/>
                    </a:xfrm>
                    <a:prstGeom prst="rect">
                      <a:avLst/>
                    </a:prstGeom>
                  </pic:spPr>
                </pic:pic>
              </a:graphicData>
            </a:graphic>
          </wp:inline>
        </w:drawing>
      </w:r>
      <w:r>
        <w:br w:type="page"/>
      </w:r>
    </w:p>
    <w:p w:rsidR="00724415" w:rsidRPr="00FA6732" w:rsidRDefault="00724415" w:rsidP="005A0239">
      <w:pPr>
        <w:jc w:val="center"/>
        <w:rPr>
          <w:b/>
          <w:sz w:val="24"/>
          <w:szCs w:val="24"/>
        </w:rPr>
      </w:pPr>
      <w:bookmarkStart w:id="240" w:name="_Toc166302569"/>
      <w:r w:rsidRPr="00FA6732">
        <w:rPr>
          <w:b/>
          <w:sz w:val="24"/>
          <w:szCs w:val="24"/>
        </w:rPr>
        <w:t xml:space="preserve">B.  </w:t>
      </w:r>
      <w:bookmarkStart w:id="241" w:name="necessaryDocumentation"/>
      <w:r w:rsidRPr="00FA6732">
        <w:rPr>
          <w:b/>
          <w:sz w:val="24"/>
          <w:szCs w:val="24"/>
        </w:rPr>
        <w:t>NECESSARY DOCUMENTATION AND SOFTWARE</w:t>
      </w:r>
      <w:bookmarkEnd w:id="240"/>
      <w:bookmarkEnd w:id="241"/>
    </w:p>
    <w:p w:rsidR="00724415" w:rsidRPr="00FA6732" w:rsidRDefault="00724415" w:rsidP="005A0239">
      <w:pPr>
        <w:rPr>
          <w:sz w:val="24"/>
          <w:szCs w:val="24"/>
        </w:rPr>
      </w:pPr>
    </w:p>
    <w:p w:rsidR="00724415" w:rsidRPr="00FA6732" w:rsidRDefault="00724415" w:rsidP="005A0239">
      <w:pPr>
        <w:rPr>
          <w:b/>
          <w:sz w:val="24"/>
          <w:szCs w:val="24"/>
        </w:rPr>
      </w:pPr>
      <w:r w:rsidRPr="00FA6732">
        <w:rPr>
          <w:b/>
          <w:sz w:val="24"/>
          <w:szCs w:val="24"/>
        </w:rPr>
        <w:t>Operations Manuals</w:t>
      </w:r>
    </w:p>
    <w:p w:rsidR="00724415" w:rsidRPr="00FA6732" w:rsidRDefault="00724415" w:rsidP="005A0239">
      <w:pPr>
        <w:rPr>
          <w:sz w:val="24"/>
          <w:szCs w:val="24"/>
        </w:rPr>
      </w:pPr>
      <w:r w:rsidRPr="00FA6732">
        <w:rPr>
          <w:sz w:val="24"/>
          <w:szCs w:val="24"/>
        </w:rPr>
        <w:t>Each Departmental/Functional area is responsible for maintaining an operations manual.  These operations manuals describe and document pertinent information for policies, procedures, workflow, contact information, or anything else deemed necessary knowledge in order to be able to successfully manage said department. Operations manuals are updated on a continual basis and reviewed annually by the responsible department. A copy of each operations manual is located on the AGD network. In addition, copies in electronic form on portable external storage device (PESD) of these manuals along with this plan shall be made and stored off site in locked secured places according to the following schedule:</w:t>
      </w:r>
    </w:p>
    <w:p w:rsidR="00724415" w:rsidRPr="00FA6732" w:rsidRDefault="00724415" w:rsidP="005A0239">
      <w:pPr>
        <w:rPr>
          <w:sz w:val="24"/>
          <w:szCs w:val="24"/>
        </w:rPr>
      </w:pPr>
    </w:p>
    <w:tbl>
      <w:tblPr>
        <w:tblW w:w="8748" w:type="dxa"/>
        <w:tblBorders>
          <w:bottom w:val="single" w:sz="4" w:space="0" w:color="auto"/>
          <w:insideH w:val="single" w:sz="4" w:space="0" w:color="auto"/>
        </w:tblBorders>
        <w:tblLook w:val="01E0" w:firstRow="1" w:lastRow="1" w:firstColumn="1" w:lastColumn="1" w:noHBand="0" w:noVBand="0"/>
      </w:tblPr>
      <w:tblGrid>
        <w:gridCol w:w="5688"/>
        <w:gridCol w:w="3060"/>
      </w:tblGrid>
      <w:tr w:rsidR="00724415" w:rsidRPr="00FA6732" w:rsidTr="005A0239">
        <w:tc>
          <w:tcPr>
            <w:tcW w:w="5688" w:type="dxa"/>
            <w:tcBorders>
              <w:bottom w:val="single" w:sz="4" w:space="0" w:color="auto"/>
            </w:tcBorders>
          </w:tcPr>
          <w:p w:rsidR="00724415" w:rsidRPr="00FA6732" w:rsidRDefault="00724415" w:rsidP="005A0239">
            <w:pPr>
              <w:widowControl w:val="0"/>
              <w:autoSpaceDE w:val="0"/>
              <w:autoSpaceDN w:val="0"/>
              <w:adjustRightInd w:val="0"/>
              <w:rPr>
                <w:b/>
                <w:sz w:val="24"/>
                <w:szCs w:val="24"/>
              </w:rPr>
            </w:pPr>
            <w:r w:rsidRPr="00FA6732">
              <w:rPr>
                <w:b/>
                <w:sz w:val="24"/>
                <w:szCs w:val="24"/>
              </w:rPr>
              <w:t>Responsible Party</w:t>
            </w:r>
          </w:p>
        </w:tc>
        <w:tc>
          <w:tcPr>
            <w:tcW w:w="3060" w:type="dxa"/>
            <w:tcBorders>
              <w:bottom w:val="single" w:sz="4" w:space="0" w:color="auto"/>
            </w:tcBorders>
          </w:tcPr>
          <w:p w:rsidR="00724415" w:rsidRPr="00FA6732" w:rsidRDefault="00724415" w:rsidP="005A0239">
            <w:pPr>
              <w:widowControl w:val="0"/>
              <w:autoSpaceDE w:val="0"/>
              <w:autoSpaceDN w:val="0"/>
              <w:adjustRightInd w:val="0"/>
              <w:rPr>
                <w:b/>
                <w:sz w:val="24"/>
                <w:szCs w:val="24"/>
              </w:rPr>
            </w:pPr>
            <w:r w:rsidRPr="00FA6732">
              <w:rPr>
                <w:b/>
                <w:sz w:val="24"/>
                <w:szCs w:val="24"/>
              </w:rPr>
              <w:t>Located at</w:t>
            </w:r>
          </w:p>
        </w:tc>
      </w:tr>
      <w:tr w:rsidR="00724415" w:rsidRPr="00FA6732" w:rsidTr="005A0239">
        <w:tc>
          <w:tcPr>
            <w:tcW w:w="5688" w:type="dxa"/>
            <w:tcBorders>
              <w:top w:val="single" w:sz="4" w:space="0" w:color="auto"/>
              <w:left w:val="single" w:sz="4" w:space="0" w:color="auto"/>
            </w:tcBorders>
          </w:tcPr>
          <w:p w:rsidR="00724415" w:rsidRPr="00FA6732" w:rsidRDefault="00724415" w:rsidP="005A0239">
            <w:pPr>
              <w:widowControl w:val="0"/>
              <w:autoSpaceDE w:val="0"/>
              <w:autoSpaceDN w:val="0"/>
              <w:adjustRightInd w:val="0"/>
              <w:rPr>
                <w:sz w:val="24"/>
                <w:szCs w:val="24"/>
              </w:rPr>
            </w:pPr>
            <w:r w:rsidRPr="00FA6732">
              <w:rPr>
                <w:sz w:val="24"/>
                <w:szCs w:val="24"/>
              </w:rPr>
              <w:t>President</w:t>
            </w:r>
          </w:p>
        </w:tc>
        <w:tc>
          <w:tcPr>
            <w:tcW w:w="3060" w:type="dxa"/>
            <w:tcBorders>
              <w:top w:val="single" w:sz="4" w:space="0" w:color="auto"/>
              <w:right w:val="single" w:sz="4" w:space="0" w:color="auto"/>
            </w:tcBorders>
          </w:tcPr>
          <w:p w:rsidR="00724415" w:rsidRPr="00FA6732" w:rsidRDefault="00724415" w:rsidP="005A0239">
            <w:pPr>
              <w:widowControl w:val="0"/>
              <w:autoSpaceDE w:val="0"/>
              <w:autoSpaceDN w:val="0"/>
              <w:adjustRightInd w:val="0"/>
              <w:rPr>
                <w:sz w:val="24"/>
                <w:szCs w:val="24"/>
              </w:rPr>
            </w:pPr>
            <w:r w:rsidRPr="00FA6732">
              <w:rPr>
                <w:sz w:val="24"/>
                <w:szCs w:val="24"/>
              </w:rPr>
              <w:t>Home/Office</w:t>
            </w:r>
          </w:p>
        </w:tc>
      </w:tr>
      <w:tr w:rsidR="00724415" w:rsidRPr="00FA6732" w:rsidTr="005A0239">
        <w:tc>
          <w:tcPr>
            <w:tcW w:w="5688" w:type="dxa"/>
            <w:tcBorders>
              <w:top w:val="single" w:sz="4" w:space="0" w:color="auto"/>
              <w:left w:val="single" w:sz="4" w:space="0" w:color="auto"/>
            </w:tcBorders>
          </w:tcPr>
          <w:p w:rsidR="00724415" w:rsidRPr="00FA6732" w:rsidRDefault="00724415" w:rsidP="005A0239">
            <w:pPr>
              <w:widowControl w:val="0"/>
              <w:autoSpaceDE w:val="0"/>
              <w:autoSpaceDN w:val="0"/>
              <w:adjustRightInd w:val="0"/>
              <w:rPr>
                <w:sz w:val="24"/>
                <w:szCs w:val="24"/>
              </w:rPr>
            </w:pPr>
            <w:r w:rsidRPr="00FA6732">
              <w:rPr>
                <w:sz w:val="24"/>
                <w:szCs w:val="24"/>
              </w:rPr>
              <w:t>Secretary</w:t>
            </w:r>
          </w:p>
        </w:tc>
        <w:tc>
          <w:tcPr>
            <w:tcW w:w="3060" w:type="dxa"/>
            <w:tcBorders>
              <w:top w:val="single" w:sz="4" w:space="0" w:color="auto"/>
              <w:right w:val="single" w:sz="4" w:space="0" w:color="auto"/>
            </w:tcBorders>
          </w:tcPr>
          <w:p w:rsidR="00724415" w:rsidRPr="00FA6732" w:rsidRDefault="00724415" w:rsidP="005A0239">
            <w:pPr>
              <w:widowControl w:val="0"/>
              <w:autoSpaceDE w:val="0"/>
              <w:autoSpaceDN w:val="0"/>
              <w:adjustRightInd w:val="0"/>
              <w:rPr>
                <w:sz w:val="24"/>
                <w:szCs w:val="24"/>
              </w:rPr>
            </w:pPr>
            <w:r w:rsidRPr="00FA6732">
              <w:rPr>
                <w:sz w:val="24"/>
                <w:szCs w:val="24"/>
              </w:rPr>
              <w:t>Home/Office</w:t>
            </w:r>
          </w:p>
        </w:tc>
      </w:tr>
      <w:tr w:rsidR="00724415" w:rsidRPr="00FA6732" w:rsidTr="005A0239">
        <w:tc>
          <w:tcPr>
            <w:tcW w:w="5688" w:type="dxa"/>
            <w:tcBorders>
              <w:top w:val="single" w:sz="4" w:space="0" w:color="auto"/>
              <w:left w:val="single" w:sz="4" w:space="0" w:color="auto"/>
            </w:tcBorders>
          </w:tcPr>
          <w:p w:rsidR="00724415" w:rsidRPr="00FA6732" w:rsidRDefault="00724415" w:rsidP="005A0239">
            <w:pPr>
              <w:widowControl w:val="0"/>
              <w:autoSpaceDE w:val="0"/>
              <w:autoSpaceDN w:val="0"/>
              <w:adjustRightInd w:val="0"/>
              <w:rPr>
                <w:sz w:val="24"/>
                <w:szCs w:val="24"/>
              </w:rPr>
            </w:pPr>
            <w:r w:rsidRPr="00FA6732">
              <w:rPr>
                <w:sz w:val="24"/>
                <w:szCs w:val="24"/>
              </w:rPr>
              <w:t>Executive Director</w:t>
            </w:r>
          </w:p>
        </w:tc>
        <w:tc>
          <w:tcPr>
            <w:tcW w:w="3060" w:type="dxa"/>
            <w:tcBorders>
              <w:top w:val="single" w:sz="4" w:space="0" w:color="auto"/>
              <w:right w:val="single" w:sz="4" w:space="0" w:color="auto"/>
            </w:tcBorders>
          </w:tcPr>
          <w:p w:rsidR="00724415" w:rsidRPr="00FA6732" w:rsidRDefault="00724415" w:rsidP="005A0239">
            <w:pPr>
              <w:widowControl w:val="0"/>
              <w:autoSpaceDE w:val="0"/>
              <w:autoSpaceDN w:val="0"/>
              <w:adjustRightInd w:val="0"/>
              <w:rPr>
                <w:sz w:val="24"/>
                <w:szCs w:val="24"/>
              </w:rPr>
            </w:pPr>
            <w:r w:rsidRPr="00FA6732">
              <w:rPr>
                <w:sz w:val="24"/>
                <w:szCs w:val="24"/>
              </w:rPr>
              <w:t>Home</w:t>
            </w:r>
          </w:p>
        </w:tc>
      </w:tr>
      <w:tr w:rsidR="00724415" w:rsidRPr="00FA6732" w:rsidTr="005A0239">
        <w:tc>
          <w:tcPr>
            <w:tcW w:w="5688" w:type="dxa"/>
            <w:tcBorders>
              <w:top w:val="single" w:sz="4" w:space="0" w:color="auto"/>
              <w:left w:val="single" w:sz="4" w:space="0" w:color="auto"/>
            </w:tcBorders>
          </w:tcPr>
          <w:p w:rsidR="00724415" w:rsidRPr="00FA6732" w:rsidRDefault="00724415" w:rsidP="005A0239">
            <w:pPr>
              <w:widowControl w:val="0"/>
              <w:autoSpaceDE w:val="0"/>
              <w:autoSpaceDN w:val="0"/>
              <w:adjustRightInd w:val="0"/>
              <w:rPr>
                <w:sz w:val="24"/>
                <w:szCs w:val="24"/>
              </w:rPr>
            </w:pPr>
            <w:r w:rsidRPr="00FA6732">
              <w:rPr>
                <w:sz w:val="24"/>
                <w:szCs w:val="24"/>
              </w:rPr>
              <w:t>Associate Executive Directors (including CFO)</w:t>
            </w:r>
          </w:p>
        </w:tc>
        <w:tc>
          <w:tcPr>
            <w:tcW w:w="3060" w:type="dxa"/>
            <w:tcBorders>
              <w:top w:val="single" w:sz="4" w:space="0" w:color="auto"/>
              <w:right w:val="single" w:sz="4" w:space="0" w:color="auto"/>
            </w:tcBorders>
          </w:tcPr>
          <w:p w:rsidR="00724415" w:rsidRPr="00FA6732" w:rsidRDefault="00724415" w:rsidP="005A0239">
            <w:pPr>
              <w:widowControl w:val="0"/>
              <w:autoSpaceDE w:val="0"/>
              <w:autoSpaceDN w:val="0"/>
              <w:adjustRightInd w:val="0"/>
              <w:rPr>
                <w:sz w:val="24"/>
                <w:szCs w:val="24"/>
              </w:rPr>
            </w:pPr>
            <w:r w:rsidRPr="00FA6732">
              <w:rPr>
                <w:sz w:val="24"/>
                <w:szCs w:val="24"/>
              </w:rPr>
              <w:t>Home</w:t>
            </w:r>
          </w:p>
        </w:tc>
      </w:tr>
      <w:tr w:rsidR="00724415" w:rsidRPr="00FA6732" w:rsidTr="005A0239">
        <w:tc>
          <w:tcPr>
            <w:tcW w:w="5688" w:type="dxa"/>
            <w:tcBorders>
              <w:top w:val="single" w:sz="4" w:space="0" w:color="auto"/>
              <w:left w:val="single" w:sz="4" w:space="0" w:color="auto"/>
            </w:tcBorders>
          </w:tcPr>
          <w:p w:rsidR="00724415" w:rsidRPr="00FA6732" w:rsidRDefault="00724415" w:rsidP="005A0239">
            <w:pPr>
              <w:widowControl w:val="0"/>
              <w:autoSpaceDE w:val="0"/>
              <w:autoSpaceDN w:val="0"/>
              <w:adjustRightInd w:val="0"/>
              <w:rPr>
                <w:sz w:val="24"/>
                <w:szCs w:val="24"/>
              </w:rPr>
            </w:pPr>
            <w:r w:rsidRPr="00FA6732">
              <w:rPr>
                <w:sz w:val="24"/>
                <w:szCs w:val="24"/>
              </w:rPr>
              <w:t>Director, Information Technology</w:t>
            </w:r>
          </w:p>
        </w:tc>
        <w:tc>
          <w:tcPr>
            <w:tcW w:w="3060" w:type="dxa"/>
            <w:tcBorders>
              <w:top w:val="single" w:sz="4" w:space="0" w:color="auto"/>
              <w:right w:val="single" w:sz="4" w:space="0" w:color="auto"/>
            </w:tcBorders>
          </w:tcPr>
          <w:p w:rsidR="00724415" w:rsidRPr="00FA6732" w:rsidRDefault="00724415" w:rsidP="005A0239">
            <w:pPr>
              <w:widowControl w:val="0"/>
              <w:autoSpaceDE w:val="0"/>
              <w:autoSpaceDN w:val="0"/>
              <w:adjustRightInd w:val="0"/>
              <w:rPr>
                <w:sz w:val="24"/>
                <w:szCs w:val="24"/>
              </w:rPr>
            </w:pPr>
            <w:r w:rsidRPr="00FA6732">
              <w:rPr>
                <w:sz w:val="24"/>
                <w:szCs w:val="24"/>
              </w:rPr>
              <w:t>Iron Mountain Off-site Storage.</w:t>
            </w:r>
          </w:p>
        </w:tc>
      </w:tr>
      <w:tr w:rsidR="00724415" w:rsidRPr="00FA6732" w:rsidTr="005A0239">
        <w:tc>
          <w:tcPr>
            <w:tcW w:w="5688" w:type="dxa"/>
            <w:tcBorders>
              <w:top w:val="single" w:sz="4" w:space="0" w:color="auto"/>
              <w:left w:val="single" w:sz="4" w:space="0" w:color="auto"/>
            </w:tcBorders>
          </w:tcPr>
          <w:p w:rsidR="00724415" w:rsidRPr="00FA6732" w:rsidRDefault="00724415" w:rsidP="005A0239">
            <w:pPr>
              <w:widowControl w:val="0"/>
              <w:autoSpaceDE w:val="0"/>
              <w:autoSpaceDN w:val="0"/>
              <w:adjustRightInd w:val="0"/>
              <w:rPr>
                <w:sz w:val="24"/>
                <w:szCs w:val="24"/>
              </w:rPr>
            </w:pPr>
            <w:r w:rsidRPr="00FA6732">
              <w:rPr>
                <w:sz w:val="24"/>
                <w:szCs w:val="24"/>
              </w:rPr>
              <w:t>Finance Department</w:t>
            </w:r>
          </w:p>
        </w:tc>
        <w:tc>
          <w:tcPr>
            <w:tcW w:w="3060" w:type="dxa"/>
            <w:tcBorders>
              <w:top w:val="single" w:sz="4" w:space="0" w:color="auto"/>
              <w:right w:val="single" w:sz="4" w:space="0" w:color="auto"/>
            </w:tcBorders>
          </w:tcPr>
          <w:p w:rsidR="00724415" w:rsidRPr="00FA6732" w:rsidRDefault="00724415" w:rsidP="005A0239">
            <w:pPr>
              <w:widowControl w:val="0"/>
              <w:autoSpaceDE w:val="0"/>
              <w:autoSpaceDN w:val="0"/>
              <w:adjustRightInd w:val="0"/>
              <w:rPr>
                <w:sz w:val="24"/>
                <w:szCs w:val="24"/>
              </w:rPr>
            </w:pPr>
            <w:r w:rsidRPr="00FA6732">
              <w:rPr>
                <w:sz w:val="24"/>
                <w:szCs w:val="24"/>
              </w:rPr>
              <w:t>Onsite Fireproof Safe</w:t>
            </w:r>
          </w:p>
        </w:tc>
      </w:tr>
    </w:tbl>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Due to the confidential nature of the information in operations manual each PESD will be serialized and tracked.  The above list of individuals will be required to sign for and return upon request issued PESD’s. Each PESD will be issued in a securely sealed envelope that is only to be unsealed in the event of an emergency.</w:t>
      </w:r>
    </w:p>
    <w:p w:rsidR="00724415" w:rsidRPr="00FA6732" w:rsidRDefault="00724415" w:rsidP="005A0239">
      <w:pPr>
        <w:rPr>
          <w:sz w:val="24"/>
          <w:szCs w:val="24"/>
        </w:rPr>
      </w:pPr>
    </w:p>
    <w:p w:rsidR="00724415" w:rsidRPr="00FA6732" w:rsidRDefault="00724415" w:rsidP="005A0239">
      <w:pPr>
        <w:rPr>
          <w:b/>
          <w:sz w:val="24"/>
          <w:szCs w:val="24"/>
        </w:rPr>
      </w:pPr>
      <w:r w:rsidRPr="00FA6732">
        <w:rPr>
          <w:b/>
          <w:sz w:val="24"/>
          <w:szCs w:val="24"/>
        </w:rPr>
        <w:t>Data back-ups</w:t>
      </w:r>
    </w:p>
    <w:p w:rsidR="00724415" w:rsidRPr="00FA6732" w:rsidRDefault="00724415" w:rsidP="005A0239">
      <w:pPr>
        <w:rPr>
          <w:sz w:val="24"/>
          <w:szCs w:val="24"/>
        </w:rPr>
      </w:pPr>
      <w:r w:rsidRPr="00FA6732">
        <w:rPr>
          <w:sz w:val="24"/>
          <w:szCs w:val="24"/>
        </w:rPr>
        <w:t xml:space="preserve">The AGD performs back-ups of its data network to disk drives in order to prevent the loss of electronic data.  These disk drives are stored per policy as listed in the information technology (IT) department operations manual.  In addition to storage and rotation information described in the IT operations manual the data is constantly streamed to a back-up device at our Internet providers local data center. </w:t>
      </w:r>
    </w:p>
    <w:p w:rsidR="00724415" w:rsidRPr="00FA6732" w:rsidRDefault="00724415" w:rsidP="005A0239">
      <w:pPr>
        <w:jc w:val="center"/>
        <w:rPr>
          <w:sz w:val="24"/>
          <w:szCs w:val="24"/>
        </w:rPr>
      </w:pPr>
    </w:p>
    <w:p w:rsidR="00724415" w:rsidRPr="00FA6732" w:rsidRDefault="00724415" w:rsidP="005A0239">
      <w:pPr>
        <w:jc w:val="center"/>
        <w:rPr>
          <w:b/>
          <w:sz w:val="24"/>
          <w:szCs w:val="24"/>
        </w:rPr>
      </w:pPr>
      <w:bookmarkStart w:id="242" w:name="_Toc166302570"/>
      <w:bookmarkStart w:id="243" w:name="cEmergency"/>
      <w:r w:rsidRPr="00FA6732">
        <w:rPr>
          <w:b/>
          <w:sz w:val="24"/>
          <w:szCs w:val="24"/>
        </w:rPr>
        <w:t>C.  EMERGENCY EQUIPMENT</w:t>
      </w:r>
      <w:bookmarkEnd w:id="242"/>
    </w:p>
    <w:bookmarkEnd w:id="243"/>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As of January 18, 2018, the following emergency equipment is available at the AGD:</w:t>
      </w:r>
    </w:p>
    <w:p w:rsidR="00724415" w:rsidRPr="00FA6732" w:rsidRDefault="00724415" w:rsidP="005A0239">
      <w:pPr>
        <w:rPr>
          <w:sz w:val="24"/>
          <w:szCs w:val="24"/>
        </w:rPr>
      </w:pPr>
    </w:p>
    <w:p w:rsidR="00724415" w:rsidRPr="00FA6732" w:rsidRDefault="00724415" w:rsidP="005A0239">
      <w:pPr>
        <w:ind w:left="720"/>
        <w:rPr>
          <w:sz w:val="24"/>
          <w:szCs w:val="24"/>
        </w:rPr>
      </w:pPr>
      <w:r w:rsidRPr="00FA6732">
        <w:rPr>
          <w:b/>
          <w:sz w:val="24"/>
          <w:szCs w:val="24"/>
        </w:rPr>
        <w:t>Fire Extinguisher</w:t>
      </w:r>
      <w:r w:rsidRPr="00FA6732">
        <w:rPr>
          <w:sz w:val="24"/>
          <w:szCs w:val="24"/>
        </w:rPr>
        <w:t xml:space="preserve"> – There are fire extinguishers located throughout AGD’s space as noted:</w:t>
      </w:r>
    </w:p>
    <w:p w:rsidR="00724415" w:rsidRPr="00FA6732" w:rsidRDefault="00724415" w:rsidP="005A0239">
      <w:pPr>
        <w:ind w:left="720"/>
        <w:rPr>
          <w:sz w:val="24"/>
          <w:szCs w:val="24"/>
        </w:rPr>
      </w:pPr>
      <w:r w:rsidRPr="00FA6732">
        <w:rPr>
          <w:b/>
          <w:sz w:val="24"/>
          <w:szCs w:val="24"/>
        </w:rPr>
        <w:t>7</w:t>
      </w:r>
      <w:r w:rsidRPr="00FA6732">
        <w:rPr>
          <w:b/>
          <w:sz w:val="24"/>
          <w:szCs w:val="24"/>
          <w:vertAlign w:val="superscript"/>
        </w:rPr>
        <w:t>th</w:t>
      </w:r>
      <w:r w:rsidRPr="00FA6732">
        <w:rPr>
          <w:b/>
          <w:sz w:val="24"/>
          <w:szCs w:val="24"/>
        </w:rPr>
        <w:t xml:space="preserve"> Floor = 7 total</w:t>
      </w:r>
    </w:p>
    <w:p w:rsidR="00724415" w:rsidRPr="00FA6732" w:rsidRDefault="00724415" w:rsidP="005A0239">
      <w:pPr>
        <w:ind w:left="720"/>
        <w:rPr>
          <w:sz w:val="24"/>
          <w:szCs w:val="24"/>
        </w:rPr>
      </w:pPr>
      <w:r w:rsidRPr="00FA6732">
        <w:rPr>
          <w:sz w:val="24"/>
          <w:szCs w:val="24"/>
        </w:rPr>
        <w:t>6</w:t>
      </w:r>
      <w:r w:rsidRPr="00FA6732">
        <w:rPr>
          <w:sz w:val="24"/>
          <w:szCs w:val="24"/>
          <w:vertAlign w:val="superscript"/>
        </w:rPr>
        <w:t>th</w:t>
      </w:r>
      <w:r w:rsidRPr="00FA6732">
        <w:rPr>
          <w:sz w:val="24"/>
          <w:szCs w:val="24"/>
        </w:rPr>
        <w:t xml:space="preserve"> Floor = 5 total</w:t>
      </w:r>
    </w:p>
    <w:p w:rsidR="00724415" w:rsidRPr="00FA6732" w:rsidRDefault="00724415" w:rsidP="005A0239">
      <w:pPr>
        <w:ind w:left="720"/>
        <w:rPr>
          <w:sz w:val="24"/>
          <w:szCs w:val="24"/>
        </w:rPr>
      </w:pPr>
      <w:r w:rsidRPr="00FA6732">
        <w:rPr>
          <w:sz w:val="24"/>
          <w:szCs w:val="24"/>
        </w:rPr>
        <w:t>1</w:t>
      </w:r>
      <w:r w:rsidRPr="00FA6732">
        <w:rPr>
          <w:sz w:val="24"/>
          <w:szCs w:val="24"/>
          <w:vertAlign w:val="superscript"/>
        </w:rPr>
        <w:t>st</w:t>
      </w:r>
      <w:r w:rsidRPr="00FA6732">
        <w:rPr>
          <w:sz w:val="24"/>
          <w:szCs w:val="24"/>
        </w:rPr>
        <w:t xml:space="preserve"> Floor = 4 total</w:t>
      </w:r>
    </w:p>
    <w:p w:rsidR="00724415" w:rsidRPr="00FA6732" w:rsidRDefault="00724415" w:rsidP="005A0239">
      <w:pPr>
        <w:ind w:left="720"/>
        <w:rPr>
          <w:sz w:val="24"/>
          <w:szCs w:val="24"/>
        </w:rPr>
      </w:pPr>
      <w:r w:rsidRPr="00FA6732">
        <w:rPr>
          <w:sz w:val="24"/>
          <w:szCs w:val="24"/>
        </w:rPr>
        <w:t>Basement = 8 total</w:t>
      </w:r>
    </w:p>
    <w:p w:rsidR="00724415" w:rsidRPr="00FA6732" w:rsidRDefault="00724415" w:rsidP="005A0239">
      <w:pPr>
        <w:ind w:left="720"/>
        <w:rPr>
          <w:sz w:val="24"/>
          <w:szCs w:val="24"/>
        </w:rPr>
      </w:pPr>
      <w:r w:rsidRPr="00FA6732">
        <w:rPr>
          <w:b/>
          <w:sz w:val="24"/>
          <w:szCs w:val="24"/>
        </w:rPr>
        <w:t>First Aid Kit</w:t>
      </w:r>
      <w:r w:rsidRPr="00FA6732">
        <w:rPr>
          <w:sz w:val="24"/>
          <w:szCs w:val="24"/>
        </w:rPr>
        <w:t xml:space="preserve"> – 6</w:t>
      </w:r>
      <w:r w:rsidRPr="00FA6732">
        <w:rPr>
          <w:sz w:val="24"/>
          <w:szCs w:val="24"/>
          <w:vertAlign w:val="superscript"/>
        </w:rPr>
        <w:t>th</w:t>
      </w:r>
      <w:r w:rsidRPr="00FA6732">
        <w:rPr>
          <w:sz w:val="24"/>
          <w:szCs w:val="24"/>
        </w:rPr>
        <w:t xml:space="preserve"> Floor reception + DE; 7</w:t>
      </w:r>
      <w:r w:rsidRPr="00FA6732">
        <w:rPr>
          <w:sz w:val="24"/>
          <w:szCs w:val="24"/>
          <w:vertAlign w:val="superscript"/>
        </w:rPr>
        <w:t>th</w:t>
      </w:r>
      <w:r w:rsidRPr="00FA6732">
        <w:rPr>
          <w:sz w:val="24"/>
          <w:szCs w:val="24"/>
        </w:rPr>
        <w:t xml:space="preserve"> floor HR + Flex +1</w:t>
      </w:r>
      <w:r w:rsidRPr="00FA6732">
        <w:rPr>
          <w:sz w:val="24"/>
          <w:szCs w:val="24"/>
          <w:vertAlign w:val="superscript"/>
        </w:rPr>
        <w:t>st</w:t>
      </w:r>
      <w:r w:rsidRPr="00FA6732">
        <w:rPr>
          <w:sz w:val="24"/>
          <w:szCs w:val="24"/>
        </w:rPr>
        <w:t xml:space="preserve"> floor reception</w:t>
      </w:r>
    </w:p>
    <w:p w:rsidR="00724415" w:rsidRPr="00FA6732" w:rsidRDefault="00724415" w:rsidP="005A0239">
      <w:pPr>
        <w:ind w:left="720"/>
        <w:rPr>
          <w:sz w:val="24"/>
          <w:szCs w:val="24"/>
        </w:rPr>
      </w:pPr>
      <w:r w:rsidRPr="00FA6732">
        <w:rPr>
          <w:b/>
          <w:sz w:val="24"/>
          <w:szCs w:val="24"/>
        </w:rPr>
        <w:t xml:space="preserve">Defibrillator </w:t>
      </w:r>
      <w:r w:rsidRPr="00FA6732">
        <w:rPr>
          <w:sz w:val="24"/>
          <w:szCs w:val="24"/>
        </w:rPr>
        <w:t>– 6</w:t>
      </w:r>
      <w:r w:rsidRPr="00FA6732">
        <w:rPr>
          <w:sz w:val="24"/>
          <w:szCs w:val="24"/>
          <w:vertAlign w:val="superscript"/>
        </w:rPr>
        <w:t>th</w:t>
      </w:r>
      <w:r w:rsidRPr="00FA6732">
        <w:rPr>
          <w:sz w:val="24"/>
          <w:szCs w:val="24"/>
        </w:rPr>
        <w:t xml:space="preserve"> Floor reception; 7</w:t>
      </w:r>
      <w:r w:rsidRPr="00FA6732">
        <w:rPr>
          <w:sz w:val="24"/>
          <w:szCs w:val="24"/>
          <w:vertAlign w:val="superscript"/>
        </w:rPr>
        <w:t>th</w:t>
      </w:r>
      <w:r w:rsidRPr="00FA6732">
        <w:rPr>
          <w:sz w:val="24"/>
          <w:szCs w:val="24"/>
        </w:rPr>
        <w:t xml:space="preserve"> floor color copy; 1</w:t>
      </w:r>
      <w:r w:rsidRPr="00FA6732">
        <w:rPr>
          <w:sz w:val="24"/>
          <w:szCs w:val="24"/>
          <w:vertAlign w:val="superscript"/>
        </w:rPr>
        <w:t>st</w:t>
      </w:r>
      <w:r w:rsidRPr="00FA6732">
        <w:rPr>
          <w:sz w:val="24"/>
          <w:szCs w:val="24"/>
        </w:rPr>
        <w:t xml:space="preserve"> Floor reception</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All AGD staff must be familiar with the use of a fire extinguisher and first aid kit.  Training of selected staff on each floor on the use of a defibrillator is recommended for 2018. </w:t>
      </w:r>
    </w:p>
    <w:p w:rsidR="00724415" w:rsidRPr="00FA6732" w:rsidRDefault="00724415" w:rsidP="005A0239">
      <w:pPr>
        <w:rPr>
          <w:sz w:val="24"/>
          <w:szCs w:val="24"/>
        </w:rPr>
      </w:pPr>
    </w:p>
    <w:p w:rsidR="00724415" w:rsidRPr="00FA6732" w:rsidRDefault="00724415" w:rsidP="005A0239">
      <w:pPr>
        <w:rPr>
          <w:b/>
          <w:sz w:val="24"/>
          <w:szCs w:val="24"/>
        </w:rPr>
      </w:pPr>
      <w:r w:rsidRPr="00FA6732">
        <w:rPr>
          <w:sz w:val="24"/>
          <w:szCs w:val="24"/>
        </w:rPr>
        <w:t xml:space="preserve">As a reminder, remember that a cellphone might be the best equipment in an emergency.   </w:t>
      </w:r>
    </w:p>
    <w:p w:rsidR="00724415" w:rsidRPr="00FA6732" w:rsidRDefault="00724415" w:rsidP="005A0239">
      <w:pPr>
        <w:rPr>
          <w:b/>
          <w:sz w:val="24"/>
          <w:szCs w:val="24"/>
        </w:rPr>
      </w:pPr>
    </w:p>
    <w:p w:rsidR="00724415" w:rsidRPr="00FA6732" w:rsidRDefault="00724415" w:rsidP="005A0239">
      <w:pPr>
        <w:jc w:val="center"/>
        <w:rPr>
          <w:b/>
          <w:sz w:val="24"/>
          <w:szCs w:val="24"/>
        </w:rPr>
      </w:pPr>
      <w:bookmarkStart w:id="244" w:name="_Toc166302571"/>
      <w:bookmarkStart w:id="245" w:name="dEvacuation"/>
      <w:r w:rsidRPr="00FA6732">
        <w:rPr>
          <w:b/>
          <w:sz w:val="24"/>
          <w:szCs w:val="24"/>
        </w:rPr>
        <w:t>D.  EVACUATION</w:t>
      </w:r>
      <w:bookmarkEnd w:id="244"/>
    </w:p>
    <w:bookmarkEnd w:id="245"/>
    <w:p w:rsidR="00724415" w:rsidRPr="00FA6732" w:rsidRDefault="00724415" w:rsidP="005A0239">
      <w:pPr>
        <w:rPr>
          <w:sz w:val="24"/>
          <w:szCs w:val="24"/>
        </w:rPr>
      </w:pPr>
    </w:p>
    <w:p w:rsidR="00724415" w:rsidRPr="00FA6732" w:rsidRDefault="00724415" w:rsidP="005A0239">
      <w:pPr>
        <w:jc w:val="center"/>
        <w:rPr>
          <w:b/>
          <w:i/>
          <w:sz w:val="24"/>
          <w:szCs w:val="24"/>
        </w:rPr>
      </w:pPr>
    </w:p>
    <w:p w:rsidR="00724415" w:rsidRPr="00FA6732" w:rsidRDefault="00724415" w:rsidP="005A0239">
      <w:pPr>
        <w:rPr>
          <w:sz w:val="24"/>
          <w:szCs w:val="24"/>
        </w:rPr>
      </w:pPr>
      <w:r w:rsidRPr="00FA6732">
        <w:rPr>
          <w:sz w:val="24"/>
          <w:szCs w:val="24"/>
        </w:rPr>
        <w:t xml:space="preserve">First and foremost, follow instructions provided by the Fire Department, Police Department, or other governmental authorities, or the floor’s Fire Captain.  </w:t>
      </w:r>
    </w:p>
    <w:p w:rsidR="00724415" w:rsidRPr="00FA6732" w:rsidRDefault="00724415" w:rsidP="005A0239">
      <w:pPr>
        <w:rPr>
          <w:sz w:val="24"/>
          <w:szCs w:val="24"/>
        </w:rPr>
      </w:pPr>
    </w:p>
    <w:p w:rsidR="00724415" w:rsidRPr="00FA6732" w:rsidRDefault="00724415" w:rsidP="005A0239">
      <w:pPr>
        <w:jc w:val="center"/>
        <w:rPr>
          <w:b/>
          <w:sz w:val="24"/>
          <w:szCs w:val="24"/>
        </w:rPr>
      </w:pPr>
      <w:r w:rsidRPr="00FA6732">
        <w:rPr>
          <w:b/>
          <w:sz w:val="24"/>
          <w:szCs w:val="24"/>
        </w:rPr>
        <w:t>AGD Fire Safety Team Role Descriptions and Emergency Codes</w:t>
      </w:r>
    </w:p>
    <w:p w:rsidR="00724415" w:rsidRPr="00FA6732" w:rsidRDefault="00724415" w:rsidP="005A0239">
      <w:pPr>
        <w:rPr>
          <w:b/>
          <w:sz w:val="24"/>
          <w:szCs w:val="24"/>
        </w:rPr>
      </w:pPr>
    </w:p>
    <w:p w:rsidR="00724415" w:rsidRPr="00FA6732" w:rsidRDefault="00724415" w:rsidP="005A0239">
      <w:pPr>
        <w:rPr>
          <w:b/>
          <w:sz w:val="24"/>
          <w:szCs w:val="24"/>
        </w:rPr>
      </w:pPr>
      <w:r w:rsidRPr="00FA6732">
        <w:rPr>
          <w:b/>
          <w:sz w:val="24"/>
          <w:szCs w:val="24"/>
        </w:rPr>
        <w:t>Building Evacuation Preparedness</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According to the Municipal Code of Chicago, high-rise buildings must have a plan in place with designated personnel trained on emergency preparedness. The plan may be initiated and implemented by the property manager, chief engineer, and/or the director of security who are responsible for the fire evacuation and fire drill safety training of all building occupants. In the event of a fire, these individuals will fulfill the role of Fire Safety Director/Deputy Fire Safety Director and will be responsible for assembling the evacuation teams, or “Life Safety” teams, to prepare or a high-rise fire emergency. Academy of General Dentistry (AGD) has elected to call this individual – Fire Safety Captain</w:t>
      </w:r>
    </w:p>
    <w:p w:rsidR="00724415" w:rsidRPr="00FA6732" w:rsidRDefault="00724415" w:rsidP="005A0239">
      <w:pPr>
        <w:rPr>
          <w:b/>
          <w:sz w:val="24"/>
          <w:szCs w:val="24"/>
        </w:rPr>
      </w:pPr>
    </w:p>
    <w:p w:rsidR="00724415" w:rsidRPr="00FA6732" w:rsidRDefault="00724415" w:rsidP="005A0239">
      <w:pPr>
        <w:rPr>
          <w:b/>
          <w:sz w:val="24"/>
          <w:szCs w:val="24"/>
        </w:rPr>
      </w:pPr>
      <w:r w:rsidRPr="00FA6732">
        <w:rPr>
          <w:b/>
          <w:sz w:val="24"/>
          <w:szCs w:val="24"/>
        </w:rPr>
        <w:t xml:space="preserve">AGD’s Fire / Life Safety Team includes: </w:t>
      </w:r>
    </w:p>
    <w:p w:rsidR="00724415" w:rsidRPr="00FA6732" w:rsidRDefault="00724415" w:rsidP="005A0239">
      <w:pPr>
        <w:rPr>
          <w:b/>
          <w:sz w:val="24"/>
          <w:szCs w:val="24"/>
        </w:rPr>
      </w:pPr>
    </w:p>
    <w:p w:rsidR="00724415" w:rsidRPr="00FA6732" w:rsidRDefault="00724415" w:rsidP="00E57574">
      <w:pPr>
        <w:pStyle w:val="ListParagraph"/>
        <w:numPr>
          <w:ilvl w:val="0"/>
          <w:numId w:val="195"/>
        </w:numPr>
        <w:contextualSpacing/>
        <w:rPr>
          <w:sz w:val="24"/>
          <w:szCs w:val="24"/>
        </w:rPr>
      </w:pPr>
      <w:r w:rsidRPr="00FA6732">
        <w:rPr>
          <w:sz w:val="24"/>
          <w:szCs w:val="24"/>
        </w:rPr>
        <w:t>Fire Safety Captain</w:t>
      </w:r>
    </w:p>
    <w:p w:rsidR="00724415" w:rsidRPr="00FA6732" w:rsidRDefault="00724415" w:rsidP="00E57574">
      <w:pPr>
        <w:pStyle w:val="ListParagraph"/>
        <w:numPr>
          <w:ilvl w:val="0"/>
          <w:numId w:val="195"/>
        </w:numPr>
        <w:contextualSpacing/>
        <w:rPr>
          <w:sz w:val="24"/>
          <w:szCs w:val="24"/>
        </w:rPr>
      </w:pPr>
      <w:r w:rsidRPr="00FA6732">
        <w:rPr>
          <w:sz w:val="24"/>
          <w:szCs w:val="24"/>
        </w:rPr>
        <w:t>Floor Captain</w:t>
      </w:r>
    </w:p>
    <w:p w:rsidR="00724415" w:rsidRPr="00FA6732" w:rsidRDefault="00724415" w:rsidP="00E57574">
      <w:pPr>
        <w:pStyle w:val="ListParagraph"/>
        <w:numPr>
          <w:ilvl w:val="0"/>
          <w:numId w:val="195"/>
        </w:numPr>
        <w:contextualSpacing/>
        <w:rPr>
          <w:sz w:val="24"/>
          <w:szCs w:val="24"/>
        </w:rPr>
      </w:pPr>
      <w:r w:rsidRPr="00FA6732">
        <w:rPr>
          <w:sz w:val="24"/>
          <w:szCs w:val="24"/>
        </w:rPr>
        <w:t>Team Captain</w:t>
      </w:r>
    </w:p>
    <w:p w:rsidR="00724415" w:rsidRPr="00FA6732" w:rsidRDefault="00724415" w:rsidP="00E57574">
      <w:pPr>
        <w:pStyle w:val="ListParagraph"/>
        <w:numPr>
          <w:ilvl w:val="0"/>
          <w:numId w:val="195"/>
        </w:numPr>
        <w:contextualSpacing/>
        <w:rPr>
          <w:sz w:val="24"/>
          <w:szCs w:val="24"/>
        </w:rPr>
      </w:pPr>
      <w:r w:rsidRPr="00FA6732">
        <w:rPr>
          <w:sz w:val="24"/>
          <w:szCs w:val="24"/>
        </w:rPr>
        <w:t>Assistant Team Captain</w:t>
      </w:r>
    </w:p>
    <w:p w:rsidR="00724415" w:rsidRPr="00FA6732" w:rsidRDefault="00724415" w:rsidP="00E57574">
      <w:pPr>
        <w:pStyle w:val="ListParagraph"/>
        <w:numPr>
          <w:ilvl w:val="0"/>
          <w:numId w:val="195"/>
        </w:numPr>
        <w:contextualSpacing/>
        <w:rPr>
          <w:sz w:val="24"/>
          <w:szCs w:val="24"/>
        </w:rPr>
      </w:pPr>
      <w:r w:rsidRPr="00FA6732">
        <w:rPr>
          <w:sz w:val="24"/>
          <w:szCs w:val="24"/>
        </w:rPr>
        <w:t>Search Monitors</w:t>
      </w:r>
    </w:p>
    <w:p w:rsidR="00724415" w:rsidRPr="00FA6732" w:rsidRDefault="00724415" w:rsidP="00E57574">
      <w:pPr>
        <w:pStyle w:val="ListParagraph"/>
        <w:numPr>
          <w:ilvl w:val="0"/>
          <w:numId w:val="195"/>
        </w:numPr>
        <w:contextualSpacing/>
        <w:rPr>
          <w:sz w:val="24"/>
          <w:szCs w:val="24"/>
        </w:rPr>
      </w:pPr>
      <w:r w:rsidRPr="00FA6732">
        <w:rPr>
          <w:sz w:val="24"/>
          <w:szCs w:val="24"/>
        </w:rPr>
        <w:t>Elevator Monitor</w:t>
      </w:r>
    </w:p>
    <w:p w:rsidR="00724415" w:rsidRPr="00FA6732" w:rsidRDefault="00724415" w:rsidP="00E57574">
      <w:pPr>
        <w:pStyle w:val="ListParagraph"/>
        <w:numPr>
          <w:ilvl w:val="0"/>
          <w:numId w:val="195"/>
        </w:numPr>
        <w:contextualSpacing/>
        <w:rPr>
          <w:sz w:val="24"/>
          <w:szCs w:val="24"/>
        </w:rPr>
      </w:pPr>
      <w:r w:rsidRPr="00FA6732">
        <w:rPr>
          <w:sz w:val="24"/>
          <w:szCs w:val="24"/>
        </w:rPr>
        <w:t>Stairwell Monitor</w:t>
      </w:r>
    </w:p>
    <w:p w:rsidR="00724415" w:rsidRPr="00FA6732" w:rsidRDefault="00724415" w:rsidP="00E57574">
      <w:pPr>
        <w:pStyle w:val="ListParagraph"/>
        <w:numPr>
          <w:ilvl w:val="0"/>
          <w:numId w:val="195"/>
        </w:numPr>
        <w:contextualSpacing/>
        <w:rPr>
          <w:sz w:val="24"/>
          <w:szCs w:val="24"/>
        </w:rPr>
      </w:pPr>
      <w:r w:rsidRPr="00FA6732">
        <w:rPr>
          <w:sz w:val="24"/>
          <w:szCs w:val="24"/>
        </w:rPr>
        <w:t>Disabled Person Aid</w:t>
      </w:r>
    </w:p>
    <w:p w:rsidR="00724415" w:rsidRPr="00FA6732" w:rsidRDefault="00724415" w:rsidP="005A0239">
      <w:pPr>
        <w:rPr>
          <w:b/>
          <w:sz w:val="24"/>
          <w:szCs w:val="24"/>
        </w:rPr>
      </w:pPr>
    </w:p>
    <w:p w:rsidR="00724415" w:rsidRPr="00FA6732" w:rsidRDefault="00724415" w:rsidP="005A0239">
      <w:pPr>
        <w:rPr>
          <w:b/>
          <w:sz w:val="24"/>
          <w:szCs w:val="24"/>
        </w:rPr>
      </w:pPr>
      <w:r w:rsidRPr="00FA6732">
        <w:rPr>
          <w:b/>
          <w:sz w:val="24"/>
          <w:szCs w:val="24"/>
        </w:rPr>
        <w:t>Duties of the Team:</w:t>
      </w:r>
    </w:p>
    <w:p w:rsidR="00724415" w:rsidRPr="00FA6732" w:rsidRDefault="00724415" w:rsidP="005A0239">
      <w:pPr>
        <w:rPr>
          <w:sz w:val="24"/>
          <w:szCs w:val="24"/>
        </w:rPr>
      </w:pPr>
    </w:p>
    <w:p w:rsidR="00724415" w:rsidRPr="00FA6732" w:rsidRDefault="00724415" w:rsidP="005A0239">
      <w:pPr>
        <w:rPr>
          <w:b/>
          <w:sz w:val="24"/>
          <w:szCs w:val="24"/>
        </w:rPr>
      </w:pPr>
      <w:r w:rsidRPr="00FA6732">
        <w:rPr>
          <w:b/>
          <w:sz w:val="24"/>
          <w:szCs w:val="24"/>
        </w:rPr>
        <w:t xml:space="preserve">Fire Safety Captain </w:t>
      </w:r>
    </w:p>
    <w:p w:rsidR="00724415" w:rsidRPr="00FA6732" w:rsidRDefault="00724415" w:rsidP="005A0239">
      <w:pPr>
        <w:rPr>
          <w:sz w:val="24"/>
          <w:szCs w:val="24"/>
        </w:rPr>
      </w:pPr>
      <w:r w:rsidRPr="00FA6732">
        <w:rPr>
          <w:sz w:val="24"/>
          <w:szCs w:val="24"/>
        </w:rPr>
        <w:t>Secure fire safety evacuation training</w:t>
      </w:r>
    </w:p>
    <w:p w:rsidR="00724415" w:rsidRPr="00FA6732" w:rsidRDefault="00724415" w:rsidP="005A0239">
      <w:pPr>
        <w:rPr>
          <w:sz w:val="24"/>
          <w:szCs w:val="24"/>
        </w:rPr>
      </w:pPr>
      <w:r w:rsidRPr="00FA6732">
        <w:rPr>
          <w:sz w:val="24"/>
          <w:szCs w:val="24"/>
        </w:rPr>
        <w:t>Train Employee Evacuation Teams on floors</w:t>
      </w:r>
    </w:p>
    <w:p w:rsidR="00724415" w:rsidRPr="00FA6732" w:rsidRDefault="00724415" w:rsidP="005A0239">
      <w:pPr>
        <w:rPr>
          <w:sz w:val="24"/>
          <w:szCs w:val="24"/>
        </w:rPr>
      </w:pPr>
    </w:p>
    <w:p w:rsidR="00724415" w:rsidRPr="00FA6732" w:rsidRDefault="00724415" w:rsidP="005A0239">
      <w:pPr>
        <w:rPr>
          <w:b/>
          <w:sz w:val="24"/>
          <w:szCs w:val="24"/>
        </w:rPr>
      </w:pPr>
      <w:r w:rsidRPr="00FA6732">
        <w:rPr>
          <w:b/>
          <w:sz w:val="24"/>
          <w:szCs w:val="24"/>
        </w:rPr>
        <w:t xml:space="preserve">Floor Captain </w:t>
      </w:r>
    </w:p>
    <w:p w:rsidR="00724415" w:rsidRPr="00FA6732" w:rsidRDefault="00724415" w:rsidP="005A0239">
      <w:pPr>
        <w:rPr>
          <w:sz w:val="24"/>
          <w:szCs w:val="24"/>
        </w:rPr>
      </w:pPr>
      <w:r w:rsidRPr="00FA6732">
        <w:rPr>
          <w:sz w:val="24"/>
          <w:szCs w:val="24"/>
        </w:rPr>
        <w:t>Maintain up-to-date floor roster and report to lobby control</w:t>
      </w:r>
    </w:p>
    <w:p w:rsidR="00724415" w:rsidRPr="00FA6732" w:rsidRDefault="00724415" w:rsidP="005A0239">
      <w:pPr>
        <w:rPr>
          <w:sz w:val="24"/>
          <w:szCs w:val="24"/>
        </w:rPr>
      </w:pPr>
      <w:r w:rsidRPr="00FA6732">
        <w:rPr>
          <w:sz w:val="24"/>
          <w:szCs w:val="24"/>
        </w:rPr>
        <w:t>Evacuates ALL guest on respective floors</w:t>
      </w:r>
    </w:p>
    <w:p w:rsidR="00724415" w:rsidRPr="00FA6732" w:rsidRDefault="00724415" w:rsidP="005A0239">
      <w:pPr>
        <w:rPr>
          <w:sz w:val="24"/>
          <w:szCs w:val="24"/>
        </w:rPr>
      </w:pPr>
    </w:p>
    <w:p w:rsidR="00724415" w:rsidRPr="00FA6732" w:rsidRDefault="00724415" w:rsidP="005A0239">
      <w:pPr>
        <w:rPr>
          <w:b/>
          <w:sz w:val="24"/>
          <w:szCs w:val="24"/>
        </w:rPr>
      </w:pPr>
      <w:r w:rsidRPr="00FA6732">
        <w:rPr>
          <w:b/>
          <w:sz w:val="24"/>
          <w:szCs w:val="24"/>
        </w:rPr>
        <w:t xml:space="preserve">Team Captain </w:t>
      </w:r>
    </w:p>
    <w:p w:rsidR="00724415" w:rsidRPr="00FA6732" w:rsidRDefault="00724415" w:rsidP="005A0239">
      <w:pPr>
        <w:rPr>
          <w:sz w:val="24"/>
          <w:szCs w:val="24"/>
        </w:rPr>
      </w:pPr>
      <w:r w:rsidRPr="00FA6732">
        <w:rPr>
          <w:sz w:val="24"/>
          <w:szCs w:val="24"/>
        </w:rPr>
        <w:t>Assign employees to teams on floors</w:t>
      </w:r>
    </w:p>
    <w:p w:rsidR="00724415" w:rsidRPr="00FA6732" w:rsidRDefault="00724415" w:rsidP="005A0239">
      <w:pPr>
        <w:rPr>
          <w:sz w:val="24"/>
          <w:szCs w:val="24"/>
        </w:rPr>
      </w:pPr>
      <w:r w:rsidRPr="00FA6732">
        <w:rPr>
          <w:sz w:val="24"/>
          <w:szCs w:val="24"/>
        </w:rPr>
        <w:t>Are responsible for evacuating their respective floor areas</w:t>
      </w:r>
    </w:p>
    <w:p w:rsidR="00724415" w:rsidRPr="00FA6732" w:rsidRDefault="00724415" w:rsidP="005A0239">
      <w:pPr>
        <w:rPr>
          <w:sz w:val="24"/>
          <w:szCs w:val="24"/>
        </w:rPr>
      </w:pPr>
    </w:p>
    <w:p w:rsidR="00724415" w:rsidRPr="00FA6732" w:rsidRDefault="00724415" w:rsidP="005A0239">
      <w:pPr>
        <w:rPr>
          <w:b/>
          <w:sz w:val="24"/>
          <w:szCs w:val="24"/>
        </w:rPr>
      </w:pPr>
      <w:r w:rsidRPr="00FA6732">
        <w:rPr>
          <w:b/>
          <w:sz w:val="24"/>
          <w:szCs w:val="24"/>
        </w:rPr>
        <w:t xml:space="preserve">Assistant Team Captain </w:t>
      </w:r>
    </w:p>
    <w:p w:rsidR="00724415" w:rsidRPr="00FA6732" w:rsidRDefault="00724415" w:rsidP="005A0239">
      <w:pPr>
        <w:rPr>
          <w:sz w:val="24"/>
          <w:szCs w:val="24"/>
        </w:rPr>
      </w:pPr>
      <w:r w:rsidRPr="00FA6732">
        <w:rPr>
          <w:sz w:val="24"/>
          <w:szCs w:val="24"/>
        </w:rPr>
        <w:t>As assigned per Team Captain</w:t>
      </w:r>
    </w:p>
    <w:p w:rsidR="00724415" w:rsidRPr="00FA6732" w:rsidRDefault="00724415" w:rsidP="005A0239">
      <w:pPr>
        <w:rPr>
          <w:sz w:val="24"/>
          <w:szCs w:val="24"/>
        </w:rPr>
      </w:pPr>
    </w:p>
    <w:p w:rsidR="00724415" w:rsidRPr="00FA6732" w:rsidRDefault="00724415" w:rsidP="005A0239">
      <w:pPr>
        <w:rPr>
          <w:b/>
          <w:sz w:val="24"/>
          <w:szCs w:val="24"/>
        </w:rPr>
      </w:pPr>
      <w:r w:rsidRPr="00FA6732">
        <w:rPr>
          <w:b/>
          <w:sz w:val="24"/>
          <w:szCs w:val="24"/>
        </w:rPr>
        <w:t>Search Monitors</w:t>
      </w:r>
    </w:p>
    <w:p w:rsidR="00724415" w:rsidRPr="00FA6732" w:rsidRDefault="00724415" w:rsidP="005A0239">
      <w:pPr>
        <w:rPr>
          <w:sz w:val="24"/>
          <w:szCs w:val="24"/>
        </w:rPr>
      </w:pPr>
      <w:r w:rsidRPr="00FA6732">
        <w:rPr>
          <w:sz w:val="24"/>
          <w:szCs w:val="24"/>
        </w:rPr>
        <w:t xml:space="preserve">Conducts search of the entire floor including offices restrooms, conference rooms and storerooms </w:t>
      </w:r>
    </w:p>
    <w:p w:rsidR="00724415" w:rsidRPr="00FA6732" w:rsidRDefault="00724415" w:rsidP="005A0239">
      <w:pPr>
        <w:rPr>
          <w:sz w:val="24"/>
          <w:szCs w:val="24"/>
        </w:rPr>
      </w:pPr>
      <w:r w:rsidRPr="00FA6732">
        <w:rPr>
          <w:sz w:val="24"/>
          <w:szCs w:val="24"/>
        </w:rPr>
        <w:t>Closes each room that is searched, without locking it, and marks it with a post-it note</w:t>
      </w:r>
    </w:p>
    <w:p w:rsidR="00724415" w:rsidRPr="00FA6732" w:rsidRDefault="00724415" w:rsidP="005A0239">
      <w:pPr>
        <w:rPr>
          <w:sz w:val="24"/>
          <w:szCs w:val="24"/>
        </w:rPr>
      </w:pPr>
      <w:r w:rsidRPr="00FA6732">
        <w:rPr>
          <w:sz w:val="24"/>
          <w:szCs w:val="24"/>
        </w:rPr>
        <w:t>Evacuates non-employees on the floor</w:t>
      </w:r>
    </w:p>
    <w:p w:rsidR="00724415" w:rsidRPr="00FA6732" w:rsidRDefault="00724415" w:rsidP="005A0239">
      <w:pPr>
        <w:rPr>
          <w:sz w:val="24"/>
          <w:szCs w:val="24"/>
        </w:rPr>
      </w:pPr>
    </w:p>
    <w:p w:rsidR="00724415" w:rsidRPr="00FA6732" w:rsidRDefault="00724415" w:rsidP="005A0239">
      <w:pPr>
        <w:rPr>
          <w:b/>
          <w:sz w:val="24"/>
          <w:szCs w:val="24"/>
        </w:rPr>
      </w:pPr>
      <w:r w:rsidRPr="00FA6732">
        <w:rPr>
          <w:b/>
          <w:sz w:val="24"/>
          <w:szCs w:val="24"/>
        </w:rPr>
        <w:t>Elevator Monitor</w:t>
      </w:r>
    </w:p>
    <w:p w:rsidR="00724415" w:rsidRPr="00FA6732" w:rsidRDefault="00724415" w:rsidP="005A0239">
      <w:pPr>
        <w:rPr>
          <w:sz w:val="24"/>
          <w:szCs w:val="24"/>
        </w:rPr>
      </w:pPr>
      <w:r w:rsidRPr="00FA6732">
        <w:rPr>
          <w:sz w:val="24"/>
          <w:szCs w:val="24"/>
        </w:rPr>
        <w:t>Directs personnel to appropriate stairwell and away from elevators</w:t>
      </w:r>
    </w:p>
    <w:p w:rsidR="00724415" w:rsidRPr="00FA6732" w:rsidRDefault="00724415" w:rsidP="005A0239">
      <w:pPr>
        <w:rPr>
          <w:sz w:val="24"/>
          <w:szCs w:val="24"/>
        </w:rPr>
      </w:pPr>
      <w:r w:rsidRPr="00FA6732">
        <w:rPr>
          <w:sz w:val="24"/>
          <w:szCs w:val="24"/>
        </w:rPr>
        <w:t>Is familiar with evacuation plan and location of stairwells</w:t>
      </w:r>
    </w:p>
    <w:p w:rsidR="00724415" w:rsidRPr="00FA6732" w:rsidRDefault="00724415" w:rsidP="005A0239">
      <w:pPr>
        <w:rPr>
          <w:sz w:val="24"/>
          <w:szCs w:val="24"/>
        </w:rPr>
      </w:pPr>
    </w:p>
    <w:p w:rsidR="00724415" w:rsidRPr="00FA6732" w:rsidRDefault="00724415" w:rsidP="005A0239">
      <w:pPr>
        <w:rPr>
          <w:b/>
          <w:sz w:val="24"/>
          <w:szCs w:val="24"/>
        </w:rPr>
      </w:pPr>
      <w:r w:rsidRPr="00FA6732">
        <w:rPr>
          <w:b/>
          <w:sz w:val="24"/>
          <w:szCs w:val="24"/>
        </w:rPr>
        <w:t>Stairwell Monitors</w:t>
      </w:r>
    </w:p>
    <w:p w:rsidR="00724415" w:rsidRPr="00FA6732" w:rsidRDefault="00724415" w:rsidP="005A0239">
      <w:pPr>
        <w:rPr>
          <w:sz w:val="24"/>
          <w:szCs w:val="24"/>
        </w:rPr>
      </w:pPr>
      <w:r w:rsidRPr="00FA6732">
        <w:rPr>
          <w:sz w:val="24"/>
          <w:szCs w:val="24"/>
        </w:rPr>
        <w:t>Is designated at assigned stairwell door and inspects stairwell door for heat or smoke conditions</w:t>
      </w:r>
    </w:p>
    <w:p w:rsidR="00724415" w:rsidRPr="00FA6732" w:rsidRDefault="00724415" w:rsidP="005A0239">
      <w:pPr>
        <w:rPr>
          <w:sz w:val="24"/>
          <w:szCs w:val="24"/>
        </w:rPr>
      </w:pPr>
      <w:r w:rsidRPr="00FA6732">
        <w:rPr>
          <w:sz w:val="24"/>
          <w:szCs w:val="24"/>
        </w:rPr>
        <w:t>Directs people to proper safety floor</w:t>
      </w:r>
    </w:p>
    <w:p w:rsidR="00724415" w:rsidRPr="00FA6732" w:rsidRDefault="00724415" w:rsidP="005A0239">
      <w:pPr>
        <w:rPr>
          <w:sz w:val="24"/>
          <w:szCs w:val="24"/>
        </w:rPr>
      </w:pPr>
      <w:r w:rsidRPr="00FA6732">
        <w:rPr>
          <w:sz w:val="24"/>
          <w:szCs w:val="24"/>
        </w:rPr>
        <w:t>Encourages calmness and orderliness</w:t>
      </w:r>
    </w:p>
    <w:p w:rsidR="00724415" w:rsidRPr="00FA6732" w:rsidRDefault="00724415" w:rsidP="005A0239">
      <w:pPr>
        <w:rPr>
          <w:sz w:val="24"/>
          <w:szCs w:val="24"/>
        </w:rPr>
      </w:pPr>
    </w:p>
    <w:p w:rsidR="00724415" w:rsidRPr="00FA6732" w:rsidRDefault="00724415" w:rsidP="005A0239">
      <w:pPr>
        <w:rPr>
          <w:b/>
          <w:sz w:val="24"/>
          <w:szCs w:val="24"/>
        </w:rPr>
      </w:pPr>
      <w:r w:rsidRPr="00FA6732">
        <w:rPr>
          <w:b/>
          <w:sz w:val="24"/>
          <w:szCs w:val="24"/>
        </w:rPr>
        <w:t xml:space="preserve">Assistant to the Disable </w:t>
      </w:r>
    </w:p>
    <w:p w:rsidR="00724415" w:rsidRPr="00FA6732" w:rsidRDefault="00724415" w:rsidP="005A0239">
      <w:pPr>
        <w:rPr>
          <w:sz w:val="24"/>
          <w:szCs w:val="24"/>
        </w:rPr>
      </w:pPr>
      <w:r w:rsidRPr="00FA6732">
        <w:rPr>
          <w:sz w:val="24"/>
          <w:szCs w:val="24"/>
        </w:rPr>
        <w:t>Keeps list of physically challenged employees</w:t>
      </w:r>
    </w:p>
    <w:p w:rsidR="00724415" w:rsidRPr="00FA6732" w:rsidRDefault="00724415" w:rsidP="005A0239">
      <w:pPr>
        <w:rPr>
          <w:sz w:val="24"/>
          <w:szCs w:val="24"/>
        </w:rPr>
      </w:pPr>
      <w:r w:rsidRPr="00FA6732">
        <w:rPr>
          <w:sz w:val="24"/>
          <w:szCs w:val="24"/>
        </w:rPr>
        <w:t>Assists in evacuating physically challenged employees using the “buddy system”</w:t>
      </w:r>
    </w:p>
    <w:p w:rsidR="00724415" w:rsidRPr="00FA6732" w:rsidRDefault="00724415">
      <w:pPr>
        <w:rPr>
          <w:sz w:val="24"/>
          <w:szCs w:val="24"/>
        </w:rPr>
      </w:pPr>
      <w:r w:rsidRPr="00FA6732">
        <w:rPr>
          <w:sz w:val="24"/>
          <w:szCs w:val="24"/>
        </w:rPr>
        <w:br w:type="page"/>
      </w:r>
    </w:p>
    <w:p w:rsidR="00724415" w:rsidRPr="00FA6732" w:rsidRDefault="00724415" w:rsidP="005A0239">
      <w:pPr>
        <w:rPr>
          <w:sz w:val="24"/>
          <w:szCs w:val="24"/>
        </w:rPr>
      </w:pPr>
    </w:p>
    <w:tbl>
      <w:tblPr>
        <w:tblStyle w:val="TableGrid"/>
        <w:tblW w:w="9390" w:type="dxa"/>
        <w:tblLook w:val="04A0" w:firstRow="1" w:lastRow="0" w:firstColumn="1" w:lastColumn="0" w:noHBand="0" w:noVBand="1"/>
      </w:tblPr>
      <w:tblGrid>
        <w:gridCol w:w="1388"/>
        <w:gridCol w:w="2102"/>
        <w:gridCol w:w="5900"/>
      </w:tblGrid>
      <w:tr w:rsidR="00724415" w:rsidRPr="00FA6732" w:rsidTr="005A0239">
        <w:trPr>
          <w:trHeight w:val="346"/>
        </w:trPr>
        <w:tc>
          <w:tcPr>
            <w:tcW w:w="3490" w:type="dxa"/>
            <w:gridSpan w:val="2"/>
            <w:noWrap/>
            <w:hideMark/>
          </w:tcPr>
          <w:p w:rsidR="00724415" w:rsidRPr="00FA6732" w:rsidRDefault="00724415" w:rsidP="005A0239">
            <w:pPr>
              <w:jc w:val="center"/>
              <w:rPr>
                <w:b/>
                <w:bCs/>
                <w:sz w:val="24"/>
                <w:szCs w:val="24"/>
              </w:rPr>
            </w:pPr>
            <w:r w:rsidRPr="00FA6732">
              <w:rPr>
                <w:b/>
                <w:bCs/>
                <w:sz w:val="24"/>
                <w:szCs w:val="24"/>
              </w:rPr>
              <w:t>Medical Emergency Codes</w:t>
            </w:r>
          </w:p>
        </w:tc>
        <w:tc>
          <w:tcPr>
            <w:tcW w:w="5900" w:type="dxa"/>
            <w:noWrap/>
            <w:hideMark/>
          </w:tcPr>
          <w:p w:rsidR="00724415" w:rsidRPr="00FA6732" w:rsidRDefault="00724415" w:rsidP="005A0239">
            <w:pPr>
              <w:jc w:val="center"/>
              <w:rPr>
                <w:b/>
                <w:bCs/>
                <w:sz w:val="24"/>
                <w:szCs w:val="24"/>
              </w:rPr>
            </w:pPr>
            <w:r w:rsidRPr="00FA6732">
              <w:rPr>
                <w:b/>
                <w:bCs/>
                <w:sz w:val="24"/>
                <w:szCs w:val="24"/>
              </w:rPr>
              <w:t>Level of Emergency / Crisis</w:t>
            </w:r>
          </w:p>
        </w:tc>
      </w:tr>
      <w:tr w:rsidR="00724415" w:rsidRPr="00FA6732" w:rsidTr="005A0239">
        <w:trPr>
          <w:trHeight w:val="346"/>
        </w:trPr>
        <w:tc>
          <w:tcPr>
            <w:tcW w:w="1388" w:type="dxa"/>
            <w:noWrap/>
            <w:hideMark/>
          </w:tcPr>
          <w:p w:rsidR="00724415" w:rsidRPr="00FA6732" w:rsidRDefault="00724415" w:rsidP="005A0239">
            <w:pPr>
              <w:rPr>
                <w:b/>
                <w:bCs/>
                <w:sz w:val="24"/>
                <w:szCs w:val="24"/>
              </w:rPr>
            </w:pPr>
            <w:r w:rsidRPr="00FA6732">
              <w:rPr>
                <w:b/>
                <w:bCs/>
                <w:sz w:val="24"/>
                <w:szCs w:val="24"/>
              </w:rPr>
              <w:t>Color</w:t>
            </w:r>
          </w:p>
        </w:tc>
        <w:tc>
          <w:tcPr>
            <w:tcW w:w="2102" w:type="dxa"/>
            <w:noWrap/>
            <w:hideMark/>
          </w:tcPr>
          <w:p w:rsidR="00724415" w:rsidRPr="00FA6732" w:rsidRDefault="00724415" w:rsidP="005A0239">
            <w:pPr>
              <w:rPr>
                <w:b/>
                <w:bCs/>
                <w:sz w:val="24"/>
                <w:szCs w:val="24"/>
              </w:rPr>
            </w:pPr>
            <w:r w:rsidRPr="00FA6732">
              <w:rPr>
                <w:b/>
                <w:bCs/>
                <w:sz w:val="24"/>
                <w:szCs w:val="24"/>
              </w:rPr>
              <w:t>AGD Code Names</w:t>
            </w:r>
          </w:p>
        </w:tc>
        <w:tc>
          <w:tcPr>
            <w:tcW w:w="5900" w:type="dxa"/>
            <w:noWrap/>
            <w:hideMark/>
          </w:tcPr>
          <w:p w:rsidR="00724415" w:rsidRPr="00FA6732" w:rsidRDefault="00724415" w:rsidP="005A0239">
            <w:pPr>
              <w:rPr>
                <w:sz w:val="24"/>
                <w:szCs w:val="24"/>
              </w:rPr>
            </w:pPr>
          </w:p>
        </w:tc>
      </w:tr>
      <w:tr w:rsidR="00724415" w:rsidRPr="00FA6732" w:rsidTr="005A0239">
        <w:trPr>
          <w:trHeight w:val="346"/>
        </w:trPr>
        <w:tc>
          <w:tcPr>
            <w:tcW w:w="1388" w:type="dxa"/>
            <w:noWrap/>
            <w:hideMark/>
          </w:tcPr>
          <w:p w:rsidR="00724415" w:rsidRPr="00FA6732" w:rsidRDefault="00724415" w:rsidP="005A0239">
            <w:pPr>
              <w:rPr>
                <w:b/>
                <w:bCs/>
                <w:sz w:val="24"/>
                <w:szCs w:val="24"/>
              </w:rPr>
            </w:pPr>
          </w:p>
        </w:tc>
        <w:tc>
          <w:tcPr>
            <w:tcW w:w="2102" w:type="dxa"/>
            <w:noWrap/>
            <w:hideMark/>
          </w:tcPr>
          <w:p w:rsidR="00724415" w:rsidRPr="00FA6732" w:rsidRDefault="00724415" w:rsidP="005A0239">
            <w:pPr>
              <w:rPr>
                <w:b/>
                <w:bCs/>
                <w:sz w:val="24"/>
                <w:szCs w:val="24"/>
              </w:rPr>
            </w:pPr>
          </w:p>
        </w:tc>
        <w:tc>
          <w:tcPr>
            <w:tcW w:w="5900" w:type="dxa"/>
            <w:noWrap/>
            <w:hideMark/>
          </w:tcPr>
          <w:p w:rsidR="00724415" w:rsidRPr="00FA6732" w:rsidRDefault="00724415" w:rsidP="005A0239">
            <w:pPr>
              <w:rPr>
                <w:b/>
                <w:bCs/>
                <w:sz w:val="24"/>
                <w:szCs w:val="24"/>
              </w:rPr>
            </w:pPr>
            <w:r w:rsidRPr="00FA6732">
              <w:rPr>
                <w:b/>
                <w:bCs/>
                <w:sz w:val="24"/>
                <w:szCs w:val="24"/>
              </w:rPr>
              <w:t>Individual Medical Attention</w:t>
            </w:r>
          </w:p>
        </w:tc>
      </w:tr>
      <w:tr w:rsidR="00724415" w:rsidRPr="00FA6732" w:rsidTr="005A0239">
        <w:trPr>
          <w:trHeight w:val="346"/>
        </w:trPr>
        <w:tc>
          <w:tcPr>
            <w:tcW w:w="1388" w:type="dxa"/>
            <w:noWrap/>
            <w:hideMark/>
          </w:tcPr>
          <w:p w:rsidR="00724415" w:rsidRPr="00FA6732" w:rsidRDefault="00724415" w:rsidP="005A0239">
            <w:pPr>
              <w:rPr>
                <w:b/>
                <w:bCs/>
                <w:sz w:val="24"/>
                <w:szCs w:val="24"/>
              </w:rPr>
            </w:pPr>
          </w:p>
        </w:tc>
        <w:tc>
          <w:tcPr>
            <w:tcW w:w="2102" w:type="dxa"/>
            <w:noWrap/>
            <w:hideMark/>
          </w:tcPr>
          <w:p w:rsidR="00724415" w:rsidRPr="00FA6732" w:rsidRDefault="00724415" w:rsidP="005A0239">
            <w:pPr>
              <w:rPr>
                <w:b/>
                <w:bCs/>
                <w:sz w:val="24"/>
                <w:szCs w:val="24"/>
              </w:rPr>
            </w:pPr>
          </w:p>
        </w:tc>
        <w:tc>
          <w:tcPr>
            <w:tcW w:w="5900" w:type="dxa"/>
            <w:noWrap/>
            <w:hideMark/>
          </w:tcPr>
          <w:p w:rsidR="00724415" w:rsidRPr="00FA6732" w:rsidRDefault="00724415" w:rsidP="005A0239">
            <w:pPr>
              <w:rPr>
                <w:b/>
                <w:bCs/>
                <w:sz w:val="24"/>
                <w:szCs w:val="24"/>
              </w:rPr>
            </w:pPr>
            <w:r w:rsidRPr="00FA6732">
              <w:rPr>
                <w:b/>
                <w:bCs/>
                <w:sz w:val="24"/>
                <w:szCs w:val="24"/>
              </w:rPr>
              <w:t>Brief Incapacitation - Multi Individuals</w:t>
            </w:r>
          </w:p>
        </w:tc>
      </w:tr>
      <w:tr w:rsidR="00724415" w:rsidRPr="00FA6732" w:rsidTr="005A0239">
        <w:trPr>
          <w:trHeight w:val="346"/>
        </w:trPr>
        <w:tc>
          <w:tcPr>
            <w:tcW w:w="1388" w:type="dxa"/>
            <w:noWrap/>
            <w:hideMark/>
          </w:tcPr>
          <w:p w:rsidR="00724415" w:rsidRPr="00FA6732" w:rsidRDefault="00724415" w:rsidP="005A0239">
            <w:pPr>
              <w:rPr>
                <w:b/>
                <w:bCs/>
                <w:sz w:val="24"/>
                <w:szCs w:val="24"/>
              </w:rPr>
            </w:pPr>
          </w:p>
        </w:tc>
        <w:tc>
          <w:tcPr>
            <w:tcW w:w="2102" w:type="dxa"/>
            <w:noWrap/>
            <w:hideMark/>
          </w:tcPr>
          <w:p w:rsidR="00724415" w:rsidRPr="00FA6732" w:rsidRDefault="00724415" w:rsidP="005A0239">
            <w:pPr>
              <w:rPr>
                <w:b/>
                <w:bCs/>
                <w:sz w:val="24"/>
                <w:szCs w:val="24"/>
              </w:rPr>
            </w:pPr>
          </w:p>
        </w:tc>
        <w:tc>
          <w:tcPr>
            <w:tcW w:w="5900" w:type="dxa"/>
            <w:noWrap/>
            <w:hideMark/>
          </w:tcPr>
          <w:p w:rsidR="00724415" w:rsidRPr="00FA6732" w:rsidRDefault="00724415" w:rsidP="005A0239">
            <w:pPr>
              <w:rPr>
                <w:b/>
                <w:bCs/>
                <w:sz w:val="24"/>
                <w:szCs w:val="24"/>
              </w:rPr>
            </w:pPr>
            <w:r w:rsidRPr="00FA6732">
              <w:rPr>
                <w:b/>
                <w:bCs/>
                <w:sz w:val="24"/>
                <w:szCs w:val="24"/>
              </w:rPr>
              <w:t>Epidemic or Pandemic Illness</w:t>
            </w:r>
          </w:p>
        </w:tc>
      </w:tr>
      <w:tr w:rsidR="00724415" w:rsidRPr="00FA6732" w:rsidTr="005A0239">
        <w:trPr>
          <w:trHeight w:val="346"/>
        </w:trPr>
        <w:tc>
          <w:tcPr>
            <w:tcW w:w="1388" w:type="dxa"/>
            <w:noWrap/>
            <w:hideMark/>
          </w:tcPr>
          <w:p w:rsidR="00724415" w:rsidRPr="00FA6732" w:rsidRDefault="00724415" w:rsidP="005A0239">
            <w:pPr>
              <w:rPr>
                <w:sz w:val="24"/>
                <w:szCs w:val="24"/>
              </w:rPr>
            </w:pPr>
            <w:r w:rsidRPr="00FA6732">
              <w:rPr>
                <w:sz w:val="24"/>
                <w:szCs w:val="24"/>
              </w:rPr>
              <w:t>Blue</w:t>
            </w:r>
          </w:p>
        </w:tc>
        <w:tc>
          <w:tcPr>
            <w:tcW w:w="2102" w:type="dxa"/>
            <w:noWrap/>
            <w:hideMark/>
          </w:tcPr>
          <w:p w:rsidR="00724415" w:rsidRPr="00FA6732" w:rsidRDefault="00724415" w:rsidP="005A0239">
            <w:pPr>
              <w:rPr>
                <w:sz w:val="24"/>
                <w:szCs w:val="24"/>
              </w:rPr>
            </w:pPr>
          </w:p>
        </w:tc>
        <w:tc>
          <w:tcPr>
            <w:tcW w:w="5900" w:type="dxa"/>
            <w:noWrap/>
            <w:hideMark/>
          </w:tcPr>
          <w:p w:rsidR="00724415" w:rsidRPr="00FA6732" w:rsidRDefault="00724415" w:rsidP="005A0239">
            <w:pPr>
              <w:rPr>
                <w:sz w:val="24"/>
                <w:szCs w:val="24"/>
              </w:rPr>
            </w:pPr>
            <w:r w:rsidRPr="00FA6732">
              <w:rPr>
                <w:sz w:val="24"/>
                <w:szCs w:val="24"/>
              </w:rPr>
              <w:t>CPR required ( Heart or Respiration Stops)</w:t>
            </w:r>
          </w:p>
        </w:tc>
      </w:tr>
      <w:tr w:rsidR="00724415" w:rsidRPr="00FA6732" w:rsidTr="005A0239">
        <w:trPr>
          <w:trHeight w:val="346"/>
        </w:trPr>
        <w:tc>
          <w:tcPr>
            <w:tcW w:w="1388" w:type="dxa"/>
            <w:noWrap/>
            <w:hideMark/>
          </w:tcPr>
          <w:p w:rsidR="00724415" w:rsidRPr="00FA6732" w:rsidRDefault="00724415" w:rsidP="005A0239">
            <w:pPr>
              <w:rPr>
                <w:sz w:val="24"/>
                <w:szCs w:val="24"/>
              </w:rPr>
            </w:pPr>
            <w:r w:rsidRPr="00FA6732">
              <w:rPr>
                <w:sz w:val="24"/>
                <w:szCs w:val="24"/>
              </w:rPr>
              <w:t>Red</w:t>
            </w:r>
          </w:p>
        </w:tc>
        <w:tc>
          <w:tcPr>
            <w:tcW w:w="2102" w:type="dxa"/>
            <w:noWrap/>
            <w:hideMark/>
          </w:tcPr>
          <w:p w:rsidR="00724415" w:rsidRPr="00FA6732" w:rsidRDefault="00724415" w:rsidP="005A0239">
            <w:pPr>
              <w:rPr>
                <w:sz w:val="24"/>
                <w:szCs w:val="24"/>
              </w:rPr>
            </w:pPr>
          </w:p>
        </w:tc>
        <w:tc>
          <w:tcPr>
            <w:tcW w:w="5900" w:type="dxa"/>
            <w:noWrap/>
            <w:hideMark/>
          </w:tcPr>
          <w:p w:rsidR="00724415" w:rsidRPr="00FA6732" w:rsidRDefault="00724415" w:rsidP="005A0239">
            <w:pPr>
              <w:rPr>
                <w:sz w:val="24"/>
                <w:szCs w:val="24"/>
              </w:rPr>
            </w:pPr>
            <w:r w:rsidRPr="00FA6732">
              <w:rPr>
                <w:sz w:val="24"/>
                <w:szCs w:val="24"/>
              </w:rPr>
              <w:t>Fire</w:t>
            </w:r>
          </w:p>
        </w:tc>
      </w:tr>
      <w:tr w:rsidR="00724415" w:rsidRPr="00FA6732" w:rsidTr="005A0239">
        <w:trPr>
          <w:trHeight w:val="346"/>
        </w:trPr>
        <w:tc>
          <w:tcPr>
            <w:tcW w:w="1388" w:type="dxa"/>
            <w:noWrap/>
            <w:hideMark/>
          </w:tcPr>
          <w:p w:rsidR="00724415" w:rsidRPr="00FA6732" w:rsidRDefault="00724415" w:rsidP="005A0239">
            <w:pPr>
              <w:rPr>
                <w:sz w:val="24"/>
                <w:szCs w:val="24"/>
              </w:rPr>
            </w:pPr>
            <w:r w:rsidRPr="00FA6732">
              <w:rPr>
                <w:sz w:val="24"/>
                <w:szCs w:val="24"/>
              </w:rPr>
              <w:t>Orange</w:t>
            </w:r>
          </w:p>
        </w:tc>
        <w:tc>
          <w:tcPr>
            <w:tcW w:w="2102" w:type="dxa"/>
            <w:noWrap/>
            <w:hideMark/>
          </w:tcPr>
          <w:p w:rsidR="00724415" w:rsidRPr="00FA6732" w:rsidRDefault="00724415" w:rsidP="005A0239">
            <w:pPr>
              <w:rPr>
                <w:sz w:val="24"/>
                <w:szCs w:val="24"/>
              </w:rPr>
            </w:pPr>
          </w:p>
        </w:tc>
        <w:tc>
          <w:tcPr>
            <w:tcW w:w="5900" w:type="dxa"/>
            <w:noWrap/>
            <w:hideMark/>
          </w:tcPr>
          <w:p w:rsidR="00724415" w:rsidRPr="00FA6732" w:rsidRDefault="00724415" w:rsidP="005A0239">
            <w:pPr>
              <w:rPr>
                <w:sz w:val="24"/>
                <w:szCs w:val="24"/>
              </w:rPr>
            </w:pPr>
            <w:r w:rsidRPr="00FA6732">
              <w:rPr>
                <w:sz w:val="24"/>
                <w:szCs w:val="24"/>
              </w:rPr>
              <w:t>Medical Lockdown</w:t>
            </w:r>
          </w:p>
        </w:tc>
      </w:tr>
      <w:tr w:rsidR="00724415" w:rsidRPr="00FA6732" w:rsidTr="005A0239">
        <w:trPr>
          <w:trHeight w:val="346"/>
        </w:trPr>
        <w:tc>
          <w:tcPr>
            <w:tcW w:w="1388" w:type="dxa"/>
            <w:noWrap/>
            <w:hideMark/>
          </w:tcPr>
          <w:p w:rsidR="00724415" w:rsidRPr="00FA6732" w:rsidRDefault="00724415" w:rsidP="005A0239">
            <w:pPr>
              <w:rPr>
                <w:sz w:val="24"/>
                <w:szCs w:val="24"/>
              </w:rPr>
            </w:pPr>
            <w:r w:rsidRPr="00FA6732">
              <w:rPr>
                <w:sz w:val="24"/>
                <w:szCs w:val="24"/>
              </w:rPr>
              <w:t>Silver</w:t>
            </w:r>
          </w:p>
        </w:tc>
        <w:tc>
          <w:tcPr>
            <w:tcW w:w="2102" w:type="dxa"/>
            <w:noWrap/>
            <w:hideMark/>
          </w:tcPr>
          <w:p w:rsidR="00724415" w:rsidRPr="00FA6732" w:rsidRDefault="00724415" w:rsidP="005A0239">
            <w:pPr>
              <w:rPr>
                <w:sz w:val="24"/>
                <w:szCs w:val="24"/>
              </w:rPr>
            </w:pPr>
          </w:p>
        </w:tc>
        <w:tc>
          <w:tcPr>
            <w:tcW w:w="5900" w:type="dxa"/>
            <w:noWrap/>
            <w:hideMark/>
          </w:tcPr>
          <w:p w:rsidR="00724415" w:rsidRPr="00FA6732" w:rsidRDefault="00724415" w:rsidP="005A0239">
            <w:pPr>
              <w:rPr>
                <w:sz w:val="24"/>
                <w:szCs w:val="24"/>
              </w:rPr>
            </w:pPr>
            <w:r w:rsidRPr="00FA6732">
              <w:rPr>
                <w:sz w:val="24"/>
                <w:szCs w:val="24"/>
              </w:rPr>
              <w:t xml:space="preserve">Weapon or </w:t>
            </w:r>
            <w:r w:rsidRPr="00FA6732">
              <w:rPr>
                <w:b/>
                <w:sz w:val="24"/>
                <w:szCs w:val="24"/>
              </w:rPr>
              <w:t>(Physical Destruction of Property)</w:t>
            </w:r>
          </w:p>
        </w:tc>
      </w:tr>
      <w:tr w:rsidR="00724415" w:rsidRPr="00FA6732" w:rsidTr="005A0239">
        <w:trPr>
          <w:trHeight w:val="346"/>
        </w:trPr>
        <w:tc>
          <w:tcPr>
            <w:tcW w:w="1388" w:type="dxa"/>
            <w:noWrap/>
            <w:hideMark/>
          </w:tcPr>
          <w:p w:rsidR="00724415" w:rsidRPr="00FA6732" w:rsidRDefault="00724415" w:rsidP="005A0239">
            <w:pPr>
              <w:rPr>
                <w:sz w:val="24"/>
                <w:szCs w:val="24"/>
              </w:rPr>
            </w:pPr>
            <w:r w:rsidRPr="00FA6732">
              <w:rPr>
                <w:sz w:val="24"/>
                <w:szCs w:val="24"/>
              </w:rPr>
              <w:t>Grey</w:t>
            </w:r>
          </w:p>
        </w:tc>
        <w:tc>
          <w:tcPr>
            <w:tcW w:w="2102" w:type="dxa"/>
            <w:noWrap/>
            <w:hideMark/>
          </w:tcPr>
          <w:p w:rsidR="00724415" w:rsidRPr="00FA6732" w:rsidRDefault="00724415" w:rsidP="005A0239">
            <w:pPr>
              <w:rPr>
                <w:sz w:val="24"/>
                <w:szCs w:val="24"/>
              </w:rPr>
            </w:pPr>
          </w:p>
        </w:tc>
        <w:tc>
          <w:tcPr>
            <w:tcW w:w="5900" w:type="dxa"/>
            <w:noWrap/>
            <w:hideMark/>
          </w:tcPr>
          <w:p w:rsidR="00724415" w:rsidRPr="00FA6732" w:rsidRDefault="00724415" w:rsidP="005A0239">
            <w:pPr>
              <w:rPr>
                <w:sz w:val="24"/>
                <w:szCs w:val="24"/>
              </w:rPr>
            </w:pPr>
            <w:r w:rsidRPr="00FA6732">
              <w:rPr>
                <w:sz w:val="24"/>
                <w:szCs w:val="24"/>
              </w:rPr>
              <w:t>Combative, Hostile</w:t>
            </w:r>
          </w:p>
        </w:tc>
      </w:tr>
      <w:tr w:rsidR="00724415" w:rsidRPr="00FA6732" w:rsidTr="005A0239">
        <w:trPr>
          <w:trHeight w:val="346"/>
        </w:trPr>
        <w:tc>
          <w:tcPr>
            <w:tcW w:w="1388" w:type="dxa"/>
            <w:noWrap/>
            <w:hideMark/>
          </w:tcPr>
          <w:p w:rsidR="00724415" w:rsidRPr="00FA6732" w:rsidRDefault="00724415" w:rsidP="005A0239">
            <w:pPr>
              <w:rPr>
                <w:sz w:val="24"/>
                <w:szCs w:val="24"/>
              </w:rPr>
            </w:pPr>
            <w:r w:rsidRPr="00FA6732">
              <w:rPr>
                <w:sz w:val="24"/>
                <w:szCs w:val="24"/>
              </w:rPr>
              <w:t>Internal</w:t>
            </w:r>
          </w:p>
        </w:tc>
        <w:tc>
          <w:tcPr>
            <w:tcW w:w="2102" w:type="dxa"/>
            <w:noWrap/>
            <w:hideMark/>
          </w:tcPr>
          <w:p w:rsidR="00724415" w:rsidRPr="00FA6732" w:rsidRDefault="00724415" w:rsidP="005A0239">
            <w:pPr>
              <w:rPr>
                <w:sz w:val="24"/>
                <w:szCs w:val="24"/>
              </w:rPr>
            </w:pPr>
          </w:p>
        </w:tc>
        <w:tc>
          <w:tcPr>
            <w:tcW w:w="5900" w:type="dxa"/>
            <w:noWrap/>
            <w:hideMark/>
          </w:tcPr>
          <w:p w:rsidR="00724415" w:rsidRPr="00FA6732" w:rsidRDefault="00724415" w:rsidP="005A0239">
            <w:pPr>
              <w:rPr>
                <w:sz w:val="24"/>
                <w:szCs w:val="24"/>
              </w:rPr>
            </w:pPr>
            <w:r w:rsidRPr="00FA6732">
              <w:rPr>
                <w:sz w:val="24"/>
                <w:szCs w:val="24"/>
              </w:rPr>
              <w:t>Aggressive Staff</w:t>
            </w:r>
          </w:p>
        </w:tc>
      </w:tr>
      <w:tr w:rsidR="00724415" w:rsidRPr="00FA6732" w:rsidTr="005A0239">
        <w:trPr>
          <w:trHeight w:val="346"/>
        </w:trPr>
        <w:tc>
          <w:tcPr>
            <w:tcW w:w="1388" w:type="dxa"/>
            <w:noWrap/>
            <w:hideMark/>
          </w:tcPr>
          <w:p w:rsidR="00724415" w:rsidRPr="00FA6732" w:rsidRDefault="00724415" w:rsidP="005A0239">
            <w:pPr>
              <w:rPr>
                <w:sz w:val="24"/>
                <w:szCs w:val="24"/>
              </w:rPr>
            </w:pPr>
            <w:r w:rsidRPr="00FA6732">
              <w:rPr>
                <w:sz w:val="24"/>
                <w:szCs w:val="24"/>
              </w:rPr>
              <w:t>External</w:t>
            </w:r>
          </w:p>
        </w:tc>
        <w:tc>
          <w:tcPr>
            <w:tcW w:w="2102" w:type="dxa"/>
            <w:noWrap/>
            <w:hideMark/>
          </w:tcPr>
          <w:p w:rsidR="00724415" w:rsidRPr="00FA6732" w:rsidRDefault="00724415" w:rsidP="005A0239">
            <w:pPr>
              <w:rPr>
                <w:sz w:val="24"/>
                <w:szCs w:val="24"/>
              </w:rPr>
            </w:pPr>
          </w:p>
        </w:tc>
        <w:tc>
          <w:tcPr>
            <w:tcW w:w="5900" w:type="dxa"/>
            <w:noWrap/>
            <w:hideMark/>
          </w:tcPr>
          <w:p w:rsidR="00724415" w:rsidRPr="00FA6732" w:rsidRDefault="00724415" w:rsidP="005A0239">
            <w:pPr>
              <w:rPr>
                <w:sz w:val="24"/>
                <w:szCs w:val="24"/>
              </w:rPr>
            </w:pPr>
            <w:r w:rsidRPr="00FA6732">
              <w:rPr>
                <w:sz w:val="24"/>
                <w:szCs w:val="24"/>
              </w:rPr>
              <w:t>Aggressive Former Staff / Board Member</w:t>
            </w:r>
          </w:p>
        </w:tc>
      </w:tr>
      <w:tr w:rsidR="00724415" w:rsidRPr="00FA6732" w:rsidTr="005A0239">
        <w:trPr>
          <w:trHeight w:val="346"/>
        </w:trPr>
        <w:tc>
          <w:tcPr>
            <w:tcW w:w="1388" w:type="dxa"/>
            <w:noWrap/>
            <w:hideMark/>
          </w:tcPr>
          <w:p w:rsidR="00724415" w:rsidRPr="00FA6732" w:rsidRDefault="00724415" w:rsidP="005A0239">
            <w:pPr>
              <w:rPr>
                <w:sz w:val="24"/>
                <w:szCs w:val="24"/>
              </w:rPr>
            </w:pPr>
            <w:r w:rsidRPr="00FA6732">
              <w:rPr>
                <w:sz w:val="24"/>
                <w:szCs w:val="24"/>
              </w:rPr>
              <w:t>Clear</w:t>
            </w:r>
          </w:p>
        </w:tc>
        <w:tc>
          <w:tcPr>
            <w:tcW w:w="2102" w:type="dxa"/>
            <w:noWrap/>
            <w:hideMark/>
          </w:tcPr>
          <w:p w:rsidR="00724415" w:rsidRPr="00FA6732" w:rsidRDefault="00724415" w:rsidP="005A0239">
            <w:pPr>
              <w:rPr>
                <w:sz w:val="24"/>
                <w:szCs w:val="24"/>
              </w:rPr>
            </w:pPr>
          </w:p>
        </w:tc>
        <w:tc>
          <w:tcPr>
            <w:tcW w:w="5900" w:type="dxa"/>
            <w:noWrap/>
            <w:hideMark/>
          </w:tcPr>
          <w:p w:rsidR="00724415" w:rsidRPr="00FA6732" w:rsidRDefault="00724415" w:rsidP="005A0239">
            <w:pPr>
              <w:rPr>
                <w:sz w:val="24"/>
                <w:szCs w:val="24"/>
              </w:rPr>
            </w:pPr>
            <w:r w:rsidRPr="00FA6732">
              <w:rPr>
                <w:sz w:val="24"/>
                <w:szCs w:val="24"/>
              </w:rPr>
              <w:t>Emergency is over</w:t>
            </w:r>
          </w:p>
        </w:tc>
      </w:tr>
      <w:tr w:rsidR="00724415" w:rsidRPr="00FA6732" w:rsidTr="005A0239">
        <w:trPr>
          <w:trHeight w:val="346"/>
        </w:trPr>
        <w:tc>
          <w:tcPr>
            <w:tcW w:w="1388" w:type="dxa"/>
            <w:noWrap/>
            <w:hideMark/>
          </w:tcPr>
          <w:p w:rsidR="00724415" w:rsidRPr="00FA6732" w:rsidRDefault="00724415" w:rsidP="005A0239">
            <w:pPr>
              <w:rPr>
                <w:sz w:val="24"/>
                <w:szCs w:val="24"/>
              </w:rPr>
            </w:pPr>
            <w:r w:rsidRPr="00FA6732">
              <w:rPr>
                <w:sz w:val="24"/>
                <w:szCs w:val="24"/>
              </w:rPr>
              <w:t>Green</w:t>
            </w:r>
          </w:p>
        </w:tc>
        <w:tc>
          <w:tcPr>
            <w:tcW w:w="2102" w:type="dxa"/>
            <w:noWrap/>
            <w:hideMark/>
          </w:tcPr>
          <w:p w:rsidR="00724415" w:rsidRPr="00FA6732" w:rsidRDefault="00724415" w:rsidP="005A0239">
            <w:pPr>
              <w:rPr>
                <w:sz w:val="24"/>
                <w:szCs w:val="24"/>
              </w:rPr>
            </w:pPr>
          </w:p>
        </w:tc>
        <w:tc>
          <w:tcPr>
            <w:tcW w:w="5900" w:type="dxa"/>
            <w:noWrap/>
            <w:hideMark/>
          </w:tcPr>
          <w:p w:rsidR="00724415" w:rsidRPr="00FA6732" w:rsidRDefault="00724415" w:rsidP="005A0239">
            <w:pPr>
              <w:rPr>
                <w:sz w:val="24"/>
                <w:szCs w:val="24"/>
              </w:rPr>
            </w:pPr>
            <w:r w:rsidRPr="00FA6732">
              <w:rPr>
                <w:sz w:val="24"/>
                <w:szCs w:val="24"/>
              </w:rPr>
              <w:t xml:space="preserve">Evacuation </w:t>
            </w:r>
            <w:r w:rsidRPr="00FA6732">
              <w:rPr>
                <w:b/>
                <w:sz w:val="24"/>
                <w:szCs w:val="24"/>
              </w:rPr>
              <w:t>(Utility Failure, Electrical, Gas)</w:t>
            </w:r>
          </w:p>
        </w:tc>
      </w:tr>
      <w:tr w:rsidR="00724415" w:rsidRPr="00FA6732" w:rsidTr="005A0239">
        <w:trPr>
          <w:trHeight w:val="346"/>
        </w:trPr>
        <w:tc>
          <w:tcPr>
            <w:tcW w:w="1388" w:type="dxa"/>
            <w:noWrap/>
            <w:hideMark/>
          </w:tcPr>
          <w:p w:rsidR="00724415" w:rsidRPr="00FA6732" w:rsidRDefault="00724415" w:rsidP="005A0239">
            <w:pPr>
              <w:rPr>
                <w:sz w:val="24"/>
                <w:szCs w:val="24"/>
              </w:rPr>
            </w:pPr>
            <w:r w:rsidRPr="00FA6732">
              <w:rPr>
                <w:sz w:val="24"/>
                <w:szCs w:val="24"/>
              </w:rPr>
              <w:t xml:space="preserve">Black </w:t>
            </w:r>
          </w:p>
        </w:tc>
        <w:tc>
          <w:tcPr>
            <w:tcW w:w="2102" w:type="dxa"/>
            <w:noWrap/>
            <w:hideMark/>
          </w:tcPr>
          <w:p w:rsidR="00724415" w:rsidRPr="00FA6732" w:rsidRDefault="00724415" w:rsidP="005A0239">
            <w:pPr>
              <w:rPr>
                <w:sz w:val="24"/>
                <w:szCs w:val="24"/>
              </w:rPr>
            </w:pPr>
          </w:p>
        </w:tc>
        <w:tc>
          <w:tcPr>
            <w:tcW w:w="5900" w:type="dxa"/>
            <w:noWrap/>
            <w:hideMark/>
          </w:tcPr>
          <w:p w:rsidR="00724415" w:rsidRPr="00FA6732" w:rsidRDefault="00724415" w:rsidP="005A0239">
            <w:pPr>
              <w:rPr>
                <w:sz w:val="24"/>
                <w:szCs w:val="24"/>
              </w:rPr>
            </w:pPr>
            <w:r w:rsidRPr="00FA6732">
              <w:rPr>
                <w:sz w:val="24"/>
                <w:szCs w:val="24"/>
              </w:rPr>
              <w:t>Bomb</w:t>
            </w:r>
          </w:p>
        </w:tc>
      </w:tr>
      <w:tr w:rsidR="00724415" w:rsidRPr="00FA6732" w:rsidTr="005A0239">
        <w:trPr>
          <w:trHeight w:val="346"/>
        </w:trPr>
        <w:tc>
          <w:tcPr>
            <w:tcW w:w="1388" w:type="dxa"/>
            <w:noWrap/>
            <w:hideMark/>
          </w:tcPr>
          <w:p w:rsidR="00724415" w:rsidRPr="00FA6732" w:rsidRDefault="00724415" w:rsidP="005A0239">
            <w:pPr>
              <w:rPr>
                <w:sz w:val="24"/>
                <w:szCs w:val="24"/>
              </w:rPr>
            </w:pPr>
          </w:p>
        </w:tc>
        <w:tc>
          <w:tcPr>
            <w:tcW w:w="2102" w:type="dxa"/>
            <w:noWrap/>
            <w:hideMark/>
          </w:tcPr>
          <w:p w:rsidR="00724415" w:rsidRPr="00FA6732" w:rsidRDefault="00724415" w:rsidP="005A0239">
            <w:pPr>
              <w:rPr>
                <w:sz w:val="24"/>
                <w:szCs w:val="24"/>
              </w:rPr>
            </w:pPr>
          </w:p>
        </w:tc>
        <w:tc>
          <w:tcPr>
            <w:tcW w:w="5900" w:type="dxa"/>
            <w:noWrap/>
            <w:hideMark/>
          </w:tcPr>
          <w:p w:rsidR="00724415" w:rsidRPr="00FA6732" w:rsidRDefault="00724415" w:rsidP="005A0239">
            <w:pPr>
              <w:rPr>
                <w:b/>
                <w:sz w:val="24"/>
                <w:szCs w:val="24"/>
              </w:rPr>
            </w:pPr>
            <w:r w:rsidRPr="00FA6732">
              <w:rPr>
                <w:b/>
                <w:sz w:val="24"/>
                <w:szCs w:val="24"/>
              </w:rPr>
              <w:t>Financial Emergency</w:t>
            </w:r>
          </w:p>
        </w:tc>
      </w:tr>
      <w:tr w:rsidR="00724415" w:rsidRPr="00FA6732" w:rsidTr="005A0239">
        <w:trPr>
          <w:trHeight w:val="346"/>
        </w:trPr>
        <w:tc>
          <w:tcPr>
            <w:tcW w:w="1388" w:type="dxa"/>
            <w:noWrap/>
            <w:hideMark/>
          </w:tcPr>
          <w:p w:rsidR="00724415" w:rsidRPr="00FA6732" w:rsidRDefault="00724415" w:rsidP="005A0239">
            <w:pPr>
              <w:rPr>
                <w:sz w:val="24"/>
                <w:szCs w:val="24"/>
              </w:rPr>
            </w:pPr>
          </w:p>
        </w:tc>
        <w:tc>
          <w:tcPr>
            <w:tcW w:w="2102" w:type="dxa"/>
            <w:noWrap/>
            <w:hideMark/>
          </w:tcPr>
          <w:p w:rsidR="00724415" w:rsidRPr="00FA6732" w:rsidRDefault="00724415" w:rsidP="005A0239">
            <w:pPr>
              <w:rPr>
                <w:sz w:val="24"/>
                <w:szCs w:val="24"/>
              </w:rPr>
            </w:pPr>
          </w:p>
        </w:tc>
        <w:tc>
          <w:tcPr>
            <w:tcW w:w="5900" w:type="dxa"/>
            <w:noWrap/>
            <w:hideMark/>
          </w:tcPr>
          <w:p w:rsidR="00724415" w:rsidRPr="00FA6732" w:rsidRDefault="00724415" w:rsidP="005A0239">
            <w:pPr>
              <w:rPr>
                <w:b/>
                <w:sz w:val="24"/>
                <w:szCs w:val="24"/>
              </w:rPr>
            </w:pPr>
            <w:r w:rsidRPr="00FA6732">
              <w:rPr>
                <w:b/>
                <w:sz w:val="24"/>
                <w:szCs w:val="24"/>
              </w:rPr>
              <w:t>Electronic or Network Emergency</w:t>
            </w:r>
          </w:p>
        </w:tc>
      </w:tr>
      <w:tr w:rsidR="00724415" w:rsidRPr="00FA6732" w:rsidTr="005A0239">
        <w:trPr>
          <w:trHeight w:val="346"/>
        </w:trPr>
        <w:tc>
          <w:tcPr>
            <w:tcW w:w="1388" w:type="dxa"/>
            <w:noWrap/>
            <w:hideMark/>
          </w:tcPr>
          <w:p w:rsidR="00724415" w:rsidRPr="00FA6732" w:rsidRDefault="00724415" w:rsidP="005A0239">
            <w:pPr>
              <w:rPr>
                <w:sz w:val="24"/>
                <w:szCs w:val="24"/>
              </w:rPr>
            </w:pPr>
          </w:p>
        </w:tc>
        <w:tc>
          <w:tcPr>
            <w:tcW w:w="2102" w:type="dxa"/>
            <w:noWrap/>
            <w:hideMark/>
          </w:tcPr>
          <w:p w:rsidR="00724415" w:rsidRPr="00FA6732" w:rsidRDefault="00724415" w:rsidP="005A0239">
            <w:pPr>
              <w:rPr>
                <w:sz w:val="24"/>
                <w:szCs w:val="24"/>
              </w:rPr>
            </w:pPr>
          </w:p>
        </w:tc>
        <w:tc>
          <w:tcPr>
            <w:tcW w:w="5900" w:type="dxa"/>
            <w:noWrap/>
            <w:hideMark/>
          </w:tcPr>
          <w:p w:rsidR="00724415" w:rsidRPr="00FA6732" w:rsidRDefault="00724415" w:rsidP="005A0239">
            <w:pPr>
              <w:rPr>
                <w:sz w:val="24"/>
                <w:szCs w:val="24"/>
              </w:rPr>
            </w:pPr>
          </w:p>
        </w:tc>
      </w:tr>
    </w:tbl>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In order to ensure clear uninhibited entry for the Fire Department, or other authority, into the building, it is extremely important that all tenants evacuate in the precise manner and to the exact area designated by the floor Captain, or Fire Department</w:t>
      </w:r>
    </w:p>
    <w:p w:rsidR="00724415" w:rsidRPr="00FA6732" w:rsidRDefault="00724415" w:rsidP="005A0239">
      <w:pPr>
        <w:rPr>
          <w:sz w:val="24"/>
          <w:szCs w:val="24"/>
        </w:rPr>
      </w:pPr>
      <w:r w:rsidRPr="00FA6732">
        <w:rPr>
          <w:sz w:val="24"/>
          <w:szCs w:val="24"/>
        </w:rPr>
        <w:tab/>
      </w:r>
      <w:r w:rsidRPr="00FA6732">
        <w:rPr>
          <w:sz w:val="24"/>
          <w:szCs w:val="24"/>
        </w:rPr>
        <w:tab/>
      </w:r>
      <w:r w:rsidRPr="00FA6732">
        <w:rPr>
          <w:sz w:val="24"/>
          <w:szCs w:val="24"/>
        </w:rPr>
        <w:tab/>
      </w:r>
    </w:p>
    <w:p w:rsidR="00724415" w:rsidRPr="00FA6732" w:rsidRDefault="00724415" w:rsidP="005A0239">
      <w:pPr>
        <w:rPr>
          <w:sz w:val="24"/>
          <w:szCs w:val="24"/>
        </w:rPr>
      </w:pPr>
      <w:r w:rsidRPr="00FA6732">
        <w:rPr>
          <w:sz w:val="24"/>
          <w:szCs w:val="24"/>
        </w:rPr>
        <w:t>The following Disaster Drill (bomb threat) Evacuation Procedure provides a guideline for evacuation.</w:t>
      </w:r>
    </w:p>
    <w:p w:rsidR="00724415" w:rsidRPr="00FA6732" w:rsidRDefault="00724415" w:rsidP="005A0239">
      <w:pPr>
        <w:rPr>
          <w:sz w:val="24"/>
          <w:szCs w:val="24"/>
        </w:rPr>
      </w:pPr>
    </w:p>
    <w:p w:rsidR="00724415" w:rsidRPr="00FA6732" w:rsidRDefault="00724415" w:rsidP="00E57574">
      <w:pPr>
        <w:numPr>
          <w:ilvl w:val="0"/>
          <w:numId w:val="177"/>
        </w:numPr>
        <w:rPr>
          <w:sz w:val="24"/>
          <w:szCs w:val="24"/>
        </w:rPr>
      </w:pPr>
      <w:r w:rsidRPr="00FA6732">
        <w:rPr>
          <w:sz w:val="24"/>
          <w:szCs w:val="24"/>
        </w:rPr>
        <w:t>The 6</w:t>
      </w:r>
      <w:r w:rsidRPr="00FA6732">
        <w:rPr>
          <w:sz w:val="24"/>
          <w:szCs w:val="24"/>
          <w:vertAlign w:val="superscript"/>
        </w:rPr>
        <w:t>th</w:t>
      </w:r>
      <w:r w:rsidRPr="00FA6732">
        <w:rPr>
          <w:sz w:val="24"/>
          <w:szCs w:val="24"/>
        </w:rPr>
        <w:t xml:space="preserve"> &amp; 7</w:t>
      </w:r>
      <w:r w:rsidRPr="00FA6732">
        <w:rPr>
          <w:sz w:val="24"/>
          <w:szCs w:val="24"/>
          <w:vertAlign w:val="superscript"/>
        </w:rPr>
        <w:t>th</w:t>
      </w:r>
      <w:r w:rsidRPr="00FA6732">
        <w:rPr>
          <w:sz w:val="24"/>
          <w:szCs w:val="24"/>
        </w:rPr>
        <w:t xml:space="preserve"> floors should be split into 2 groups</w:t>
      </w:r>
    </w:p>
    <w:p w:rsidR="00724415" w:rsidRPr="00FA6732" w:rsidRDefault="00724415" w:rsidP="00E57574">
      <w:pPr>
        <w:numPr>
          <w:ilvl w:val="0"/>
          <w:numId w:val="177"/>
        </w:numPr>
        <w:rPr>
          <w:sz w:val="24"/>
          <w:szCs w:val="24"/>
        </w:rPr>
      </w:pPr>
      <w:r w:rsidRPr="00FA6732">
        <w:rPr>
          <w:sz w:val="24"/>
          <w:szCs w:val="24"/>
        </w:rPr>
        <w:t>Evacuate on the right side of the stair well (in an emergency, the fire department will likely use the left side)</w:t>
      </w:r>
    </w:p>
    <w:p w:rsidR="00724415" w:rsidRPr="00FA6732" w:rsidRDefault="00724415" w:rsidP="00E57574">
      <w:pPr>
        <w:numPr>
          <w:ilvl w:val="0"/>
          <w:numId w:val="177"/>
        </w:numPr>
        <w:rPr>
          <w:sz w:val="24"/>
          <w:szCs w:val="24"/>
        </w:rPr>
      </w:pPr>
      <w:r w:rsidRPr="00FA6732">
        <w:rPr>
          <w:sz w:val="24"/>
          <w:szCs w:val="24"/>
        </w:rPr>
        <w:t xml:space="preserve">Evacuate to outside of building, then wait for security talk/timing.  </w:t>
      </w:r>
    </w:p>
    <w:p w:rsidR="00724415" w:rsidRPr="00FA6732" w:rsidRDefault="00724415" w:rsidP="00E57574">
      <w:pPr>
        <w:numPr>
          <w:ilvl w:val="0"/>
          <w:numId w:val="177"/>
        </w:numPr>
        <w:rPr>
          <w:sz w:val="24"/>
          <w:szCs w:val="24"/>
        </w:rPr>
      </w:pPr>
      <w:r w:rsidRPr="00FA6732">
        <w:rPr>
          <w:sz w:val="24"/>
          <w:szCs w:val="24"/>
        </w:rPr>
        <w:t>Exit the building toward Clinton Street.</w:t>
      </w:r>
    </w:p>
    <w:p w:rsidR="00724415" w:rsidRPr="00FA6732" w:rsidRDefault="00724415" w:rsidP="005A0239">
      <w:pPr>
        <w:rPr>
          <w:b/>
          <w:sz w:val="24"/>
          <w:szCs w:val="24"/>
        </w:rPr>
      </w:pPr>
    </w:p>
    <w:p w:rsidR="00724415" w:rsidRDefault="00724415" w:rsidP="005A0239">
      <w:pPr>
        <w:rPr>
          <w:sz w:val="28"/>
          <w:szCs w:val="28"/>
        </w:rPr>
        <w:sectPr w:rsidR="00724415" w:rsidSect="005A0239">
          <w:headerReference w:type="default" r:id="rId23"/>
          <w:footerReference w:type="default" r:id="rId24"/>
          <w:pgSz w:w="12240" w:h="15840" w:code="1"/>
          <w:pgMar w:top="1152" w:right="1440" w:bottom="1008" w:left="1440" w:header="720" w:footer="720" w:gutter="0"/>
          <w:lnNumType w:countBy="1"/>
          <w:cols w:space="720"/>
        </w:sectPr>
      </w:pPr>
    </w:p>
    <w:p w:rsidR="00724415" w:rsidRDefault="00724415" w:rsidP="005A0239">
      <w:pPr>
        <w:tabs>
          <w:tab w:val="left" w:pos="1646"/>
        </w:tabs>
        <w:jc w:val="center"/>
        <w:rPr>
          <w:b/>
          <w:sz w:val="32"/>
          <w:szCs w:val="32"/>
        </w:rPr>
      </w:pPr>
      <w:r w:rsidRPr="00C41BD8">
        <w:rPr>
          <w:b/>
          <w:sz w:val="32"/>
          <w:szCs w:val="32"/>
        </w:rPr>
        <w:t>Disabled Persons</w:t>
      </w:r>
      <w:r>
        <w:rPr>
          <w:b/>
          <w:sz w:val="32"/>
          <w:szCs w:val="32"/>
        </w:rPr>
        <w:t xml:space="preserve"> Requiring Emergency Assistance</w:t>
      </w:r>
    </w:p>
    <w:p w:rsidR="00724415" w:rsidRPr="00C41BD8" w:rsidRDefault="00724415" w:rsidP="005A0239">
      <w:pPr>
        <w:tabs>
          <w:tab w:val="left" w:pos="1646"/>
        </w:tabs>
        <w:rPr>
          <w:b/>
          <w:sz w:val="32"/>
          <w:szCs w:val="32"/>
        </w:rPr>
      </w:pPr>
    </w:p>
    <w:p w:rsidR="00724415" w:rsidRDefault="00724415" w:rsidP="005A0239">
      <w:pPr>
        <w:tabs>
          <w:tab w:val="left" w:pos="1646"/>
        </w:tabs>
        <w:rPr>
          <w:sz w:val="32"/>
          <w:szCs w:val="32"/>
        </w:rPr>
      </w:pPr>
      <w:r w:rsidRPr="00C41BD8">
        <w:rPr>
          <w:noProof/>
          <w:szCs w:val="32"/>
          <w:lang w:eastAsia="en-US"/>
        </w:rPr>
        <w:drawing>
          <wp:inline distT="0" distB="0" distL="0" distR="0" wp14:anchorId="23F4DEC5" wp14:editId="0412E388">
            <wp:extent cx="8058150" cy="3831771"/>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8058150" cy="3831771"/>
                    </a:xfrm>
                    <a:prstGeom prst="rect">
                      <a:avLst/>
                    </a:prstGeom>
                    <a:noFill/>
                    <a:ln w="9525">
                      <a:noFill/>
                      <a:miter lim="800000"/>
                      <a:headEnd/>
                      <a:tailEnd/>
                    </a:ln>
                  </pic:spPr>
                </pic:pic>
              </a:graphicData>
            </a:graphic>
          </wp:inline>
        </w:drawing>
      </w:r>
    </w:p>
    <w:p w:rsidR="00724415" w:rsidRDefault="00724415" w:rsidP="005A0239">
      <w:pPr>
        <w:tabs>
          <w:tab w:val="left" w:pos="7097"/>
        </w:tabs>
        <w:rPr>
          <w:sz w:val="32"/>
          <w:szCs w:val="32"/>
        </w:rPr>
      </w:pPr>
    </w:p>
    <w:p w:rsidR="00724415" w:rsidRDefault="00724415" w:rsidP="005A0239">
      <w:pPr>
        <w:spacing w:after="200" w:line="276" w:lineRule="auto"/>
        <w:rPr>
          <w:sz w:val="32"/>
          <w:szCs w:val="32"/>
        </w:rPr>
      </w:pPr>
      <w:r>
        <w:rPr>
          <w:sz w:val="32"/>
          <w:szCs w:val="32"/>
        </w:rPr>
        <w:br w:type="page"/>
      </w:r>
    </w:p>
    <w:p w:rsidR="00724415" w:rsidRDefault="00724415" w:rsidP="005A0239">
      <w:pPr>
        <w:tabs>
          <w:tab w:val="left" w:pos="7097"/>
        </w:tabs>
        <w:rPr>
          <w:sz w:val="32"/>
          <w:szCs w:val="32"/>
        </w:rPr>
      </w:pPr>
      <w:r>
        <w:rPr>
          <w:sz w:val="32"/>
          <w:szCs w:val="32"/>
        </w:rPr>
        <w:t>First Aid, CPR, AED Certified</w:t>
      </w:r>
    </w:p>
    <w:p w:rsidR="00724415" w:rsidRDefault="00724415" w:rsidP="005A0239">
      <w:pPr>
        <w:tabs>
          <w:tab w:val="left" w:pos="7097"/>
        </w:tabs>
        <w:rPr>
          <w:sz w:val="32"/>
          <w:szCs w:val="32"/>
        </w:rPr>
      </w:pPr>
      <w:r w:rsidRPr="00C41BD8">
        <w:rPr>
          <w:noProof/>
          <w:szCs w:val="32"/>
          <w:lang w:eastAsia="en-US"/>
        </w:rPr>
        <w:drawing>
          <wp:inline distT="0" distB="0" distL="0" distR="0" wp14:anchorId="63AF96EF" wp14:editId="623E2BB2">
            <wp:extent cx="8229600" cy="4723135"/>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8229600" cy="4723135"/>
                    </a:xfrm>
                    <a:prstGeom prst="rect">
                      <a:avLst/>
                    </a:prstGeom>
                    <a:noFill/>
                    <a:ln w="9525">
                      <a:noFill/>
                      <a:miter lim="800000"/>
                      <a:headEnd/>
                      <a:tailEnd/>
                    </a:ln>
                  </pic:spPr>
                </pic:pic>
              </a:graphicData>
            </a:graphic>
          </wp:inline>
        </w:drawing>
      </w:r>
    </w:p>
    <w:p w:rsidR="00724415" w:rsidRPr="00C41BD8" w:rsidRDefault="00724415" w:rsidP="005A0239">
      <w:pPr>
        <w:rPr>
          <w:sz w:val="32"/>
          <w:szCs w:val="32"/>
        </w:rPr>
      </w:pPr>
    </w:p>
    <w:p w:rsidR="00724415" w:rsidRDefault="00724415" w:rsidP="005A0239">
      <w:pPr>
        <w:rPr>
          <w:sz w:val="32"/>
          <w:szCs w:val="32"/>
        </w:rPr>
      </w:pPr>
    </w:p>
    <w:p w:rsidR="00724415" w:rsidRDefault="00724415" w:rsidP="005A0239">
      <w:pPr>
        <w:tabs>
          <w:tab w:val="left" w:pos="3017"/>
        </w:tabs>
        <w:rPr>
          <w:sz w:val="32"/>
          <w:szCs w:val="32"/>
        </w:rPr>
      </w:pPr>
      <w:r>
        <w:rPr>
          <w:sz w:val="32"/>
          <w:szCs w:val="32"/>
        </w:rPr>
        <w:tab/>
      </w:r>
    </w:p>
    <w:p w:rsidR="00724415" w:rsidRDefault="00724415" w:rsidP="005A0239">
      <w:pPr>
        <w:spacing w:after="200" w:line="276" w:lineRule="auto"/>
        <w:rPr>
          <w:sz w:val="32"/>
          <w:szCs w:val="32"/>
        </w:rPr>
      </w:pPr>
      <w:r>
        <w:rPr>
          <w:sz w:val="32"/>
          <w:szCs w:val="32"/>
        </w:rPr>
        <w:br w:type="page"/>
      </w:r>
    </w:p>
    <w:p w:rsidR="00724415" w:rsidRPr="00673DFB" w:rsidRDefault="00724415" w:rsidP="005A0239">
      <w:pPr>
        <w:spacing w:after="200" w:line="276" w:lineRule="auto"/>
        <w:jc w:val="center"/>
        <w:rPr>
          <w:sz w:val="52"/>
          <w:szCs w:val="52"/>
        </w:rPr>
      </w:pPr>
      <w:r w:rsidRPr="00673DFB">
        <w:rPr>
          <w:sz w:val="52"/>
          <w:szCs w:val="52"/>
        </w:rPr>
        <w:t>6</w:t>
      </w:r>
      <w:r w:rsidRPr="00673DFB">
        <w:rPr>
          <w:sz w:val="52"/>
          <w:szCs w:val="52"/>
          <w:vertAlign w:val="superscript"/>
        </w:rPr>
        <w:t>th</w:t>
      </w:r>
      <w:r w:rsidRPr="00673DFB">
        <w:rPr>
          <w:sz w:val="52"/>
          <w:szCs w:val="52"/>
        </w:rPr>
        <w:t xml:space="preserve"> Floor Pla</w:t>
      </w:r>
      <w:r>
        <w:rPr>
          <w:sz w:val="52"/>
          <w:szCs w:val="52"/>
        </w:rPr>
        <w:t xml:space="preserve">n - </w:t>
      </w:r>
      <w:r w:rsidRPr="00673DFB">
        <w:rPr>
          <w:sz w:val="52"/>
          <w:szCs w:val="52"/>
        </w:rPr>
        <w:t>Evacuation</w:t>
      </w:r>
    </w:p>
    <w:p w:rsidR="00724415" w:rsidRDefault="00724415" w:rsidP="005A0239">
      <w:pPr>
        <w:spacing w:after="200" w:line="276" w:lineRule="auto"/>
        <w:rPr>
          <w:b/>
          <w:sz w:val="72"/>
          <w:szCs w:val="72"/>
        </w:rPr>
      </w:pPr>
      <w:r>
        <w:rPr>
          <w:b/>
          <w:noProof/>
          <w:sz w:val="72"/>
          <w:szCs w:val="72"/>
          <w:lang w:eastAsia="en-US"/>
        </w:rPr>
        <w:drawing>
          <wp:inline distT="0" distB="0" distL="0" distR="0" wp14:anchorId="061F3E29" wp14:editId="77A04CFC">
            <wp:extent cx="8229600" cy="5325110"/>
            <wp:effectExtent l="0" t="0" r="0" b="889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th Floor Evacuation Pla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0" cy="5325110"/>
                    </a:xfrm>
                    <a:prstGeom prst="rect">
                      <a:avLst/>
                    </a:prstGeom>
                  </pic:spPr>
                </pic:pic>
              </a:graphicData>
            </a:graphic>
          </wp:inline>
        </w:drawing>
      </w:r>
      <w:r>
        <w:rPr>
          <w:b/>
          <w:sz w:val="72"/>
          <w:szCs w:val="72"/>
        </w:rPr>
        <w:br w:type="page"/>
      </w:r>
    </w:p>
    <w:p w:rsidR="00724415" w:rsidRPr="00673DFB" w:rsidRDefault="00724415" w:rsidP="005A0239">
      <w:pPr>
        <w:spacing w:after="200" w:line="276" w:lineRule="auto"/>
        <w:jc w:val="center"/>
        <w:rPr>
          <w:sz w:val="52"/>
          <w:szCs w:val="52"/>
        </w:rPr>
      </w:pPr>
      <w:r w:rsidRPr="00673DFB">
        <w:rPr>
          <w:sz w:val="52"/>
          <w:szCs w:val="52"/>
        </w:rPr>
        <w:t>7</w:t>
      </w:r>
      <w:r w:rsidRPr="00673DFB">
        <w:rPr>
          <w:sz w:val="52"/>
          <w:szCs w:val="52"/>
          <w:vertAlign w:val="superscript"/>
        </w:rPr>
        <w:t>th</w:t>
      </w:r>
      <w:r w:rsidRPr="00673DFB">
        <w:rPr>
          <w:sz w:val="52"/>
          <w:szCs w:val="52"/>
        </w:rPr>
        <w:t xml:space="preserve"> Floor Plan – Evacuation</w:t>
      </w:r>
    </w:p>
    <w:p w:rsidR="00724415" w:rsidRDefault="00724415" w:rsidP="005A0239">
      <w:pPr>
        <w:rPr>
          <w:b/>
          <w:sz w:val="72"/>
          <w:szCs w:val="72"/>
        </w:rPr>
      </w:pPr>
      <w:r>
        <w:rPr>
          <w:b/>
          <w:noProof/>
          <w:sz w:val="72"/>
          <w:szCs w:val="72"/>
          <w:lang w:eastAsia="en-US"/>
        </w:rPr>
        <w:drawing>
          <wp:inline distT="0" distB="0" distL="0" distR="0" wp14:anchorId="5BB65230" wp14:editId="7C7BD1FA">
            <wp:extent cx="8229600" cy="5325110"/>
            <wp:effectExtent l="0" t="0" r="0"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th Fl Evacuation Pla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29600" cy="5325110"/>
                    </a:xfrm>
                    <a:prstGeom prst="rect">
                      <a:avLst/>
                    </a:prstGeom>
                  </pic:spPr>
                </pic:pic>
              </a:graphicData>
            </a:graphic>
          </wp:inline>
        </w:drawing>
      </w:r>
    </w:p>
    <w:p w:rsidR="00724415" w:rsidRDefault="00724415" w:rsidP="005A0239">
      <w:pPr>
        <w:rPr>
          <w:b/>
          <w:sz w:val="72"/>
          <w:szCs w:val="72"/>
        </w:rPr>
        <w:sectPr w:rsidR="00724415" w:rsidSect="005A0239">
          <w:pgSz w:w="15840" w:h="12240" w:orient="landscape"/>
          <w:pgMar w:top="1440" w:right="1440" w:bottom="1440" w:left="1440" w:header="720" w:footer="720" w:gutter="0"/>
          <w:lnNumType w:countBy="1"/>
          <w:cols w:space="720"/>
          <w:docGrid w:linePitch="360"/>
        </w:sectPr>
      </w:pPr>
    </w:p>
    <w:p w:rsidR="00724415" w:rsidRPr="00FA6732" w:rsidRDefault="00724415" w:rsidP="005A0239">
      <w:pPr>
        <w:jc w:val="center"/>
        <w:rPr>
          <w:b/>
          <w:sz w:val="24"/>
          <w:szCs w:val="24"/>
        </w:rPr>
      </w:pPr>
      <w:bookmarkStart w:id="246" w:name="_Toc166302572"/>
      <w:r w:rsidRPr="00FA6732">
        <w:rPr>
          <w:b/>
          <w:sz w:val="24"/>
          <w:szCs w:val="24"/>
        </w:rPr>
        <w:t xml:space="preserve">E.  </w:t>
      </w:r>
      <w:bookmarkStart w:id="247" w:name="eEmergency"/>
      <w:r w:rsidRPr="00FA6732">
        <w:rPr>
          <w:b/>
          <w:sz w:val="24"/>
          <w:szCs w:val="24"/>
        </w:rPr>
        <w:t>EMERGENCY CONTACTS</w:t>
      </w:r>
      <w:bookmarkEnd w:id="246"/>
      <w:bookmarkEnd w:id="247"/>
    </w:p>
    <w:p w:rsidR="00724415" w:rsidRPr="002C6281" w:rsidRDefault="00724415" w:rsidP="005A0239">
      <w:pPr>
        <w:rPr>
          <w:sz w:val="28"/>
          <w:szCs w:val="28"/>
        </w:rPr>
      </w:pPr>
    </w:p>
    <w:p w:rsidR="00724415" w:rsidRPr="00FA6732" w:rsidRDefault="00724415" w:rsidP="005A0239">
      <w:pPr>
        <w:rPr>
          <w:sz w:val="24"/>
          <w:szCs w:val="24"/>
        </w:rPr>
      </w:pPr>
      <w:r w:rsidRPr="00FA6732">
        <w:rPr>
          <w:sz w:val="24"/>
          <w:szCs w:val="24"/>
        </w:rPr>
        <w:t xml:space="preserve">For emergencies, please call 911.  Additional emergency contact numbers are provided in Appendix D.  </w:t>
      </w:r>
    </w:p>
    <w:p w:rsidR="00724415" w:rsidRPr="002C6281" w:rsidRDefault="00724415" w:rsidP="005A0239">
      <w:pPr>
        <w:rPr>
          <w:b/>
          <w:sz w:val="28"/>
          <w:szCs w:val="28"/>
        </w:rPr>
      </w:pPr>
    </w:p>
    <w:p w:rsidR="00724415" w:rsidRPr="00FA6732" w:rsidRDefault="00724415" w:rsidP="005A0239">
      <w:pPr>
        <w:jc w:val="center"/>
        <w:rPr>
          <w:b/>
          <w:sz w:val="24"/>
          <w:szCs w:val="24"/>
        </w:rPr>
      </w:pPr>
      <w:r w:rsidRPr="002C6281">
        <w:rPr>
          <w:b/>
          <w:sz w:val="28"/>
          <w:szCs w:val="28"/>
        </w:rPr>
        <w:br w:type="page"/>
      </w:r>
      <w:bookmarkStart w:id="248" w:name="_Toc166302573"/>
      <w:bookmarkStart w:id="249" w:name="IImedical"/>
      <w:r w:rsidRPr="00FA6732">
        <w:rPr>
          <w:b/>
          <w:sz w:val="24"/>
          <w:szCs w:val="24"/>
        </w:rPr>
        <w:t>II.  MEDICAL EMERGENCIES</w:t>
      </w:r>
      <w:bookmarkEnd w:id="248"/>
      <w:bookmarkEnd w:id="249"/>
    </w:p>
    <w:p w:rsidR="00724415" w:rsidRPr="00FA6732" w:rsidRDefault="00724415" w:rsidP="005A0239">
      <w:pPr>
        <w:jc w:val="center"/>
        <w:rPr>
          <w:b/>
          <w:sz w:val="24"/>
          <w:szCs w:val="24"/>
        </w:rPr>
      </w:pPr>
    </w:p>
    <w:p w:rsidR="00724415" w:rsidRPr="00FA6732" w:rsidRDefault="00724415" w:rsidP="005A0239">
      <w:pPr>
        <w:jc w:val="center"/>
        <w:rPr>
          <w:b/>
          <w:sz w:val="24"/>
          <w:szCs w:val="24"/>
        </w:rPr>
      </w:pPr>
      <w:bookmarkStart w:id="250" w:name="_Toc166302574"/>
      <w:bookmarkStart w:id="251" w:name="aIndividual"/>
      <w:r w:rsidRPr="00FA6732">
        <w:rPr>
          <w:b/>
          <w:sz w:val="24"/>
          <w:szCs w:val="24"/>
        </w:rPr>
        <w:t>A.  INDIVIDUAL MEDICAL EMERGENCIES</w:t>
      </w:r>
      <w:bookmarkEnd w:id="250"/>
    </w:p>
    <w:bookmarkEnd w:id="251"/>
    <w:p w:rsidR="00724415" w:rsidRPr="00FA6732" w:rsidRDefault="00724415" w:rsidP="005A0239">
      <w:pPr>
        <w:rPr>
          <w:sz w:val="24"/>
          <w:szCs w:val="24"/>
        </w:rPr>
      </w:pPr>
    </w:p>
    <w:p w:rsidR="00724415" w:rsidRPr="00FA6732" w:rsidRDefault="00724415" w:rsidP="005A0239">
      <w:pPr>
        <w:ind w:left="360"/>
        <w:rPr>
          <w:sz w:val="24"/>
          <w:szCs w:val="24"/>
        </w:rPr>
      </w:pPr>
    </w:p>
    <w:p w:rsidR="00724415" w:rsidRPr="00FA6732" w:rsidRDefault="00724415" w:rsidP="005A0239">
      <w:pPr>
        <w:rPr>
          <w:sz w:val="24"/>
          <w:szCs w:val="24"/>
        </w:rPr>
      </w:pPr>
      <w:r w:rsidRPr="00FA6732">
        <w:rPr>
          <w:sz w:val="24"/>
          <w:szCs w:val="24"/>
        </w:rPr>
        <w:t>In the event of an accident or illness to an employee or visitor, try to ascertain as much information about the situation as possible.</w:t>
      </w:r>
    </w:p>
    <w:p w:rsidR="00724415" w:rsidRPr="00FA6732" w:rsidRDefault="00724415" w:rsidP="00E57574">
      <w:pPr>
        <w:numPr>
          <w:ilvl w:val="0"/>
          <w:numId w:val="180"/>
        </w:numPr>
        <w:rPr>
          <w:sz w:val="24"/>
          <w:szCs w:val="24"/>
        </w:rPr>
      </w:pPr>
      <w:r w:rsidRPr="00FA6732">
        <w:rPr>
          <w:sz w:val="24"/>
          <w:szCs w:val="24"/>
        </w:rPr>
        <w:t>Do not move the injured or ill person.  Keep the person warm and comfortable</w:t>
      </w:r>
    </w:p>
    <w:p w:rsidR="00724415" w:rsidRPr="00FA6732" w:rsidRDefault="00724415" w:rsidP="00E57574">
      <w:pPr>
        <w:numPr>
          <w:ilvl w:val="0"/>
          <w:numId w:val="180"/>
        </w:numPr>
        <w:rPr>
          <w:sz w:val="24"/>
          <w:szCs w:val="24"/>
        </w:rPr>
      </w:pPr>
      <w:r w:rsidRPr="00FA6732">
        <w:rPr>
          <w:sz w:val="24"/>
          <w:szCs w:val="24"/>
        </w:rPr>
        <w:t>Call “911” to request an ambulance.  Give the following information:</w:t>
      </w:r>
    </w:p>
    <w:p w:rsidR="00724415" w:rsidRPr="00FA6732" w:rsidRDefault="00724415" w:rsidP="00E57574">
      <w:pPr>
        <w:numPr>
          <w:ilvl w:val="1"/>
          <w:numId w:val="180"/>
        </w:numPr>
        <w:rPr>
          <w:sz w:val="24"/>
          <w:szCs w:val="24"/>
        </w:rPr>
      </w:pPr>
      <w:r w:rsidRPr="00FA6732">
        <w:rPr>
          <w:sz w:val="24"/>
          <w:szCs w:val="24"/>
        </w:rPr>
        <w:t>Building address:</w:t>
      </w:r>
      <w:r w:rsidRPr="00FA6732">
        <w:rPr>
          <w:sz w:val="24"/>
          <w:szCs w:val="24"/>
        </w:rPr>
        <w:tab/>
        <w:t>560 W. Lake Street</w:t>
      </w:r>
    </w:p>
    <w:p w:rsidR="00724415" w:rsidRPr="00FA6732" w:rsidRDefault="00724415" w:rsidP="00E57574">
      <w:pPr>
        <w:numPr>
          <w:ilvl w:val="1"/>
          <w:numId w:val="180"/>
        </w:numPr>
        <w:rPr>
          <w:sz w:val="24"/>
          <w:szCs w:val="24"/>
        </w:rPr>
      </w:pPr>
      <w:r w:rsidRPr="00FA6732">
        <w:rPr>
          <w:sz w:val="24"/>
          <w:szCs w:val="24"/>
        </w:rPr>
        <w:t>Floor of the building and location of emergency on the floor</w:t>
      </w:r>
    </w:p>
    <w:p w:rsidR="00724415" w:rsidRPr="00FA6732" w:rsidRDefault="00724415" w:rsidP="00E57574">
      <w:pPr>
        <w:numPr>
          <w:ilvl w:val="1"/>
          <w:numId w:val="180"/>
        </w:numPr>
        <w:rPr>
          <w:sz w:val="24"/>
          <w:szCs w:val="24"/>
        </w:rPr>
      </w:pPr>
      <w:r w:rsidRPr="00FA6732">
        <w:rPr>
          <w:sz w:val="24"/>
          <w:szCs w:val="24"/>
        </w:rPr>
        <w:t>Any details available about the accident or illness</w:t>
      </w:r>
    </w:p>
    <w:p w:rsidR="00724415" w:rsidRPr="00FA6732" w:rsidRDefault="00724415" w:rsidP="00E57574">
      <w:pPr>
        <w:numPr>
          <w:ilvl w:val="1"/>
          <w:numId w:val="180"/>
        </w:numPr>
        <w:rPr>
          <w:sz w:val="24"/>
          <w:szCs w:val="24"/>
        </w:rPr>
      </w:pPr>
      <w:r w:rsidRPr="00FA6732">
        <w:rPr>
          <w:sz w:val="24"/>
          <w:szCs w:val="24"/>
        </w:rPr>
        <w:t>Injured or ill person’s name, if known</w:t>
      </w:r>
    </w:p>
    <w:p w:rsidR="00724415" w:rsidRPr="00FA6732" w:rsidRDefault="00724415" w:rsidP="005A0239">
      <w:pPr>
        <w:ind w:left="360"/>
        <w:rPr>
          <w:sz w:val="24"/>
          <w:szCs w:val="24"/>
        </w:rPr>
      </w:pPr>
    </w:p>
    <w:p w:rsidR="00724415" w:rsidRPr="00FA6732" w:rsidRDefault="00724415" w:rsidP="005A0239">
      <w:pPr>
        <w:rPr>
          <w:sz w:val="24"/>
          <w:szCs w:val="24"/>
        </w:rPr>
      </w:pPr>
      <w:r w:rsidRPr="00FA6732">
        <w:rPr>
          <w:sz w:val="24"/>
          <w:szCs w:val="24"/>
        </w:rPr>
        <w:t xml:space="preserve">Additionally, the supervisor(s) of the injured or ill person(s) must notify Human Resources of the incident.  </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For particular medical emergencies such as stroke, heart attack, choking, or seizures, please refer to Appendix C.  </w:t>
      </w:r>
    </w:p>
    <w:p w:rsidR="00724415" w:rsidRPr="00FA6732" w:rsidRDefault="00724415" w:rsidP="005A0239">
      <w:pPr>
        <w:jc w:val="center"/>
        <w:rPr>
          <w:sz w:val="24"/>
          <w:szCs w:val="24"/>
        </w:rPr>
      </w:pPr>
    </w:p>
    <w:p w:rsidR="00724415" w:rsidRPr="00FA6732" w:rsidRDefault="00724415" w:rsidP="005A0239">
      <w:pPr>
        <w:jc w:val="center"/>
        <w:rPr>
          <w:b/>
          <w:sz w:val="24"/>
          <w:szCs w:val="24"/>
        </w:rPr>
      </w:pPr>
      <w:bookmarkStart w:id="252" w:name="_Toc166302575"/>
      <w:bookmarkStart w:id="253" w:name="bMedical"/>
      <w:r w:rsidRPr="00FA6732">
        <w:rPr>
          <w:b/>
          <w:sz w:val="24"/>
          <w:szCs w:val="24"/>
        </w:rPr>
        <w:t>B.  MEDICAL EMERGENCIES AFFECTING MULTIPLE PERSONS</w:t>
      </w:r>
      <w:bookmarkEnd w:id="252"/>
    </w:p>
    <w:bookmarkEnd w:id="253"/>
    <w:p w:rsidR="00724415" w:rsidRPr="00FA6732" w:rsidRDefault="00724415" w:rsidP="005A0239">
      <w:pPr>
        <w:rPr>
          <w:sz w:val="24"/>
          <w:szCs w:val="24"/>
        </w:rPr>
      </w:pPr>
    </w:p>
    <w:p w:rsidR="00724415" w:rsidRPr="00FA6732" w:rsidRDefault="00724415" w:rsidP="005A0239">
      <w:pPr>
        <w:jc w:val="center"/>
        <w:rPr>
          <w:b/>
          <w:i/>
          <w:sz w:val="24"/>
          <w:szCs w:val="24"/>
        </w:rPr>
      </w:pPr>
    </w:p>
    <w:p w:rsidR="00724415" w:rsidRPr="00FA6732" w:rsidRDefault="00724415" w:rsidP="005A0239">
      <w:pPr>
        <w:jc w:val="center"/>
        <w:rPr>
          <w:sz w:val="24"/>
          <w:szCs w:val="24"/>
        </w:rPr>
      </w:pPr>
      <w:bookmarkStart w:id="254" w:name="_Toc166302576"/>
      <w:bookmarkStart w:id="255" w:name="brief"/>
      <w:r w:rsidRPr="00FA6732">
        <w:rPr>
          <w:sz w:val="24"/>
          <w:szCs w:val="24"/>
        </w:rPr>
        <w:t xml:space="preserve">1.  </w:t>
      </w:r>
      <w:r w:rsidRPr="00FA6732">
        <w:rPr>
          <w:sz w:val="24"/>
          <w:szCs w:val="24"/>
          <w:u w:val="single"/>
        </w:rPr>
        <w:t>BRIEF INCAPACITATION / NON-EPIDEMIC ILLNESS OR INJURY</w:t>
      </w:r>
      <w:bookmarkEnd w:id="254"/>
    </w:p>
    <w:bookmarkEnd w:id="255"/>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In the event of a situation where a large portion of staff are incapacitated for a short time, operations could continue with remaining staff.  In the alternative, AGD, upon determination by the Executive Director, or an Associate Executive Director if the ED is incapacitated, and with ratification by the President or one of the three Presidents, could shut AGD down for a short period of time such as 1-2 days.  Beyond that, temporary staffing could be brought in until the incapacitated staff recover.  For illness or injury that has affected all staff of a particular department, please refer to the respective department’s operations manual.</w:t>
      </w:r>
    </w:p>
    <w:p w:rsidR="00724415" w:rsidRPr="00FA6732" w:rsidRDefault="00724415" w:rsidP="005A0239">
      <w:pPr>
        <w:rPr>
          <w:b/>
          <w:sz w:val="24"/>
          <w:szCs w:val="24"/>
        </w:rPr>
      </w:pPr>
    </w:p>
    <w:p w:rsidR="00724415" w:rsidRPr="00FA6732" w:rsidRDefault="00724415" w:rsidP="005A0239">
      <w:pPr>
        <w:jc w:val="center"/>
        <w:rPr>
          <w:sz w:val="24"/>
          <w:szCs w:val="24"/>
        </w:rPr>
      </w:pPr>
      <w:bookmarkStart w:id="256" w:name="_Toc166302577"/>
      <w:r w:rsidRPr="00FA6732">
        <w:rPr>
          <w:sz w:val="24"/>
          <w:szCs w:val="24"/>
        </w:rPr>
        <w:t xml:space="preserve">2.  </w:t>
      </w:r>
      <w:bookmarkStart w:id="257" w:name="epidemic"/>
      <w:bookmarkEnd w:id="257"/>
      <w:r w:rsidRPr="00FA6732">
        <w:rPr>
          <w:sz w:val="24"/>
          <w:szCs w:val="24"/>
          <w:u w:val="single"/>
        </w:rPr>
        <w:t>EPIDEMIC OR PANDEMIC ILLNESS / SERIOUS INCAPACITATION</w:t>
      </w:r>
      <w:bookmarkEnd w:id="256"/>
    </w:p>
    <w:p w:rsidR="00724415" w:rsidRPr="00FA6732" w:rsidRDefault="00724415" w:rsidP="005A0239">
      <w:pPr>
        <w:rPr>
          <w:sz w:val="24"/>
          <w:szCs w:val="24"/>
        </w:rPr>
      </w:pPr>
    </w:p>
    <w:p w:rsidR="00724415" w:rsidRPr="00FA6732" w:rsidRDefault="00724415" w:rsidP="005A0239">
      <w:pPr>
        <w:jc w:val="center"/>
        <w:rPr>
          <w:i/>
          <w:sz w:val="24"/>
          <w:szCs w:val="24"/>
        </w:rPr>
      </w:pPr>
      <w:bookmarkStart w:id="258" w:name="_Toc166302578"/>
      <w:bookmarkStart w:id="259" w:name="aLevel1"/>
      <w:r w:rsidRPr="00FA6732">
        <w:rPr>
          <w:i/>
          <w:sz w:val="24"/>
          <w:szCs w:val="24"/>
        </w:rPr>
        <w:t>a.</w:t>
      </w:r>
      <w:r w:rsidRPr="00FA6732">
        <w:rPr>
          <w:i/>
          <w:sz w:val="24"/>
          <w:szCs w:val="24"/>
        </w:rPr>
        <w:tab/>
        <w:t>LEVEL 1 – NOTICE OF EPIDEMIC OR PANDEMIC</w:t>
      </w:r>
      <w:bookmarkEnd w:id="258"/>
    </w:p>
    <w:bookmarkEnd w:id="259"/>
    <w:p w:rsidR="00724415" w:rsidRPr="00FA6732" w:rsidRDefault="00724415" w:rsidP="005A0239">
      <w:pPr>
        <w:rPr>
          <w:i/>
          <w:sz w:val="24"/>
          <w:szCs w:val="24"/>
        </w:rPr>
      </w:pPr>
    </w:p>
    <w:p w:rsidR="00724415" w:rsidRPr="00FA6732" w:rsidRDefault="00724415" w:rsidP="005A0239">
      <w:pPr>
        <w:rPr>
          <w:sz w:val="24"/>
          <w:szCs w:val="24"/>
        </w:rPr>
      </w:pPr>
      <w:r w:rsidRPr="00FA6732">
        <w:rPr>
          <w:sz w:val="24"/>
          <w:szCs w:val="24"/>
        </w:rPr>
        <w:t xml:space="preserve">Should the AGD have notice that a virus, for example, the bird flu, has mutated to become airborne and contagious between humans, this would constitute notice of an impending epidemic or pandemic.  At this stage, the staff emergency preparedness task force shall closely monitor the progress of the epidemic and update staff and AGD leadership on its progress, and contact emergency and hospital personnel in the City of Chicago to inquire about recommended procedures for AGD staff and to implement these procedures among all staff.   </w:t>
      </w:r>
    </w:p>
    <w:p w:rsidR="00724415" w:rsidRPr="00FA6732" w:rsidRDefault="00724415" w:rsidP="005A0239">
      <w:pPr>
        <w:rPr>
          <w:b/>
          <w:sz w:val="24"/>
          <w:szCs w:val="24"/>
        </w:rPr>
      </w:pPr>
    </w:p>
    <w:p w:rsidR="00724415" w:rsidRPr="00FA6732" w:rsidRDefault="00724415" w:rsidP="005A0239">
      <w:pPr>
        <w:rPr>
          <w:sz w:val="24"/>
          <w:szCs w:val="24"/>
        </w:rPr>
      </w:pPr>
      <w:bookmarkStart w:id="260" w:name="_Toc166302579"/>
      <w:r w:rsidRPr="00FA6732">
        <w:rPr>
          <w:sz w:val="24"/>
          <w:szCs w:val="24"/>
        </w:rPr>
        <w:t>i.</w:t>
      </w:r>
      <w:r w:rsidRPr="00FA6732">
        <w:rPr>
          <w:sz w:val="24"/>
          <w:szCs w:val="24"/>
        </w:rPr>
        <w:tab/>
      </w:r>
      <w:r w:rsidRPr="00FA6732">
        <w:rPr>
          <w:sz w:val="24"/>
          <w:szCs w:val="24"/>
          <w:u w:val="single"/>
        </w:rPr>
        <w:t>Essential Services Operative</w:t>
      </w:r>
      <w:bookmarkEnd w:id="260"/>
    </w:p>
    <w:p w:rsidR="00724415" w:rsidRPr="00FA6732" w:rsidRDefault="00724415" w:rsidP="005A0239">
      <w:pPr>
        <w:rPr>
          <w:sz w:val="24"/>
          <w:szCs w:val="24"/>
        </w:rPr>
      </w:pPr>
      <w:r w:rsidRPr="00FA6732">
        <w:rPr>
          <w:sz w:val="24"/>
          <w:szCs w:val="24"/>
        </w:rPr>
        <w:t xml:space="preserve">All operations shall continue as usual.  </w:t>
      </w:r>
    </w:p>
    <w:p w:rsidR="00724415" w:rsidRPr="00FA6732" w:rsidRDefault="00724415" w:rsidP="005A0239">
      <w:pPr>
        <w:rPr>
          <w:b/>
          <w:sz w:val="24"/>
          <w:szCs w:val="24"/>
        </w:rPr>
      </w:pPr>
    </w:p>
    <w:p w:rsidR="00724415" w:rsidRPr="00FA6732" w:rsidRDefault="00724415" w:rsidP="005A0239">
      <w:pPr>
        <w:rPr>
          <w:sz w:val="24"/>
          <w:szCs w:val="24"/>
        </w:rPr>
      </w:pPr>
      <w:bookmarkStart w:id="261" w:name="_Toc166302580"/>
      <w:r w:rsidRPr="00FA6732">
        <w:rPr>
          <w:sz w:val="24"/>
          <w:szCs w:val="24"/>
        </w:rPr>
        <w:t>ii.</w:t>
      </w:r>
      <w:r w:rsidRPr="00FA6732">
        <w:rPr>
          <w:sz w:val="24"/>
          <w:szCs w:val="24"/>
        </w:rPr>
        <w:tab/>
      </w:r>
      <w:r w:rsidRPr="00FA6732">
        <w:rPr>
          <w:sz w:val="24"/>
          <w:szCs w:val="24"/>
          <w:u w:val="single"/>
        </w:rPr>
        <w:t>Essential Services Limited</w:t>
      </w:r>
      <w:bookmarkEnd w:id="261"/>
    </w:p>
    <w:p w:rsidR="00724415" w:rsidRPr="00FA6732" w:rsidRDefault="00724415" w:rsidP="005A0239">
      <w:pPr>
        <w:rPr>
          <w:sz w:val="24"/>
          <w:szCs w:val="24"/>
        </w:rPr>
      </w:pPr>
      <w:r w:rsidRPr="00FA6732">
        <w:rPr>
          <w:sz w:val="24"/>
          <w:szCs w:val="24"/>
        </w:rPr>
        <w:t>Where restricted from postal communications, the AGD shall communicate the same information, as much as possible, by facsimile, e-mail, telephone, and the Internet.  For other services that may be specific to particular departments, such as meeting services, please consult the respective operations manual.</w:t>
      </w:r>
    </w:p>
    <w:p w:rsidR="00724415" w:rsidRPr="00FA6732" w:rsidRDefault="00724415" w:rsidP="005A0239">
      <w:pPr>
        <w:rPr>
          <w:b/>
          <w:sz w:val="24"/>
          <w:szCs w:val="24"/>
        </w:rPr>
      </w:pPr>
    </w:p>
    <w:p w:rsidR="00724415" w:rsidRPr="00FA6732" w:rsidRDefault="00724415" w:rsidP="005A0239">
      <w:pPr>
        <w:rPr>
          <w:sz w:val="24"/>
          <w:szCs w:val="24"/>
        </w:rPr>
      </w:pPr>
      <w:bookmarkStart w:id="262" w:name="_Toc166302581"/>
      <w:r w:rsidRPr="00FA6732">
        <w:rPr>
          <w:sz w:val="24"/>
          <w:szCs w:val="24"/>
        </w:rPr>
        <w:t>iii.</w:t>
      </w:r>
      <w:r w:rsidRPr="00FA6732">
        <w:rPr>
          <w:sz w:val="24"/>
          <w:szCs w:val="24"/>
        </w:rPr>
        <w:tab/>
      </w:r>
      <w:r w:rsidRPr="00FA6732">
        <w:rPr>
          <w:sz w:val="24"/>
          <w:szCs w:val="24"/>
          <w:u w:val="single"/>
        </w:rPr>
        <w:t>Essential Services Inoperative</w:t>
      </w:r>
      <w:bookmarkEnd w:id="262"/>
    </w:p>
    <w:p w:rsidR="00724415" w:rsidRPr="00FA6732" w:rsidRDefault="00724415" w:rsidP="005A0239">
      <w:pPr>
        <w:rPr>
          <w:sz w:val="24"/>
          <w:szCs w:val="24"/>
        </w:rPr>
      </w:pPr>
      <w:r w:rsidRPr="00FA6732">
        <w:rPr>
          <w:sz w:val="24"/>
          <w:szCs w:val="24"/>
        </w:rPr>
        <w:t>If one or more communications systems are inoperable, use should be made of the best remaining systems.  For other services, consult with the applicable department’s operations manual.</w:t>
      </w:r>
    </w:p>
    <w:p w:rsidR="00724415" w:rsidRPr="00FA6732" w:rsidRDefault="00724415" w:rsidP="005A0239">
      <w:pPr>
        <w:rPr>
          <w:sz w:val="24"/>
          <w:szCs w:val="24"/>
        </w:rPr>
      </w:pPr>
      <w:r w:rsidRPr="00FA6732">
        <w:rPr>
          <w:sz w:val="24"/>
          <w:szCs w:val="24"/>
        </w:rPr>
        <w:t xml:space="preserve"> </w:t>
      </w:r>
    </w:p>
    <w:p w:rsidR="00724415" w:rsidRPr="00FA6732" w:rsidRDefault="00724415" w:rsidP="005A0239">
      <w:pPr>
        <w:jc w:val="center"/>
        <w:rPr>
          <w:i/>
          <w:sz w:val="24"/>
          <w:szCs w:val="24"/>
        </w:rPr>
      </w:pPr>
      <w:bookmarkStart w:id="263" w:name="_Toc166302582"/>
      <w:bookmarkStart w:id="264" w:name="bLevel"/>
      <w:r w:rsidRPr="00FA6732">
        <w:rPr>
          <w:i/>
          <w:sz w:val="24"/>
          <w:szCs w:val="24"/>
        </w:rPr>
        <w:t>b.</w:t>
      </w:r>
      <w:r w:rsidRPr="00FA6732">
        <w:rPr>
          <w:i/>
          <w:sz w:val="24"/>
          <w:szCs w:val="24"/>
        </w:rPr>
        <w:tab/>
        <w:t>LEVEL 2 – INCIDENCE OF DISEASE IN LOCALE</w:t>
      </w:r>
      <w:bookmarkEnd w:id="263"/>
    </w:p>
    <w:bookmarkEnd w:id="264"/>
    <w:p w:rsidR="00724415" w:rsidRPr="00FA6732" w:rsidRDefault="00724415" w:rsidP="005A0239">
      <w:pPr>
        <w:jc w:val="center"/>
        <w:rPr>
          <w:i/>
          <w:sz w:val="24"/>
          <w:szCs w:val="24"/>
        </w:rPr>
      </w:pPr>
    </w:p>
    <w:p w:rsidR="00724415" w:rsidRPr="00FA6732" w:rsidRDefault="00724415" w:rsidP="005A0239">
      <w:pPr>
        <w:rPr>
          <w:sz w:val="24"/>
          <w:szCs w:val="24"/>
        </w:rPr>
      </w:pPr>
      <w:r w:rsidRPr="00FA6732">
        <w:rPr>
          <w:sz w:val="24"/>
          <w:szCs w:val="24"/>
        </w:rPr>
        <w:t xml:space="preserve">Mere incidence of disease in the locale (the greater Chicago metropolitan area) is sufficient to institute work from home list (Appendix B) </w:t>
      </w:r>
      <w:r w:rsidRPr="00FA6732">
        <w:rPr>
          <w:sz w:val="24"/>
          <w:szCs w:val="24"/>
          <w:u w:val="single"/>
        </w:rPr>
        <w:t>on a voluntary basis</w:t>
      </w:r>
      <w:r w:rsidRPr="00FA6732">
        <w:rPr>
          <w:sz w:val="24"/>
          <w:szCs w:val="24"/>
        </w:rPr>
        <w:t xml:space="preserve">.  That is, those who need to, or out of fear, want to work from home, shall be permitted to do so in accordance with the work from home list without risk of penalty.    The staff emergency preparedness task force shall closely monitor the progress of the epidemic or pandemic, and shall (remotely if needed) keep staff and AGD leadership informed of this progress.  </w:t>
      </w:r>
    </w:p>
    <w:p w:rsidR="00724415" w:rsidRPr="00FA6732" w:rsidRDefault="00724415" w:rsidP="005A0239">
      <w:pPr>
        <w:rPr>
          <w:sz w:val="24"/>
          <w:szCs w:val="24"/>
        </w:rPr>
      </w:pPr>
    </w:p>
    <w:p w:rsidR="00724415" w:rsidRPr="00FA6732" w:rsidRDefault="00724415" w:rsidP="005A0239">
      <w:pPr>
        <w:rPr>
          <w:sz w:val="24"/>
          <w:szCs w:val="24"/>
        </w:rPr>
      </w:pPr>
      <w:bookmarkStart w:id="265" w:name="_Toc166302583"/>
      <w:r w:rsidRPr="00FA6732">
        <w:rPr>
          <w:sz w:val="24"/>
          <w:szCs w:val="24"/>
        </w:rPr>
        <w:t>i.</w:t>
      </w:r>
      <w:r w:rsidRPr="00FA6732">
        <w:rPr>
          <w:sz w:val="24"/>
          <w:szCs w:val="24"/>
        </w:rPr>
        <w:tab/>
      </w:r>
      <w:r w:rsidRPr="00FA6732">
        <w:rPr>
          <w:sz w:val="24"/>
          <w:szCs w:val="24"/>
          <w:u w:val="single"/>
        </w:rPr>
        <w:t>Essential Services Operative</w:t>
      </w:r>
      <w:bookmarkEnd w:id="265"/>
    </w:p>
    <w:p w:rsidR="00724415" w:rsidRPr="00FA6732" w:rsidRDefault="00724415" w:rsidP="005A0239">
      <w:pPr>
        <w:rPr>
          <w:sz w:val="24"/>
          <w:szCs w:val="24"/>
        </w:rPr>
      </w:pPr>
      <w:r w:rsidRPr="00FA6732">
        <w:rPr>
          <w:sz w:val="24"/>
          <w:szCs w:val="24"/>
        </w:rPr>
        <w:t>Services shall be continued, remotely if needed, to the extent possible and per the respective departments’ operations manuals.  Postal service shall be continued as a secondary system.   All staff shall have been cross-trained to accomplish services that require attendance at the AGD building, and upon notice of incidence of an epidemic in the locale, staff members that choose to come to the AGD building to accomplish necessary services shall subsequently be rewarded with benefits to be determined.</w:t>
      </w:r>
    </w:p>
    <w:p w:rsidR="00724415" w:rsidRPr="00FA6732" w:rsidRDefault="00724415" w:rsidP="005A0239">
      <w:pPr>
        <w:rPr>
          <w:b/>
          <w:sz w:val="24"/>
          <w:szCs w:val="24"/>
        </w:rPr>
      </w:pPr>
    </w:p>
    <w:p w:rsidR="00724415" w:rsidRPr="00FA6732" w:rsidRDefault="00724415" w:rsidP="005A0239">
      <w:pPr>
        <w:rPr>
          <w:sz w:val="24"/>
          <w:szCs w:val="24"/>
          <w:u w:val="single"/>
        </w:rPr>
      </w:pPr>
      <w:bookmarkStart w:id="266" w:name="_Toc166302584"/>
      <w:r w:rsidRPr="00FA6732">
        <w:rPr>
          <w:sz w:val="24"/>
          <w:szCs w:val="24"/>
        </w:rPr>
        <w:t>ii.</w:t>
      </w:r>
      <w:r w:rsidRPr="00FA6732">
        <w:rPr>
          <w:sz w:val="24"/>
          <w:szCs w:val="24"/>
        </w:rPr>
        <w:tab/>
      </w:r>
      <w:r w:rsidRPr="00FA6732">
        <w:rPr>
          <w:sz w:val="24"/>
          <w:szCs w:val="24"/>
          <w:u w:val="single"/>
        </w:rPr>
        <w:t>Essential Services Limited</w:t>
      </w:r>
      <w:bookmarkEnd w:id="266"/>
    </w:p>
    <w:p w:rsidR="00724415" w:rsidRPr="00FA6732" w:rsidRDefault="00724415" w:rsidP="005A0239">
      <w:pPr>
        <w:rPr>
          <w:sz w:val="24"/>
          <w:szCs w:val="24"/>
        </w:rPr>
      </w:pPr>
      <w:r w:rsidRPr="00FA6732">
        <w:rPr>
          <w:sz w:val="24"/>
          <w:szCs w:val="24"/>
        </w:rPr>
        <w:t xml:space="preserve">Means of communication such as facsimile, e-mail, telephone, and the Internet shall be utilized.  Postal services are secondary and shall be continued from either an AGD constituent’s offices or from the home of designated staff as appropriate.  All staff shall have been cross-trained to accomplish services that require attendance at the AGD building, and upon notice of incidence of an epidemic in the locale, staff members that choose to come to the AGD building to accomplish necessary services shall subsequently be rewarded with benefits to be determined.  Where postal services are limited, For limitations to other services, such as meeting services, please refer to the respective department’s operation manual.  </w:t>
      </w:r>
    </w:p>
    <w:p w:rsidR="00724415" w:rsidRPr="00FA6732" w:rsidRDefault="00724415" w:rsidP="005A0239">
      <w:pPr>
        <w:rPr>
          <w:sz w:val="24"/>
          <w:szCs w:val="24"/>
        </w:rPr>
      </w:pPr>
    </w:p>
    <w:p w:rsidR="00724415" w:rsidRPr="00FA6732" w:rsidRDefault="00724415" w:rsidP="005A0239">
      <w:pPr>
        <w:rPr>
          <w:sz w:val="24"/>
          <w:szCs w:val="24"/>
          <w:u w:val="single"/>
        </w:rPr>
      </w:pPr>
      <w:bookmarkStart w:id="267" w:name="_Toc166302585"/>
      <w:r w:rsidRPr="00FA6732">
        <w:rPr>
          <w:sz w:val="24"/>
          <w:szCs w:val="24"/>
        </w:rPr>
        <w:t>iii.</w:t>
      </w:r>
      <w:r w:rsidRPr="00FA6732">
        <w:rPr>
          <w:sz w:val="24"/>
          <w:szCs w:val="24"/>
        </w:rPr>
        <w:tab/>
      </w:r>
      <w:r w:rsidRPr="00FA6732">
        <w:rPr>
          <w:sz w:val="24"/>
          <w:szCs w:val="24"/>
          <w:u w:val="single"/>
        </w:rPr>
        <w:t>Essential Services Inoperative</w:t>
      </w:r>
      <w:bookmarkEnd w:id="267"/>
    </w:p>
    <w:p w:rsidR="00724415" w:rsidRPr="00FA6732" w:rsidRDefault="00724415" w:rsidP="005A0239">
      <w:pPr>
        <w:rPr>
          <w:sz w:val="24"/>
          <w:szCs w:val="24"/>
        </w:rPr>
      </w:pPr>
      <w:r w:rsidRPr="00FA6732">
        <w:rPr>
          <w:sz w:val="24"/>
          <w:szCs w:val="24"/>
        </w:rPr>
        <w:t xml:space="preserve">Should essential services such as e-mail, telephone, and the Internet or even postal services, cease to operate, communicate with any available service .  For other services, consult with the applicable department’s operations manual.  With essential services non-operative, the only duty that would require attendance at the AGD would be reception, and this duty may be waived by the Executive Director depending upon the extent of the epidemic within the locale.  </w:t>
      </w:r>
    </w:p>
    <w:p w:rsidR="00724415" w:rsidRPr="00FA6732" w:rsidRDefault="00724415" w:rsidP="005A0239">
      <w:pPr>
        <w:rPr>
          <w:sz w:val="24"/>
          <w:szCs w:val="24"/>
        </w:rPr>
      </w:pPr>
    </w:p>
    <w:p w:rsidR="00724415" w:rsidRPr="00FA6732" w:rsidRDefault="00724415" w:rsidP="005A0239">
      <w:pPr>
        <w:jc w:val="center"/>
        <w:rPr>
          <w:i/>
          <w:sz w:val="24"/>
          <w:szCs w:val="24"/>
        </w:rPr>
      </w:pPr>
      <w:bookmarkStart w:id="268" w:name="_Toc166302586"/>
      <w:r w:rsidRPr="00FA6732">
        <w:rPr>
          <w:i/>
          <w:sz w:val="24"/>
          <w:szCs w:val="24"/>
        </w:rPr>
        <w:t>c.</w:t>
      </w:r>
      <w:r w:rsidRPr="00FA6732">
        <w:rPr>
          <w:i/>
          <w:sz w:val="24"/>
          <w:szCs w:val="24"/>
        </w:rPr>
        <w:tab/>
      </w:r>
      <w:bookmarkStart w:id="269" w:name="cLevel"/>
      <w:bookmarkEnd w:id="269"/>
      <w:r w:rsidRPr="00FA6732">
        <w:rPr>
          <w:i/>
          <w:sz w:val="24"/>
          <w:szCs w:val="24"/>
        </w:rPr>
        <w:t>LEVEL 3 – INCIDENCE OF DISEASE IN THE BUILDING</w:t>
      </w:r>
      <w:bookmarkEnd w:id="268"/>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Institution of the work from home list is </w:t>
      </w:r>
      <w:r w:rsidRPr="00FA6732">
        <w:rPr>
          <w:sz w:val="24"/>
          <w:szCs w:val="24"/>
          <w:u w:val="single"/>
        </w:rPr>
        <w:t>mandatory</w:t>
      </w:r>
      <w:r w:rsidRPr="00FA6732">
        <w:rPr>
          <w:sz w:val="24"/>
          <w:szCs w:val="24"/>
        </w:rPr>
        <w:t xml:space="preserve">!  Unless absolutely necessary, no staff shall be permitted to enter the AGD building.  The staff emergency preparedness task force shall contact HSA at (312) 683-7221, and update all staff via remote communications, once the infected individual(s) have been removed, and the building has been determined to be safe.    </w:t>
      </w:r>
    </w:p>
    <w:p w:rsidR="00724415" w:rsidRPr="00FA6732" w:rsidRDefault="00724415" w:rsidP="005A0239">
      <w:pPr>
        <w:rPr>
          <w:b/>
          <w:sz w:val="24"/>
          <w:szCs w:val="24"/>
        </w:rPr>
      </w:pPr>
    </w:p>
    <w:p w:rsidR="00724415" w:rsidRPr="00FA6732" w:rsidRDefault="00724415" w:rsidP="005A0239">
      <w:pPr>
        <w:rPr>
          <w:sz w:val="24"/>
          <w:szCs w:val="24"/>
        </w:rPr>
      </w:pPr>
      <w:bookmarkStart w:id="270" w:name="_Toc166302587"/>
      <w:r w:rsidRPr="00FA6732">
        <w:rPr>
          <w:sz w:val="24"/>
          <w:szCs w:val="24"/>
        </w:rPr>
        <w:t>i.</w:t>
      </w:r>
      <w:r w:rsidRPr="00FA6732">
        <w:rPr>
          <w:sz w:val="24"/>
          <w:szCs w:val="24"/>
        </w:rPr>
        <w:tab/>
      </w:r>
      <w:r w:rsidRPr="00FA6732">
        <w:rPr>
          <w:sz w:val="24"/>
          <w:szCs w:val="24"/>
          <w:u w:val="single"/>
        </w:rPr>
        <w:t>Essential Services Operative</w:t>
      </w:r>
      <w:bookmarkEnd w:id="270"/>
    </w:p>
    <w:p w:rsidR="00724415" w:rsidRPr="00FA6732" w:rsidRDefault="00724415" w:rsidP="005A0239">
      <w:pPr>
        <w:rPr>
          <w:sz w:val="24"/>
          <w:szCs w:val="24"/>
        </w:rPr>
      </w:pPr>
      <w:r w:rsidRPr="00FA6732">
        <w:rPr>
          <w:sz w:val="24"/>
          <w:szCs w:val="24"/>
        </w:rPr>
        <w:t xml:space="preserve">Services shall be continued remotely to the extent possible and per the respective departments’ operations manuals.  If applicable, postal service may continue from an AGD constituent office.  </w:t>
      </w:r>
    </w:p>
    <w:p w:rsidR="00724415" w:rsidRPr="00FA6732" w:rsidRDefault="00724415" w:rsidP="005A0239">
      <w:pPr>
        <w:ind w:left="720"/>
        <w:rPr>
          <w:i/>
          <w:sz w:val="24"/>
          <w:szCs w:val="24"/>
        </w:rPr>
      </w:pPr>
    </w:p>
    <w:p w:rsidR="00724415" w:rsidRPr="00FA6732" w:rsidRDefault="00724415" w:rsidP="005A0239">
      <w:pPr>
        <w:rPr>
          <w:sz w:val="24"/>
          <w:szCs w:val="24"/>
        </w:rPr>
      </w:pPr>
      <w:bookmarkStart w:id="271" w:name="_Toc166302588"/>
      <w:r w:rsidRPr="00FA6732">
        <w:rPr>
          <w:sz w:val="24"/>
          <w:szCs w:val="24"/>
        </w:rPr>
        <w:t>ii.</w:t>
      </w:r>
      <w:r w:rsidRPr="00FA6732">
        <w:rPr>
          <w:sz w:val="24"/>
          <w:szCs w:val="24"/>
        </w:rPr>
        <w:tab/>
      </w:r>
      <w:r w:rsidRPr="00FA6732">
        <w:rPr>
          <w:sz w:val="24"/>
          <w:szCs w:val="24"/>
          <w:u w:val="single"/>
        </w:rPr>
        <w:t>Essential Services Limited</w:t>
      </w:r>
      <w:bookmarkEnd w:id="271"/>
    </w:p>
    <w:p w:rsidR="00724415" w:rsidRPr="00FA6732" w:rsidRDefault="00724415" w:rsidP="005A0239">
      <w:pPr>
        <w:rPr>
          <w:sz w:val="24"/>
          <w:szCs w:val="24"/>
        </w:rPr>
      </w:pPr>
      <w:r w:rsidRPr="00FA6732">
        <w:rPr>
          <w:sz w:val="24"/>
          <w:szCs w:val="24"/>
        </w:rPr>
        <w:t>Remotely implement communication methods, such as facsimile, e-mail, telephone, and the Internet, to supplement communications where postal services are unavailable.   Other services shall be continued remotely to the extent possible and per the respective departments’ operations manuals.</w:t>
      </w:r>
    </w:p>
    <w:p w:rsidR="00724415" w:rsidRPr="00FA6732" w:rsidRDefault="00724415" w:rsidP="005A0239">
      <w:pPr>
        <w:rPr>
          <w:sz w:val="24"/>
          <w:szCs w:val="24"/>
        </w:rPr>
      </w:pPr>
    </w:p>
    <w:p w:rsidR="00724415" w:rsidRPr="00FA6732" w:rsidRDefault="00724415" w:rsidP="005A0239">
      <w:pPr>
        <w:rPr>
          <w:sz w:val="24"/>
          <w:szCs w:val="24"/>
        </w:rPr>
      </w:pPr>
      <w:bookmarkStart w:id="272" w:name="_Toc166302589"/>
      <w:r w:rsidRPr="00FA6732">
        <w:rPr>
          <w:sz w:val="24"/>
          <w:szCs w:val="24"/>
        </w:rPr>
        <w:t>iii.</w:t>
      </w:r>
      <w:r w:rsidRPr="00FA6732">
        <w:rPr>
          <w:sz w:val="24"/>
          <w:szCs w:val="24"/>
        </w:rPr>
        <w:tab/>
      </w:r>
      <w:r w:rsidRPr="00FA6732">
        <w:rPr>
          <w:sz w:val="24"/>
          <w:szCs w:val="24"/>
          <w:u w:val="single"/>
        </w:rPr>
        <w:t>Essential Services Inoperative</w:t>
      </w:r>
      <w:bookmarkEnd w:id="272"/>
    </w:p>
    <w:p w:rsidR="00724415" w:rsidRPr="00FA6732" w:rsidRDefault="00724415" w:rsidP="005A0239">
      <w:pPr>
        <w:rPr>
          <w:sz w:val="24"/>
          <w:szCs w:val="24"/>
        </w:rPr>
      </w:pPr>
      <w:r w:rsidRPr="00FA6732">
        <w:rPr>
          <w:sz w:val="24"/>
          <w:szCs w:val="24"/>
        </w:rPr>
        <w:t>Remotely implement communication methods, such as facsimile, e-mail, telephone, and the Internet.  Other services shall be continued remotely to the extent possible and per the respective departments’ operations manuals.</w:t>
      </w:r>
    </w:p>
    <w:p w:rsidR="00724415" w:rsidRPr="00FA6732" w:rsidRDefault="00724415" w:rsidP="005A0239">
      <w:pPr>
        <w:ind w:left="720"/>
        <w:rPr>
          <w:b/>
          <w:sz w:val="24"/>
          <w:szCs w:val="24"/>
        </w:rPr>
      </w:pPr>
    </w:p>
    <w:p w:rsidR="00724415" w:rsidRPr="00FA6732" w:rsidRDefault="00724415" w:rsidP="005A0239">
      <w:pPr>
        <w:jc w:val="center"/>
        <w:rPr>
          <w:i/>
          <w:sz w:val="24"/>
          <w:szCs w:val="24"/>
        </w:rPr>
      </w:pPr>
      <w:bookmarkStart w:id="273" w:name="_Toc166302590"/>
      <w:r w:rsidRPr="00FA6732">
        <w:rPr>
          <w:i/>
          <w:sz w:val="24"/>
          <w:szCs w:val="24"/>
        </w:rPr>
        <w:t>d.</w:t>
      </w:r>
      <w:r w:rsidRPr="00FA6732">
        <w:rPr>
          <w:i/>
          <w:sz w:val="24"/>
          <w:szCs w:val="24"/>
        </w:rPr>
        <w:tab/>
      </w:r>
      <w:bookmarkStart w:id="274" w:name="dLevel"/>
      <w:bookmarkEnd w:id="274"/>
      <w:r w:rsidRPr="00FA6732">
        <w:rPr>
          <w:i/>
          <w:sz w:val="24"/>
          <w:szCs w:val="24"/>
        </w:rPr>
        <w:t>LEVEL 4 – INCIDENCE OF DISEASE IN AGD STAFF</w:t>
      </w:r>
      <w:bookmarkEnd w:id="273"/>
    </w:p>
    <w:p w:rsidR="00724415" w:rsidRPr="00FA6732" w:rsidRDefault="00724415" w:rsidP="005A0239">
      <w:pPr>
        <w:jc w:val="center"/>
        <w:rPr>
          <w:i/>
          <w:sz w:val="24"/>
          <w:szCs w:val="24"/>
        </w:rPr>
      </w:pPr>
    </w:p>
    <w:p w:rsidR="00724415" w:rsidRPr="00FA6732" w:rsidRDefault="00724415" w:rsidP="005A0239">
      <w:pPr>
        <w:rPr>
          <w:sz w:val="24"/>
          <w:szCs w:val="24"/>
        </w:rPr>
      </w:pPr>
      <w:r w:rsidRPr="00FA6732">
        <w:rPr>
          <w:sz w:val="24"/>
          <w:szCs w:val="24"/>
        </w:rPr>
        <w:t xml:space="preserve">Institution of the work from home list is </w:t>
      </w:r>
      <w:r w:rsidRPr="00FA6732">
        <w:rPr>
          <w:sz w:val="24"/>
          <w:szCs w:val="24"/>
          <w:u w:val="single"/>
        </w:rPr>
        <w:t>mandatory</w:t>
      </w:r>
      <w:r w:rsidRPr="00FA6732">
        <w:rPr>
          <w:sz w:val="24"/>
          <w:szCs w:val="24"/>
        </w:rPr>
        <w:t xml:space="preserve">!  Unless absolutely necessary as determined by the Executive Director or her/his designee, no staff shall be permitted to enter the AGD building.  Infected staff shall be required to refrain from entering the building.  Leave taken due to illness as a result of epidemic or pandemic shall not be charged against sick leave benefits.   All operations shall continue remotely to the extent possible.  The tasks of staff who are unable to perform their job duties due to illness shall be assumed by the colleagues or supervisors of such staff, and this assumption of duties shall be dictated by the respective departments’ operations manuals.  </w:t>
      </w:r>
    </w:p>
    <w:p w:rsidR="00724415" w:rsidRPr="00FA6732" w:rsidRDefault="00724415" w:rsidP="005A0239">
      <w:pPr>
        <w:rPr>
          <w:sz w:val="24"/>
          <w:szCs w:val="24"/>
        </w:rPr>
      </w:pPr>
    </w:p>
    <w:p w:rsidR="00724415" w:rsidRPr="00FA6732" w:rsidRDefault="00724415" w:rsidP="005A0239">
      <w:pPr>
        <w:rPr>
          <w:sz w:val="24"/>
          <w:szCs w:val="24"/>
        </w:rPr>
      </w:pPr>
      <w:bookmarkStart w:id="275" w:name="_Toc166302591"/>
      <w:r w:rsidRPr="00FA6732">
        <w:rPr>
          <w:sz w:val="24"/>
          <w:szCs w:val="24"/>
        </w:rPr>
        <w:t>i.</w:t>
      </w:r>
      <w:r w:rsidRPr="00FA6732">
        <w:rPr>
          <w:sz w:val="24"/>
          <w:szCs w:val="24"/>
        </w:rPr>
        <w:tab/>
      </w:r>
      <w:r w:rsidRPr="00FA6732">
        <w:rPr>
          <w:sz w:val="24"/>
          <w:szCs w:val="24"/>
          <w:u w:val="single"/>
        </w:rPr>
        <w:t>Essential Services Operative</w:t>
      </w:r>
      <w:bookmarkEnd w:id="275"/>
    </w:p>
    <w:p w:rsidR="00724415" w:rsidRPr="00FA6732" w:rsidRDefault="00724415" w:rsidP="005A0239">
      <w:pPr>
        <w:rPr>
          <w:sz w:val="24"/>
          <w:szCs w:val="24"/>
        </w:rPr>
      </w:pPr>
      <w:r w:rsidRPr="00FA6732">
        <w:rPr>
          <w:sz w:val="24"/>
          <w:szCs w:val="24"/>
        </w:rPr>
        <w:t xml:space="preserve">If, due to illness, IST is unable to implement general services, such as mailings, the Executive Director shall either implement these services or delegate the implementation of these services to constituent offices or to appropriate agencies (to be determined).    Other services (including postal) shall be continued remotely to the extent possible and per the respective departments’ operations manuals.  </w:t>
      </w:r>
    </w:p>
    <w:p w:rsidR="00724415" w:rsidRPr="00FA6732" w:rsidRDefault="00724415" w:rsidP="005A0239">
      <w:pPr>
        <w:rPr>
          <w:sz w:val="24"/>
          <w:szCs w:val="24"/>
        </w:rPr>
      </w:pPr>
    </w:p>
    <w:p w:rsidR="00724415" w:rsidRPr="00FA6732" w:rsidRDefault="00724415" w:rsidP="005A0239">
      <w:pPr>
        <w:rPr>
          <w:sz w:val="24"/>
          <w:szCs w:val="24"/>
        </w:rPr>
      </w:pPr>
      <w:bookmarkStart w:id="276" w:name="_Toc166302592"/>
      <w:r w:rsidRPr="00FA6732">
        <w:rPr>
          <w:sz w:val="24"/>
          <w:szCs w:val="24"/>
        </w:rPr>
        <w:t>ii.</w:t>
      </w:r>
      <w:r w:rsidRPr="00FA6732">
        <w:rPr>
          <w:sz w:val="24"/>
          <w:szCs w:val="24"/>
        </w:rPr>
        <w:tab/>
      </w:r>
      <w:r w:rsidRPr="00FA6732">
        <w:rPr>
          <w:sz w:val="24"/>
          <w:szCs w:val="24"/>
          <w:u w:val="single"/>
        </w:rPr>
        <w:t>Essential Services Limited</w:t>
      </w:r>
      <w:bookmarkEnd w:id="276"/>
    </w:p>
    <w:p w:rsidR="00724415" w:rsidRPr="00FA6732" w:rsidRDefault="00724415" w:rsidP="005A0239">
      <w:pPr>
        <w:rPr>
          <w:sz w:val="24"/>
          <w:szCs w:val="24"/>
        </w:rPr>
      </w:pPr>
      <w:r w:rsidRPr="00FA6732">
        <w:rPr>
          <w:sz w:val="24"/>
          <w:szCs w:val="24"/>
        </w:rPr>
        <w:t>Remotely implement communication methods, such as facsimile, e-mail, telephone, and the Internet, to supplement communications where postal services are unavailable.   If, due to illness, IST is unable to implement general services, such as mailings, the Executive Director shall either implement these services or delegate the implementation of these services to constituent offices or to appropriate agencies (to be determined).  The duties of staff to communicate electronically or telephonically in the absence of postal services, shall be assumed by colleagues or supervisors within the staff’s department, should the staff be unable to implement such communications due to illness.  Should an entire department be unable to perform its duties to communicate electronically or telephonically with members or other parties, the Director of Information Technology shall assume these duties to the best of his or her ability, or shall delegate these duties through constituent offices or through other agencies.  Other services shall be continued remotely to the extent possible and per the respective departments’ operations manuals.</w:t>
      </w:r>
    </w:p>
    <w:p w:rsidR="00724415" w:rsidRPr="00FA6732" w:rsidRDefault="00724415" w:rsidP="005A0239">
      <w:pPr>
        <w:rPr>
          <w:sz w:val="24"/>
          <w:szCs w:val="24"/>
        </w:rPr>
      </w:pPr>
    </w:p>
    <w:p w:rsidR="00724415" w:rsidRPr="00FA6732" w:rsidRDefault="00724415" w:rsidP="005A0239">
      <w:pPr>
        <w:rPr>
          <w:sz w:val="24"/>
          <w:szCs w:val="24"/>
        </w:rPr>
      </w:pPr>
      <w:bookmarkStart w:id="277" w:name="_Toc166302593"/>
      <w:r w:rsidRPr="00FA6732">
        <w:rPr>
          <w:sz w:val="24"/>
          <w:szCs w:val="24"/>
        </w:rPr>
        <w:t>iii.</w:t>
      </w:r>
      <w:r w:rsidRPr="00FA6732">
        <w:rPr>
          <w:sz w:val="24"/>
          <w:szCs w:val="24"/>
        </w:rPr>
        <w:tab/>
      </w:r>
      <w:r w:rsidRPr="00FA6732">
        <w:rPr>
          <w:sz w:val="24"/>
          <w:szCs w:val="24"/>
          <w:u w:val="single"/>
        </w:rPr>
        <w:t>Essential Services Inoperative</w:t>
      </w:r>
      <w:bookmarkEnd w:id="277"/>
    </w:p>
    <w:p w:rsidR="00724415" w:rsidRPr="00FA6732" w:rsidRDefault="00724415" w:rsidP="005A0239">
      <w:pPr>
        <w:rPr>
          <w:sz w:val="24"/>
          <w:szCs w:val="24"/>
        </w:rPr>
      </w:pPr>
      <w:r w:rsidRPr="00FA6732">
        <w:rPr>
          <w:sz w:val="24"/>
          <w:szCs w:val="24"/>
        </w:rPr>
        <w:t>Remotely implement communication methods, such as facsimile, e-mail, telephone, and the Internet.   The duties of staff to communicate electronically or telephonically in the absence of postal services, shall be assumed by colleagues or supervisors within the staff’s department, should the staff be unable to implement such communications due to illness.  Should an entire department be unable to perform its duties to communicate electronically or telephonically with members or other parties, the Director of Information Technology shall assume these duties to the best of his or her ability, or shall delegate these duties through constituent offices or through other agencies.  Other services shall be continued remotely to the extent possible and per the respective departments’ operations manuals.</w:t>
      </w:r>
    </w:p>
    <w:p w:rsidR="00724415" w:rsidRPr="00FA6732" w:rsidRDefault="00724415" w:rsidP="005A0239">
      <w:pPr>
        <w:rPr>
          <w:sz w:val="24"/>
          <w:szCs w:val="24"/>
        </w:rPr>
      </w:pPr>
    </w:p>
    <w:p w:rsidR="00724415" w:rsidRPr="00FA6732" w:rsidRDefault="00724415" w:rsidP="005A0239">
      <w:pPr>
        <w:jc w:val="center"/>
        <w:rPr>
          <w:i/>
          <w:sz w:val="24"/>
          <w:szCs w:val="24"/>
        </w:rPr>
      </w:pPr>
      <w:bookmarkStart w:id="278" w:name="_Toc166302594"/>
      <w:r w:rsidRPr="00FA6732">
        <w:rPr>
          <w:i/>
          <w:sz w:val="24"/>
          <w:szCs w:val="24"/>
        </w:rPr>
        <w:t>e.</w:t>
      </w:r>
      <w:r w:rsidRPr="00FA6732">
        <w:rPr>
          <w:i/>
          <w:sz w:val="24"/>
          <w:szCs w:val="24"/>
        </w:rPr>
        <w:tab/>
      </w:r>
      <w:bookmarkStart w:id="279" w:name="eLevel"/>
      <w:bookmarkEnd w:id="279"/>
      <w:r w:rsidRPr="00FA6732">
        <w:rPr>
          <w:i/>
          <w:sz w:val="24"/>
          <w:szCs w:val="24"/>
        </w:rPr>
        <w:t>LEVEL 5 – SUBSTANTIAL PROLIFERATION OF DISEASE</w:t>
      </w:r>
      <w:bookmarkEnd w:id="278"/>
    </w:p>
    <w:p w:rsidR="00724415" w:rsidRPr="00FA6732" w:rsidRDefault="00724415" w:rsidP="005A0239">
      <w:pPr>
        <w:rPr>
          <w:i/>
          <w:sz w:val="24"/>
          <w:szCs w:val="24"/>
        </w:rPr>
      </w:pPr>
    </w:p>
    <w:p w:rsidR="00724415" w:rsidRPr="00FA6732" w:rsidRDefault="00724415" w:rsidP="005A0239">
      <w:pPr>
        <w:jc w:val="both"/>
        <w:rPr>
          <w:sz w:val="24"/>
          <w:szCs w:val="24"/>
        </w:rPr>
      </w:pPr>
      <w:r w:rsidRPr="00FA6732">
        <w:rPr>
          <w:sz w:val="24"/>
          <w:szCs w:val="24"/>
        </w:rPr>
        <w:t xml:space="preserve">Substantial proliferation of disease refers to nearly complete or complete transmission of disease to all AGD staff, essentially incapacitating staff.  The Executive Director, if able, or an Associate Executive Director or CFO, or other designee, if the Executive Director is unable, shall 1) contact the AGD’s volunteer leaders, 2) determine if the AGD offices should be closed, and 3) determine if AGD’s operations should cease.  If all of AGD staff has been indisposed, follow Section VI of this Handbook. </w:t>
      </w:r>
    </w:p>
    <w:p w:rsidR="00724415" w:rsidRPr="00FA6732" w:rsidRDefault="00724415" w:rsidP="005A0239">
      <w:pPr>
        <w:jc w:val="both"/>
        <w:rPr>
          <w:b/>
          <w:sz w:val="24"/>
          <w:szCs w:val="24"/>
        </w:rPr>
      </w:pPr>
    </w:p>
    <w:p w:rsidR="00724415" w:rsidRPr="00FA6732" w:rsidRDefault="00724415" w:rsidP="005A0239">
      <w:pPr>
        <w:jc w:val="center"/>
        <w:rPr>
          <w:b/>
          <w:sz w:val="24"/>
          <w:szCs w:val="24"/>
        </w:rPr>
      </w:pPr>
      <w:bookmarkStart w:id="280" w:name="_Toc166302595"/>
      <w:r w:rsidRPr="00FA6732">
        <w:rPr>
          <w:b/>
          <w:sz w:val="24"/>
          <w:szCs w:val="24"/>
        </w:rPr>
        <w:t xml:space="preserve">III.  </w:t>
      </w:r>
      <w:bookmarkStart w:id="281" w:name="nuclear"/>
      <w:bookmarkEnd w:id="281"/>
      <w:r w:rsidRPr="00FA6732">
        <w:rPr>
          <w:b/>
          <w:sz w:val="24"/>
          <w:szCs w:val="24"/>
        </w:rPr>
        <w:t>NUCLEAR, BIOLOGICAL, OR CHEMICAL (NBC) EVENT</w:t>
      </w:r>
      <w:bookmarkEnd w:id="280"/>
    </w:p>
    <w:p w:rsidR="00724415" w:rsidRPr="00FA6732" w:rsidRDefault="00724415" w:rsidP="005A0239">
      <w:pPr>
        <w:ind w:left="360"/>
        <w:rPr>
          <w:sz w:val="24"/>
          <w:szCs w:val="24"/>
        </w:rPr>
      </w:pPr>
    </w:p>
    <w:p w:rsidR="00724415" w:rsidRPr="00FA6732" w:rsidRDefault="00724415" w:rsidP="005A0239">
      <w:pPr>
        <w:ind w:left="360"/>
        <w:rPr>
          <w:sz w:val="24"/>
          <w:szCs w:val="24"/>
        </w:rPr>
      </w:pPr>
      <w:r w:rsidRPr="00FA6732">
        <w:rPr>
          <w:sz w:val="24"/>
          <w:szCs w:val="24"/>
        </w:rPr>
        <w:t xml:space="preserve">In the event of a Nuclear, Biological or Chemical (NBC) event, or suspicion of an NBC event, staff should contact the Executive Director or her/his designee.  The Executive Director or her/his designee should call 911 upon suspicion of an NBC event.  </w:t>
      </w:r>
    </w:p>
    <w:p w:rsidR="00724415" w:rsidRPr="00FA6732" w:rsidRDefault="00724415" w:rsidP="005A0239">
      <w:pPr>
        <w:ind w:left="360"/>
        <w:rPr>
          <w:sz w:val="24"/>
          <w:szCs w:val="24"/>
        </w:rPr>
      </w:pPr>
    </w:p>
    <w:p w:rsidR="00724415" w:rsidRPr="00FA6732" w:rsidRDefault="00724415" w:rsidP="005A0239">
      <w:pPr>
        <w:ind w:left="360"/>
        <w:rPr>
          <w:sz w:val="24"/>
          <w:szCs w:val="24"/>
        </w:rPr>
      </w:pPr>
      <w:r w:rsidRPr="00FA6732">
        <w:rPr>
          <w:sz w:val="24"/>
          <w:szCs w:val="24"/>
        </w:rPr>
        <w:t xml:space="preserve">Additionally, the Executive Director or her/his designee may contact the appropriate authorities, such as the City of Chicago, Illinois National Guard, or the U.S. Department of Homeland Security, to notify them of the event and request appropriate decontamination measures.  </w:t>
      </w:r>
    </w:p>
    <w:p w:rsidR="00724415" w:rsidRPr="00FA6732" w:rsidRDefault="00724415" w:rsidP="005A0239">
      <w:pPr>
        <w:ind w:left="360"/>
        <w:rPr>
          <w:sz w:val="24"/>
          <w:szCs w:val="24"/>
        </w:rPr>
      </w:pPr>
    </w:p>
    <w:p w:rsidR="00724415" w:rsidRPr="00FA6732" w:rsidRDefault="00724415" w:rsidP="005A0239">
      <w:pPr>
        <w:ind w:left="360"/>
        <w:rPr>
          <w:sz w:val="24"/>
          <w:szCs w:val="24"/>
        </w:rPr>
      </w:pPr>
      <w:r w:rsidRPr="00FA6732">
        <w:rPr>
          <w:sz w:val="24"/>
          <w:szCs w:val="24"/>
        </w:rPr>
        <w:t>For the purpose of containment, transportation of staff is not recommended unless approved by aforementioned authorities, or the police or fire department, or necessary to remove staff from new and imminent harm.</w:t>
      </w:r>
    </w:p>
    <w:p w:rsidR="00724415" w:rsidRPr="00FA6732" w:rsidRDefault="00724415" w:rsidP="005A0239">
      <w:pPr>
        <w:jc w:val="center"/>
        <w:rPr>
          <w:sz w:val="24"/>
          <w:szCs w:val="24"/>
        </w:rPr>
      </w:pPr>
      <w:bookmarkStart w:id="282" w:name="_Toc166302596"/>
    </w:p>
    <w:p w:rsidR="00724415" w:rsidRPr="00FA6732" w:rsidRDefault="00724415" w:rsidP="005A0239">
      <w:pPr>
        <w:jc w:val="center"/>
        <w:rPr>
          <w:b/>
          <w:sz w:val="24"/>
          <w:szCs w:val="24"/>
        </w:rPr>
      </w:pPr>
      <w:r w:rsidRPr="00FA6732">
        <w:rPr>
          <w:b/>
          <w:sz w:val="24"/>
          <w:szCs w:val="24"/>
        </w:rPr>
        <w:t xml:space="preserve">IV.  </w:t>
      </w:r>
      <w:bookmarkStart w:id="283" w:name="structural"/>
      <w:bookmarkEnd w:id="283"/>
      <w:r w:rsidRPr="00FA6732">
        <w:rPr>
          <w:b/>
          <w:sz w:val="24"/>
          <w:szCs w:val="24"/>
        </w:rPr>
        <w:t>STRUCTURAL OR SPATIAL INCIDENTS</w:t>
      </w:r>
      <w:bookmarkEnd w:id="282"/>
    </w:p>
    <w:p w:rsidR="00724415" w:rsidRPr="00FA6732" w:rsidRDefault="00724415" w:rsidP="005A0239">
      <w:pPr>
        <w:jc w:val="center"/>
        <w:rPr>
          <w:b/>
          <w:sz w:val="24"/>
          <w:szCs w:val="24"/>
        </w:rPr>
      </w:pPr>
    </w:p>
    <w:p w:rsidR="00724415" w:rsidRPr="00FA6732" w:rsidRDefault="00724415" w:rsidP="005A0239">
      <w:pPr>
        <w:jc w:val="center"/>
        <w:rPr>
          <w:b/>
          <w:sz w:val="24"/>
          <w:szCs w:val="24"/>
        </w:rPr>
      </w:pPr>
      <w:bookmarkStart w:id="284" w:name="Aphysical"/>
      <w:bookmarkStart w:id="285" w:name="_Toc166302597"/>
      <w:bookmarkEnd w:id="284"/>
      <w:r w:rsidRPr="00FA6732">
        <w:rPr>
          <w:b/>
          <w:sz w:val="24"/>
          <w:szCs w:val="24"/>
        </w:rPr>
        <w:t>A.  PHYSICAL DESTRUCTION OF AGD OFFICE SPACE (OR THREAT THEREOF)</w:t>
      </w:r>
      <w:bookmarkEnd w:id="285"/>
    </w:p>
    <w:p w:rsidR="00724415" w:rsidRPr="00FA6732" w:rsidRDefault="00724415" w:rsidP="005A0239">
      <w:pPr>
        <w:rPr>
          <w:sz w:val="24"/>
          <w:szCs w:val="24"/>
        </w:rPr>
      </w:pPr>
    </w:p>
    <w:p w:rsidR="00724415" w:rsidRPr="00FA6732" w:rsidRDefault="00724415" w:rsidP="005A0239">
      <w:pPr>
        <w:jc w:val="center"/>
        <w:rPr>
          <w:sz w:val="24"/>
          <w:szCs w:val="24"/>
        </w:rPr>
      </w:pPr>
      <w:bookmarkStart w:id="286" w:name="_Toc166302598"/>
      <w:r w:rsidRPr="00FA6732">
        <w:rPr>
          <w:sz w:val="24"/>
          <w:szCs w:val="24"/>
        </w:rPr>
        <w:t xml:space="preserve">1.  </w:t>
      </w:r>
      <w:bookmarkStart w:id="287" w:name="staffSecurity"/>
      <w:bookmarkEnd w:id="287"/>
      <w:r w:rsidRPr="00FA6732">
        <w:rPr>
          <w:sz w:val="24"/>
          <w:szCs w:val="24"/>
          <w:u w:val="single"/>
        </w:rPr>
        <w:t xml:space="preserve">STAFF SECURITY AND </w:t>
      </w:r>
      <w:bookmarkEnd w:id="286"/>
      <w:r w:rsidRPr="00FA6732">
        <w:rPr>
          <w:sz w:val="24"/>
          <w:szCs w:val="24"/>
          <w:u w:val="single"/>
        </w:rPr>
        <w:t>RECONNAISSANCE</w:t>
      </w:r>
    </w:p>
    <w:p w:rsidR="00724415" w:rsidRPr="00FA6732" w:rsidRDefault="00724415" w:rsidP="005A0239">
      <w:pPr>
        <w:jc w:val="center"/>
        <w:rPr>
          <w:sz w:val="24"/>
          <w:szCs w:val="24"/>
        </w:rPr>
      </w:pPr>
    </w:p>
    <w:p w:rsidR="00724415" w:rsidRPr="00FA6732" w:rsidRDefault="00724415" w:rsidP="005A0239">
      <w:pPr>
        <w:jc w:val="center"/>
        <w:rPr>
          <w:i/>
          <w:sz w:val="24"/>
          <w:szCs w:val="24"/>
        </w:rPr>
      </w:pPr>
      <w:bookmarkStart w:id="288" w:name="_Toc166302599"/>
      <w:r w:rsidRPr="00FA6732">
        <w:rPr>
          <w:i/>
          <w:sz w:val="24"/>
          <w:szCs w:val="24"/>
        </w:rPr>
        <w:t xml:space="preserve">a.  </w:t>
      </w:r>
      <w:r w:rsidRPr="00FA6732">
        <w:rPr>
          <w:i/>
          <w:sz w:val="24"/>
          <w:szCs w:val="24"/>
        </w:rPr>
        <w:tab/>
      </w:r>
      <w:bookmarkStart w:id="289" w:name="aStaffcount"/>
      <w:bookmarkEnd w:id="289"/>
      <w:r w:rsidRPr="00FA6732">
        <w:rPr>
          <w:i/>
          <w:sz w:val="24"/>
          <w:szCs w:val="24"/>
        </w:rPr>
        <w:t>STAFF COUNT</w:t>
      </w:r>
      <w:bookmarkEnd w:id="288"/>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Please apply the procedures of section I.A. of this Handbook for notification of staff during office hours and after / before office hours.  </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If destruction of the AGD office space occurs during office hours, relocate or evacuate to a safe place before attempting to contact other staff.</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Should access to e-mail be restricted due to the effects of destruction, then use a telephone and the staff contact list.  </w:t>
      </w:r>
    </w:p>
    <w:p w:rsidR="00724415" w:rsidRPr="00FA6732" w:rsidRDefault="00724415" w:rsidP="005A0239">
      <w:pPr>
        <w:rPr>
          <w:sz w:val="24"/>
          <w:szCs w:val="24"/>
        </w:rPr>
      </w:pPr>
    </w:p>
    <w:p w:rsidR="00724415" w:rsidRPr="00FA6732" w:rsidRDefault="00724415" w:rsidP="005A0239">
      <w:pPr>
        <w:jc w:val="center"/>
        <w:rPr>
          <w:sz w:val="24"/>
          <w:szCs w:val="24"/>
        </w:rPr>
      </w:pPr>
      <w:bookmarkStart w:id="290" w:name="_Toc166302600"/>
      <w:r w:rsidRPr="00FA6732">
        <w:rPr>
          <w:i/>
          <w:sz w:val="24"/>
          <w:szCs w:val="24"/>
        </w:rPr>
        <w:t>b.</w:t>
      </w:r>
      <w:r w:rsidRPr="00FA6732">
        <w:rPr>
          <w:i/>
          <w:sz w:val="24"/>
          <w:szCs w:val="24"/>
        </w:rPr>
        <w:tab/>
      </w:r>
      <w:bookmarkStart w:id="291" w:name="bStaffEvac"/>
      <w:bookmarkEnd w:id="291"/>
      <w:r w:rsidRPr="00FA6732">
        <w:rPr>
          <w:i/>
          <w:sz w:val="24"/>
          <w:szCs w:val="24"/>
        </w:rPr>
        <w:t>STAFF EVACUATION PLAN</w:t>
      </w:r>
      <w:bookmarkEnd w:id="290"/>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First and foremost, follow instructions provided by the Fire Department, Police Department, or other governmental authorities, or the floor’s Fire Captain.  </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However, in the event of physical destruction of the building, or impending physical destruction of the building, the entire building may be evacuated.</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In order to ensure clear uninhibited entry for the Fire Department, or other authority, into the building, it is extremely important that all tenants evacuate in the precise manner and to the exact area designated by the floor Captain, or Fire Department</w:t>
      </w:r>
    </w:p>
    <w:p w:rsidR="00724415" w:rsidRPr="00FA6732" w:rsidRDefault="00724415" w:rsidP="005A0239">
      <w:pPr>
        <w:rPr>
          <w:sz w:val="24"/>
          <w:szCs w:val="24"/>
        </w:rPr>
      </w:pPr>
      <w:r w:rsidRPr="00FA6732">
        <w:rPr>
          <w:sz w:val="24"/>
          <w:szCs w:val="24"/>
        </w:rPr>
        <w:tab/>
      </w:r>
      <w:r w:rsidRPr="00FA6732">
        <w:rPr>
          <w:sz w:val="24"/>
          <w:szCs w:val="24"/>
        </w:rPr>
        <w:tab/>
      </w:r>
      <w:r w:rsidRPr="00FA6732">
        <w:rPr>
          <w:sz w:val="24"/>
          <w:szCs w:val="24"/>
        </w:rPr>
        <w:tab/>
      </w:r>
    </w:p>
    <w:p w:rsidR="00724415" w:rsidRPr="00FA6732" w:rsidRDefault="00724415" w:rsidP="005A0239">
      <w:pPr>
        <w:rPr>
          <w:sz w:val="24"/>
          <w:szCs w:val="24"/>
        </w:rPr>
      </w:pPr>
      <w:r w:rsidRPr="00FA6732">
        <w:rPr>
          <w:sz w:val="24"/>
          <w:szCs w:val="24"/>
        </w:rPr>
        <w:t>The following Disaster Drill (bomb threat) Evacuation Procedure provides a guideline for evacuation.</w:t>
      </w:r>
    </w:p>
    <w:p w:rsidR="00724415" w:rsidRPr="00FA6732" w:rsidRDefault="00724415" w:rsidP="005A0239">
      <w:pPr>
        <w:rPr>
          <w:sz w:val="24"/>
          <w:szCs w:val="24"/>
        </w:rPr>
      </w:pPr>
    </w:p>
    <w:p w:rsidR="00724415" w:rsidRPr="00FA6732" w:rsidRDefault="00724415" w:rsidP="00E57574">
      <w:pPr>
        <w:numPr>
          <w:ilvl w:val="0"/>
          <w:numId w:val="177"/>
        </w:numPr>
        <w:rPr>
          <w:sz w:val="24"/>
          <w:szCs w:val="24"/>
        </w:rPr>
      </w:pPr>
      <w:r w:rsidRPr="00FA6732">
        <w:rPr>
          <w:sz w:val="24"/>
          <w:szCs w:val="24"/>
        </w:rPr>
        <w:t>The 6</w:t>
      </w:r>
      <w:r w:rsidRPr="00FA6732">
        <w:rPr>
          <w:sz w:val="24"/>
          <w:szCs w:val="24"/>
          <w:vertAlign w:val="superscript"/>
        </w:rPr>
        <w:t>th</w:t>
      </w:r>
      <w:r w:rsidRPr="00FA6732">
        <w:rPr>
          <w:sz w:val="24"/>
          <w:szCs w:val="24"/>
        </w:rPr>
        <w:t xml:space="preserve"> &amp; 7</w:t>
      </w:r>
      <w:r w:rsidRPr="00FA6732">
        <w:rPr>
          <w:sz w:val="24"/>
          <w:szCs w:val="24"/>
          <w:vertAlign w:val="superscript"/>
        </w:rPr>
        <w:t>th</w:t>
      </w:r>
      <w:r w:rsidRPr="00FA6732">
        <w:rPr>
          <w:sz w:val="24"/>
          <w:szCs w:val="24"/>
        </w:rPr>
        <w:t xml:space="preserve"> floors should be split into 2 groups</w:t>
      </w:r>
    </w:p>
    <w:p w:rsidR="00724415" w:rsidRPr="00FA6732" w:rsidRDefault="00724415" w:rsidP="00E57574">
      <w:pPr>
        <w:numPr>
          <w:ilvl w:val="0"/>
          <w:numId w:val="177"/>
        </w:numPr>
        <w:rPr>
          <w:sz w:val="24"/>
          <w:szCs w:val="24"/>
        </w:rPr>
      </w:pPr>
      <w:r w:rsidRPr="00FA6732">
        <w:rPr>
          <w:sz w:val="24"/>
          <w:szCs w:val="24"/>
        </w:rPr>
        <w:t>Evacuate on the right side of the stair well (in an emergency, the fire dept will likely use the left side)</w:t>
      </w:r>
    </w:p>
    <w:p w:rsidR="00724415" w:rsidRPr="00FA6732" w:rsidRDefault="00724415" w:rsidP="00E57574">
      <w:pPr>
        <w:numPr>
          <w:ilvl w:val="0"/>
          <w:numId w:val="177"/>
        </w:numPr>
        <w:rPr>
          <w:sz w:val="24"/>
          <w:szCs w:val="24"/>
        </w:rPr>
      </w:pPr>
      <w:r w:rsidRPr="00FA6732">
        <w:rPr>
          <w:sz w:val="24"/>
          <w:szCs w:val="24"/>
        </w:rPr>
        <w:t xml:space="preserve">Evacuate to the street, then wait for security talk/timing.  </w:t>
      </w:r>
    </w:p>
    <w:p w:rsidR="00724415" w:rsidRPr="00FA6732" w:rsidRDefault="00724415" w:rsidP="00E57574">
      <w:pPr>
        <w:numPr>
          <w:ilvl w:val="0"/>
          <w:numId w:val="177"/>
        </w:numPr>
        <w:rPr>
          <w:sz w:val="24"/>
          <w:szCs w:val="24"/>
        </w:rPr>
      </w:pPr>
      <w:r w:rsidRPr="00FA6732">
        <w:rPr>
          <w:sz w:val="24"/>
          <w:szCs w:val="24"/>
        </w:rPr>
        <w:t>Do not use the elevators</w:t>
      </w:r>
    </w:p>
    <w:p w:rsidR="00724415" w:rsidRPr="00FA6732" w:rsidRDefault="00724415" w:rsidP="00E57574">
      <w:pPr>
        <w:numPr>
          <w:ilvl w:val="0"/>
          <w:numId w:val="177"/>
        </w:numPr>
        <w:rPr>
          <w:sz w:val="24"/>
          <w:szCs w:val="24"/>
        </w:rPr>
      </w:pPr>
      <w:r w:rsidRPr="00FA6732">
        <w:rPr>
          <w:sz w:val="24"/>
          <w:szCs w:val="24"/>
        </w:rPr>
        <w:t>Exit the building and to Clinton Street</w:t>
      </w:r>
    </w:p>
    <w:p w:rsidR="00724415" w:rsidRPr="00FA6732" w:rsidRDefault="00724415" w:rsidP="005A0239">
      <w:pPr>
        <w:rPr>
          <w:sz w:val="24"/>
          <w:szCs w:val="24"/>
        </w:rPr>
      </w:pPr>
      <w:r w:rsidRPr="00FA6732">
        <w:rPr>
          <w:sz w:val="24"/>
          <w:szCs w:val="24"/>
        </w:rPr>
        <w:t xml:space="preserve">  </w:t>
      </w:r>
    </w:p>
    <w:p w:rsidR="00724415" w:rsidRPr="00FA6732" w:rsidRDefault="00724415" w:rsidP="005A0239">
      <w:pPr>
        <w:jc w:val="center"/>
        <w:rPr>
          <w:sz w:val="24"/>
          <w:szCs w:val="24"/>
        </w:rPr>
      </w:pPr>
      <w:bookmarkStart w:id="292" w:name="_Toc166302601"/>
      <w:r w:rsidRPr="00FA6732">
        <w:rPr>
          <w:i/>
          <w:sz w:val="24"/>
          <w:szCs w:val="24"/>
        </w:rPr>
        <w:t>c.</w:t>
      </w:r>
      <w:r w:rsidRPr="00FA6732">
        <w:rPr>
          <w:i/>
          <w:sz w:val="24"/>
          <w:szCs w:val="24"/>
        </w:rPr>
        <w:tab/>
      </w:r>
      <w:bookmarkStart w:id="293" w:name="cStaffFirst"/>
      <w:bookmarkEnd w:id="293"/>
      <w:r w:rsidRPr="00FA6732">
        <w:rPr>
          <w:i/>
          <w:sz w:val="24"/>
          <w:szCs w:val="24"/>
        </w:rPr>
        <w:t xml:space="preserve">STAFF FIRST AID AND </w:t>
      </w:r>
      <w:bookmarkEnd w:id="292"/>
      <w:r w:rsidRPr="00FA6732">
        <w:rPr>
          <w:i/>
          <w:sz w:val="24"/>
          <w:szCs w:val="24"/>
        </w:rPr>
        <w:t>RECONNAISSANCE</w:t>
      </w:r>
    </w:p>
    <w:p w:rsidR="00724415" w:rsidRPr="00FA6732" w:rsidRDefault="00724415" w:rsidP="005A0239">
      <w:pPr>
        <w:rPr>
          <w:sz w:val="24"/>
          <w:szCs w:val="24"/>
        </w:rPr>
      </w:pPr>
      <w:r w:rsidRPr="00FA6732">
        <w:rPr>
          <w:sz w:val="24"/>
          <w:szCs w:val="24"/>
        </w:rPr>
        <w:tab/>
        <w:t xml:space="preserve"> </w:t>
      </w:r>
    </w:p>
    <w:p w:rsidR="00724415" w:rsidRPr="00FA6732" w:rsidRDefault="00724415" w:rsidP="005A0239">
      <w:pPr>
        <w:rPr>
          <w:sz w:val="24"/>
          <w:szCs w:val="24"/>
        </w:rPr>
      </w:pPr>
      <w:r w:rsidRPr="00FA6732">
        <w:rPr>
          <w:sz w:val="24"/>
          <w:szCs w:val="24"/>
        </w:rPr>
        <w:t xml:space="preserve">All staff members must follow the instructions of the fire department, or other governmental authority.  If a staff member is injured or immobile, and in imminent danger of new harm, and you are able to relocate the staff member without exposing yourself to the same imminent harm, then do so.  Otherwise, do not attempt to move any injured persons.  </w:t>
      </w:r>
      <w:r w:rsidRPr="00FA6732">
        <w:rPr>
          <w:b/>
          <w:sz w:val="24"/>
          <w:szCs w:val="24"/>
        </w:rPr>
        <w:t>Inform officials from the fire department, or other governmental authority, who are in or around the building, of the location, and if known, name, of injured persons.</w:t>
      </w:r>
      <w:r w:rsidRPr="00FA6732">
        <w:rPr>
          <w:sz w:val="24"/>
          <w:szCs w:val="24"/>
        </w:rPr>
        <w:t xml:space="preserve">  </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Additionally, if permitted by the fire department, or present governmental authority, a staff Emergency Reconnaissance Team comprised of AGD staff, may enter the AGD offices to search for staff as follows.</w:t>
      </w:r>
    </w:p>
    <w:p w:rsidR="00724415" w:rsidRPr="00FA6732" w:rsidRDefault="00724415" w:rsidP="005A0239">
      <w:pPr>
        <w:rPr>
          <w:b/>
          <w:sz w:val="24"/>
          <w:szCs w:val="24"/>
        </w:rPr>
      </w:pPr>
    </w:p>
    <w:p w:rsidR="00724415" w:rsidRPr="00FA6732" w:rsidRDefault="00724415" w:rsidP="00E57574">
      <w:pPr>
        <w:numPr>
          <w:ilvl w:val="0"/>
          <w:numId w:val="182"/>
        </w:numPr>
        <w:rPr>
          <w:b/>
          <w:sz w:val="24"/>
          <w:szCs w:val="24"/>
        </w:rPr>
      </w:pPr>
      <w:r w:rsidRPr="00FA6732">
        <w:rPr>
          <w:sz w:val="24"/>
          <w:szCs w:val="24"/>
        </w:rPr>
        <w:t>Search an office/room, and once a search is complete, close the office/room door and use a sticker to mark work area searched as, “CLEAR.”</w:t>
      </w:r>
    </w:p>
    <w:p w:rsidR="00724415" w:rsidRPr="00FA6732" w:rsidRDefault="00724415" w:rsidP="00E57574">
      <w:pPr>
        <w:numPr>
          <w:ilvl w:val="0"/>
          <w:numId w:val="181"/>
        </w:numPr>
        <w:rPr>
          <w:b/>
          <w:sz w:val="24"/>
          <w:szCs w:val="24"/>
        </w:rPr>
      </w:pPr>
      <w:r w:rsidRPr="00FA6732">
        <w:rPr>
          <w:sz w:val="24"/>
          <w:szCs w:val="24"/>
        </w:rPr>
        <w:t>Different searchers should be trained to search at different levels of a room</w:t>
      </w:r>
    </w:p>
    <w:p w:rsidR="00724415" w:rsidRPr="00FA6732" w:rsidRDefault="00724415" w:rsidP="00E57574">
      <w:pPr>
        <w:numPr>
          <w:ilvl w:val="0"/>
          <w:numId w:val="181"/>
        </w:numPr>
        <w:rPr>
          <w:b/>
          <w:sz w:val="24"/>
          <w:szCs w:val="24"/>
        </w:rPr>
      </w:pPr>
      <w:r w:rsidRPr="00FA6732">
        <w:rPr>
          <w:sz w:val="24"/>
          <w:szCs w:val="24"/>
        </w:rPr>
        <w:t>Team members should never use the elevators</w:t>
      </w:r>
    </w:p>
    <w:p w:rsidR="00724415" w:rsidRPr="00FA6732" w:rsidRDefault="00724415" w:rsidP="00E57574">
      <w:pPr>
        <w:numPr>
          <w:ilvl w:val="0"/>
          <w:numId w:val="181"/>
        </w:numPr>
        <w:rPr>
          <w:b/>
          <w:sz w:val="24"/>
          <w:szCs w:val="24"/>
        </w:rPr>
      </w:pPr>
      <w:r w:rsidRPr="00FA6732">
        <w:rPr>
          <w:sz w:val="24"/>
          <w:szCs w:val="24"/>
        </w:rPr>
        <w:t>Team members should use the exit nearest to them during a disaster</w:t>
      </w:r>
    </w:p>
    <w:p w:rsidR="00724415" w:rsidRPr="00FA6732" w:rsidRDefault="00724415" w:rsidP="005A0239">
      <w:pPr>
        <w:rPr>
          <w:sz w:val="24"/>
          <w:szCs w:val="24"/>
        </w:rPr>
      </w:pPr>
    </w:p>
    <w:p w:rsidR="00724415" w:rsidRPr="00FA6732" w:rsidRDefault="00724415" w:rsidP="005A0239">
      <w:pPr>
        <w:jc w:val="center"/>
        <w:rPr>
          <w:sz w:val="24"/>
          <w:szCs w:val="24"/>
        </w:rPr>
      </w:pPr>
      <w:bookmarkStart w:id="294" w:name="_Toc166302602"/>
      <w:r w:rsidRPr="00FA6732">
        <w:rPr>
          <w:sz w:val="24"/>
          <w:szCs w:val="24"/>
        </w:rPr>
        <w:t xml:space="preserve">2.  </w:t>
      </w:r>
      <w:bookmarkStart w:id="295" w:name="OperationsSecurity"/>
      <w:bookmarkEnd w:id="295"/>
      <w:r w:rsidRPr="00FA6732">
        <w:rPr>
          <w:sz w:val="24"/>
          <w:szCs w:val="24"/>
          <w:u w:val="single"/>
        </w:rPr>
        <w:t>OPERATIONS SECURITY AND RESTORATION</w:t>
      </w:r>
      <w:bookmarkEnd w:id="294"/>
    </w:p>
    <w:p w:rsidR="00724415" w:rsidRPr="00FA6732" w:rsidRDefault="00724415" w:rsidP="005A0239">
      <w:pPr>
        <w:jc w:val="center"/>
        <w:rPr>
          <w:sz w:val="24"/>
          <w:szCs w:val="24"/>
        </w:rPr>
      </w:pPr>
    </w:p>
    <w:p w:rsidR="00724415" w:rsidRPr="00FA6732" w:rsidRDefault="00724415" w:rsidP="005A0239">
      <w:pPr>
        <w:rPr>
          <w:b/>
          <w:sz w:val="24"/>
          <w:szCs w:val="24"/>
        </w:rPr>
      </w:pPr>
      <w:r w:rsidRPr="00FA6732">
        <w:rPr>
          <w:sz w:val="24"/>
          <w:szCs w:val="24"/>
        </w:rPr>
        <w:t>The Executive Director or her/his designee shall determine if operations may continue from the AGD offices, or if alternative sites or mechanisms need to be activated.  Should the Executive Director or her/his designee determine that alternative sites or mechanisms need to be activated for the continued operations of the AGD, then he or she shall consult the Roster of Emergency Operations Resources to contact organizations such as consulting companies or staffing companies for assistance.  Additionally, consult each department’s Operations Manuals and institute work from home policies per Appendix B.</w:t>
      </w:r>
    </w:p>
    <w:p w:rsidR="00724415" w:rsidRPr="00FA6732" w:rsidRDefault="00724415" w:rsidP="005A0239">
      <w:pPr>
        <w:rPr>
          <w:sz w:val="24"/>
          <w:szCs w:val="24"/>
        </w:rPr>
      </w:pPr>
    </w:p>
    <w:p w:rsidR="00724415" w:rsidRPr="00FA6732" w:rsidRDefault="00724415">
      <w:pPr>
        <w:rPr>
          <w:b/>
          <w:sz w:val="24"/>
          <w:szCs w:val="24"/>
        </w:rPr>
      </w:pPr>
      <w:r w:rsidRPr="00FA6732">
        <w:rPr>
          <w:b/>
          <w:sz w:val="24"/>
          <w:szCs w:val="24"/>
        </w:rPr>
        <w:br w:type="page"/>
      </w:r>
    </w:p>
    <w:p w:rsidR="00724415" w:rsidRPr="00FA6732" w:rsidRDefault="00724415" w:rsidP="005A0239">
      <w:pPr>
        <w:jc w:val="center"/>
        <w:rPr>
          <w:b/>
          <w:sz w:val="24"/>
          <w:szCs w:val="24"/>
        </w:rPr>
      </w:pPr>
      <w:r w:rsidRPr="00FA6732">
        <w:rPr>
          <w:b/>
          <w:sz w:val="24"/>
          <w:szCs w:val="24"/>
        </w:rPr>
        <w:t>Roster of Emergency Operations Resources</w:t>
      </w:r>
    </w:p>
    <w:p w:rsidR="00724415" w:rsidRPr="00FA6732" w:rsidRDefault="00724415" w:rsidP="005A0239">
      <w:pPr>
        <w:rPr>
          <w:sz w:val="24"/>
          <w:szCs w:val="24"/>
        </w:rPr>
      </w:pPr>
    </w:p>
    <w:p w:rsidR="00724415" w:rsidRPr="00FA6732" w:rsidRDefault="00724415" w:rsidP="005A0239">
      <w:pPr>
        <w:rPr>
          <w:b/>
          <w:sz w:val="24"/>
          <w:szCs w:val="24"/>
        </w:rPr>
      </w:pPr>
      <w:r w:rsidRPr="00FA6732">
        <w:rPr>
          <w:b/>
          <w:color w:val="000000"/>
          <w:sz w:val="24"/>
          <w:szCs w:val="24"/>
          <w:shd w:val="clear" w:color="auto" w:fill="FFFFFF"/>
        </w:rPr>
        <w:t>C</w:t>
      </w:r>
      <w:r w:rsidRPr="00FA6732">
        <w:rPr>
          <w:b/>
          <w:sz w:val="24"/>
          <w:szCs w:val="24"/>
        </w:rPr>
        <w:t>ommuter Resources</w:t>
      </w:r>
    </w:p>
    <w:p w:rsidR="00724415" w:rsidRPr="00FA6732" w:rsidRDefault="00724415" w:rsidP="005A0239">
      <w:pPr>
        <w:rPr>
          <w:b/>
          <w:sz w:val="24"/>
          <w:szCs w:val="24"/>
        </w:rPr>
      </w:pPr>
      <w:r w:rsidRPr="00FA6732">
        <w:rPr>
          <w:b/>
          <w:sz w:val="24"/>
          <w:szCs w:val="24"/>
        </w:rPr>
        <w:t>Transportation</w:t>
      </w:r>
    </w:p>
    <w:tbl>
      <w:tblPr>
        <w:tblStyle w:val="TableGrid"/>
        <w:tblW w:w="0" w:type="auto"/>
        <w:tblLook w:val="04A0" w:firstRow="1" w:lastRow="0" w:firstColumn="1" w:lastColumn="0" w:noHBand="0" w:noVBand="1"/>
      </w:tblPr>
      <w:tblGrid>
        <w:gridCol w:w="1266"/>
        <w:gridCol w:w="3421"/>
        <w:gridCol w:w="3066"/>
        <w:gridCol w:w="1597"/>
      </w:tblGrid>
      <w:tr w:rsidR="00724415" w:rsidRPr="00FA6732" w:rsidTr="005A0239">
        <w:tc>
          <w:tcPr>
            <w:tcW w:w="1278" w:type="dxa"/>
          </w:tcPr>
          <w:p w:rsidR="00724415" w:rsidRPr="00914D61" w:rsidRDefault="00724415" w:rsidP="005A0239">
            <w:pPr>
              <w:rPr>
                <w:b/>
                <w:sz w:val="24"/>
                <w:szCs w:val="24"/>
              </w:rPr>
            </w:pPr>
            <w:r w:rsidRPr="00FA6732">
              <w:rPr>
                <w:b/>
                <w:sz w:val="24"/>
                <w:szCs w:val="24"/>
              </w:rPr>
              <w:t>Mode:</w:t>
            </w:r>
          </w:p>
        </w:tc>
        <w:tc>
          <w:tcPr>
            <w:tcW w:w="3510" w:type="dxa"/>
          </w:tcPr>
          <w:p w:rsidR="00724415" w:rsidRPr="00914D61" w:rsidRDefault="00724415" w:rsidP="005A0239">
            <w:pPr>
              <w:rPr>
                <w:b/>
                <w:sz w:val="24"/>
                <w:szCs w:val="24"/>
              </w:rPr>
            </w:pPr>
            <w:r w:rsidRPr="00FA6732">
              <w:rPr>
                <w:b/>
                <w:sz w:val="24"/>
                <w:szCs w:val="24"/>
              </w:rPr>
              <w:t>Line:</w:t>
            </w:r>
          </w:p>
        </w:tc>
        <w:tc>
          <w:tcPr>
            <w:tcW w:w="3150" w:type="dxa"/>
          </w:tcPr>
          <w:p w:rsidR="00724415" w:rsidRPr="00914D61" w:rsidRDefault="00724415" w:rsidP="005A0239">
            <w:pPr>
              <w:rPr>
                <w:b/>
                <w:sz w:val="24"/>
                <w:szCs w:val="24"/>
              </w:rPr>
            </w:pPr>
            <w:r w:rsidRPr="00FA6732">
              <w:rPr>
                <w:b/>
                <w:sz w:val="24"/>
                <w:szCs w:val="24"/>
              </w:rPr>
              <w:t>Location:</w:t>
            </w:r>
          </w:p>
        </w:tc>
        <w:tc>
          <w:tcPr>
            <w:tcW w:w="1638" w:type="dxa"/>
          </w:tcPr>
          <w:p w:rsidR="00724415" w:rsidRPr="00914D61" w:rsidRDefault="00724415" w:rsidP="005A0239">
            <w:pPr>
              <w:rPr>
                <w:b/>
                <w:sz w:val="24"/>
                <w:szCs w:val="24"/>
              </w:rPr>
            </w:pPr>
            <w:r w:rsidRPr="00FA6732">
              <w:rPr>
                <w:b/>
                <w:sz w:val="24"/>
                <w:szCs w:val="24"/>
              </w:rPr>
              <w:t>Fare:</w:t>
            </w:r>
          </w:p>
        </w:tc>
      </w:tr>
      <w:tr w:rsidR="00724415" w:rsidRPr="00FA6732" w:rsidTr="005A0239">
        <w:trPr>
          <w:trHeight w:val="494"/>
        </w:trPr>
        <w:tc>
          <w:tcPr>
            <w:tcW w:w="1278" w:type="dxa"/>
          </w:tcPr>
          <w:p w:rsidR="00724415" w:rsidRPr="00914D61" w:rsidRDefault="00724415" w:rsidP="005A0239">
            <w:pPr>
              <w:rPr>
                <w:b/>
                <w:sz w:val="24"/>
                <w:szCs w:val="24"/>
              </w:rPr>
            </w:pPr>
            <w:r w:rsidRPr="00FA6732">
              <w:rPr>
                <w:b/>
                <w:sz w:val="24"/>
                <w:szCs w:val="24"/>
              </w:rPr>
              <w:t>Train</w:t>
            </w:r>
          </w:p>
        </w:tc>
        <w:tc>
          <w:tcPr>
            <w:tcW w:w="3510" w:type="dxa"/>
          </w:tcPr>
          <w:p w:rsidR="00724415" w:rsidRPr="00914D61" w:rsidRDefault="00724415" w:rsidP="005A0239">
            <w:pPr>
              <w:rPr>
                <w:sz w:val="24"/>
                <w:szCs w:val="24"/>
              </w:rPr>
            </w:pPr>
            <w:r w:rsidRPr="00FA6732">
              <w:rPr>
                <w:sz w:val="24"/>
                <w:szCs w:val="24"/>
              </w:rPr>
              <w:t>CTA – Green / Pink</w:t>
            </w:r>
          </w:p>
        </w:tc>
        <w:tc>
          <w:tcPr>
            <w:tcW w:w="3150" w:type="dxa"/>
          </w:tcPr>
          <w:p w:rsidR="00724415" w:rsidRPr="00914D61" w:rsidRDefault="00724415" w:rsidP="005A0239">
            <w:pPr>
              <w:rPr>
                <w:sz w:val="24"/>
                <w:szCs w:val="24"/>
              </w:rPr>
            </w:pPr>
            <w:r w:rsidRPr="00FA6732">
              <w:rPr>
                <w:sz w:val="24"/>
                <w:szCs w:val="24"/>
              </w:rPr>
              <w:t>Clinton / Lake</w:t>
            </w:r>
          </w:p>
        </w:tc>
        <w:tc>
          <w:tcPr>
            <w:tcW w:w="1638" w:type="dxa"/>
          </w:tcPr>
          <w:p w:rsidR="00724415" w:rsidRPr="00914D61" w:rsidRDefault="00724415" w:rsidP="005A0239">
            <w:pPr>
              <w:rPr>
                <w:b/>
                <w:sz w:val="24"/>
                <w:szCs w:val="24"/>
              </w:rPr>
            </w:pPr>
          </w:p>
        </w:tc>
      </w:tr>
      <w:tr w:rsidR="00724415" w:rsidRPr="00FA6732" w:rsidTr="005A0239">
        <w:trPr>
          <w:trHeight w:val="530"/>
        </w:trPr>
        <w:tc>
          <w:tcPr>
            <w:tcW w:w="1278" w:type="dxa"/>
          </w:tcPr>
          <w:p w:rsidR="00724415" w:rsidRPr="00914D61" w:rsidRDefault="00724415" w:rsidP="005A0239">
            <w:pPr>
              <w:rPr>
                <w:b/>
                <w:sz w:val="24"/>
                <w:szCs w:val="24"/>
              </w:rPr>
            </w:pPr>
          </w:p>
        </w:tc>
        <w:tc>
          <w:tcPr>
            <w:tcW w:w="3510" w:type="dxa"/>
          </w:tcPr>
          <w:p w:rsidR="00724415" w:rsidRPr="00914D61" w:rsidRDefault="00724415" w:rsidP="005A0239">
            <w:pPr>
              <w:rPr>
                <w:sz w:val="24"/>
                <w:szCs w:val="24"/>
              </w:rPr>
            </w:pPr>
          </w:p>
        </w:tc>
        <w:tc>
          <w:tcPr>
            <w:tcW w:w="3150" w:type="dxa"/>
          </w:tcPr>
          <w:p w:rsidR="00724415" w:rsidRPr="00914D61" w:rsidRDefault="00724415" w:rsidP="005A0239">
            <w:pPr>
              <w:rPr>
                <w:sz w:val="24"/>
                <w:szCs w:val="24"/>
              </w:rPr>
            </w:pPr>
          </w:p>
        </w:tc>
        <w:tc>
          <w:tcPr>
            <w:tcW w:w="1638" w:type="dxa"/>
          </w:tcPr>
          <w:p w:rsidR="00724415" w:rsidRPr="00914D61" w:rsidRDefault="00724415" w:rsidP="005A0239">
            <w:pPr>
              <w:rPr>
                <w:b/>
                <w:sz w:val="24"/>
                <w:szCs w:val="24"/>
              </w:rPr>
            </w:pPr>
          </w:p>
        </w:tc>
      </w:tr>
      <w:tr w:rsidR="00724415" w:rsidRPr="00FA6732" w:rsidTr="005A0239">
        <w:trPr>
          <w:trHeight w:val="719"/>
        </w:trPr>
        <w:tc>
          <w:tcPr>
            <w:tcW w:w="1278" w:type="dxa"/>
          </w:tcPr>
          <w:p w:rsidR="00724415" w:rsidRPr="00914D61" w:rsidRDefault="00724415" w:rsidP="005A0239">
            <w:pPr>
              <w:rPr>
                <w:b/>
                <w:sz w:val="24"/>
                <w:szCs w:val="24"/>
              </w:rPr>
            </w:pPr>
            <w:r w:rsidRPr="00FA6732">
              <w:rPr>
                <w:b/>
                <w:sz w:val="24"/>
                <w:szCs w:val="24"/>
              </w:rPr>
              <w:t>Metra</w:t>
            </w:r>
          </w:p>
        </w:tc>
        <w:tc>
          <w:tcPr>
            <w:tcW w:w="3510" w:type="dxa"/>
          </w:tcPr>
          <w:p w:rsidR="00724415" w:rsidRPr="00914D61" w:rsidRDefault="00724415" w:rsidP="005A0239">
            <w:pPr>
              <w:rPr>
                <w:sz w:val="24"/>
                <w:szCs w:val="24"/>
              </w:rPr>
            </w:pPr>
            <w:r w:rsidRPr="00FA6732">
              <w:rPr>
                <w:sz w:val="24"/>
                <w:szCs w:val="24"/>
              </w:rPr>
              <w:t>Metra – Ogilvie Transportation Center (UP-N, UP-NW, UP-W)</w:t>
            </w:r>
          </w:p>
        </w:tc>
        <w:tc>
          <w:tcPr>
            <w:tcW w:w="3150" w:type="dxa"/>
          </w:tcPr>
          <w:p w:rsidR="00724415" w:rsidRPr="00914D61" w:rsidRDefault="00724415" w:rsidP="005A0239">
            <w:pPr>
              <w:rPr>
                <w:sz w:val="24"/>
                <w:szCs w:val="24"/>
              </w:rPr>
            </w:pPr>
            <w:r w:rsidRPr="00FA6732">
              <w:rPr>
                <w:sz w:val="24"/>
                <w:szCs w:val="24"/>
              </w:rPr>
              <w:t>Washington (Clinton / Canal)</w:t>
            </w:r>
          </w:p>
        </w:tc>
        <w:tc>
          <w:tcPr>
            <w:tcW w:w="1638" w:type="dxa"/>
          </w:tcPr>
          <w:p w:rsidR="00724415" w:rsidRPr="00914D61" w:rsidRDefault="00724415" w:rsidP="005A0239">
            <w:pPr>
              <w:rPr>
                <w:b/>
                <w:sz w:val="24"/>
                <w:szCs w:val="24"/>
              </w:rPr>
            </w:pPr>
          </w:p>
        </w:tc>
      </w:tr>
      <w:tr w:rsidR="00724415" w:rsidRPr="00FA6732" w:rsidTr="005A0239">
        <w:trPr>
          <w:trHeight w:val="701"/>
        </w:trPr>
        <w:tc>
          <w:tcPr>
            <w:tcW w:w="1278" w:type="dxa"/>
          </w:tcPr>
          <w:p w:rsidR="00724415" w:rsidRPr="00914D61" w:rsidRDefault="00724415" w:rsidP="005A0239">
            <w:pPr>
              <w:rPr>
                <w:b/>
                <w:sz w:val="24"/>
                <w:szCs w:val="24"/>
              </w:rPr>
            </w:pPr>
          </w:p>
        </w:tc>
        <w:tc>
          <w:tcPr>
            <w:tcW w:w="3510" w:type="dxa"/>
          </w:tcPr>
          <w:p w:rsidR="00724415" w:rsidRPr="00914D61" w:rsidRDefault="00724415" w:rsidP="005A0239">
            <w:pPr>
              <w:rPr>
                <w:sz w:val="24"/>
                <w:szCs w:val="24"/>
              </w:rPr>
            </w:pPr>
            <w:r w:rsidRPr="00FA6732">
              <w:rPr>
                <w:sz w:val="24"/>
                <w:szCs w:val="24"/>
              </w:rPr>
              <w:t>Metra – Millennium Station (ME)</w:t>
            </w:r>
          </w:p>
        </w:tc>
        <w:tc>
          <w:tcPr>
            <w:tcW w:w="3150" w:type="dxa"/>
          </w:tcPr>
          <w:p w:rsidR="00724415" w:rsidRPr="00914D61" w:rsidRDefault="00724415" w:rsidP="005A0239">
            <w:pPr>
              <w:rPr>
                <w:sz w:val="24"/>
                <w:szCs w:val="24"/>
              </w:rPr>
            </w:pPr>
            <w:r w:rsidRPr="00FA6732">
              <w:rPr>
                <w:sz w:val="24"/>
                <w:szCs w:val="24"/>
              </w:rPr>
              <w:t>Michigan / Randolph</w:t>
            </w:r>
          </w:p>
        </w:tc>
        <w:tc>
          <w:tcPr>
            <w:tcW w:w="1638" w:type="dxa"/>
          </w:tcPr>
          <w:p w:rsidR="00724415" w:rsidRPr="00914D61" w:rsidRDefault="00724415" w:rsidP="005A0239">
            <w:pPr>
              <w:rPr>
                <w:b/>
                <w:sz w:val="24"/>
                <w:szCs w:val="24"/>
              </w:rPr>
            </w:pPr>
          </w:p>
        </w:tc>
      </w:tr>
      <w:tr w:rsidR="00724415" w:rsidRPr="00FA6732" w:rsidTr="005A0239">
        <w:trPr>
          <w:trHeight w:val="800"/>
        </w:trPr>
        <w:tc>
          <w:tcPr>
            <w:tcW w:w="1278" w:type="dxa"/>
          </w:tcPr>
          <w:p w:rsidR="00724415" w:rsidRPr="00914D61" w:rsidRDefault="00724415" w:rsidP="005A0239">
            <w:pPr>
              <w:rPr>
                <w:b/>
                <w:sz w:val="24"/>
                <w:szCs w:val="24"/>
              </w:rPr>
            </w:pPr>
          </w:p>
        </w:tc>
        <w:tc>
          <w:tcPr>
            <w:tcW w:w="3510" w:type="dxa"/>
          </w:tcPr>
          <w:p w:rsidR="00724415" w:rsidRPr="00914D61" w:rsidRDefault="00724415" w:rsidP="005A0239">
            <w:pPr>
              <w:rPr>
                <w:sz w:val="24"/>
                <w:szCs w:val="24"/>
              </w:rPr>
            </w:pPr>
            <w:r w:rsidRPr="00FA6732">
              <w:rPr>
                <w:sz w:val="24"/>
                <w:szCs w:val="24"/>
              </w:rPr>
              <w:t>Metra – Union Station (BNSF, HC, MD-N, MD-W, NCS, SWS)</w:t>
            </w:r>
          </w:p>
        </w:tc>
        <w:tc>
          <w:tcPr>
            <w:tcW w:w="3150" w:type="dxa"/>
          </w:tcPr>
          <w:p w:rsidR="00724415" w:rsidRPr="00914D61" w:rsidRDefault="00724415" w:rsidP="005A0239">
            <w:pPr>
              <w:rPr>
                <w:sz w:val="24"/>
                <w:szCs w:val="24"/>
              </w:rPr>
            </w:pPr>
            <w:r w:rsidRPr="00FA6732">
              <w:rPr>
                <w:sz w:val="24"/>
                <w:szCs w:val="24"/>
              </w:rPr>
              <w:t>Canal (Clinton / Jackson/ Adams)</w:t>
            </w:r>
          </w:p>
        </w:tc>
        <w:tc>
          <w:tcPr>
            <w:tcW w:w="1638" w:type="dxa"/>
          </w:tcPr>
          <w:p w:rsidR="00724415" w:rsidRPr="00914D61" w:rsidRDefault="00724415" w:rsidP="005A0239">
            <w:pPr>
              <w:rPr>
                <w:b/>
                <w:sz w:val="24"/>
                <w:szCs w:val="24"/>
              </w:rPr>
            </w:pPr>
          </w:p>
        </w:tc>
      </w:tr>
      <w:tr w:rsidR="00724415" w:rsidRPr="00FA6732" w:rsidTr="005A0239">
        <w:trPr>
          <w:trHeight w:val="431"/>
        </w:trPr>
        <w:tc>
          <w:tcPr>
            <w:tcW w:w="1278" w:type="dxa"/>
          </w:tcPr>
          <w:p w:rsidR="00724415" w:rsidRPr="00914D61" w:rsidRDefault="00724415" w:rsidP="005A0239">
            <w:pPr>
              <w:rPr>
                <w:b/>
                <w:sz w:val="24"/>
                <w:szCs w:val="24"/>
              </w:rPr>
            </w:pPr>
          </w:p>
        </w:tc>
        <w:tc>
          <w:tcPr>
            <w:tcW w:w="3510" w:type="dxa"/>
          </w:tcPr>
          <w:p w:rsidR="00724415" w:rsidRPr="00914D61" w:rsidRDefault="00724415" w:rsidP="005A0239">
            <w:pPr>
              <w:rPr>
                <w:sz w:val="24"/>
                <w:szCs w:val="24"/>
              </w:rPr>
            </w:pPr>
          </w:p>
        </w:tc>
        <w:tc>
          <w:tcPr>
            <w:tcW w:w="3150" w:type="dxa"/>
          </w:tcPr>
          <w:p w:rsidR="00724415" w:rsidRPr="00914D61" w:rsidRDefault="00724415" w:rsidP="005A0239">
            <w:pPr>
              <w:rPr>
                <w:sz w:val="24"/>
                <w:szCs w:val="24"/>
              </w:rPr>
            </w:pPr>
          </w:p>
        </w:tc>
        <w:tc>
          <w:tcPr>
            <w:tcW w:w="1638" w:type="dxa"/>
          </w:tcPr>
          <w:p w:rsidR="00724415" w:rsidRPr="00914D61" w:rsidRDefault="00724415" w:rsidP="005A0239">
            <w:pPr>
              <w:rPr>
                <w:b/>
                <w:sz w:val="24"/>
                <w:szCs w:val="24"/>
              </w:rPr>
            </w:pPr>
          </w:p>
        </w:tc>
      </w:tr>
      <w:tr w:rsidR="00724415" w:rsidRPr="00FA6732" w:rsidTr="005A0239">
        <w:trPr>
          <w:trHeight w:val="431"/>
        </w:trPr>
        <w:tc>
          <w:tcPr>
            <w:tcW w:w="1278" w:type="dxa"/>
          </w:tcPr>
          <w:p w:rsidR="00724415" w:rsidRPr="00914D61" w:rsidRDefault="00724415" w:rsidP="005A0239">
            <w:pPr>
              <w:rPr>
                <w:b/>
                <w:sz w:val="24"/>
                <w:szCs w:val="24"/>
              </w:rPr>
            </w:pPr>
            <w:r w:rsidRPr="00FA6732">
              <w:rPr>
                <w:b/>
                <w:sz w:val="24"/>
                <w:szCs w:val="24"/>
              </w:rPr>
              <w:t>Bus</w:t>
            </w:r>
          </w:p>
        </w:tc>
        <w:tc>
          <w:tcPr>
            <w:tcW w:w="3510" w:type="dxa"/>
          </w:tcPr>
          <w:p w:rsidR="00724415" w:rsidRPr="00914D61" w:rsidRDefault="00724415" w:rsidP="005A0239">
            <w:pPr>
              <w:rPr>
                <w:sz w:val="24"/>
                <w:szCs w:val="24"/>
              </w:rPr>
            </w:pPr>
            <w:r w:rsidRPr="00FA6732">
              <w:rPr>
                <w:sz w:val="24"/>
                <w:szCs w:val="24"/>
              </w:rPr>
              <w:t># 56 Desplaines / # 120 Canal / # 56 Jefferson</w:t>
            </w:r>
          </w:p>
        </w:tc>
        <w:tc>
          <w:tcPr>
            <w:tcW w:w="3150" w:type="dxa"/>
          </w:tcPr>
          <w:p w:rsidR="00724415" w:rsidRPr="00914D61" w:rsidRDefault="00724415" w:rsidP="005A0239">
            <w:pPr>
              <w:rPr>
                <w:sz w:val="24"/>
                <w:szCs w:val="24"/>
              </w:rPr>
            </w:pPr>
            <w:r w:rsidRPr="00FA6732">
              <w:rPr>
                <w:sz w:val="24"/>
                <w:szCs w:val="24"/>
              </w:rPr>
              <w:t>Desplaines / Lake / Jefferson</w:t>
            </w:r>
          </w:p>
        </w:tc>
        <w:tc>
          <w:tcPr>
            <w:tcW w:w="1638" w:type="dxa"/>
          </w:tcPr>
          <w:p w:rsidR="00724415" w:rsidRPr="00914D61" w:rsidRDefault="00724415" w:rsidP="005A0239">
            <w:pPr>
              <w:rPr>
                <w:b/>
                <w:sz w:val="24"/>
                <w:szCs w:val="24"/>
              </w:rPr>
            </w:pPr>
          </w:p>
        </w:tc>
      </w:tr>
      <w:tr w:rsidR="00724415" w:rsidRPr="00FA6732" w:rsidTr="005A0239">
        <w:trPr>
          <w:trHeight w:val="449"/>
        </w:trPr>
        <w:tc>
          <w:tcPr>
            <w:tcW w:w="1278" w:type="dxa"/>
          </w:tcPr>
          <w:p w:rsidR="00724415" w:rsidRPr="00914D61" w:rsidRDefault="00724415" w:rsidP="005A0239">
            <w:pPr>
              <w:rPr>
                <w:b/>
                <w:sz w:val="24"/>
                <w:szCs w:val="24"/>
              </w:rPr>
            </w:pPr>
          </w:p>
        </w:tc>
        <w:tc>
          <w:tcPr>
            <w:tcW w:w="3510" w:type="dxa"/>
          </w:tcPr>
          <w:p w:rsidR="00724415" w:rsidRPr="00914D61" w:rsidRDefault="00724415" w:rsidP="005A0239">
            <w:pPr>
              <w:rPr>
                <w:sz w:val="24"/>
                <w:szCs w:val="24"/>
              </w:rPr>
            </w:pPr>
          </w:p>
        </w:tc>
        <w:tc>
          <w:tcPr>
            <w:tcW w:w="3150" w:type="dxa"/>
          </w:tcPr>
          <w:p w:rsidR="00724415" w:rsidRPr="00914D61" w:rsidRDefault="00724415" w:rsidP="005A0239">
            <w:pPr>
              <w:rPr>
                <w:sz w:val="24"/>
                <w:szCs w:val="24"/>
              </w:rPr>
            </w:pPr>
          </w:p>
        </w:tc>
        <w:tc>
          <w:tcPr>
            <w:tcW w:w="1638" w:type="dxa"/>
          </w:tcPr>
          <w:p w:rsidR="00724415" w:rsidRPr="00914D61" w:rsidRDefault="00724415" w:rsidP="005A0239">
            <w:pPr>
              <w:rPr>
                <w:b/>
                <w:sz w:val="24"/>
                <w:szCs w:val="24"/>
              </w:rPr>
            </w:pPr>
          </w:p>
        </w:tc>
      </w:tr>
      <w:tr w:rsidR="00724415" w:rsidRPr="00FA6732" w:rsidTr="005A0239">
        <w:trPr>
          <w:trHeight w:val="431"/>
        </w:trPr>
        <w:tc>
          <w:tcPr>
            <w:tcW w:w="1278" w:type="dxa"/>
          </w:tcPr>
          <w:p w:rsidR="00724415" w:rsidRPr="00914D61" w:rsidRDefault="00724415" w:rsidP="005A0239">
            <w:pPr>
              <w:rPr>
                <w:b/>
                <w:sz w:val="24"/>
                <w:szCs w:val="24"/>
              </w:rPr>
            </w:pPr>
            <w:r w:rsidRPr="00FA6732">
              <w:rPr>
                <w:b/>
                <w:sz w:val="24"/>
                <w:szCs w:val="24"/>
              </w:rPr>
              <w:t>Other</w:t>
            </w:r>
          </w:p>
        </w:tc>
        <w:tc>
          <w:tcPr>
            <w:tcW w:w="3510" w:type="dxa"/>
          </w:tcPr>
          <w:p w:rsidR="00724415" w:rsidRPr="00914D61" w:rsidRDefault="00724415" w:rsidP="005A0239">
            <w:pPr>
              <w:rPr>
                <w:sz w:val="24"/>
                <w:szCs w:val="24"/>
              </w:rPr>
            </w:pPr>
            <w:r w:rsidRPr="00FA6732">
              <w:rPr>
                <w:sz w:val="24"/>
                <w:szCs w:val="24"/>
              </w:rPr>
              <w:t>Taxi</w:t>
            </w:r>
          </w:p>
        </w:tc>
        <w:tc>
          <w:tcPr>
            <w:tcW w:w="3150" w:type="dxa"/>
          </w:tcPr>
          <w:p w:rsidR="00724415" w:rsidRPr="00914D61" w:rsidRDefault="00724415" w:rsidP="005A0239">
            <w:pPr>
              <w:rPr>
                <w:sz w:val="24"/>
                <w:szCs w:val="24"/>
              </w:rPr>
            </w:pPr>
          </w:p>
        </w:tc>
        <w:tc>
          <w:tcPr>
            <w:tcW w:w="1638" w:type="dxa"/>
          </w:tcPr>
          <w:p w:rsidR="00724415" w:rsidRPr="00914D61" w:rsidRDefault="00724415" w:rsidP="005A0239">
            <w:pPr>
              <w:rPr>
                <w:b/>
                <w:sz w:val="24"/>
                <w:szCs w:val="24"/>
              </w:rPr>
            </w:pPr>
          </w:p>
        </w:tc>
      </w:tr>
      <w:tr w:rsidR="00724415" w:rsidRPr="00FA6732" w:rsidTr="005A0239">
        <w:trPr>
          <w:trHeight w:val="431"/>
        </w:trPr>
        <w:tc>
          <w:tcPr>
            <w:tcW w:w="1278" w:type="dxa"/>
          </w:tcPr>
          <w:p w:rsidR="00724415" w:rsidRPr="00914D61" w:rsidRDefault="00724415" w:rsidP="005A0239">
            <w:pPr>
              <w:rPr>
                <w:b/>
                <w:sz w:val="24"/>
                <w:szCs w:val="24"/>
              </w:rPr>
            </w:pPr>
          </w:p>
        </w:tc>
        <w:tc>
          <w:tcPr>
            <w:tcW w:w="3510" w:type="dxa"/>
          </w:tcPr>
          <w:p w:rsidR="00724415" w:rsidRPr="00914D61" w:rsidRDefault="00724415" w:rsidP="005A0239">
            <w:pPr>
              <w:rPr>
                <w:sz w:val="24"/>
                <w:szCs w:val="24"/>
              </w:rPr>
            </w:pPr>
            <w:r w:rsidRPr="00FA6732">
              <w:rPr>
                <w:sz w:val="24"/>
                <w:szCs w:val="24"/>
              </w:rPr>
              <w:t>Uber</w:t>
            </w:r>
          </w:p>
        </w:tc>
        <w:tc>
          <w:tcPr>
            <w:tcW w:w="3150" w:type="dxa"/>
          </w:tcPr>
          <w:p w:rsidR="00724415" w:rsidRPr="00914D61" w:rsidRDefault="00724415" w:rsidP="005A0239">
            <w:pPr>
              <w:rPr>
                <w:sz w:val="24"/>
                <w:szCs w:val="24"/>
              </w:rPr>
            </w:pPr>
          </w:p>
        </w:tc>
        <w:tc>
          <w:tcPr>
            <w:tcW w:w="1638" w:type="dxa"/>
          </w:tcPr>
          <w:p w:rsidR="00724415" w:rsidRPr="00914D61" w:rsidRDefault="00724415" w:rsidP="005A0239">
            <w:pPr>
              <w:rPr>
                <w:b/>
                <w:sz w:val="24"/>
                <w:szCs w:val="24"/>
              </w:rPr>
            </w:pPr>
          </w:p>
        </w:tc>
      </w:tr>
      <w:tr w:rsidR="00724415" w:rsidRPr="00FA6732" w:rsidTr="005A0239">
        <w:trPr>
          <w:trHeight w:val="431"/>
        </w:trPr>
        <w:tc>
          <w:tcPr>
            <w:tcW w:w="1278" w:type="dxa"/>
          </w:tcPr>
          <w:p w:rsidR="00724415" w:rsidRPr="00914D61" w:rsidRDefault="00724415" w:rsidP="005A0239">
            <w:pPr>
              <w:rPr>
                <w:b/>
                <w:sz w:val="24"/>
                <w:szCs w:val="24"/>
              </w:rPr>
            </w:pPr>
          </w:p>
        </w:tc>
        <w:tc>
          <w:tcPr>
            <w:tcW w:w="3510" w:type="dxa"/>
          </w:tcPr>
          <w:p w:rsidR="00724415" w:rsidRPr="00914D61" w:rsidRDefault="00724415" w:rsidP="005A0239">
            <w:pPr>
              <w:rPr>
                <w:sz w:val="24"/>
                <w:szCs w:val="24"/>
              </w:rPr>
            </w:pPr>
            <w:r w:rsidRPr="00FA6732">
              <w:rPr>
                <w:sz w:val="24"/>
                <w:szCs w:val="24"/>
              </w:rPr>
              <w:t>Lyft-</w:t>
            </w:r>
          </w:p>
        </w:tc>
        <w:tc>
          <w:tcPr>
            <w:tcW w:w="3150" w:type="dxa"/>
          </w:tcPr>
          <w:p w:rsidR="00724415" w:rsidRPr="00914D61" w:rsidRDefault="00724415" w:rsidP="005A0239">
            <w:pPr>
              <w:rPr>
                <w:sz w:val="24"/>
                <w:szCs w:val="24"/>
              </w:rPr>
            </w:pPr>
          </w:p>
        </w:tc>
        <w:tc>
          <w:tcPr>
            <w:tcW w:w="1638" w:type="dxa"/>
          </w:tcPr>
          <w:p w:rsidR="00724415" w:rsidRPr="00914D61" w:rsidRDefault="00724415" w:rsidP="005A0239">
            <w:pPr>
              <w:rPr>
                <w:b/>
                <w:sz w:val="24"/>
                <w:szCs w:val="24"/>
              </w:rPr>
            </w:pPr>
          </w:p>
        </w:tc>
      </w:tr>
      <w:tr w:rsidR="00724415" w:rsidRPr="00FA6732" w:rsidTr="005A0239">
        <w:tc>
          <w:tcPr>
            <w:tcW w:w="1278" w:type="dxa"/>
          </w:tcPr>
          <w:p w:rsidR="00724415" w:rsidRPr="00914D61" w:rsidRDefault="00724415" w:rsidP="005A0239">
            <w:pPr>
              <w:rPr>
                <w:b/>
                <w:sz w:val="24"/>
                <w:szCs w:val="24"/>
              </w:rPr>
            </w:pPr>
          </w:p>
        </w:tc>
        <w:tc>
          <w:tcPr>
            <w:tcW w:w="3510" w:type="dxa"/>
          </w:tcPr>
          <w:p w:rsidR="00724415" w:rsidRPr="00914D61" w:rsidRDefault="00724415" w:rsidP="005A0239">
            <w:pPr>
              <w:rPr>
                <w:sz w:val="24"/>
                <w:szCs w:val="24"/>
              </w:rPr>
            </w:pPr>
          </w:p>
        </w:tc>
        <w:tc>
          <w:tcPr>
            <w:tcW w:w="3150" w:type="dxa"/>
          </w:tcPr>
          <w:p w:rsidR="00724415" w:rsidRPr="00914D61" w:rsidRDefault="00724415" w:rsidP="005A0239">
            <w:pPr>
              <w:rPr>
                <w:sz w:val="24"/>
                <w:szCs w:val="24"/>
              </w:rPr>
            </w:pPr>
          </w:p>
        </w:tc>
        <w:tc>
          <w:tcPr>
            <w:tcW w:w="1638" w:type="dxa"/>
          </w:tcPr>
          <w:p w:rsidR="00724415" w:rsidRPr="00914D61" w:rsidRDefault="00724415" w:rsidP="005A0239">
            <w:pPr>
              <w:rPr>
                <w:b/>
                <w:sz w:val="24"/>
                <w:szCs w:val="24"/>
              </w:rPr>
            </w:pPr>
          </w:p>
        </w:tc>
      </w:tr>
      <w:tr w:rsidR="00724415" w:rsidRPr="00FA6732" w:rsidTr="005A0239">
        <w:tc>
          <w:tcPr>
            <w:tcW w:w="1278" w:type="dxa"/>
          </w:tcPr>
          <w:p w:rsidR="00724415" w:rsidRPr="00914D61" w:rsidRDefault="00724415" w:rsidP="005A0239">
            <w:pPr>
              <w:rPr>
                <w:b/>
                <w:sz w:val="24"/>
                <w:szCs w:val="24"/>
              </w:rPr>
            </w:pPr>
            <w:r w:rsidRPr="00FA6732">
              <w:rPr>
                <w:b/>
                <w:sz w:val="24"/>
                <w:szCs w:val="24"/>
              </w:rPr>
              <w:t>Driving</w:t>
            </w:r>
          </w:p>
        </w:tc>
        <w:tc>
          <w:tcPr>
            <w:tcW w:w="3510" w:type="dxa"/>
          </w:tcPr>
          <w:p w:rsidR="00724415" w:rsidRPr="00914D61" w:rsidRDefault="00724415" w:rsidP="005A0239">
            <w:pPr>
              <w:rPr>
                <w:sz w:val="24"/>
                <w:szCs w:val="24"/>
              </w:rPr>
            </w:pPr>
            <w:r w:rsidRPr="00FA6732">
              <w:rPr>
                <w:sz w:val="24"/>
                <w:szCs w:val="24"/>
              </w:rPr>
              <w:t xml:space="preserve">290 – Eisenhower Expy </w:t>
            </w:r>
          </w:p>
        </w:tc>
        <w:tc>
          <w:tcPr>
            <w:tcW w:w="3150" w:type="dxa"/>
          </w:tcPr>
          <w:p w:rsidR="00724415" w:rsidRPr="00914D61" w:rsidRDefault="00724415" w:rsidP="005A0239">
            <w:pPr>
              <w:rPr>
                <w:sz w:val="24"/>
                <w:szCs w:val="24"/>
              </w:rPr>
            </w:pPr>
            <w:r w:rsidRPr="00FA6732">
              <w:rPr>
                <w:sz w:val="24"/>
                <w:szCs w:val="24"/>
              </w:rPr>
              <w:t>Merges West from 90/94</w:t>
            </w:r>
          </w:p>
        </w:tc>
        <w:tc>
          <w:tcPr>
            <w:tcW w:w="1638" w:type="dxa"/>
          </w:tcPr>
          <w:p w:rsidR="00724415" w:rsidRPr="00914D61" w:rsidRDefault="00724415" w:rsidP="005A0239">
            <w:pPr>
              <w:rPr>
                <w:b/>
                <w:sz w:val="24"/>
                <w:szCs w:val="24"/>
              </w:rPr>
            </w:pPr>
          </w:p>
        </w:tc>
      </w:tr>
      <w:tr w:rsidR="00724415" w:rsidRPr="00FA6732" w:rsidTr="005A0239">
        <w:tc>
          <w:tcPr>
            <w:tcW w:w="1278" w:type="dxa"/>
          </w:tcPr>
          <w:p w:rsidR="00724415" w:rsidRPr="00914D61" w:rsidRDefault="00724415" w:rsidP="005A0239">
            <w:pPr>
              <w:rPr>
                <w:b/>
                <w:sz w:val="24"/>
                <w:szCs w:val="24"/>
              </w:rPr>
            </w:pPr>
          </w:p>
        </w:tc>
        <w:tc>
          <w:tcPr>
            <w:tcW w:w="3510" w:type="dxa"/>
          </w:tcPr>
          <w:p w:rsidR="00724415" w:rsidRPr="00914D61" w:rsidRDefault="00724415" w:rsidP="005A0239">
            <w:pPr>
              <w:rPr>
                <w:sz w:val="24"/>
                <w:szCs w:val="24"/>
              </w:rPr>
            </w:pPr>
            <w:r w:rsidRPr="00FA6732">
              <w:rPr>
                <w:sz w:val="24"/>
                <w:szCs w:val="24"/>
              </w:rPr>
              <w:t>90 /94 – Kennedy Expy</w:t>
            </w:r>
          </w:p>
        </w:tc>
        <w:tc>
          <w:tcPr>
            <w:tcW w:w="3150" w:type="dxa"/>
          </w:tcPr>
          <w:p w:rsidR="00724415" w:rsidRPr="00914D61" w:rsidRDefault="00724415" w:rsidP="005A0239">
            <w:pPr>
              <w:rPr>
                <w:sz w:val="24"/>
                <w:szCs w:val="24"/>
              </w:rPr>
            </w:pPr>
            <w:r w:rsidRPr="00FA6732">
              <w:rPr>
                <w:sz w:val="24"/>
                <w:szCs w:val="24"/>
              </w:rPr>
              <w:t>West on Lake Approx 3 blocks</w:t>
            </w:r>
          </w:p>
        </w:tc>
        <w:tc>
          <w:tcPr>
            <w:tcW w:w="1638" w:type="dxa"/>
          </w:tcPr>
          <w:p w:rsidR="00724415" w:rsidRPr="00914D61" w:rsidRDefault="00724415" w:rsidP="005A0239">
            <w:pPr>
              <w:rPr>
                <w:b/>
                <w:sz w:val="24"/>
                <w:szCs w:val="24"/>
              </w:rPr>
            </w:pPr>
          </w:p>
        </w:tc>
      </w:tr>
      <w:tr w:rsidR="00724415" w:rsidRPr="00FA6732" w:rsidTr="005A0239">
        <w:tc>
          <w:tcPr>
            <w:tcW w:w="1278" w:type="dxa"/>
          </w:tcPr>
          <w:p w:rsidR="00724415" w:rsidRPr="00914D61" w:rsidRDefault="00724415" w:rsidP="005A0239">
            <w:pPr>
              <w:rPr>
                <w:b/>
                <w:sz w:val="24"/>
                <w:szCs w:val="24"/>
              </w:rPr>
            </w:pPr>
          </w:p>
        </w:tc>
        <w:tc>
          <w:tcPr>
            <w:tcW w:w="3510" w:type="dxa"/>
          </w:tcPr>
          <w:p w:rsidR="00724415" w:rsidRPr="00914D61" w:rsidRDefault="00724415" w:rsidP="005A0239">
            <w:pPr>
              <w:rPr>
                <w:sz w:val="24"/>
                <w:szCs w:val="24"/>
              </w:rPr>
            </w:pPr>
            <w:r w:rsidRPr="00FA6732">
              <w:rPr>
                <w:sz w:val="24"/>
                <w:szCs w:val="24"/>
              </w:rPr>
              <w:t>90 – Dan Ryan Expy</w:t>
            </w:r>
          </w:p>
        </w:tc>
        <w:tc>
          <w:tcPr>
            <w:tcW w:w="3150" w:type="dxa"/>
          </w:tcPr>
          <w:p w:rsidR="00724415" w:rsidRPr="00914D61" w:rsidRDefault="00724415" w:rsidP="005A0239">
            <w:pPr>
              <w:rPr>
                <w:sz w:val="24"/>
                <w:szCs w:val="24"/>
              </w:rPr>
            </w:pPr>
            <w:r w:rsidRPr="00FA6732">
              <w:rPr>
                <w:sz w:val="24"/>
                <w:szCs w:val="24"/>
              </w:rPr>
              <w:t>Merges South from 90/94</w:t>
            </w:r>
          </w:p>
        </w:tc>
        <w:tc>
          <w:tcPr>
            <w:tcW w:w="1638" w:type="dxa"/>
          </w:tcPr>
          <w:p w:rsidR="00724415" w:rsidRPr="00914D61" w:rsidRDefault="00724415" w:rsidP="005A0239">
            <w:pPr>
              <w:rPr>
                <w:b/>
                <w:sz w:val="24"/>
                <w:szCs w:val="24"/>
              </w:rPr>
            </w:pPr>
          </w:p>
        </w:tc>
      </w:tr>
    </w:tbl>
    <w:p w:rsidR="00724415" w:rsidRPr="00FA6732" w:rsidRDefault="00724415" w:rsidP="005A0239">
      <w:pPr>
        <w:rPr>
          <w:b/>
          <w:sz w:val="24"/>
          <w:szCs w:val="24"/>
        </w:rPr>
      </w:pPr>
    </w:p>
    <w:p w:rsidR="00724415" w:rsidRPr="00FA6732" w:rsidRDefault="00724415" w:rsidP="005A0239">
      <w:pPr>
        <w:rPr>
          <w:b/>
          <w:sz w:val="24"/>
          <w:szCs w:val="24"/>
        </w:rPr>
      </w:pPr>
      <w:r w:rsidRPr="00FA6732">
        <w:rPr>
          <w:b/>
          <w:sz w:val="24"/>
          <w:szCs w:val="24"/>
        </w:rPr>
        <w:t>Medical Resources</w:t>
      </w:r>
    </w:p>
    <w:p w:rsidR="00724415" w:rsidRPr="00FA6732" w:rsidRDefault="00724415" w:rsidP="005A0239">
      <w:pPr>
        <w:rPr>
          <w:b/>
          <w:sz w:val="24"/>
          <w:szCs w:val="24"/>
        </w:rPr>
      </w:pPr>
      <w:r w:rsidRPr="00FA6732">
        <w:rPr>
          <w:b/>
          <w:sz w:val="24"/>
          <w:szCs w:val="24"/>
        </w:rPr>
        <w:t>Medical (Urgent Care)</w:t>
      </w:r>
    </w:p>
    <w:p w:rsidR="00724415" w:rsidRPr="00FA6732" w:rsidRDefault="00724415" w:rsidP="00E57574">
      <w:pPr>
        <w:pStyle w:val="ListParagraph"/>
        <w:numPr>
          <w:ilvl w:val="0"/>
          <w:numId w:val="184"/>
        </w:numPr>
        <w:spacing w:after="200" w:line="276" w:lineRule="auto"/>
        <w:contextualSpacing/>
        <w:rPr>
          <w:sz w:val="24"/>
          <w:szCs w:val="24"/>
        </w:rPr>
      </w:pPr>
      <w:r w:rsidRPr="00FA6732">
        <w:rPr>
          <w:sz w:val="24"/>
          <w:szCs w:val="24"/>
        </w:rPr>
        <w:t>Urgent Care – Access Community Health Network (Corporate Office) – 600 W Fulton</w:t>
      </w:r>
    </w:p>
    <w:p w:rsidR="00724415" w:rsidRPr="00FA6732" w:rsidRDefault="00724415" w:rsidP="00E57574">
      <w:pPr>
        <w:pStyle w:val="ListParagraph"/>
        <w:numPr>
          <w:ilvl w:val="0"/>
          <w:numId w:val="184"/>
        </w:numPr>
        <w:spacing w:after="200" w:line="276" w:lineRule="auto"/>
        <w:contextualSpacing/>
        <w:rPr>
          <w:sz w:val="24"/>
          <w:szCs w:val="24"/>
        </w:rPr>
      </w:pPr>
      <w:r w:rsidRPr="00FA6732">
        <w:rPr>
          <w:sz w:val="24"/>
          <w:szCs w:val="24"/>
        </w:rPr>
        <w:t>Minute Clinic – 344 W Hubbard St (Inside of CVS) – 312-222-2570</w:t>
      </w:r>
    </w:p>
    <w:p w:rsidR="00724415" w:rsidRPr="00FA6732" w:rsidRDefault="00724415" w:rsidP="00E57574">
      <w:pPr>
        <w:pStyle w:val="ListParagraph"/>
        <w:numPr>
          <w:ilvl w:val="0"/>
          <w:numId w:val="184"/>
        </w:numPr>
        <w:spacing w:after="200" w:line="276" w:lineRule="auto"/>
        <w:contextualSpacing/>
        <w:rPr>
          <w:sz w:val="24"/>
          <w:szCs w:val="24"/>
        </w:rPr>
      </w:pPr>
      <w:r w:rsidRPr="00FA6732">
        <w:rPr>
          <w:sz w:val="24"/>
          <w:szCs w:val="24"/>
        </w:rPr>
        <w:t>Concentra Urgent Care – 1230 W Lake St – 312-666-0028</w:t>
      </w:r>
    </w:p>
    <w:p w:rsidR="00724415" w:rsidRPr="00FA6732" w:rsidRDefault="00724415" w:rsidP="00E57574">
      <w:pPr>
        <w:pStyle w:val="ListParagraph"/>
        <w:numPr>
          <w:ilvl w:val="0"/>
          <w:numId w:val="184"/>
        </w:numPr>
        <w:spacing w:after="200" w:line="276" w:lineRule="auto"/>
        <w:contextualSpacing/>
        <w:rPr>
          <w:sz w:val="24"/>
          <w:szCs w:val="24"/>
        </w:rPr>
      </w:pPr>
      <w:r w:rsidRPr="00FA6732">
        <w:rPr>
          <w:sz w:val="24"/>
          <w:szCs w:val="24"/>
        </w:rPr>
        <w:t>One Medical – 181 W Madison #3825 – 312-219-2230</w:t>
      </w:r>
    </w:p>
    <w:p w:rsidR="00724415" w:rsidRPr="00FA6732" w:rsidRDefault="00724415" w:rsidP="00E57574">
      <w:pPr>
        <w:pStyle w:val="ListParagraph"/>
        <w:numPr>
          <w:ilvl w:val="0"/>
          <w:numId w:val="184"/>
        </w:numPr>
        <w:spacing w:after="200" w:line="276" w:lineRule="auto"/>
        <w:contextualSpacing/>
        <w:rPr>
          <w:sz w:val="24"/>
          <w:szCs w:val="24"/>
        </w:rPr>
      </w:pPr>
      <w:r w:rsidRPr="00FA6732">
        <w:rPr>
          <w:sz w:val="24"/>
          <w:szCs w:val="24"/>
        </w:rPr>
        <w:t>One Medical – 415 N LaSalle #100 – 312-219-2231</w:t>
      </w:r>
    </w:p>
    <w:p w:rsidR="00724415" w:rsidRPr="00FA6732" w:rsidRDefault="00724415" w:rsidP="00E57574">
      <w:pPr>
        <w:pStyle w:val="ListParagraph"/>
        <w:numPr>
          <w:ilvl w:val="0"/>
          <w:numId w:val="184"/>
        </w:numPr>
        <w:spacing w:after="200" w:line="276" w:lineRule="auto"/>
        <w:contextualSpacing/>
        <w:rPr>
          <w:sz w:val="24"/>
          <w:szCs w:val="24"/>
        </w:rPr>
      </w:pPr>
      <w:r w:rsidRPr="00FA6732">
        <w:rPr>
          <w:sz w:val="24"/>
          <w:szCs w:val="24"/>
        </w:rPr>
        <w:t>Northwestern Immediate Care Center – River North – 635 N Dearborn – 312-694-2273</w:t>
      </w:r>
    </w:p>
    <w:p w:rsidR="00724415" w:rsidRPr="00FA6732" w:rsidRDefault="00724415" w:rsidP="00E57574">
      <w:pPr>
        <w:pStyle w:val="ListParagraph"/>
        <w:numPr>
          <w:ilvl w:val="0"/>
          <w:numId w:val="184"/>
        </w:numPr>
        <w:spacing w:after="200" w:line="276" w:lineRule="auto"/>
        <w:contextualSpacing/>
        <w:rPr>
          <w:sz w:val="24"/>
          <w:szCs w:val="24"/>
        </w:rPr>
      </w:pPr>
      <w:r w:rsidRPr="00FA6732">
        <w:rPr>
          <w:sz w:val="24"/>
          <w:szCs w:val="24"/>
        </w:rPr>
        <w:t>Union Health Service Medical Center – 1634 W Polk – 312-423-4200</w:t>
      </w:r>
    </w:p>
    <w:p w:rsidR="00724415" w:rsidRPr="00FA6732" w:rsidRDefault="00724415" w:rsidP="005A0239">
      <w:pPr>
        <w:rPr>
          <w:b/>
          <w:sz w:val="24"/>
          <w:szCs w:val="24"/>
        </w:rPr>
      </w:pPr>
      <w:r w:rsidRPr="00FA6732">
        <w:rPr>
          <w:b/>
          <w:sz w:val="24"/>
          <w:szCs w:val="24"/>
        </w:rPr>
        <w:t>Medical (Hospitals)</w:t>
      </w:r>
    </w:p>
    <w:p w:rsidR="00724415" w:rsidRPr="00FA6732" w:rsidRDefault="00724415" w:rsidP="00E57574">
      <w:pPr>
        <w:pStyle w:val="ListParagraph"/>
        <w:numPr>
          <w:ilvl w:val="0"/>
          <w:numId w:val="185"/>
        </w:numPr>
        <w:spacing w:after="200" w:line="276" w:lineRule="auto"/>
        <w:contextualSpacing/>
        <w:rPr>
          <w:sz w:val="24"/>
          <w:szCs w:val="24"/>
        </w:rPr>
      </w:pPr>
      <w:r w:rsidRPr="00FA6732">
        <w:rPr>
          <w:sz w:val="24"/>
          <w:szCs w:val="24"/>
        </w:rPr>
        <w:t>Northwestern Memorial Hospital – 251 E Huron – 312-926-2000</w:t>
      </w:r>
    </w:p>
    <w:p w:rsidR="00724415" w:rsidRPr="00FA6732" w:rsidRDefault="00724415" w:rsidP="00E57574">
      <w:pPr>
        <w:pStyle w:val="ListParagraph"/>
        <w:numPr>
          <w:ilvl w:val="0"/>
          <w:numId w:val="185"/>
        </w:numPr>
        <w:spacing w:after="200" w:line="276" w:lineRule="auto"/>
        <w:contextualSpacing/>
        <w:rPr>
          <w:sz w:val="24"/>
          <w:szCs w:val="24"/>
        </w:rPr>
      </w:pPr>
      <w:r w:rsidRPr="00FA6732">
        <w:rPr>
          <w:sz w:val="24"/>
          <w:szCs w:val="24"/>
        </w:rPr>
        <w:t>Chicago Lakeshore Hospital Lakeshore Center for Behavioral Health – 737 N Michigan – 312-257-2985</w:t>
      </w:r>
    </w:p>
    <w:p w:rsidR="00724415" w:rsidRPr="00FA6732" w:rsidRDefault="00724415" w:rsidP="00E57574">
      <w:pPr>
        <w:pStyle w:val="ListParagraph"/>
        <w:numPr>
          <w:ilvl w:val="0"/>
          <w:numId w:val="185"/>
        </w:numPr>
        <w:spacing w:after="200" w:line="276" w:lineRule="auto"/>
        <w:contextualSpacing/>
        <w:rPr>
          <w:sz w:val="24"/>
          <w:szCs w:val="24"/>
        </w:rPr>
      </w:pPr>
      <w:r w:rsidRPr="00FA6732">
        <w:rPr>
          <w:sz w:val="24"/>
          <w:szCs w:val="24"/>
        </w:rPr>
        <w:t>Rush University Medical Center – 1653 W Congress Pkwy – 888-352-7874</w:t>
      </w:r>
    </w:p>
    <w:p w:rsidR="00724415" w:rsidRPr="00FA6732" w:rsidRDefault="00724415" w:rsidP="00E57574">
      <w:pPr>
        <w:pStyle w:val="ListParagraph"/>
        <w:numPr>
          <w:ilvl w:val="0"/>
          <w:numId w:val="185"/>
        </w:numPr>
        <w:spacing w:after="200" w:line="276" w:lineRule="auto"/>
        <w:contextualSpacing/>
        <w:rPr>
          <w:sz w:val="24"/>
          <w:szCs w:val="24"/>
        </w:rPr>
      </w:pPr>
      <w:r w:rsidRPr="00FA6732">
        <w:rPr>
          <w:sz w:val="24"/>
          <w:szCs w:val="24"/>
        </w:rPr>
        <w:t>John H Stroger, Jr. Hospital Cook County – 1969 Ogden Ave – 312-864-6000</w:t>
      </w:r>
    </w:p>
    <w:p w:rsidR="00724415" w:rsidRPr="00FA6732" w:rsidRDefault="00724415" w:rsidP="005A0239">
      <w:pPr>
        <w:rPr>
          <w:b/>
          <w:sz w:val="24"/>
          <w:szCs w:val="24"/>
        </w:rPr>
      </w:pPr>
      <w:r w:rsidRPr="00FA6732">
        <w:rPr>
          <w:b/>
          <w:sz w:val="24"/>
          <w:szCs w:val="24"/>
        </w:rPr>
        <w:t>Emergency Services (Non- emergencies)</w:t>
      </w:r>
    </w:p>
    <w:p w:rsidR="00724415" w:rsidRPr="00FA6732" w:rsidRDefault="00724415" w:rsidP="00E57574">
      <w:pPr>
        <w:pStyle w:val="ListParagraph"/>
        <w:numPr>
          <w:ilvl w:val="0"/>
          <w:numId w:val="186"/>
        </w:numPr>
        <w:spacing w:after="200" w:line="276" w:lineRule="auto"/>
        <w:contextualSpacing/>
        <w:rPr>
          <w:sz w:val="24"/>
          <w:szCs w:val="24"/>
        </w:rPr>
      </w:pPr>
      <w:r w:rsidRPr="00FA6732">
        <w:rPr>
          <w:sz w:val="24"/>
          <w:szCs w:val="24"/>
        </w:rPr>
        <w:t>Dist 12 Chicago Police – 1412 S Blue Island – 312-746-8396</w:t>
      </w:r>
    </w:p>
    <w:p w:rsidR="00724415" w:rsidRPr="00FA6732" w:rsidRDefault="00724415" w:rsidP="00E57574">
      <w:pPr>
        <w:pStyle w:val="ListParagraph"/>
        <w:numPr>
          <w:ilvl w:val="0"/>
          <w:numId w:val="186"/>
        </w:numPr>
        <w:spacing w:after="200" w:line="276" w:lineRule="auto"/>
        <w:contextualSpacing/>
        <w:rPr>
          <w:sz w:val="24"/>
          <w:szCs w:val="24"/>
        </w:rPr>
      </w:pPr>
      <w:r w:rsidRPr="00FA6732">
        <w:rPr>
          <w:sz w:val="24"/>
          <w:szCs w:val="24"/>
        </w:rPr>
        <w:t>Police Department – 121 N LaSalle Dr</w:t>
      </w:r>
    </w:p>
    <w:p w:rsidR="00724415" w:rsidRPr="00FA6732" w:rsidRDefault="00724415" w:rsidP="00E57574">
      <w:pPr>
        <w:pStyle w:val="ListParagraph"/>
        <w:numPr>
          <w:ilvl w:val="0"/>
          <w:numId w:val="186"/>
        </w:numPr>
        <w:spacing w:after="200" w:line="276" w:lineRule="auto"/>
        <w:contextualSpacing/>
        <w:rPr>
          <w:sz w:val="24"/>
          <w:szCs w:val="24"/>
        </w:rPr>
      </w:pPr>
      <w:r w:rsidRPr="00FA6732">
        <w:rPr>
          <w:sz w:val="24"/>
          <w:szCs w:val="24"/>
        </w:rPr>
        <w:t>Police Department – 1160 N Larrabee – 312-742-5870</w:t>
      </w:r>
    </w:p>
    <w:p w:rsidR="00724415" w:rsidRPr="00FA6732" w:rsidRDefault="00724415" w:rsidP="00E57574">
      <w:pPr>
        <w:pStyle w:val="ListParagraph"/>
        <w:numPr>
          <w:ilvl w:val="0"/>
          <w:numId w:val="186"/>
        </w:numPr>
        <w:spacing w:after="200" w:line="276" w:lineRule="auto"/>
        <w:contextualSpacing/>
        <w:rPr>
          <w:sz w:val="24"/>
          <w:szCs w:val="24"/>
        </w:rPr>
      </w:pPr>
      <w:r w:rsidRPr="00FA6732">
        <w:rPr>
          <w:sz w:val="24"/>
          <w:szCs w:val="24"/>
        </w:rPr>
        <w:t>Cook County Sheriff’s Office – 50 W Washington – 312-603-6444</w:t>
      </w:r>
    </w:p>
    <w:p w:rsidR="00724415" w:rsidRPr="00FA6732" w:rsidRDefault="00724415" w:rsidP="00E57574">
      <w:pPr>
        <w:pStyle w:val="ListParagraph"/>
        <w:numPr>
          <w:ilvl w:val="0"/>
          <w:numId w:val="186"/>
        </w:numPr>
        <w:spacing w:after="200" w:line="276" w:lineRule="auto"/>
        <w:contextualSpacing/>
        <w:rPr>
          <w:sz w:val="24"/>
          <w:szCs w:val="24"/>
        </w:rPr>
      </w:pPr>
      <w:r w:rsidRPr="00FA6732">
        <w:rPr>
          <w:sz w:val="24"/>
          <w:szCs w:val="24"/>
        </w:rPr>
        <w:t>Dist 1 Headquarter Chicago Fire Department – 55 W Illinois – 312-744-5742</w:t>
      </w:r>
    </w:p>
    <w:p w:rsidR="00724415" w:rsidRPr="00FA6732" w:rsidRDefault="00724415" w:rsidP="00E57574">
      <w:pPr>
        <w:pStyle w:val="ListParagraph"/>
        <w:numPr>
          <w:ilvl w:val="0"/>
          <w:numId w:val="186"/>
        </w:numPr>
        <w:spacing w:after="200" w:line="276" w:lineRule="auto"/>
        <w:contextualSpacing/>
        <w:rPr>
          <w:sz w:val="24"/>
          <w:szCs w:val="24"/>
        </w:rPr>
      </w:pPr>
      <w:r w:rsidRPr="00FA6732">
        <w:rPr>
          <w:sz w:val="24"/>
          <w:szCs w:val="24"/>
        </w:rPr>
        <w:t>Chicago Fire Department – 324 S Desplaines – 312-745-3705</w:t>
      </w:r>
    </w:p>
    <w:p w:rsidR="00724415" w:rsidRPr="00FA6732" w:rsidRDefault="00724415" w:rsidP="00E57574">
      <w:pPr>
        <w:pStyle w:val="ListParagraph"/>
        <w:numPr>
          <w:ilvl w:val="0"/>
          <w:numId w:val="186"/>
        </w:numPr>
        <w:spacing w:after="200" w:line="276" w:lineRule="auto"/>
        <w:contextualSpacing/>
        <w:rPr>
          <w:sz w:val="24"/>
          <w:szCs w:val="24"/>
        </w:rPr>
      </w:pPr>
      <w:r w:rsidRPr="00FA6732">
        <w:rPr>
          <w:sz w:val="24"/>
          <w:szCs w:val="24"/>
        </w:rPr>
        <w:t>City Hall – 121 N LaSalle Drive -312-744-5000</w:t>
      </w:r>
    </w:p>
    <w:p w:rsidR="00724415" w:rsidRPr="00FA6732" w:rsidRDefault="00724415" w:rsidP="00E57574">
      <w:pPr>
        <w:pStyle w:val="ListParagraph"/>
        <w:numPr>
          <w:ilvl w:val="0"/>
          <w:numId w:val="186"/>
        </w:numPr>
        <w:spacing w:after="200" w:line="276" w:lineRule="auto"/>
        <w:contextualSpacing/>
        <w:rPr>
          <w:sz w:val="24"/>
          <w:szCs w:val="24"/>
        </w:rPr>
      </w:pPr>
      <w:r w:rsidRPr="00FA6732">
        <w:rPr>
          <w:sz w:val="24"/>
          <w:szCs w:val="24"/>
        </w:rPr>
        <w:t>James R Thompson Center – 100 W Randolph – 312-814-6660</w:t>
      </w:r>
    </w:p>
    <w:p w:rsidR="00724415" w:rsidRPr="00FA6732" w:rsidRDefault="00724415" w:rsidP="00E57574">
      <w:pPr>
        <w:pStyle w:val="ListParagraph"/>
        <w:numPr>
          <w:ilvl w:val="0"/>
          <w:numId w:val="186"/>
        </w:numPr>
        <w:spacing w:after="200" w:line="276" w:lineRule="auto"/>
        <w:contextualSpacing/>
        <w:rPr>
          <w:sz w:val="24"/>
          <w:szCs w:val="24"/>
        </w:rPr>
      </w:pPr>
      <w:r w:rsidRPr="00FA6732">
        <w:rPr>
          <w:sz w:val="24"/>
          <w:szCs w:val="24"/>
        </w:rPr>
        <w:t>Chicago Department of Transportation – 30 North LaSalle # 1100 – 312-744-3600</w:t>
      </w:r>
    </w:p>
    <w:p w:rsidR="00724415" w:rsidRPr="00FA6732" w:rsidRDefault="00724415" w:rsidP="00E57574">
      <w:pPr>
        <w:pStyle w:val="ListParagraph"/>
        <w:numPr>
          <w:ilvl w:val="0"/>
          <w:numId w:val="186"/>
        </w:numPr>
        <w:spacing w:after="200" w:line="276" w:lineRule="auto"/>
        <w:contextualSpacing/>
        <w:rPr>
          <w:b/>
          <w:sz w:val="24"/>
          <w:szCs w:val="24"/>
        </w:rPr>
      </w:pPr>
      <w:r w:rsidRPr="00FA6732">
        <w:rPr>
          <w:b/>
          <w:sz w:val="24"/>
          <w:szCs w:val="24"/>
        </w:rPr>
        <w:t>Post Office – 168 N. Clinton</w:t>
      </w:r>
    </w:p>
    <w:p w:rsidR="00724415" w:rsidRPr="00FA6732" w:rsidRDefault="00724415" w:rsidP="005A0239">
      <w:pPr>
        <w:rPr>
          <w:b/>
          <w:sz w:val="24"/>
          <w:szCs w:val="24"/>
        </w:rPr>
      </w:pPr>
    </w:p>
    <w:p w:rsidR="00724415" w:rsidRPr="00FA6732" w:rsidRDefault="00724415" w:rsidP="005A0239">
      <w:pPr>
        <w:rPr>
          <w:b/>
          <w:sz w:val="24"/>
          <w:szCs w:val="24"/>
        </w:rPr>
      </w:pPr>
      <w:r w:rsidRPr="00FA6732">
        <w:rPr>
          <w:b/>
          <w:sz w:val="24"/>
          <w:szCs w:val="24"/>
        </w:rPr>
        <w:t>Other Resources</w:t>
      </w:r>
    </w:p>
    <w:p w:rsidR="00724415" w:rsidRPr="00FA6732" w:rsidRDefault="00724415" w:rsidP="005A0239">
      <w:pPr>
        <w:rPr>
          <w:b/>
          <w:sz w:val="24"/>
          <w:szCs w:val="24"/>
        </w:rPr>
      </w:pPr>
      <w:r w:rsidRPr="00FA6732">
        <w:rPr>
          <w:b/>
          <w:sz w:val="24"/>
          <w:szCs w:val="24"/>
        </w:rPr>
        <w:t>Churches / Synagogue</w:t>
      </w:r>
    </w:p>
    <w:p w:rsidR="00724415" w:rsidRPr="00FA6732" w:rsidRDefault="00724415" w:rsidP="00E57574">
      <w:pPr>
        <w:pStyle w:val="ListParagraph"/>
        <w:numPr>
          <w:ilvl w:val="0"/>
          <w:numId w:val="187"/>
        </w:numPr>
        <w:spacing w:after="200" w:line="276" w:lineRule="auto"/>
        <w:contextualSpacing/>
        <w:rPr>
          <w:sz w:val="24"/>
          <w:szCs w:val="24"/>
        </w:rPr>
      </w:pPr>
      <w:r w:rsidRPr="00FA6732">
        <w:rPr>
          <w:sz w:val="24"/>
          <w:szCs w:val="24"/>
        </w:rPr>
        <w:t>Church of the Ascension – 1133 N LaSalle –</w:t>
      </w:r>
    </w:p>
    <w:p w:rsidR="00724415" w:rsidRPr="00FA6732" w:rsidRDefault="00724415" w:rsidP="00E57574">
      <w:pPr>
        <w:pStyle w:val="ListParagraph"/>
        <w:numPr>
          <w:ilvl w:val="0"/>
          <w:numId w:val="187"/>
        </w:numPr>
        <w:spacing w:after="200" w:line="276" w:lineRule="auto"/>
        <w:contextualSpacing/>
        <w:rPr>
          <w:sz w:val="24"/>
          <w:szCs w:val="24"/>
        </w:rPr>
      </w:pPr>
      <w:r w:rsidRPr="00FA6732">
        <w:rPr>
          <w:sz w:val="24"/>
          <w:szCs w:val="24"/>
        </w:rPr>
        <w:t>First United Methodist – 77 W Washington –</w:t>
      </w:r>
    </w:p>
    <w:p w:rsidR="00724415" w:rsidRPr="00FA6732" w:rsidRDefault="00724415" w:rsidP="00E57574">
      <w:pPr>
        <w:pStyle w:val="ListParagraph"/>
        <w:numPr>
          <w:ilvl w:val="0"/>
          <w:numId w:val="187"/>
        </w:numPr>
        <w:spacing w:after="200" w:line="276" w:lineRule="auto"/>
        <w:contextualSpacing/>
        <w:rPr>
          <w:sz w:val="24"/>
          <w:szCs w:val="24"/>
        </w:rPr>
      </w:pPr>
      <w:r w:rsidRPr="00FA6732">
        <w:rPr>
          <w:sz w:val="24"/>
          <w:szCs w:val="24"/>
        </w:rPr>
        <w:t>St Peter’s Catholic Church – 110 W Madison -</w:t>
      </w:r>
    </w:p>
    <w:p w:rsidR="00724415" w:rsidRPr="00FA6732" w:rsidRDefault="00724415" w:rsidP="00E57574">
      <w:pPr>
        <w:pStyle w:val="ListParagraph"/>
        <w:numPr>
          <w:ilvl w:val="0"/>
          <w:numId w:val="187"/>
        </w:numPr>
        <w:spacing w:after="200" w:line="276" w:lineRule="auto"/>
        <w:contextualSpacing/>
        <w:rPr>
          <w:sz w:val="24"/>
          <w:szCs w:val="24"/>
        </w:rPr>
      </w:pPr>
      <w:r w:rsidRPr="00FA6732">
        <w:rPr>
          <w:sz w:val="24"/>
          <w:szCs w:val="24"/>
        </w:rPr>
        <w:t>Chicago Loop Synagogue – 16 S Clark -</w:t>
      </w:r>
    </w:p>
    <w:p w:rsidR="00724415" w:rsidRPr="00FA6732" w:rsidRDefault="00724415" w:rsidP="00E57574">
      <w:pPr>
        <w:pStyle w:val="ListParagraph"/>
        <w:numPr>
          <w:ilvl w:val="0"/>
          <w:numId w:val="187"/>
        </w:numPr>
        <w:spacing w:after="200" w:line="276" w:lineRule="auto"/>
        <w:contextualSpacing/>
        <w:rPr>
          <w:sz w:val="24"/>
          <w:szCs w:val="24"/>
        </w:rPr>
      </w:pPr>
      <w:r w:rsidRPr="00FA6732">
        <w:rPr>
          <w:sz w:val="24"/>
          <w:szCs w:val="24"/>
        </w:rPr>
        <w:t>Central Synagogue of Chicago – 122 S Michigan –</w:t>
      </w:r>
    </w:p>
    <w:p w:rsidR="00724415" w:rsidRPr="00FA6732" w:rsidRDefault="00724415" w:rsidP="005A0239">
      <w:pPr>
        <w:rPr>
          <w:b/>
          <w:sz w:val="24"/>
          <w:szCs w:val="24"/>
        </w:rPr>
      </w:pPr>
      <w:r w:rsidRPr="00FA6732">
        <w:rPr>
          <w:b/>
          <w:sz w:val="24"/>
          <w:szCs w:val="24"/>
        </w:rPr>
        <w:t>Grocery / Drug Stores</w:t>
      </w:r>
    </w:p>
    <w:p w:rsidR="00724415" w:rsidRPr="00FA6732" w:rsidRDefault="00724415" w:rsidP="00E57574">
      <w:pPr>
        <w:pStyle w:val="ListParagraph"/>
        <w:numPr>
          <w:ilvl w:val="0"/>
          <w:numId w:val="188"/>
        </w:numPr>
        <w:spacing w:after="200" w:line="276" w:lineRule="auto"/>
        <w:contextualSpacing/>
        <w:rPr>
          <w:sz w:val="24"/>
          <w:szCs w:val="24"/>
        </w:rPr>
      </w:pPr>
      <w:r w:rsidRPr="00FA6732">
        <w:rPr>
          <w:sz w:val="24"/>
          <w:szCs w:val="24"/>
        </w:rPr>
        <w:t>Jewel – Osco – 370 N. Desplaines</w:t>
      </w:r>
    </w:p>
    <w:p w:rsidR="00724415" w:rsidRPr="00FA6732" w:rsidRDefault="00724415" w:rsidP="00E57574">
      <w:pPr>
        <w:pStyle w:val="ListParagraph"/>
        <w:numPr>
          <w:ilvl w:val="0"/>
          <w:numId w:val="188"/>
        </w:numPr>
        <w:spacing w:after="200" w:line="276" w:lineRule="auto"/>
        <w:contextualSpacing/>
        <w:rPr>
          <w:sz w:val="24"/>
          <w:szCs w:val="24"/>
        </w:rPr>
      </w:pPr>
      <w:r w:rsidRPr="00FA6732">
        <w:rPr>
          <w:sz w:val="24"/>
          <w:szCs w:val="24"/>
        </w:rPr>
        <w:t>Whole Foods Market – 30 W Huron</w:t>
      </w:r>
    </w:p>
    <w:p w:rsidR="00724415" w:rsidRPr="00FA6732" w:rsidRDefault="00724415" w:rsidP="00E57574">
      <w:pPr>
        <w:pStyle w:val="ListParagraph"/>
        <w:numPr>
          <w:ilvl w:val="0"/>
          <w:numId w:val="188"/>
        </w:numPr>
        <w:spacing w:after="200" w:line="276" w:lineRule="auto"/>
        <w:contextualSpacing/>
        <w:rPr>
          <w:sz w:val="24"/>
          <w:szCs w:val="24"/>
        </w:rPr>
      </w:pPr>
      <w:r w:rsidRPr="00FA6732">
        <w:rPr>
          <w:sz w:val="24"/>
          <w:szCs w:val="24"/>
        </w:rPr>
        <w:t>Mariano’s Fresh Market – 40 S Halsted</w:t>
      </w:r>
    </w:p>
    <w:p w:rsidR="00724415" w:rsidRPr="00FA6732" w:rsidRDefault="00724415" w:rsidP="00E57574">
      <w:pPr>
        <w:pStyle w:val="ListParagraph"/>
        <w:numPr>
          <w:ilvl w:val="0"/>
          <w:numId w:val="188"/>
        </w:numPr>
        <w:spacing w:after="200" w:line="276" w:lineRule="auto"/>
        <w:contextualSpacing/>
        <w:rPr>
          <w:sz w:val="24"/>
          <w:szCs w:val="24"/>
        </w:rPr>
      </w:pPr>
      <w:r w:rsidRPr="00FA6732">
        <w:rPr>
          <w:sz w:val="24"/>
          <w:szCs w:val="24"/>
        </w:rPr>
        <w:t>CVS – 101 N Clinton</w:t>
      </w:r>
    </w:p>
    <w:p w:rsidR="00724415" w:rsidRPr="00FA6732" w:rsidRDefault="00724415" w:rsidP="005A0239">
      <w:pPr>
        <w:rPr>
          <w:b/>
          <w:sz w:val="24"/>
          <w:szCs w:val="24"/>
        </w:rPr>
      </w:pPr>
      <w:r w:rsidRPr="00FA6732">
        <w:rPr>
          <w:b/>
          <w:sz w:val="24"/>
          <w:szCs w:val="24"/>
        </w:rPr>
        <w:t>Hotels</w:t>
      </w:r>
    </w:p>
    <w:p w:rsidR="00724415" w:rsidRPr="00FA6732" w:rsidRDefault="00724415" w:rsidP="005A0239">
      <w:pPr>
        <w:rPr>
          <w:b/>
          <w:sz w:val="24"/>
          <w:szCs w:val="24"/>
        </w:rPr>
      </w:pPr>
    </w:p>
    <w:p w:rsidR="00724415" w:rsidRPr="00FA6732" w:rsidRDefault="00724415">
      <w:pPr>
        <w:rPr>
          <w:b/>
          <w:sz w:val="24"/>
          <w:szCs w:val="24"/>
        </w:rPr>
      </w:pPr>
      <w:r w:rsidRPr="00FA6732">
        <w:rPr>
          <w:b/>
          <w:sz w:val="24"/>
          <w:szCs w:val="24"/>
        </w:rPr>
        <w:br w:type="page"/>
      </w:r>
    </w:p>
    <w:p w:rsidR="00724415" w:rsidRPr="00FA6732" w:rsidRDefault="00724415" w:rsidP="005A0239">
      <w:pPr>
        <w:jc w:val="center"/>
        <w:rPr>
          <w:b/>
          <w:sz w:val="24"/>
          <w:szCs w:val="24"/>
        </w:rPr>
      </w:pPr>
      <w:bookmarkStart w:id="296" w:name="_Toc166302603"/>
      <w:r w:rsidRPr="00FA6732">
        <w:rPr>
          <w:b/>
          <w:sz w:val="24"/>
          <w:szCs w:val="24"/>
        </w:rPr>
        <w:t xml:space="preserve">B.  </w:t>
      </w:r>
      <w:bookmarkStart w:id="297" w:name="bTerrorist"/>
      <w:bookmarkEnd w:id="297"/>
      <w:r w:rsidRPr="00FA6732">
        <w:rPr>
          <w:b/>
          <w:sz w:val="24"/>
          <w:szCs w:val="24"/>
        </w:rPr>
        <w:t>TERRORIST ATTACK (OR THREAT THEREOF) UPON THE CITY OF CHICAGO, ITS VICINITY, OR OTHER CITIES GIVING RISE TO AN EXPECTATION OF THE SAME IN THE CITY OF CHICAGO (BUT WITHOUT ACTUAL EVENT AT THE AGD BUILDING)</w:t>
      </w:r>
      <w:bookmarkEnd w:id="296"/>
    </w:p>
    <w:p w:rsidR="00724415" w:rsidRPr="00FA6732" w:rsidRDefault="00724415" w:rsidP="005A0239">
      <w:pPr>
        <w:rPr>
          <w:sz w:val="24"/>
          <w:szCs w:val="24"/>
        </w:rPr>
      </w:pPr>
    </w:p>
    <w:p w:rsidR="00724415" w:rsidRPr="00FA6732" w:rsidRDefault="00724415" w:rsidP="005A0239">
      <w:pPr>
        <w:jc w:val="center"/>
        <w:rPr>
          <w:sz w:val="24"/>
          <w:szCs w:val="24"/>
        </w:rPr>
      </w:pPr>
      <w:bookmarkStart w:id="298" w:name="_Toc166302604"/>
      <w:r w:rsidRPr="00FA6732">
        <w:rPr>
          <w:sz w:val="24"/>
          <w:szCs w:val="24"/>
        </w:rPr>
        <w:t xml:space="preserve">1.  </w:t>
      </w:r>
      <w:bookmarkStart w:id="299" w:name="determination"/>
      <w:r w:rsidRPr="00FA6732">
        <w:rPr>
          <w:sz w:val="24"/>
          <w:szCs w:val="24"/>
          <w:u w:val="single"/>
        </w:rPr>
        <w:t>DETERMINATION OF OFFICE CLOSURE AND STAFF SAFETY</w:t>
      </w:r>
      <w:bookmarkEnd w:id="298"/>
      <w:bookmarkEnd w:id="299"/>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The Executive Director or her/his designee shall consult with HSA, and building protocols.  Additionally, the Executive Director or her/his designee is encouraged to consult with the Head of Human Resources.  Based upon these consultations and judgment, the Executive Director or her/his designee shall determine whether to close the AGD offices and institute work from home measures in accordance with the work from home list (Appendix B). </w:t>
      </w:r>
    </w:p>
    <w:p w:rsidR="00724415" w:rsidRPr="00FA6732" w:rsidRDefault="00724415" w:rsidP="005A0239">
      <w:pPr>
        <w:rPr>
          <w:i/>
          <w:sz w:val="24"/>
          <w:szCs w:val="24"/>
        </w:rPr>
      </w:pPr>
    </w:p>
    <w:p w:rsidR="00724415" w:rsidRPr="00FA6732" w:rsidRDefault="00724415" w:rsidP="005A0239">
      <w:pPr>
        <w:jc w:val="center"/>
        <w:rPr>
          <w:sz w:val="24"/>
          <w:szCs w:val="24"/>
          <w:u w:val="single"/>
        </w:rPr>
      </w:pPr>
      <w:bookmarkStart w:id="300" w:name="_Toc166302605"/>
      <w:r w:rsidRPr="00FA6732">
        <w:rPr>
          <w:sz w:val="24"/>
          <w:szCs w:val="24"/>
        </w:rPr>
        <w:t xml:space="preserve">2.  </w:t>
      </w:r>
      <w:bookmarkStart w:id="301" w:name="determinationOperations"/>
      <w:r w:rsidRPr="00FA6732">
        <w:rPr>
          <w:sz w:val="24"/>
          <w:szCs w:val="24"/>
          <w:u w:val="single"/>
        </w:rPr>
        <w:t>DETERMINATION OF OPERATIONS</w:t>
      </w:r>
      <w:bookmarkEnd w:id="300"/>
      <w:bookmarkEnd w:id="301"/>
    </w:p>
    <w:p w:rsidR="00724415" w:rsidRPr="00FA6732" w:rsidRDefault="00724415" w:rsidP="005A0239">
      <w:pPr>
        <w:jc w:val="center"/>
        <w:rPr>
          <w:sz w:val="24"/>
          <w:szCs w:val="24"/>
          <w:u w:val="single"/>
        </w:rPr>
      </w:pPr>
    </w:p>
    <w:p w:rsidR="00724415" w:rsidRPr="00FA6732" w:rsidRDefault="00724415" w:rsidP="005A0239">
      <w:pPr>
        <w:rPr>
          <w:i/>
          <w:sz w:val="24"/>
          <w:szCs w:val="24"/>
        </w:rPr>
      </w:pPr>
      <w:r w:rsidRPr="00FA6732">
        <w:rPr>
          <w:sz w:val="24"/>
          <w:szCs w:val="24"/>
        </w:rPr>
        <w:t xml:space="preserve">The Executive Director or her/his designee shall make the determination as to whether operations may continue from the AGD offices.  While it would be unlikely that operations would be moved if the AGD offices have not had any actual event, it is the responsibility of the Executive Director or her/his designee, the Associate Executive Directors, the Chief Financial Officer, and the Department Directors to consult the operations manuals in preparation for off-site continuity of operations.    </w:t>
      </w:r>
    </w:p>
    <w:p w:rsidR="00724415" w:rsidRPr="00FA6732" w:rsidRDefault="00724415" w:rsidP="005A0239">
      <w:pPr>
        <w:rPr>
          <w:b/>
          <w:sz w:val="24"/>
          <w:szCs w:val="24"/>
        </w:rPr>
      </w:pPr>
    </w:p>
    <w:p w:rsidR="00724415" w:rsidRPr="00FA6732" w:rsidRDefault="00724415" w:rsidP="005A0239">
      <w:pPr>
        <w:jc w:val="center"/>
        <w:rPr>
          <w:b/>
          <w:sz w:val="24"/>
          <w:szCs w:val="24"/>
        </w:rPr>
      </w:pPr>
      <w:bookmarkStart w:id="302" w:name="_Toc166302606"/>
      <w:r w:rsidRPr="00FA6732">
        <w:rPr>
          <w:b/>
          <w:sz w:val="24"/>
          <w:szCs w:val="24"/>
        </w:rPr>
        <w:t xml:space="preserve">C.  </w:t>
      </w:r>
      <w:bookmarkStart w:id="303" w:name="cTemporarilt"/>
      <w:bookmarkStart w:id="304" w:name="inOffice"/>
      <w:bookmarkEnd w:id="303"/>
      <w:bookmarkEnd w:id="304"/>
      <w:r w:rsidRPr="00FA6732">
        <w:rPr>
          <w:b/>
          <w:sz w:val="24"/>
          <w:szCs w:val="24"/>
        </w:rPr>
        <w:t>TEMPORARY UNAVAILABILITY OF AGD OFFICES</w:t>
      </w:r>
      <w:bookmarkEnd w:id="302"/>
    </w:p>
    <w:p w:rsidR="00724415" w:rsidRPr="00FA6732" w:rsidRDefault="00724415" w:rsidP="005A0239">
      <w:pPr>
        <w:rPr>
          <w:sz w:val="24"/>
          <w:szCs w:val="24"/>
        </w:rPr>
      </w:pPr>
    </w:p>
    <w:p w:rsidR="00724415" w:rsidRPr="00FA6732" w:rsidRDefault="00724415" w:rsidP="005A0239">
      <w:pPr>
        <w:jc w:val="center"/>
        <w:rPr>
          <w:sz w:val="24"/>
          <w:szCs w:val="24"/>
        </w:rPr>
      </w:pPr>
      <w:bookmarkStart w:id="305" w:name="_Toc166302607"/>
      <w:r w:rsidRPr="00FA6732">
        <w:rPr>
          <w:sz w:val="24"/>
          <w:szCs w:val="24"/>
        </w:rPr>
        <w:t xml:space="preserve">1.  </w:t>
      </w:r>
      <w:r w:rsidRPr="00FA6732">
        <w:rPr>
          <w:sz w:val="24"/>
          <w:szCs w:val="24"/>
          <w:u w:val="single"/>
        </w:rPr>
        <w:t>IN-OFFICE HAZARDOUS CONDITIONS (CHEMICAL SPILL, ETC.</w:t>
      </w:r>
      <w:r w:rsidRPr="00FA6732">
        <w:rPr>
          <w:sz w:val="24"/>
          <w:szCs w:val="24"/>
        </w:rPr>
        <w:t>)</w:t>
      </w:r>
      <w:bookmarkEnd w:id="305"/>
    </w:p>
    <w:p w:rsidR="00724415" w:rsidRPr="00FA6732" w:rsidRDefault="00724415" w:rsidP="005A0239">
      <w:pPr>
        <w:jc w:val="center"/>
        <w:rPr>
          <w:sz w:val="24"/>
          <w:szCs w:val="24"/>
        </w:rPr>
      </w:pPr>
    </w:p>
    <w:p w:rsidR="00724415" w:rsidRPr="00FA6732" w:rsidRDefault="00724415" w:rsidP="005A0239">
      <w:pPr>
        <w:rPr>
          <w:sz w:val="24"/>
          <w:szCs w:val="24"/>
        </w:rPr>
      </w:pPr>
      <w:r w:rsidRPr="00FA6732">
        <w:rPr>
          <w:sz w:val="24"/>
          <w:szCs w:val="24"/>
        </w:rPr>
        <w:t>Contact HSA (312) 683-7221.</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Staff shall be notified in accordance with the procedures for notification of staff provided herein.  </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Should staff evacuation be deemed necessary by the fire department, or the Executive Director or her/his designee, then follow the procedures provided herein.  </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The Executive Director or her/his designee shall determine if the work from home list should be activated and if operations should be transferred.  </w:t>
      </w:r>
    </w:p>
    <w:p w:rsidR="00724415" w:rsidRPr="00FA6732" w:rsidRDefault="00724415" w:rsidP="005A0239">
      <w:pPr>
        <w:rPr>
          <w:sz w:val="24"/>
          <w:szCs w:val="24"/>
        </w:rPr>
      </w:pPr>
    </w:p>
    <w:p w:rsidR="00724415" w:rsidRPr="00FA6732" w:rsidRDefault="00724415" w:rsidP="005A0239">
      <w:pPr>
        <w:jc w:val="center"/>
        <w:rPr>
          <w:sz w:val="24"/>
          <w:szCs w:val="24"/>
          <w:u w:val="single"/>
        </w:rPr>
      </w:pPr>
      <w:bookmarkStart w:id="306" w:name="_Toc166302608"/>
      <w:r w:rsidRPr="00FA6732">
        <w:rPr>
          <w:sz w:val="24"/>
          <w:szCs w:val="24"/>
        </w:rPr>
        <w:t xml:space="preserve">2. </w:t>
      </w:r>
      <w:bookmarkStart w:id="307" w:name="Fire"/>
      <w:bookmarkEnd w:id="307"/>
      <w:r w:rsidRPr="00FA6732">
        <w:rPr>
          <w:sz w:val="24"/>
          <w:szCs w:val="24"/>
        </w:rPr>
        <w:t xml:space="preserve"> </w:t>
      </w:r>
      <w:r w:rsidRPr="00FA6732">
        <w:rPr>
          <w:sz w:val="24"/>
          <w:szCs w:val="24"/>
          <w:u w:val="single"/>
        </w:rPr>
        <w:t>FIRE</w:t>
      </w:r>
      <w:bookmarkEnd w:id="306"/>
    </w:p>
    <w:p w:rsidR="00724415" w:rsidRPr="00FA6732" w:rsidRDefault="00724415" w:rsidP="005A0239">
      <w:pPr>
        <w:rPr>
          <w:b/>
          <w:sz w:val="24"/>
          <w:szCs w:val="24"/>
        </w:rPr>
      </w:pPr>
    </w:p>
    <w:p w:rsidR="00724415" w:rsidRPr="00FA6732" w:rsidRDefault="00724415" w:rsidP="005A0239">
      <w:pPr>
        <w:rPr>
          <w:sz w:val="24"/>
          <w:szCs w:val="24"/>
        </w:rPr>
      </w:pPr>
      <w:r w:rsidRPr="00FA6732">
        <w:rPr>
          <w:sz w:val="24"/>
          <w:szCs w:val="24"/>
        </w:rPr>
        <w:t>In the event of a fire, call 911.  In the event of a threat of fire, notify the Executive Director or her/his designee immediately.</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In the event of a fire, the fire department along with the Fire team members shall coordinate the evacuation of staff members.  </w:t>
      </w:r>
      <w:r w:rsidRPr="00FA6732">
        <w:rPr>
          <w:i/>
          <w:sz w:val="24"/>
          <w:szCs w:val="24"/>
        </w:rPr>
        <w:t xml:space="preserve">See </w:t>
      </w:r>
      <w:r w:rsidRPr="00FA6732">
        <w:rPr>
          <w:sz w:val="24"/>
          <w:szCs w:val="24"/>
        </w:rPr>
        <w:t>evacuation procedures at section I.D. herein.</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The Executive Director or her/his designee shall determine if the work from home list should be activated and if operations should be transferred.    </w:t>
      </w:r>
    </w:p>
    <w:p w:rsidR="00724415" w:rsidRPr="00FA6732" w:rsidRDefault="00724415" w:rsidP="005A0239">
      <w:pPr>
        <w:ind w:left="360"/>
        <w:rPr>
          <w:b/>
          <w:sz w:val="24"/>
          <w:szCs w:val="24"/>
        </w:rPr>
      </w:pPr>
    </w:p>
    <w:p w:rsidR="00724415" w:rsidRPr="00FA6732" w:rsidRDefault="00724415" w:rsidP="005A0239">
      <w:pPr>
        <w:jc w:val="center"/>
        <w:rPr>
          <w:sz w:val="24"/>
          <w:szCs w:val="24"/>
          <w:u w:val="single"/>
        </w:rPr>
      </w:pPr>
      <w:bookmarkStart w:id="308" w:name="_Toc166302609"/>
      <w:r w:rsidRPr="00FA6732">
        <w:rPr>
          <w:sz w:val="24"/>
          <w:szCs w:val="24"/>
        </w:rPr>
        <w:t xml:space="preserve">3.  </w:t>
      </w:r>
      <w:bookmarkStart w:id="309" w:name="weather"/>
      <w:bookmarkEnd w:id="309"/>
      <w:r w:rsidRPr="00FA6732">
        <w:rPr>
          <w:sz w:val="24"/>
          <w:szCs w:val="24"/>
          <w:u w:val="single"/>
        </w:rPr>
        <w:t>WEATHER</w:t>
      </w:r>
      <w:bookmarkEnd w:id="308"/>
    </w:p>
    <w:p w:rsidR="00724415" w:rsidRPr="00FA6732" w:rsidRDefault="00724415" w:rsidP="005A0239">
      <w:pPr>
        <w:rPr>
          <w:b/>
          <w:sz w:val="24"/>
          <w:szCs w:val="24"/>
        </w:rPr>
      </w:pPr>
    </w:p>
    <w:p w:rsidR="00724415" w:rsidRPr="00FA6732" w:rsidRDefault="00724415" w:rsidP="005A0239">
      <w:pPr>
        <w:rPr>
          <w:sz w:val="24"/>
          <w:szCs w:val="24"/>
        </w:rPr>
      </w:pPr>
      <w:r w:rsidRPr="00FA6732">
        <w:rPr>
          <w:sz w:val="24"/>
          <w:szCs w:val="24"/>
        </w:rPr>
        <w:t xml:space="preserve">Notify staff of inclement or exigent weather (such as an unlikely tornado in the City of Chicago) in accordance with the procedures provided in section I.A. herein.  </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The Executive Director or her/his designee shall determine if the work from home list should be activated and if operations should be transferred.    </w:t>
      </w:r>
    </w:p>
    <w:p w:rsidR="00724415" w:rsidRPr="00FA6732" w:rsidRDefault="00724415" w:rsidP="005A0239">
      <w:pPr>
        <w:rPr>
          <w:i/>
          <w:sz w:val="24"/>
          <w:szCs w:val="24"/>
        </w:rPr>
      </w:pPr>
      <w:r w:rsidRPr="00FA6732">
        <w:rPr>
          <w:sz w:val="24"/>
          <w:szCs w:val="24"/>
        </w:rPr>
        <w:tab/>
      </w:r>
      <w:r w:rsidRPr="00FA6732">
        <w:rPr>
          <w:sz w:val="24"/>
          <w:szCs w:val="24"/>
        </w:rPr>
        <w:tab/>
      </w:r>
      <w:r w:rsidRPr="00FA6732">
        <w:rPr>
          <w:sz w:val="24"/>
          <w:szCs w:val="24"/>
        </w:rPr>
        <w:tab/>
      </w:r>
    </w:p>
    <w:p w:rsidR="00724415" w:rsidRPr="00FA6732" w:rsidRDefault="00724415" w:rsidP="005A0239">
      <w:pPr>
        <w:jc w:val="center"/>
        <w:rPr>
          <w:b/>
          <w:sz w:val="24"/>
          <w:szCs w:val="24"/>
        </w:rPr>
      </w:pPr>
      <w:bookmarkStart w:id="310" w:name="_Toc166302610"/>
      <w:r w:rsidRPr="00FA6732">
        <w:rPr>
          <w:b/>
          <w:sz w:val="24"/>
          <w:szCs w:val="24"/>
        </w:rPr>
        <w:t xml:space="preserve">V.  </w:t>
      </w:r>
      <w:bookmarkStart w:id="311" w:name="Vother"/>
      <w:bookmarkEnd w:id="311"/>
      <w:r w:rsidRPr="00FA6732">
        <w:rPr>
          <w:b/>
          <w:sz w:val="24"/>
          <w:szCs w:val="24"/>
        </w:rPr>
        <w:t>OTHER EMERGENCIES</w:t>
      </w:r>
      <w:bookmarkEnd w:id="310"/>
    </w:p>
    <w:p w:rsidR="00724415" w:rsidRPr="00FA6732" w:rsidRDefault="00724415" w:rsidP="005A0239">
      <w:pPr>
        <w:rPr>
          <w:b/>
          <w:sz w:val="24"/>
          <w:szCs w:val="24"/>
        </w:rPr>
      </w:pPr>
    </w:p>
    <w:p w:rsidR="00724415" w:rsidRPr="00FA6732" w:rsidRDefault="00724415" w:rsidP="005A0239">
      <w:pPr>
        <w:jc w:val="center"/>
        <w:rPr>
          <w:b/>
          <w:sz w:val="24"/>
          <w:szCs w:val="24"/>
        </w:rPr>
      </w:pPr>
      <w:bookmarkStart w:id="312" w:name="_Toc166302611"/>
      <w:r w:rsidRPr="00FA6732">
        <w:rPr>
          <w:b/>
          <w:sz w:val="24"/>
          <w:szCs w:val="24"/>
        </w:rPr>
        <w:t xml:space="preserve">A.  </w:t>
      </w:r>
      <w:bookmarkStart w:id="313" w:name="aShooting"/>
      <w:bookmarkEnd w:id="313"/>
      <w:r w:rsidRPr="00FA6732">
        <w:rPr>
          <w:b/>
          <w:sz w:val="24"/>
          <w:szCs w:val="24"/>
        </w:rPr>
        <w:t>SHOOTING, HOSTAGE SITUATION, OR OTHER ONGOING CRIMINAL ACTIVITY</w:t>
      </w:r>
      <w:bookmarkEnd w:id="312"/>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Follow the following procedures:</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1.</w:t>
      </w:r>
      <w:r w:rsidRPr="00FA6732">
        <w:rPr>
          <w:sz w:val="24"/>
          <w:szCs w:val="24"/>
        </w:rPr>
        <w:tab/>
        <w:t>Call 911 if possible</w:t>
      </w:r>
    </w:p>
    <w:p w:rsidR="00724415" w:rsidRPr="00FA6732" w:rsidRDefault="00724415" w:rsidP="005A0239">
      <w:pPr>
        <w:rPr>
          <w:sz w:val="24"/>
          <w:szCs w:val="24"/>
        </w:rPr>
      </w:pPr>
      <w:r w:rsidRPr="00FA6732">
        <w:rPr>
          <w:sz w:val="24"/>
          <w:szCs w:val="24"/>
        </w:rPr>
        <w:t>2.</w:t>
      </w:r>
      <w:r w:rsidRPr="00FA6732">
        <w:rPr>
          <w:sz w:val="24"/>
          <w:szCs w:val="24"/>
        </w:rPr>
        <w:tab/>
        <w:t>Barricade yourself somewhere if applicable</w:t>
      </w:r>
    </w:p>
    <w:p w:rsidR="00724415" w:rsidRPr="00FA6732" w:rsidRDefault="00724415" w:rsidP="005A0239">
      <w:pPr>
        <w:ind w:left="720" w:hanging="720"/>
        <w:rPr>
          <w:sz w:val="24"/>
          <w:szCs w:val="24"/>
        </w:rPr>
      </w:pPr>
      <w:r w:rsidRPr="00FA6732">
        <w:rPr>
          <w:sz w:val="24"/>
          <w:szCs w:val="24"/>
        </w:rPr>
        <w:t>3.</w:t>
      </w:r>
      <w:r w:rsidRPr="00FA6732">
        <w:rPr>
          <w:sz w:val="24"/>
          <w:szCs w:val="24"/>
        </w:rPr>
        <w:tab/>
        <w:t>Do not leave your office until notified by authorities</w:t>
      </w:r>
    </w:p>
    <w:p w:rsidR="00724415" w:rsidRPr="00FA6732" w:rsidRDefault="00724415" w:rsidP="005A0239">
      <w:pPr>
        <w:rPr>
          <w:sz w:val="24"/>
          <w:szCs w:val="24"/>
        </w:rPr>
      </w:pPr>
    </w:p>
    <w:p w:rsidR="00724415" w:rsidRPr="00FA6732" w:rsidRDefault="00724415" w:rsidP="005A0239">
      <w:pPr>
        <w:jc w:val="center"/>
        <w:rPr>
          <w:b/>
          <w:sz w:val="24"/>
          <w:szCs w:val="24"/>
        </w:rPr>
      </w:pPr>
      <w:bookmarkStart w:id="314" w:name="_Toc166302612"/>
      <w:r w:rsidRPr="00FA6732">
        <w:rPr>
          <w:b/>
          <w:sz w:val="24"/>
          <w:szCs w:val="24"/>
        </w:rPr>
        <w:t xml:space="preserve">B. </w:t>
      </w:r>
      <w:bookmarkStart w:id="315" w:name="bEmergency"/>
      <w:bookmarkEnd w:id="315"/>
      <w:r w:rsidRPr="00FA6732">
        <w:rPr>
          <w:b/>
          <w:sz w:val="24"/>
          <w:szCs w:val="24"/>
        </w:rPr>
        <w:t xml:space="preserve"> EMERGENCY CAUSED BY UTILITY FAILURE (ELECTRICAL EVENT, GAS LEAK, ETC.)</w:t>
      </w:r>
      <w:bookmarkEnd w:id="314"/>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Contact the Head of Human Resources or the CFO.  They shall contact the building or other necessary services.  </w:t>
      </w:r>
    </w:p>
    <w:p w:rsidR="00724415" w:rsidRPr="00FA6732" w:rsidRDefault="00724415" w:rsidP="005A0239">
      <w:pPr>
        <w:rPr>
          <w:sz w:val="24"/>
          <w:szCs w:val="24"/>
        </w:rPr>
      </w:pPr>
    </w:p>
    <w:p w:rsidR="00724415" w:rsidRPr="00FA6732" w:rsidRDefault="00724415" w:rsidP="005A0239">
      <w:pPr>
        <w:rPr>
          <w:b/>
          <w:sz w:val="24"/>
          <w:szCs w:val="24"/>
        </w:rPr>
      </w:pPr>
      <w:r w:rsidRPr="00FA6732">
        <w:rPr>
          <w:sz w:val="24"/>
          <w:szCs w:val="24"/>
        </w:rPr>
        <w:t>If evacuating the building, follow the instructions provided herein at section I.D.</w:t>
      </w:r>
    </w:p>
    <w:p w:rsidR="00724415" w:rsidRPr="00FA6732" w:rsidRDefault="00724415" w:rsidP="005A0239">
      <w:pPr>
        <w:rPr>
          <w:sz w:val="24"/>
          <w:szCs w:val="24"/>
        </w:rPr>
      </w:pPr>
    </w:p>
    <w:p w:rsidR="00724415" w:rsidRPr="00FA6732" w:rsidRDefault="00724415" w:rsidP="005A0239">
      <w:pPr>
        <w:jc w:val="center"/>
        <w:rPr>
          <w:b/>
          <w:sz w:val="24"/>
          <w:szCs w:val="24"/>
        </w:rPr>
      </w:pPr>
      <w:bookmarkStart w:id="316" w:name="_Toc166302613"/>
      <w:r w:rsidRPr="00FA6732">
        <w:rPr>
          <w:b/>
          <w:sz w:val="24"/>
          <w:szCs w:val="24"/>
        </w:rPr>
        <w:t>C</w:t>
      </w:r>
      <w:bookmarkStart w:id="317" w:name="cElectronic"/>
      <w:bookmarkEnd w:id="317"/>
      <w:r w:rsidRPr="00FA6732">
        <w:rPr>
          <w:b/>
          <w:sz w:val="24"/>
          <w:szCs w:val="24"/>
        </w:rPr>
        <w:t>.  ELECTRONIC OR NETWORK EMERGENCY (COMPUTER VIRUS, ETC.)</w:t>
      </w:r>
      <w:bookmarkEnd w:id="316"/>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Inform the Director of Information Technology or his/her designee.  The Director of IT or his/her designee shall contact staff as necessary.</w:t>
      </w:r>
    </w:p>
    <w:p w:rsidR="00724415" w:rsidRPr="00FA6732" w:rsidRDefault="00724415" w:rsidP="005A0239">
      <w:pPr>
        <w:jc w:val="center"/>
        <w:rPr>
          <w:b/>
          <w:sz w:val="24"/>
          <w:szCs w:val="24"/>
        </w:rPr>
      </w:pPr>
    </w:p>
    <w:p w:rsidR="00724415" w:rsidRPr="00FA6732" w:rsidRDefault="00724415" w:rsidP="005A0239">
      <w:pPr>
        <w:jc w:val="center"/>
        <w:rPr>
          <w:b/>
          <w:sz w:val="24"/>
          <w:szCs w:val="24"/>
        </w:rPr>
      </w:pPr>
      <w:bookmarkStart w:id="318" w:name="_Toc166302614"/>
      <w:r w:rsidRPr="00FA6732">
        <w:rPr>
          <w:b/>
          <w:sz w:val="24"/>
          <w:szCs w:val="24"/>
        </w:rPr>
        <w:t xml:space="preserve">D.  </w:t>
      </w:r>
      <w:bookmarkStart w:id="319" w:name="dFinancial"/>
      <w:bookmarkEnd w:id="319"/>
      <w:r w:rsidRPr="00FA6732">
        <w:rPr>
          <w:b/>
          <w:sz w:val="24"/>
          <w:szCs w:val="24"/>
        </w:rPr>
        <w:t>FINANCIAL EMERGENCY (BREACH OF ACCESS, ETC.)</w:t>
      </w:r>
      <w:bookmarkEnd w:id="318"/>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The discovery of a financial emergency should be immediately reported to the Executive Director and/or the Chief Financial Officer.  In the event that the Executive Director and/or Chief Financial Officer are parties to the emergency, an immediate report should be made to the chairperson of the AGD Audit Committee.  In all cases, refer to the Charge of the Audit Committee (Appendix E).  </w:t>
      </w:r>
    </w:p>
    <w:p w:rsidR="00724415" w:rsidRPr="00FA6732" w:rsidRDefault="00724415" w:rsidP="005A0239">
      <w:pPr>
        <w:jc w:val="center"/>
        <w:rPr>
          <w:b/>
          <w:sz w:val="24"/>
          <w:szCs w:val="24"/>
        </w:rPr>
      </w:pPr>
      <w:bookmarkStart w:id="320" w:name="_Toc166302615"/>
    </w:p>
    <w:p w:rsidR="00636A97" w:rsidRDefault="00724415" w:rsidP="00636A97">
      <w:pPr>
        <w:jc w:val="center"/>
        <w:rPr>
          <w:b/>
          <w:sz w:val="24"/>
          <w:szCs w:val="24"/>
        </w:rPr>
      </w:pPr>
      <w:r w:rsidRPr="00FA6732">
        <w:rPr>
          <w:b/>
          <w:sz w:val="24"/>
          <w:szCs w:val="24"/>
        </w:rPr>
        <w:t>VI</w:t>
      </w:r>
      <w:r w:rsidR="00636A97">
        <w:rPr>
          <w:b/>
          <w:sz w:val="24"/>
          <w:szCs w:val="24"/>
        </w:rPr>
        <w:t xml:space="preserve">. </w:t>
      </w:r>
    </w:p>
    <w:p w:rsidR="00724415" w:rsidRPr="00FA6732" w:rsidRDefault="00724415" w:rsidP="00636A97">
      <w:pPr>
        <w:jc w:val="center"/>
        <w:rPr>
          <w:b/>
          <w:sz w:val="24"/>
          <w:szCs w:val="24"/>
        </w:rPr>
      </w:pPr>
      <w:bookmarkStart w:id="321" w:name="viDisasters"/>
      <w:bookmarkEnd w:id="321"/>
      <w:r w:rsidRPr="00FA6732">
        <w:rPr>
          <w:b/>
          <w:sz w:val="24"/>
          <w:szCs w:val="24"/>
        </w:rPr>
        <w:t>DISASTERS RESULTING IN THE COMPLETE DECIMATION OR UNAVAILABILITY OF AGD STAFF</w:t>
      </w:r>
      <w:bookmarkEnd w:id="320"/>
    </w:p>
    <w:p w:rsidR="00724415" w:rsidRPr="00FA6732" w:rsidRDefault="00724415" w:rsidP="00636A97">
      <w:pPr>
        <w:jc w:val="center"/>
        <w:rPr>
          <w:b/>
          <w:sz w:val="24"/>
          <w:szCs w:val="24"/>
        </w:rPr>
      </w:pPr>
    </w:p>
    <w:p w:rsidR="00724415" w:rsidRPr="00FA6732" w:rsidRDefault="00724415" w:rsidP="005A0239">
      <w:pPr>
        <w:rPr>
          <w:sz w:val="24"/>
          <w:szCs w:val="24"/>
        </w:rPr>
      </w:pPr>
      <w:r w:rsidRPr="00FA6732">
        <w:rPr>
          <w:sz w:val="24"/>
          <w:szCs w:val="24"/>
        </w:rPr>
        <w:t>If neither the Head of Human Resources nor the Executive Director nor her/his designee, can be reached, then the building management shall contact the President of the AGD or his/her designee in the event of an incident resulting in the complete decimation or unavailability of AGD office staff.  In the absence of the President and his/her express designation of a designee, the designee shall be the AGD Officer who is next in the line of succession to the presidency in accordance with AGD Bylaws.</w:t>
      </w:r>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Upon receiving notice of the incident, the President or his/her designee shall activate the call tree (Figure A.) using available communications to contact the other officers, trustees, regional directors, and constituents’ presidents.  The President or his/ her designee shall continue to update these volunteer leaders of the status of the incident if on-going.  Note that it shall be impracticable to redirect all incoming calls from the AGD to the President because the AGD main office presently receives an average between 140 - 200 calls per day.  One potential option would be to either temporarily or permanently engage an association management company.  These AMCs can be readily identified through an internet search.</w:t>
      </w:r>
      <w:r w:rsidRPr="00FA6732">
        <w:rPr>
          <w:sz w:val="24"/>
          <w:szCs w:val="24"/>
        </w:rPr>
        <w:br w:type="page"/>
      </w:r>
    </w:p>
    <w:p w:rsidR="00724415" w:rsidRPr="00375A35" w:rsidRDefault="00724415" w:rsidP="005A0239">
      <w:pPr>
        <w:rPr>
          <w:sz w:val="28"/>
          <w:szCs w:val="28"/>
        </w:rPr>
      </w:pPr>
      <w:r>
        <w:rPr>
          <w:noProof/>
          <w:lang w:eastAsia="en-US"/>
        </w:rPr>
        <w:drawing>
          <wp:inline distT="0" distB="0" distL="0" distR="0" wp14:anchorId="35335C28" wp14:editId="0E633995">
            <wp:extent cx="5943600" cy="4302125"/>
            <wp:effectExtent l="0" t="0" r="0"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302125"/>
                    </a:xfrm>
                    <a:prstGeom prst="rect">
                      <a:avLst/>
                    </a:prstGeom>
                  </pic:spPr>
                </pic:pic>
              </a:graphicData>
            </a:graphic>
          </wp:inline>
        </w:drawing>
      </w:r>
    </w:p>
    <w:p w:rsidR="00724415" w:rsidRDefault="00724415" w:rsidP="005A0239">
      <w:pPr>
        <w:rPr>
          <w:b/>
          <w:sz w:val="28"/>
          <w:szCs w:val="28"/>
        </w:rPr>
      </w:pPr>
      <w:bookmarkStart w:id="322" w:name="_Toc166302616"/>
    </w:p>
    <w:p w:rsidR="00724415" w:rsidRPr="00FA6732" w:rsidRDefault="00724415" w:rsidP="005A0239">
      <w:pPr>
        <w:rPr>
          <w:b/>
          <w:sz w:val="24"/>
          <w:szCs w:val="24"/>
        </w:rPr>
      </w:pPr>
      <w:r w:rsidRPr="00FA6732">
        <w:rPr>
          <w:b/>
          <w:sz w:val="24"/>
          <w:szCs w:val="24"/>
        </w:rPr>
        <w:t xml:space="preserve">VII. </w:t>
      </w:r>
      <w:bookmarkStart w:id="323" w:name="viiDisasters"/>
      <w:bookmarkEnd w:id="323"/>
      <w:r w:rsidRPr="00FA6732">
        <w:rPr>
          <w:b/>
          <w:sz w:val="24"/>
          <w:szCs w:val="24"/>
        </w:rPr>
        <w:t xml:space="preserve"> DISASTERS AFFECTING AGD’S LEADERSHIP</w:t>
      </w:r>
      <w:bookmarkEnd w:id="322"/>
    </w:p>
    <w:p w:rsidR="00724415" w:rsidRPr="00FA6732" w:rsidRDefault="00724415" w:rsidP="005A0239">
      <w:pPr>
        <w:spacing w:before="100" w:beforeAutospacing="1" w:after="100" w:afterAutospacing="1"/>
        <w:rPr>
          <w:sz w:val="24"/>
          <w:szCs w:val="24"/>
        </w:rPr>
      </w:pPr>
      <w:r w:rsidRPr="00FA6732">
        <w:rPr>
          <w:sz w:val="24"/>
          <w:szCs w:val="24"/>
        </w:rPr>
        <w:t xml:space="preserve">Board meetings could place the AGD’s leadership structure at risk, since the Executive Committee, the Trustees, the Executive Director, and key staff directors would all be in one physical location.  Annual Meetings and the Scientific Sessions present an even greater risk to the larger governance structure of the AGD.  </w:t>
      </w:r>
    </w:p>
    <w:p w:rsidR="00724415" w:rsidRPr="00FA6732" w:rsidRDefault="00724415" w:rsidP="005A0239">
      <w:pPr>
        <w:spacing w:before="100" w:beforeAutospacing="1" w:after="100" w:afterAutospacing="1"/>
        <w:rPr>
          <w:sz w:val="24"/>
          <w:szCs w:val="24"/>
        </w:rPr>
      </w:pPr>
      <w:r w:rsidRPr="00FA6732">
        <w:rPr>
          <w:sz w:val="24"/>
          <w:szCs w:val="24"/>
        </w:rPr>
        <w:t>In the event that a disaster at a Board meeting, Scientific Session or an Annual Meeting destroys all or a significant number of the AGD’s top leaders, the AGD should replace its leadership structure as follows:</w:t>
      </w:r>
    </w:p>
    <w:p w:rsidR="00724415" w:rsidRPr="00FA6732" w:rsidRDefault="00724415" w:rsidP="00E57574">
      <w:pPr>
        <w:numPr>
          <w:ilvl w:val="0"/>
          <w:numId w:val="183"/>
        </w:numPr>
        <w:rPr>
          <w:sz w:val="24"/>
          <w:szCs w:val="24"/>
        </w:rPr>
      </w:pPr>
      <w:r w:rsidRPr="00FA6732">
        <w:rPr>
          <w:sz w:val="24"/>
          <w:szCs w:val="24"/>
        </w:rPr>
        <w:t xml:space="preserve">If the entire Board were eliminated in a disaster, protocols are in place for the election of Trustees (and Regional Directors, if they were also affected).  Regions would need to appoint temporary representatives and hold elections as quickly as possible to fill the vacant slots.  </w:t>
      </w:r>
    </w:p>
    <w:p w:rsidR="00724415" w:rsidRPr="00FA6732" w:rsidRDefault="00724415" w:rsidP="00E57574">
      <w:pPr>
        <w:numPr>
          <w:ilvl w:val="0"/>
          <w:numId w:val="183"/>
        </w:numPr>
        <w:rPr>
          <w:sz w:val="24"/>
          <w:szCs w:val="24"/>
        </w:rPr>
      </w:pPr>
      <w:r w:rsidRPr="00FA6732">
        <w:rPr>
          <w:sz w:val="24"/>
          <w:szCs w:val="24"/>
        </w:rPr>
        <w:t>In the event that the Executive Committee is suddenly eliminated, the Trustees should form a Nominating Committee to identify qualified individuals and elect another set of officers until elections can be held at the next Annual Meeting.  Candidates’ campaign materials could be posted to the AGD web site in the Members Only section, and grassroots members could be asked to contact their Trustees with their input regarding the election.</w:t>
      </w:r>
    </w:p>
    <w:p w:rsidR="00724415" w:rsidRPr="00FA6732" w:rsidRDefault="00724415" w:rsidP="00E57574">
      <w:pPr>
        <w:numPr>
          <w:ilvl w:val="0"/>
          <w:numId w:val="183"/>
        </w:numPr>
        <w:rPr>
          <w:sz w:val="24"/>
          <w:szCs w:val="24"/>
        </w:rPr>
      </w:pPr>
      <w:r w:rsidRPr="00FA6732">
        <w:rPr>
          <w:sz w:val="24"/>
          <w:szCs w:val="24"/>
        </w:rPr>
        <w:t xml:space="preserve">Once the officers have been selected, the </w:t>
      </w:r>
      <w:r w:rsidRPr="00FA6732">
        <w:rPr>
          <w:i/>
          <w:iCs/>
          <w:sz w:val="24"/>
          <w:szCs w:val="24"/>
        </w:rPr>
        <w:t>Process for Hiring an Executive Director</w:t>
      </w:r>
      <w:r w:rsidRPr="00FA6732">
        <w:rPr>
          <w:sz w:val="24"/>
          <w:szCs w:val="24"/>
        </w:rPr>
        <w:t xml:space="preserve"> would govern the process for hiring the new chief executive, if needed.  </w:t>
      </w:r>
    </w:p>
    <w:p w:rsidR="00724415" w:rsidRPr="00FA6732" w:rsidRDefault="00724415" w:rsidP="00E57574">
      <w:pPr>
        <w:numPr>
          <w:ilvl w:val="0"/>
          <w:numId w:val="183"/>
        </w:numPr>
        <w:rPr>
          <w:sz w:val="24"/>
          <w:szCs w:val="24"/>
        </w:rPr>
      </w:pPr>
      <w:r w:rsidRPr="00FA6732">
        <w:rPr>
          <w:sz w:val="24"/>
          <w:szCs w:val="24"/>
        </w:rPr>
        <w:t xml:space="preserve">If the Executive Committee, Trustees, and Executive Director are all eliminated in a disaster, then the organization should begin by replacing its volunteer leadership structure so that the new officers can fill their designated roles in hiring the new Executive Director.  Based on the protocol in the Constitution and Bylaws, the Regional Directors would step in immediately to fill the vacant Trustee offices until elections could be held by the regions.  As soon as possible, this new group of Trustees should form a Nominating Committee to identify qualified individuals and elect a new set of officers, with input from grassroots members via the web site as previously discussed.  Once the Executive Committee is in place, then the officers should follow the </w:t>
      </w:r>
      <w:r w:rsidRPr="00FA6732">
        <w:rPr>
          <w:i/>
          <w:iCs/>
          <w:sz w:val="24"/>
          <w:szCs w:val="24"/>
        </w:rPr>
        <w:t xml:space="preserve">Process for Hiring an Executive Director </w:t>
      </w:r>
      <w:r w:rsidRPr="00FA6732">
        <w:rPr>
          <w:sz w:val="24"/>
          <w:szCs w:val="24"/>
        </w:rPr>
        <w:t>to select the next chief executive.</w:t>
      </w:r>
    </w:p>
    <w:p w:rsidR="00724415" w:rsidRPr="00FA6732" w:rsidRDefault="00724415" w:rsidP="005A0239">
      <w:pPr>
        <w:ind w:left="360"/>
        <w:rPr>
          <w:sz w:val="24"/>
          <w:szCs w:val="24"/>
        </w:rPr>
      </w:pPr>
    </w:p>
    <w:p w:rsidR="00724415" w:rsidRPr="00FA6732" w:rsidRDefault="00724415" w:rsidP="005A0239">
      <w:pPr>
        <w:rPr>
          <w:sz w:val="24"/>
          <w:szCs w:val="24"/>
        </w:rPr>
      </w:pPr>
      <w:r w:rsidRPr="00FA6732">
        <w:rPr>
          <w:sz w:val="24"/>
          <w:szCs w:val="24"/>
        </w:rPr>
        <w:t>As a safeguard, the Executive Director will determine a lengthy order of succession for staff members to run the Chicago office in the event of a disaster, which will be maintained by the Human Resources department and provided to both the Executive Committee and the Executive Staff on an annual basis.</w:t>
      </w:r>
    </w:p>
    <w:p w:rsidR="00724415" w:rsidRPr="00FA6732" w:rsidRDefault="00724415" w:rsidP="005A0239">
      <w:pPr>
        <w:rPr>
          <w:b/>
          <w:sz w:val="24"/>
          <w:szCs w:val="24"/>
        </w:rPr>
      </w:pPr>
    </w:p>
    <w:p w:rsidR="00724415" w:rsidRPr="00FA6732" w:rsidRDefault="00724415" w:rsidP="005A0239">
      <w:pPr>
        <w:jc w:val="center"/>
        <w:rPr>
          <w:b/>
          <w:sz w:val="24"/>
          <w:szCs w:val="24"/>
        </w:rPr>
      </w:pPr>
      <w:bookmarkStart w:id="324" w:name="conclusion"/>
      <w:bookmarkStart w:id="325" w:name="_Toc166302617"/>
      <w:bookmarkEnd w:id="324"/>
      <w:r w:rsidRPr="00FA6732">
        <w:rPr>
          <w:b/>
          <w:sz w:val="24"/>
          <w:szCs w:val="24"/>
        </w:rPr>
        <w:t>CONCLUSION</w:t>
      </w:r>
      <w:bookmarkEnd w:id="325"/>
    </w:p>
    <w:p w:rsidR="00724415" w:rsidRPr="00FA6732" w:rsidRDefault="00724415" w:rsidP="005A0239">
      <w:pPr>
        <w:rPr>
          <w:sz w:val="24"/>
          <w:szCs w:val="24"/>
        </w:rPr>
      </w:pPr>
    </w:p>
    <w:p w:rsidR="00724415" w:rsidRPr="00FA6732" w:rsidRDefault="00724415" w:rsidP="005A0239">
      <w:pPr>
        <w:rPr>
          <w:sz w:val="24"/>
          <w:szCs w:val="24"/>
        </w:rPr>
      </w:pPr>
      <w:r w:rsidRPr="00FA6732">
        <w:rPr>
          <w:sz w:val="24"/>
          <w:szCs w:val="24"/>
        </w:rPr>
        <w:t xml:space="preserve">Disaster is inevitable.  It is those organizations that prepare for disaster that survive in the aftermath.  As the largest organization for general dentistry in the world, we owe it, not only to our staff, but also to our members and to their patients, to survive, and if possible, thrive.  Successful implementation of this Handbook shall require staff dedication to periodic testing and revision, and communication with volunteer leaders to ensure their awareness of the provisions of the Handbook.  Regardless of whether the inevitable emergency affects one or all, this Handbook ensures that we work together as one team, and one voice, the voice of general dentistry, to ensure the survival of our staff and the AGD.   </w:t>
      </w:r>
    </w:p>
    <w:p w:rsidR="00724415" w:rsidRPr="00FA6732" w:rsidRDefault="00724415" w:rsidP="005A0239">
      <w:pPr>
        <w:rPr>
          <w:sz w:val="24"/>
          <w:szCs w:val="24"/>
        </w:rPr>
      </w:pPr>
    </w:p>
    <w:p w:rsidR="00724415" w:rsidRPr="00B5730F" w:rsidRDefault="00724415" w:rsidP="005A0239"/>
    <w:p w:rsidR="00724415" w:rsidRDefault="00724415" w:rsidP="005A0239">
      <w:pPr>
        <w:rPr>
          <w:b/>
          <w:sz w:val="48"/>
          <w:szCs w:val="48"/>
        </w:rPr>
        <w:sectPr w:rsidR="00724415" w:rsidSect="005A0239">
          <w:pgSz w:w="12240" w:h="15840"/>
          <w:pgMar w:top="1440" w:right="1440" w:bottom="1440" w:left="1440" w:header="720" w:footer="720" w:gutter="0"/>
          <w:lnNumType w:countBy="1"/>
          <w:cols w:space="720"/>
          <w:docGrid w:linePitch="360"/>
        </w:sectPr>
      </w:pPr>
    </w:p>
    <w:p w:rsidR="00724415" w:rsidRPr="00FA6732" w:rsidRDefault="00724415" w:rsidP="005A0239">
      <w:pPr>
        <w:spacing w:after="200" w:line="276" w:lineRule="auto"/>
        <w:rPr>
          <w:sz w:val="24"/>
          <w:szCs w:val="24"/>
        </w:rPr>
      </w:pPr>
      <w:r w:rsidRPr="00FA6732">
        <w:rPr>
          <w:noProof/>
          <w:sz w:val="24"/>
          <w:szCs w:val="24"/>
          <w:lang w:eastAsia="en-US"/>
        </w:rPr>
        <w:drawing>
          <wp:anchor distT="0" distB="0" distL="114300" distR="114300" simplePos="0" relativeHeight="251766784" behindDoc="0" locked="0" layoutInCell="1" allowOverlap="1" wp14:anchorId="0FA4D4CF" wp14:editId="4184CE35">
            <wp:simplePos x="0" y="0"/>
            <wp:positionH relativeFrom="column">
              <wp:posOffset>-351692</wp:posOffset>
            </wp:positionH>
            <wp:positionV relativeFrom="paragraph">
              <wp:posOffset>539115</wp:posOffset>
            </wp:positionV>
            <wp:extent cx="6553200" cy="4696460"/>
            <wp:effectExtent l="0" t="0" r="0" b="889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53200" cy="4696460"/>
                    </a:xfrm>
                    <a:prstGeom prst="rect">
                      <a:avLst/>
                    </a:prstGeom>
                  </pic:spPr>
                </pic:pic>
              </a:graphicData>
            </a:graphic>
            <wp14:sizeRelH relativeFrom="page">
              <wp14:pctWidth>0</wp14:pctWidth>
            </wp14:sizeRelH>
            <wp14:sizeRelV relativeFrom="page">
              <wp14:pctHeight>0</wp14:pctHeight>
            </wp14:sizeRelV>
          </wp:anchor>
        </w:drawing>
      </w:r>
      <w:r w:rsidRPr="00FA6732">
        <w:rPr>
          <w:sz w:val="24"/>
          <w:szCs w:val="24"/>
        </w:rPr>
        <w:t>President – Call Tree as outlined in section VI.  DISASTERS RESULTING IN THE COMPLETE DECIMATION OR UNAVAILABILITY OF AGD STAFF</w:t>
      </w:r>
    </w:p>
    <w:p w:rsidR="00724415" w:rsidRDefault="00724415" w:rsidP="005A0239"/>
    <w:p w:rsidR="00724415" w:rsidRDefault="00724415">
      <w:pPr>
        <w:sectPr w:rsidR="00724415" w:rsidSect="005A0239">
          <w:pgSz w:w="12240" w:h="15840"/>
          <w:pgMar w:top="1440" w:right="1440" w:bottom="1440" w:left="1440" w:header="720" w:footer="720" w:gutter="0"/>
          <w:lnNumType w:countBy="1"/>
          <w:cols w:space="720"/>
          <w:titlePg/>
          <w:docGrid w:linePitch="360"/>
        </w:sectPr>
      </w:pPr>
    </w:p>
    <w:p w:rsidR="00724415" w:rsidRPr="00FA6732" w:rsidRDefault="00724415" w:rsidP="005A0239">
      <w:pPr>
        <w:spacing w:after="200" w:line="276" w:lineRule="auto"/>
        <w:jc w:val="center"/>
        <w:rPr>
          <w:b/>
          <w:bCs/>
          <w:sz w:val="28"/>
          <w:szCs w:val="28"/>
        </w:rPr>
      </w:pPr>
      <w:bookmarkStart w:id="326" w:name="holiday"/>
      <w:bookmarkEnd w:id="326"/>
      <w:r w:rsidRPr="00FA6732">
        <w:rPr>
          <w:b/>
          <w:bCs/>
          <w:sz w:val="28"/>
          <w:szCs w:val="28"/>
        </w:rPr>
        <w:t xml:space="preserve">AGD Approved Holiday Schedule </w:t>
      </w:r>
    </w:p>
    <w:p w:rsidR="00724415" w:rsidRPr="00FA6732" w:rsidRDefault="00724415" w:rsidP="005A0239">
      <w:pPr>
        <w:jc w:val="center"/>
        <w:rPr>
          <w:b/>
          <w:sz w:val="28"/>
          <w:szCs w:val="28"/>
        </w:rPr>
      </w:pPr>
    </w:p>
    <w:p w:rsidR="00724415" w:rsidRPr="00FA6732" w:rsidRDefault="00724415" w:rsidP="005A0239">
      <w:pPr>
        <w:jc w:val="center"/>
        <w:rPr>
          <w:b/>
          <w:sz w:val="28"/>
          <w:szCs w:val="28"/>
        </w:rPr>
      </w:pPr>
    </w:p>
    <w:p w:rsidR="00724415" w:rsidRPr="00FA6732" w:rsidRDefault="00724415" w:rsidP="005A0239">
      <w:pPr>
        <w:jc w:val="center"/>
        <w:rPr>
          <w:b/>
          <w:sz w:val="28"/>
          <w:szCs w:val="28"/>
        </w:rPr>
      </w:pPr>
      <w:r w:rsidRPr="00FA6732">
        <w:rPr>
          <w:b/>
          <w:sz w:val="28"/>
          <w:szCs w:val="28"/>
        </w:rPr>
        <w:t>Academy of General Dentistry</w:t>
      </w:r>
    </w:p>
    <w:p w:rsidR="00724415" w:rsidRPr="00FA6732" w:rsidRDefault="00724415" w:rsidP="005A0239">
      <w:pPr>
        <w:pBdr>
          <w:bottom w:val="single" w:sz="4" w:space="1" w:color="auto"/>
        </w:pBdr>
        <w:jc w:val="center"/>
        <w:rPr>
          <w:b/>
          <w:sz w:val="28"/>
          <w:szCs w:val="28"/>
        </w:rPr>
      </w:pPr>
      <w:r w:rsidRPr="00FA6732">
        <w:rPr>
          <w:b/>
          <w:sz w:val="28"/>
          <w:szCs w:val="28"/>
        </w:rPr>
        <w:t>2018 Holiday Calendar</w:t>
      </w:r>
    </w:p>
    <w:p w:rsidR="00724415" w:rsidRDefault="00724415" w:rsidP="005A0239">
      <w:pPr>
        <w:spacing w:after="200" w:line="276" w:lineRule="auto"/>
        <w:jc w:val="center"/>
        <w:rPr>
          <w:b/>
          <w:bCs/>
          <w:sz w:val="48"/>
          <w:szCs w:val="48"/>
        </w:rPr>
      </w:pPr>
    </w:p>
    <w:p w:rsidR="00724415" w:rsidRPr="00FA6732" w:rsidRDefault="00724415" w:rsidP="005A0239">
      <w:pPr>
        <w:spacing w:line="480" w:lineRule="auto"/>
        <w:ind w:left="1440"/>
        <w:rPr>
          <w:sz w:val="24"/>
          <w:szCs w:val="24"/>
        </w:rPr>
      </w:pPr>
      <w:r w:rsidRPr="00FA6732">
        <w:rPr>
          <w:sz w:val="24"/>
          <w:szCs w:val="24"/>
        </w:rPr>
        <w:t xml:space="preserve">Martin Luther King Day   </w:t>
      </w:r>
      <w:r w:rsidRPr="00FA6732">
        <w:rPr>
          <w:sz w:val="24"/>
          <w:szCs w:val="24"/>
        </w:rPr>
        <w:tab/>
        <w:t>Monday, January 15</w:t>
      </w:r>
    </w:p>
    <w:p w:rsidR="00724415" w:rsidRPr="00FA6732" w:rsidRDefault="00724415" w:rsidP="005A0239">
      <w:pPr>
        <w:spacing w:line="480" w:lineRule="auto"/>
        <w:ind w:left="1440"/>
        <w:rPr>
          <w:sz w:val="24"/>
          <w:szCs w:val="24"/>
        </w:rPr>
      </w:pPr>
      <w:r w:rsidRPr="00FA6732">
        <w:rPr>
          <w:sz w:val="24"/>
          <w:szCs w:val="24"/>
        </w:rPr>
        <w:t xml:space="preserve">Presidents’ Day    </w:t>
      </w:r>
      <w:r w:rsidRPr="00FA6732">
        <w:rPr>
          <w:sz w:val="24"/>
          <w:szCs w:val="24"/>
        </w:rPr>
        <w:tab/>
      </w:r>
      <w:r w:rsidRPr="00FA6732">
        <w:rPr>
          <w:sz w:val="24"/>
          <w:szCs w:val="24"/>
        </w:rPr>
        <w:tab/>
        <w:t>Monday, February 19</w:t>
      </w:r>
    </w:p>
    <w:p w:rsidR="00724415" w:rsidRPr="00FA6732" w:rsidRDefault="00724415" w:rsidP="005A0239">
      <w:pPr>
        <w:spacing w:line="480" w:lineRule="auto"/>
        <w:ind w:left="1440"/>
        <w:rPr>
          <w:sz w:val="24"/>
          <w:szCs w:val="24"/>
        </w:rPr>
      </w:pPr>
      <w:r w:rsidRPr="00FA6732">
        <w:rPr>
          <w:sz w:val="24"/>
          <w:szCs w:val="24"/>
        </w:rPr>
        <w:t xml:space="preserve">Memorial Day     </w:t>
      </w:r>
      <w:r w:rsidRPr="00FA6732">
        <w:rPr>
          <w:sz w:val="24"/>
          <w:szCs w:val="24"/>
        </w:rPr>
        <w:tab/>
      </w:r>
      <w:r w:rsidRPr="00FA6732">
        <w:rPr>
          <w:sz w:val="24"/>
          <w:szCs w:val="24"/>
        </w:rPr>
        <w:tab/>
      </w:r>
      <w:r w:rsidRPr="00FA6732">
        <w:rPr>
          <w:sz w:val="24"/>
          <w:szCs w:val="24"/>
        </w:rPr>
        <w:tab/>
        <w:t>Monday, May 28</w:t>
      </w:r>
    </w:p>
    <w:p w:rsidR="00724415" w:rsidRPr="00FA6732" w:rsidRDefault="00724415" w:rsidP="005A0239">
      <w:pPr>
        <w:spacing w:line="480" w:lineRule="auto"/>
        <w:ind w:left="1440"/>
        <w:rPr>
          <w:sz w:val="24"/>
          <w:szCs w:val="24"/>
        </w:rPr>
      </w:pPr>
      <w:r w:rsidRPr="00FA6732">
        <w:rPr>
          <w:sz w:val="24"/>
          <w:szCs w:val="24"/>
        </w:rPr>
        <w:t xml:space="preserve">Independence Day </w:t>
      </w:r>
      <w:r w:rsidRPr="00FA6732">
        <w:rPr>
          <w:sz w:val="24"/>
          <w:szCs w:val="24"/>
        </w:rPr>
        <w:tab/>
      </w:r>
      <w:r w:rsidRPr="00FA6732">
        <w:rPr>
          <w:sz w:val="24"/>
          <w:szCs w:val="24"/>
        </w:rPr>
        <w:tab/>
        <w:t xml:space="preserve">Wednesday, July 4 </w:t>
      </w:r>
    </w:p>
    <w:p w:rsidR="00724415" w:rsidRPr="00FA6732" w:rsidRDefault="00724415" w:rsidP="005A0239">
      <w:pPr>
        <w:spacing w:line="480" w:lineRule="auto"/>
        <w:ind w:left="1440"/>
        <w:rPr>
          <w:sz w:val="24"/>
          <w:szCs w:val="24"/>
        </w:rPr>
      </w:pPr>
      <w:r w:rsidRPr="00FA6732">
        <w:rPr>
          <w:sz w:val="24"/>
          <w:szCs w:val="24"/>
        </w:rPr>
        <w:t xml:space="preserve">Labor Day     </w:t>
      </w:r>
      <w:r w:rsidRPr="00FA6732">
        <w:rPr>
          <w:sz w:val="24"/>
          <w:szCs w:val="24"/>
        </w:rPr>
        <w:tab/>
      </w:r>
      <w:r w:rsidRPr="00FA6732">
        <w:rPr>
          <w:sz w:val="24"/>
          <w:szCs w:val="24"/>
        </w:rPr>
        <w:tab/>
      </w:r>
      <w:r w:rsidRPr="00FA6732">
        <w:rPr>
          <w:sz w:val="24"/>
          <w:szCs w:val="24"/>
        </w:rPr>
        <w:tab/>
        <w:t>Monday, September 3</w:t>
      </w:r>
    </w:p>
    <w:p w:rsidR="00724415" w:rsidRPr="00FA6732" w:rsidRDefault="00724415" w:rsidP="005A0239">
      <w:pPr>
        <w:spacing w:line="480" w:lineRule="auto"/>
        <w:ind w:left="1440"/>
        <w:rPr>
          <w:sz w:val="24"/>
          <w:szCs w:val="24"/>
        </w:rPr>
      </w:pPr>
      <w:r w:rsidRPr="00FA6732">
        <w:rPr>
          <w:sz w:val="24"/>
          <w:szCs w:val="24"/>
        </w:rPr>
        <w:t xml:space="preserve">Columbus Day     </w:t>
      </w:r>
      <w:r w:rsidRPr="00FA6732">
        <w:rPr>
          <w:sz w:val="24"/>
          <w:szCs w:val="24"/>
        </w:rPr>
        <w:tab/>
      </w:r>
      <w:r w:rsidRPr="00FA6732">
        <w:rPr>
          <w:sz w:val="24"/>
          <w:szCs w:val="24"/>
        </w:rPr>
        <w:tab/>
        <w:t>Monday, October 8</w:t>
      </w:r>
    </w:p>
    <w:p w:rsidR="00724415" w:rsidRPr="00FA6732" w:rsidRDefault="00724415" w:rsidP="005A0239">
      <w:pPr>
        <w:spacing w:line="480" w:lineRule="auto"/>
        <w:ind w:left="1440"/>
        <w:rPr>
          <w:sz w:val="24"/>
          <w:szCs w:val="24"/>
        </w:rPr>
      </w:pPr>
      <w:r w:rsidRPr="00FA6732">
        <w:rPr>
          <w:sz w:val="24"/>
          <w:szCs w:val="24"/>
        </w:rPr>
        <w:t xml:space="preserve">Thanksgiving </w:t>
      </w:r>
      <w:r w:rsidRPr="00FA6732">
        <w:rPr>
          <w:sz w:val="24"/>
          <w:szCs w:val="24"/>
        </w:rPr>
        <w:tab/>
      </w:r>
      <w:r w:rsidRPr="00FA6732">
        <w:rPr>
          <w:sz w:val="24"/>
          <w:szCs w:val="24"/>
        </w:rPr>
        <w:tab/>
      </w:r>
      <w:r w:rsidRPr="00FA6732">
        <w:rPr>
          <w:sz w:val="24"/>
          <w:szCs w:val="24"/>
        </w:rPr>
        <w:tab/>
        <w:t xml:space="preserve">Thursday &amp; Friday, November 22 &amp; 23  </w:t>
      </w:r>
    </w:p>
    <w:p w:rsidR="00724415" w:rsidRPr="00FA6732" w:rsidRDefault="00724415" w:rsidP="005A0239">
      <w:pPr>
        <w:spacing w:line="480" w:lineRule="auto"/>
        <w:ind w:left="1440"/>
        <w:rPr>
          <w:sz w:val="24"/>
          <w:szCs w:val="24"/>
        </w:rPr>
      </w:pPr>
      <w:r w:rsidRPr="00FA6732">
        <w:rPr>
          <w:sz w:val="24"/>
          <w:szCs w:val="24"/>
        </w:rPr>
        <w:t xml:space="preserve">Christmas  </w:t>
      </w:r>
      <w:r w:rsidRPr="00FA6732">
        <w:rPr>
          <w:sz w:val="24"/>
          <w:szCs w:val="24"/>
        </w:rPr>
        <w:tab/>
      </w:r>
      <w:r w:rsidRPr="00FA6732">
        <w:rPr>
          <w:sz w:val="24"/>
          <w:szCs w:val="24"/>
        </w:rPr>
        <w:tab/>
      </w:r>
      <w:r w:rsidRPr="00FA6732">
        <w:rPr>
          <w:sz w:val="24"/>
          <w:szCs w:val="24"/>
        </w:rPr>
        <w:tab/>
      </w:r>
      <w:r w:rsidRPr="00FA6732">
        <w:rPr>
          <w:sz w:val="24"/>
          <w:szCs w:val="24"/>
        </w:rPr>
        <w:tab/>
        <w:t xml:space="preserve">Monday &amp; Tuesday, December 24 &amp; 25       </w:t>
      </w:r>
    </w:p>
    <w:p w:rsidR="00724415" w:rsidRPr="00FA6732" w:rsidRDefault="00724415" w:rsidP="005A0239">
      <w:pPr>
        <w:spacing w:line="480" w:lineRule="auto"/>
        <w:ind w:left="1440"/>
        <w:rPr>
          <w:sz w:val="24"/>
          <w:szCs w:val="24"/>
        </w:rPr>
      </w:pPr>
      <w:r w:rsidRPr="00FA6732">
        <w:rPr>
          <w:sz w:val="24"/>
          <w:szCs w:val="24"/>
        </w:rPr>
        <w:t xml:space="preserve">New Year’s </w:t>
      </w:r>
      <w:r w:rsidRPr="00FA6732">
        <w:rPr>
          <w:sz w:val="24"/>
          <w:szCs w:val="24"/>
        </w:rPr>
        <w:tab/>
      </w:r>
      <w:r w:rsidRPr="00FA6732">
        <w:rPr>
          <w:sz w:val="24"/>
          <w:szCs w:val="24"/>
        </w:rPr>
        <w:tab/>
      </w:r>
      <w:r w:rsidRPr="00FA6732">
        <w:rPr>
          <w:sz w:val="24"/>
          <w:szCs w:val="24"/>
        </w:rPr>
        <w:tab/>
        <w:t>Monday December 31 &amp; Tuesday, January 1</w:t>
      </w:r>
    </w:p>
    <w:bookmarkEnd w:id="227"/>
    <w:bookmarkEnd w:id="228"/>
    <w:p w:rsidR="00724415" w:rsidRPr="00FA6732" w:rsidRDefault="00724415" w:rsidP="005A0239">
      <w:pPr>
        <w:spacing w:after="200" w:line="276" w:lineRule="auto"/>
        <w:jc w:val="center"/>
        <w:rPr>
          <w:bCs/>
          <w:sz w:val="24"/>
          <w:szCs w:val="24"/>
        </w:rPr>
      </w:pPr>
    </w:p>
    <w:p w:rsidR="00724415" w:rsidRPr="00FA6732" w:rsidRDefault="00724415">
      <w:pPr>
        <w:rPr>
          <w:b/>
          <w:bCs/>
          <w:i/>
          <w:iCs/>
          <w:spacing w:val="-3"/>
          <w:sz w:val="24"/>
          <w:szCs w:val="24"/>
        </w:rPr>
        <w:sectPr w:rsidR="00724415" w:rsidRPr="00FA6732" w:rsidSect="00A739E3">
          <w:pgSz w:w="12240" w:h="15840" w:code="1"/>
          <w:pgMar w:top="1152" w:right="1440" w:bottom="1008" w:left="1440" w:header="720" w:footer="720" w:gutter="0"/>
          <w:lnNumType w:countBy="1"/>
          <w:cols w:space="720"/>
        </w:sectPr>
      </w:pPr>
    </w:p>
    <w:p w:rsidR="0006361F" w:rsidRDefault="0006361F">
      <w:pPr>
        <w:rPr>
          <w:rFonts w:ascii="Arial" w:hAnsi="Arial" w:cs="Arial"/>
          <w:b/>
          <w:bCs/>
          <w:i/>
          <w:iCs/>
          <w:spacing w:val="-3"/>
          <w:sz w:val="24"/>
          <w:szCs w:val="24"/>
        </w:rPr>
      </w:pPr>
    </w:p>
    <w:p w:rsidR="00B10404" w:rsidRDefault="00DE480D">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rFonts w:ascii="Arial" w:hAnsi="Arial" w:cs="Arial"/>
          <w:i/>
          <w:iCs/>
          <w:spacing w:val="-3"/>
          <w:sz w:val="24"/>
          <w:szCs w:val="24"/>
        </w:rPr>
      </w:pPr>
      <w:bookmarkStart w:id="327" w:name="_Toc521590873"/>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V</w:t>
      </w:r>
      <w:r>
        <w:rPr>
          <w:rFonts w:ascii="Arial" w:hAnsi="Arial" w:cs="Arial"/>
          <w:b/>
          <w:bCs/>
          <w:i/>
          <w:iCs/>
          <w:spacing w:val="-3"/>
          <w:sz w:val="24"/>
          <w:szCs w:val="24"/>
        </w:rPr>
        <w:t>I</w:t>
      </w:r>
      <w:r w:rsidRPr="005A4C58">
        <w:rPr>
          <w:rFonts w:ascii="Arial" w:hAnsi="Arial" w:cs="Arial"/>
          <w:b/>
          <w:bCs/>
          <w:i/>
          <w:iCs/>
          <w:spacing w:val="-3"/>
          <w:sz w:val="24"/>
          <w:szCs w:val="24"/>
        </w:rPr>
        <w:t xml:space="preserve">. </w:t>
      </w:r>
      <w:r>
        <w:rPr>
          <w:rFonts w:ascii="Arial" w:hAnsi="Arial" w:cs="Arial"/>
          <w:i/>
          <w:iCs/>
          <w:spacing w:val="-3"/>
          <w:sz w:val="24"/>
          <w:szCs w:val="24"/>
        </w:rPr>
        <w:t>Board Guidelines</w:t>
      </w:r>
      <w:bookmarkEnd w:id="221"/>
      <w:bookmarkEnd w:id="222"/>
      <w:bookmarkEnd w:id="327"/>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DE480D">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328" w:name="_Toc441062937"/>
      <w:bookmarkStart w:id="329" w:name="_Toc441063008"/>
      <w:bookmarkStart w:id="330" w:name="_Toc521590874"/>
      <w:r w:rsidRPr="00E23A15">
        <w:rPr>
          <w:rFonts w:ascii="Arial" w:hAnsi="Arial" w:cs="Arial"/>
          <w:b/>
          <w:bCs/>
          <w:spacing w:val="-3"/>
          <w:sz w:val="40"/>
          <w:szCs w:val="40"/>
        </w:rPr>
        <w:t xml:space="preserve">A. </w:t>
      </w:r>
      <w:r>
        <w:rPr>
          <w:rFonts w:ascii="Arial" w:hAnsi="Arial" w:cs="Arial"/>
          <w:b/>
          <w:bCs/>
          <w:spacing w:val="-3"/>
          <w:sz w:val="40"/>
          <w:szCs w:val="40"/>
        </w:rPr>
        <w:t xml:space="preserve"> Convocation Waiver Guidelines</w:t>
      </w:r>
      <w:bookmarkEnd w:id="328"/>
      <w:bookmarkEnd w:id="329"/>
      <w:bookmarkEnd w:id="330"/>
    </w:p>
    <w:p w:rsidR="00B10404" w:rsidRDefault="00D95F3C">
      <w:pPr>
        <w:rPr>
          <w:b/>
          <w:bCs/>
          <w:sz w:val="22"/>
          <w:szCs w:val="22"/>
        </w:rPr>
      </w:pPr>
      <w:r>
        <w:rPr>
          <w:noProof/>
          <w:lang w:eastAsia="en-US"/>
        </w:rPr>
        <mc:AlternateContent>
          <mc:Choice Requires="wps">
            <w:drawing>
              <wp:anchor distT="0" distB="0" distL="114300" distR="114300" simplePos="0" relativeHeight="251653120" behindDoc="1" locked="0" layoutInCell="1" allowOverlap="1" wp14:anchorId="1EE7AC42" wp14:editId="38C8341F">
                <wp:simplePos x="0" y="0"/>
                <wp:positionH relativeFrom="margin">
                  <wp:posOffset>-62865</wp:posOffset>
                </wp:positionH>
                <wp:positionV relativeFrom="paragraph">
                  <wp:posOffset>16510</wp:posOffset>
                </wp:positionV>
                <wp:extent cx="5943600" cy="45720"/>
                <wp:effectExtent l="0" t="0" r="0" b="0"/>
                <wp:wrapNone/>
                <wp:docPr id="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158F9" id="Rectangle 56" o:spid="_x0000_s1026" style="position:absolute;margin-left:-4.95pt;margin-top:1.3pt;width:468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sdQIAAPo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" fillcolor="black" stroked="f" strokeweight=".05pt">
                <w10:wrap anchorx="margin"/>
              </v:rect>
            </w:pict>
          </mc:Fallback>
        </mc:AlternateContent>
      </w:r>
    </w:p>
    <w:p w:rsidR="00B10404" w:rsidRPr="00FA6732" w:rsidRDefault="00DE480D">
      <w:pPr>
        <w:pStyle w:val="Title"/>
        <w:ind w:left="720"/>
        <w:rPr>
          <w:rFonts w:ascii="Times New Roman" w:hAnsi="Times New Roman"/>
          <w:sz w:val="24"/>
          <w:szCs w:val="24"/>
        </w:rPr>
      </w:pPr>
      <w:r w:rsidRPr="00FA6732">
        <w:rPr>
          <w:rFonts w:ascii="Times New Roman" w:hAnsi="Times New Roman"/>
          <w:sz w:val="24"/>
          <w:szCs w:val="24"/>
        </w:rPr>
        <w:t>Guidelines for Granting Waivers of Attendance for Convocation</w:t>
      </w:r>
    </w:p>
    <w:p w:rsidR="00B10404" w:rsidRPr="00FA6732" w:rsidRDefault="00B10404">
      <w:pPr>
        <w:pStyle w:val="Title"/>
        <w:ind w:left="720"/>
        <w:rPr>
          <w:rFonts w:ascii="Times New Roman" w:hAnsi="Times New Roman"/>
          <w:sz w:val="24"/>
          <w:szCs w:val="24"/>
        </w:rPr>
      </w:pPr>
    </w:p>
    <w:p w:rsidR="00B10404" w:rsidRPr="00FA6732" w:rsidRDefault="00DE480D">
      <w:pPr>
        <w:ind w:left="1440"/>
        <w:rPr>
          <w:sz w:val="24"/>
          <w:szCs w:val="24"/>
        </w:rPr>
      </w:pPr>
      <w:r w:rsidRPr="00FA6732">
        <w:rPr>
          <w:sz w:val="24"/>
          <w:szCs w:val="24"/>
        </w:rPr>
        <w:t xml:space="preserve">Upon approval by the </w:t>
      </w:r>
      <w:r w:rsidR="00A42914" w:rsidRPr="00FA6732">
        <w:rPr>
          <w:sz w:val="24"/>
          <w:szCs w:val="24"/>
        </w:rPr>
        <w:t xml:space="preserve">chair </w:t>
      </w:r>
      <w:r w:rsidRPr="00FA6732">
        <w:rPr>
          <w:sz w:val="24"/>
          <w:szCs w:val="24"/>
        </w:rPr>
        <w:t>of the Dental Education Council, an award candidate may be excused from attending the Convocation and awarded the Fellowship or Mastership in absentia for any of the following reasons:</w:t>
      </w:r>
    </w:p>
    <w:p w:rsidR="00B10404" w:rsidRPr="00FA6732" w:rsidRDefault="00B10404">
      <w:pPr>
        <w:ind w:left="1440"/>
        <w:rPr>
          <w:sz w:val="24"/>
          <w:szCs w:val="24"/>
        </w:rPr>
      </w:pPr>
    </w:p>
    <w:p w:rsidR="00541540" w:rsidRPr="00FA6732" w:rsidRDefault="00DE480D" w:rsidP="00020535">
      <w:pPr>
        <w:numPr>
          <w:ilvl w:val="0"/>
          <w:numId w:val="109"/>
        </w:numPr>
        <w:tabs>
          <w:tab w:val="clear" w:pos="1440"/>
          <w:tab w:val="num" w:pos="2160"/>
        </w:tabs>
        <w:ind w:left="2160"/>
        <w:rPr>
          <w:sz w:val="24"/>
          <w:szCs w:val="24"/>
        </w:rPr>
      </w:pPr>
      <w:r w:rsidRPr="00FA6732">
        <w:rPr>
          <w:sz w:val="24"/>
          <w:szCs w:val="24"/>
        </w:rPr>
        <w:t>Medically confirmed disability;</w:t>
      </w:r>
    </w:p>
    <w:p w:rsidR="00541540" w:rsidRPr="00FA6732" w:rsidRDefault="00DE480D" w:rsidP="00020535">
      <w:pPr>
        <w:numPr>
          <w:ilvl w:val="0"/>
          <w:numId w:val="109"/>
        </w:numPr>
        <w:tabs>
          <w:tab w:val="clear" w:pos="1440"/>
          <w:tab w:val="num" w:pos="2160"/>
        </w:tabs>
        <w:ind w:left="2160"/>
        <w:rPr>
          <w:sz w:val="24"/>
          <w:szCs w:val="24"/>
        </w:rPr>
      </w:pPr>
      <w:r w:rsidRPr="00FA6732">
        <w:rPr>
          <w:sz w:val="24"/>
          <w:szCs w:val="24"/>
        </w:rPr>
        <w:t>Illness so severe as to prevent an individual from even planning to attend the Convocation ceremony as much as 30 days in advance;</w:t>
      </w:r>
    </w:p>
    <w:p w:rsidR="00541540" w:rsidRPr="00FA6732" w:rsidRDefault="00DE480D" w:rsidP="00020535">
      <w:pPr>
        <w:numPr>
          <w:ilvl w:val="0"/>
          <w:numId w:val="109"/>
        </w:numPr>
        <w:tabs>
          <w:tab w:val="clear" w:pos="1440"/>
          <w:tab w:val="num" w:pos="2160"/>
        </w:tabs>
        <w:ind w:left="2160"/>
        <w:rPr>
          <w:sz w:val="24"/>
          <w:szCs w:val="24"/>
        </w:rPr>
      </w:pPr>
      <w:r w:rsidRPr="00FA6732">
        <w:rPr>
          <w:sz w:val="24"/>
          <w:szCs w:val="24"/>
        </w:rPr>
        <w:t>Sudden illness that occurs within 30 days of the Convocation ceremony, and makes it impossible for the individual to attend the Convocation ceremony;</w:t>
      </w:r>
    </w:p>
    <w:p w:rsidR="00541540" w:rsidRPr="00FA6732" w:rsidRDefault="00DE480D" w:rsidP="00020535">
      <w:pPr>
        <w:numPr>
          <w:ilvl w:val="0"/>
          <w:numId w:val="109"/>
        </w:numPr>
        <w:tabs>
          <w:tab w:val="clear" w:pos="1440"/>
          <w:tab w:val="num" w:pos="2160"/>
        </w:tabs>
        <w:ind w:left="2160"/>
        <w:rPr>
          <w:sz w:val="24"/>
          <w:szCs w:val="24"/>
        </w:rPr>
      </w:pPr>
      <w:r w:rsidRPr="00FA6732">
        <w:rPr>
          <w:sz w:val="24"/>
          <w:szCs w:val="24"/>
        </w:rPr>
        <w:t>Death within the immediate family which makes it impossible for the member to attend the Convocation ceremony;</w:t>
      </w:r>
    </w:p>
    <w:p w:rsidR="00541540" w:rsidRPr="00FA6732" w:rsidRDefault="00DE480D" w:rsidP="00020535">
      <w:pPr>
        <w:numPr>
          <w:ilvl w:val="0"/>
          <w:numId w:val="109"/>
        </w:numPr>
        <w:tabs>
          <w:tab w:val="clear" w:pos="1440"/>
          <w:tab w:val="num" w:pos="2160"/>
        </w:tabs>
        <w:ind w:left="2160"/>
        <w:rPr>
          <w:sz w:val="24"/>
          <w:szCs w:val="24"/>
        </w:rPr>
      </w:pPr>
      <w:r w:rsidRPr="00FA6732">
        <w:rPr>
          <w:sz w:val="24"/>
          <w:szCs w:val="24"/>
        </w:rPr>
        <w:t>Sudden illness in the immediate family which makes it impossible for the member to attend the Convocation ceremony;</w:t>
      </w:r>
    </w:p>
    <w:p w:rsidR="00541540" w:rsidRPr="00FA6732" w:rsidRDefault="00DE480D" w:rsidP="00020535">
      <w:pPr>
        <w:numPr>
          <w:ilvl w:val="0"/>
          <w:numId w:val="109"/>
        </w:numPr>
        <w:tabs>
          <w:tab w:val="clear" w:pos="1440"/>
          <w:tab w:val="num" w:pos="2160"/>
        </w:tabs>
        <w:ind w:left="2160"/>
        <w:rPr>
          <w:sz w:val="24"/>
          <w:szCs w:val="24"/>
        </w:rPr>
      </w:pPr>
      <w:r w:rsidRPr="00FA6732">
        <w:rPr>
          <w:sz w:val="24"/>
          <w:szCs w:val="24"/>
        </w:rPr>
        <w:t>Military orders which would prevent the member from attending the Convocation ceremony;</w:t>
      </w:r>
    </w:p>
    <w:p w:rsidR="00541540" w:rsidRPr="00FA6732" w:rsidRDefault="00DE480D" w:rsidP="00020535">
      <w:pPr>
        <w:numPr>
          <w:ilvl w:val="0"/>
          <w:numId w:val="109"/>
        </w:numPr>
        <w:tabs>
          <w:tab w:val="clear" w:pos="1440"/>
          <w:tab w:val="num" w:pos="2160"/>
        </w:tabs>
        <w:ind w:left="2160"/>
        <w:rPr>
          <w:sz w:val="24"/>
          <w:szCs w:val="24"/>
        </w:rPr>
      </w:pPr>
      <w:r w:rsidRPr="00FA6732">
        <w:rPr>
          <w:sz w:val="24"/>
          <w:szCs w:val="24"/>
        </w:rPr>
        <w:t>Long-standing professional commitments outside of the country which would prevent the member from attending the Convocation ceremony, as long as the commitments were not made as conscious alternatives to attendance at the Convocation;</w:t>
      </w:r>
    </w:p>
    <w:p w:rsidR="00541540" w:rsidRPr="00FA6732" w:rsidRDefault="00DE480D" w:rsidP="00020535">
      <w:pPr>
        <w:numPr>
          <w:ilvl w:val="0"/>
          <w:numId w:val="109"/>
        </w:numPr>
        <w:tabs>
          <w:tab w:val="clear" w:pos="1440"/>
          <w:tab w:val="num" w:pos="2160"/>
        </w:tabs>
        <w:ind w:left="2160"/>
        <w:rPr>
          <w:sz w:val="24"/>
          <w:szCs w:val="24"/>
        </w:rPr>
      </w:pPr>
      <w:r w:rsidRPr="00FA6732">
        <w:rPr>
          <w:sz w:val="24"/>
          <w:szCs w:val="24"/>
        </w:rPr>
        <w:t>Unusual personal or business circumstances resulting from natural disaster or accident that would make it unreasonable to expect the member to attend the Convocation ceremony;</w:t>
      </w:r>
    </w:p>
    <w:p w:rsidR="00541540" w:rsidRPr="00FA6732" w:rsidRDefault="00DE480D" w:rsidP="00020535">
      <w:pPr>
        <w:numPr>
          <w:ilvl w:val="0"/>
          <w:numId w:val="109"/>
        </w:numPr>
        <w:tabs>
          <w:tab w:val="clear" w:pos="1440"/>
          <w:tab w:val="num" w:pos="2160"/>
        </w:tabs>
        <w:ind w:left="2160"/>
        <w:rPr>
          <w:sz w:val="24"/>
          <w:szCs w:val="24"/>
        </w:rPr>
      </w:pPr>
      <w:r w:rsidRPr="00FA6732">
        <w:rPr>
          <w:sz w:val="24"/>
          <w:szCs w:val="24"/>
        </w:rPr>
        <w:t>Religious restrictions of observances that would prevent the member from attending or participating in the Convocation ceremony.</w:t>
      </w:r>
    </w:p>
    <w:p w:rsidR="00B10404" w:rsidRPr="00FA6732" w:rsidRDefault="00B10404">
      <w:pPr>
        <w:ind w:left="720"/>
        <w:rPr>
          <w:sz w:val="24"/>
          <w:szCs w:val="24"/>
        </w:rPr>
      </w:pPr>
    </w:p>
    <w:p w:rsidR="00B10404" w:rsidRPr="00C758F6" w:rsidRDefault="00DE480D" w:rsidP="00D64F00">
      <w:pPr>
        <w:ind w:left="1440"/>
        <w:rPr>
          <w:color w:val="000000"/>
          <w:sz w:val="24"/>
          <w:szCs w:val="24"/>
        </w:rPr>
      </w:pPr>
      <w:r w:rsidRPr="00FA6732">
        <w:rPr>
          <w:sz w:val="24"/>
          <w:szCs w:val="24"/>
        </w:rPr>
        <w:t xml:space="preserve">If an award candidate does not qualify under these guidelines, and they cannot or do not wish to attend the Convocation ceremony, they will be allowed to postpone attendance at convocation until either </w:t>
      </w:r>
      <w:r w:rsidR="00A42914" w:rsidRPr="00FA6732">
        <w:rPr>
          <w:sz w:val="24"/>
          <w:szCs w:val="24"/>
        </w:rPr>
        <w:t>the second</w:t>
      </w:r>
      <w:r w:rsidRPr="00FA6732">
        <w:rPr>
          <w:sz w:val="24"/>
          <w:szCs w:val="24"/>
        </w:rPr>
        <w:t xml:space="preserve"> or</w:t>
      </w:r>
      <w:r w:rsidR="00A42914" w:rsidRPr="00FA6732">
        <w:rPr>
          <w:sz w:val="24"/>
          <w:szCs w:val="24"/>
        </w:rPr>
        <w:t xml:space="preserve"> third</w:t>
      </w:r>
      <w:r w:rsidRPr="00FA6732">
        <w:rPr>
          <w:sz w:val="24"/>
          <w:szCs w:val="24"/>
        </w:rPr>
        <w:t xml:space="preserve"> Convocation ceremony following approval of their award application.</w:t>
      </w:r>
    </w:p>
    <w:p w:rsidR="00B10404" w:rsidRDefault="002D4227">
      <w:pPr>
        <w:rPr>
          <w:rFonts w:ascii="Arial" w:hAnsi="Arial" w:cs="Arial"/>
          <w:i/>
          <w:iCs/>
          <w:spacing w:val="-3"/>
          <w:sz w:val="24"/>
          <w:szCs w:val="24"/>
        </w:rPr>
      </w:pPr>
      <w:r w:rsidRPr="00C758F6">
        <w:rPr>
          <w:sz w:val="24"/>
          <w:szCs w:val="24"/>
        </w:rPr>
        <w:br w:type="page"/>
      </w: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V</w:t>
      </w:r>
      <w:r>
        <w:rPr>
          <w:rFonts w:ascii="Arial" w:hAnsi="Arial" w:cs="Arial"/>
          <w:b/>
          <w:bCs/>
          <w:i/>
          <w:iCs/>
          <w:spacing w:val="-3"/>
          <w:sz w:val="24"/>
          <w:szCs w:val="24"/>
        </w:rPr>
        <w:t>I</w:t>
      </w:r>
      <w:r w:rsidRPr="005A4C58">
        <w:rPr>
          <w:rFonts w:ascii="Arial" w:hAnsi="Arial" w:cs="Arial"/>
          <w:b/>
          <w:bCs/>
          <w:i/>
          <w:iCs/>
          <w:spacing w:val="-3"/>
          <w:sz w:val="24"/>
          <w:szCs w:val="24"/>
        </w:rPr>
        <w:t xml:space="preserve">. </w:t>
      </w:r>
      <w:r>
        <w:rPr>
          <w:rFonts w:ascii="Arial" w:hAnsi="Arial" w:cs="Arial"/>
          <w:i/>
          <w:iCs/>
          <w:spacing w:val="-3"/>
          <w:sz w:val="24"/>
          <w:szCs w:val="24"/>
        </w:rPr>
        <w:t>Board Guidelines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2D422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331" w:name="_Toc441062938"/>
      <w:bookmarkStart w:id="332" w:name="_Toc441063009"/>
      <w:bookmarkStart w:id="333" w:name="_Toc521590875"/>
      <w:r>
        <w:rPr>
          <w:rFonts w:ascii="Arial" w:hAnsi="Arial" w:cs="Arial"/>
          <w:b/>
          <w:bCs/>
          <w:spacing w:val="-3"/>
          <w:sz w:val="40"/>
          <w:szCs w:val="40"/>
        </w:rPr>
        <w:t>B</w:t>
      </w:r>
      <w:r w:rsidRPr="00E23A15">
        <w:rPr>
          <w:rFonts w:ascii="Arial" w:hAnsi="Arial" w:cs="Arial"/>
          <w:b/>
          <w:bCs/>
          <w:spacing w:val="-3"/>
          <w:sz w:val="40"/>
          <w:szCs w:val="40"/>
        </w:rPr>
        <w:t xml:space="preserve">. </w:t>
      </w:r>
      <w:r>
        <w:rPr>
          <w:rFonts w:ascii="Arial" w:hAnsi="Arial" w:cs="Arial"/>
          <w:b/>
          <w:bCs/>
          <w:spacing w:val="-3"/>
          <w:sz w:val="40"/>
          <w:szCs w:val="40"/>
        </w:rPr>
        <w:t xml:space="preserve"> Complimentary </w:t>
      </w:r>
      <w:r w:rsidR="00875606">
        <w:rPr>
          <w:rFonts w:ascii="Arial" w:hAnsi="Arial" w:cs="Arial"/>
          <w:b/>
          <w:bCs/>
          <w:spacing w:val="-3"/>
          <w:sz w:val="40"/>
          <w:szCs w:val="40"/>
        </w:rPr>
        <w:t xml:space="preserve">Scientific Session </w:t>
      </w:r>
      <w:r>
        <w:rPr>
          <w:rFonts w:ascii="Arial" w:hAnsi="Arial" w:cs="Arial"/>
          <w:b/>
          <w:bCs/>
          <w:spacing w:val="-3"/>
          <w:sz w:val="40"/>
          <w:szCs w:val="40"/>
        </w:rPr>
        <w:t>Registration</w:t>
      </w:r>
      <w:bookmarkEnd w:id="331"/>
      <w:bookmarkEnd w:id="332"/>
      <w:bookmarkEnd w:id="333"/>
    </w:p>
    <w:p w:rsidR="00B10404" w:rsidRPr="006D6C1A" w:rsidRDefault="00D95F3C">
      <w:pPr>
        <w:rPr>
          <w:b/>
          <w:bCs/>
          <w:sz w:val="22"/>
          <w:szCs w:val="22"/>
        </w:rPr>
      </w:pPr>
      <w:r>
        <w:rPr>
          <w:noProof/>
          <w:lang w:eastAsia="en-US"/>
        </w:rPr>
        <mc:AlternateContent>
          <mc:Choice Requires="wps">
            <w:drawing>
              <wp:anchor distT="0" distB="0" distL="114300" distR="114300" simplePos="0" relativeHeight="251681280" behindDoc="1" locked="0" layoutInCell="1" allowOverlap="1" wp14:anchorId="7384626C" wp14:editId="38C0CF48">
                <wp:simplePos x="0" y="0"/>
                <wp:positionH relativeFrom="margin">
                  <wp:posOffset>-62865</wp:posOffset>
                </wp:positionH>
                <wp:positionV relativeFrom="paragraph">
                  <wp:posOffset>16510</wp:posOffset>
                </wp:positionV>
                <wp:extent cx="5943600" cy="45720"/>
                <wp:effectExtent l="0" t="0" r="0" b="0"/>
                <wp:wrapNone/>
                <wp:docPr id="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820E7" id="Rectangle 77" o:spid="_x0000_s1026" style="position:absolute;margin-left:-4.95pt;margin-top:1.3pt;width:468pt;height:3.6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" fillcolor="black" stroked="f" strokeweight=".05pt">
                <w10:wrap anchorx="margin"/>
              </v:rect>
            </w:pict>
          </mc:Fallback>
        </mc:AlternateContent>
      </w:r>
    </w:p>
    <w:p w:rsidR="00CB7A78" w:rsidRPr="00FA6732" w:rsidRDefault="00CB7A78" w:rsidP="00CB7A78">
      <w:pPr>
        <w:rPr>
          <w:sz w:val="24"/>
          <w:szCs w:val="24"/>
        </w:rPr>
      </w:pPr>
      <w:r w:rsidRPr="00FA6732">
        <w:rPr>
          <w:sz w:val="24"/>
          <w:szCs w:val="24"/>
        </w:rPr>
        <w:t xml:space="preserve">Approved by the Board and the 2009 </w:t>
      </w:r>
      <w:r w:rsidR="002B2B91" w:rsidRPr="00FA6732">
        <w:rPr>
          <w:sz w:val="24"/>
          <w:szCs w:val="24"/>
        </w:rPr>
        <w:t xml:space="preserve">Board </w:t>
      </w:r>
      <w:r w:rsidRPr="00FA6732">
        <w:rPr>
          <w:sz w:val="24"/>
          <w:szCs w:val="24"/>
        </w:rPr>
        <w:t>Meeting</w:t>
      </w:r>
      <w:r w:rsidR="002B2B91" w:rsidRPr="00FA6732">
        <w:rPr>
          <w:sz w:val="24"/>
          <w:szCs w:val="24"/>
        </w:rPr>
        <w:t xml:space="preserve"> IV </w:t>
      </w:r>
    </w:p>
    <w:p w:rsidR="00CB7A78" w:rsidRPr="00FA6732" w:rsidRDefault="00CB7A78" w:rsidP="00CB7A78">
      <w:pPr>
        <w:ind w:left="360"/>
        <w:rPr>
          <w:sz w:val="24"/>
          <w:szCs w:val="24"/>
        </w:rPr>
      </w:pPr>
    </w:p>
    <w:p w:rsidR="00B10404" w:rsidRPr="00FA6732" w:rsidRDefault="00CB7A78" w:rsidP="00CB7A78">
      <w:pPr>
        <w:ind w:left="360"/>
        <w:rPr>
          <w:sz w:val="24"/>
          <w:szCs w:val="24"/>
        </w:rPr>
      </w:pPr>
      <w:r w:rsidRPr="00FA6732">
        <w:rPr>
          <w:sz w:val="24"/>
          <w:szCs w:val="24"/>
        </w:rPr>
        <w:t xml:space="preserve">Resolved that the President receives </w:t>
      </w:r>
      <w:r w:rsidR="00392D69" w:rsidRPr="00FA6732">
        <w:rPr>
          <w:sz w:val="24"/>
          <w:szCs w:val="24"/>
        </w:rPr>
        <w:t xml:space="preserve">up to six free tickets for the </w:t>
      </w:r>
      <w:r w:rsidRPr="00FA6732">
        <w:rPr>
          <w:sz w:val="24"/>
          <w:szCs w:val="24"/>
        </w:rPr>
        <w:t xml:space="preserve">main social event at the </w:t>
      </w:r>
      <w:r w:rsidR="00875606" w:rsidRPr="00FA6732">
        <w:rPr>
          <w:sz w:val="24"/>
          <w:szCs w:val="24"/>
        </w:rPr>
        <w:t>scientific session</w:t>
      </w:r>
      <w:r w:rsidRPr="00FA6732">
        <w:rPr>
          <w:sz w:val="24"/>
          <w:szCs w:val="24"/>
        </w:rPr>
        <w:t>.</w:t>
      </w:r>
    </w:p>
    <w:p w:rsidR="00CB7A78" w:rsidRPr="00FA6732" w:rsidRDefault="00CB7A78">
      <w:pPr>
        <w:rPr>
          <w:sz w:val="24"/>
          <w:szCs w:val="24"/>
        </w:rPr>
      </w:pPr>
    </w:p>
    <w:p w:rsidR="00B10404" w:rsidRPr="00FA6732" w:rsidRDefault="002D4227">
      <w:pPr>
        <w:rPr>
          <w:sz w:val="24"/>
          <w:szCs w:val="24"/>
        </w:rPr>
      </w:pPr>
      <w:r w:rsidRPr="00FA6732">
        <w:rPr>
          <w:sz w:val="24"/>
          <w:szCs w:val="24"/>
        </w:rPr>
        <w:t>Approved by the Board at the 2012</w:t>
      </w:r>
      <w:r w:rsidR="002B2B91" w:rsidRPr="00FA6732">
        <w:rPr>
          <w:sz w:val="24"/>
          <w:szCs w:val="24"/>
        </w:rPr>
        <w:t xml:space="preserve"> Board</w:t>
      </w:r>
      <w:r w:rsidRPr="00FA6732">
        <w:rPr>
          <w:sz w:val="24"/>
          <w:szCs w:val="24"/>
        </w:rPr>
        <w:t xml:space="preserve"> Meeting</w:t>
      </w:r>
      <w:r w:rsidR="002B2B91" w:rsidRPr="00FA6732">
        <w:rPr>
          <w:sz w:val="24"/>
          <w:szCs w:val="24"/>
        </w:rPr>
        <w:t xml:space="preserve"> III:</w:t>
      </w:r>
    </w:p>
    <w:p w:rsidR="00B10404" w:rsidRPr="00FA6732" w:rsidRDefault="00B10404">
      <w:pPr>
        <w:tabs>
          <w:tab w:val="left" w:pos="-1440"/>
          <w:tab w:val="left" w:pos="-720"/>
        </w:tabs>
        <w:suppressAutoHyphens/>
        <w:ind w:left="360"/>
        <w:rPr>
          <w:sz w:val="24"/>
          <w:szCs w:val="24"/>
        </w:rPr>
      </w:pPr>
    </w:p>
    <w:p w:rsidR="00B10404" w:rsidRPr="00FA6732" w:rsidRDefault="002D4227">
      <w:pPr>
        <w:tabs>
          <w:tab w:val="left" w:pos="-1440"/>
          <w:tab w:val="left" w:pos="-720"/>
        </w:tabs>
        <w:suppressAutoHyphens/>
        <w:ind w:left="360"/>
        <w:rPr>
          <w:sz w:val="24"/>
          <w:szCs w:val="24"/>
        </w:rPr>
      </w:pPr>
      <w:r w:rsidRPr="00FA6732">
        <w:rPr>
          <w:sz w:val="24"/>
          <w:szCs w:val="24"/>
        </w:rPr>
        <w:t xml:space="preserve">Resolved, that the </w:t>
      </w:r>
      <w:r w:rsidR="00875606" w:rsidRPr="00FA6732">
        <w:rPr>
          <w:sz w:val="24"/>
          <w:szCs w:val="24"/>
        </w:rPr>
        <w:t xml:space="preserve"> Scientific Meeting </w:t>
      </w:r>
      <w:r w:rsidRPr="00FA6732">
        <w:rPr>
          <w:sz w:val="24"/>
          <w:szCs w:val="24"/>
        </w:rPr>
        <w:t xml:space="preserve">Council have all registration fees and President’s Dinner fee waived during their years in service for </w:t>
      </w:r>
      <w:r w:rsidR="00875606" w:rsidRPr="00FA6732">
        <w:rPr>
          <w:sz w:val="24"/>
          <w:szCs w:val="24"/>
        </w:rPr>
        <w:t xml:space="preserve">scientific sessions </w:t>
      </w:r>
      <w:r w:rsidRPr="00FA6732">
        <w:rPr>
          <w:sz w:val="24"/>
          <w:szCs w:val="24"/>
        </w:rPr>
        <w:t>due to their extensive responsibilities onsite.</w:t>
      </w:r>
    </w:p>
    <w:p w:rsidR="00875606" w:rsidRPr="00FA6732" w:rsidRDefault="00875606">
      <w:pPr>
        <w:tabs>
          <w:tab w:val="left" w:pos="-1440"/>
          <w:tab w:val="left" w:pos="-720"/>
        </w:tabs>
        <w:suppressAutoHyphens/>
        <w:ind w:left="360"/>
        <w:rPr>
          <w:sz w:val="24"/>
          <w:szCs w:val="24"/>
        </w:rPr>
      </w:pPr>
    </w:p>
    <w:p w:rsidR="00466640" w:rsidRPr="00FA6732" w:rsidRDefault="00875606" w:rsidP="00C93453">
      <w:pPr>
        <w:tabs>
          <w:tab w:val="left" w:pos="-1440"/>
          <w:tab w:val="left" w:pos="-720"/>
        </w:tabs>
        <w:suppressAutoHyphens/>
        <w:rPr>
          <w:sz w:val="24"/>
          <w:szCs w:val="24"/>
        </w:rPr>
      </w:pPr>
      <w:r w:rsidRPr="00FA6732">
        <w:rPr>
          <w:sz w:val="24"/>
          <w:szCs w:val="24"/>
        </w:rPr>
        <w:t>And be it further,</w:t>
      </w:r>
    </w:p>
    <w:p w:rsidR="00466640" w:rsidRPr="00FA6732" w:rsidRDefault="00466640" w:rsidP="00C93453">
      <w:pPr>
        <w:tabs>
          <w:tab w:val="left" w:pos="-1440"/>
          <w:tab w:val="left" w:pos="-720"/>
        </w:tabs>
        <w:suppressAutoHyphens/>
        <w:rPr>
          <w:sz w:val="24"/>
          <w:szCs w:val="24"/>
        </w:rPr>
      </w:pPr>
    </w:p>
    <w:p w:rsidR="00875606" w:rsidRPr="00FA6732" w:rsidRDefault="00875606" w:rsidP="00875606">
      <w:pPr>
        <w:tabs>
          <w:tab w:val="left" w:pos="-1440"/>
          <w:tab w:val="left" w:pos="-720"/>
        </w:tabs>
        <w:suppressAutoHyphens/>
        <w:ind w:left="360"/>
        <w:rPr>
          <w:sz w:val="24"/>
          <w:szCs w:val="24"/>
        </w:rPr>
      </w:pPr>
      <w:r w:rsidRPr="00FA6732">
        <w:rPr>
          <w:sz w:val="24"/>
          <w:szCs w:val="24"/>
        </w:rPr>
        <w:t>Resolved, that the AGD Executive Committee have all fees waived for the scientific session registration, convocation attendance, and their main social event ticket, during their years of service due to their extensive responsibilities onsite.</w:t>
      </w:r>
    </w:p>
    <w:p w:rsidR="00B10404" w:rsidRDefault="00B10404">
      <w:pPr>
        <w:tabs>
          <w:tab w:val="left" w:pos="-1440"/>
          <w:tab w:val="left" w:pos="-720"/>
        </w:tabs>
        <w:suppressAutoHyphens/>
        <w:ind w:left="360"/>
        <w:rPr>
          <w:sz w:val="24"/>
          <w:szCs w:val="24"/>
        </w:rPr>
      </w:pPr>
    </w:p>
    <w:p w:rsidR="00B10404" w:rsidRDefault="0039281E">
      <w:pPr>
        <w:rPr>
          <w:rFonts w:ascii="Arial" w:hAnsi="Arial" w:cs="Arial"/>
          <w:i/>
          <w:iCs/>
          <w:spacing w:val="-3"/>
          <w:sz w:val="24"/>
          <w:szCs w:val="24"/>
        </w:rPr>
      </w:pPr>
      <w:r>
        <w:rPr>
          <w:sz w:val="24"/>
          <w:szCs w:val="24"/>
        </w:rPr>
        <w:br w:type="page"/>
      </w: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V</w:t>
      </w:r>
      <w:r>
        <w:rPr>
          <w:rFonts w:ascii="Arial" w:hAnsi="Arial" w:cs="Arial"/>
          <w:b/>
          <w:bCs/>
          <w:i/>
          <w:iCs/>
          <w:spacing w:val="-3"/>
          <w:sz w:val="24"/>
          <w:szCs w:val="24"/>
        </w:rPr>
        <w:t>I</w:t>
      </w:r>
      <w:r w:rsidRPr="005A4C58">
        <w:rPr>
          <w:rFonts w:ascii="Arial" w:hAnsi="Arial" w:cs="Arial"/>
          <w:b/>
          <w:bCs/>
          <w:i/>
          <w:iCs/>
          <w:spacing w:val="-3"/>
          <w:sz w:val="24"/>
          <w:szCs w:val="24"/>
        </w:rPr>
        <w:t xml:space="preserve">. </w:t>
      </w:r>
      <w:r>
        <w:rPr>
          <w:rFonts w:ascii="Arial" w:hAnsi="Arial" w:cs="Arial"/>
          <w:i/>
          <w:iCs/>
          <w:spacing w:val="-3"/>
          <w:sz w:val="24"/>
          <w:szCs w:val="24"/>
        </w:rPr>
        <w:t>Board Guidelines</w:t>
      </w:r>
    </w:p>
    <w:p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B10404" w:rsidRDefault="0039281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334" w:name="_Toc441062939"/>
      <w:bookmarkStart w:id="335" w:name="_Toc441063010"/>
      <w:bookmarkStart w:id="336" w:name="_Toc521590876"/>
      <w:r>
        <w:rPr>
          <w:rFonts w:ascii="Arial" w:hAnsi="Arial" w:cs="Arial"/>
          <w:b/>
          <w:bCs/>
          <w:spacing w:val="-3"/>
          <w:sz w:val="40"/>
          <w:szCs w:val="40"/>
        </w:rPr>
        <w:t>C</w:t>
      </w:r>
      <w:r w:rsidRPr="00E23A15">
        <w:rPr>
          <w:rFonts w:ascii="Arial" w:hAnsi="Arial" w:cs="Arial"/>
          <w:b/>
          <w:bCs/>
          <w:spacing w:val="-3"/>
          <w:sz w:val="40"/>
          <w:szCs w:val="40"/>
        </w:rPr>
        <w:t xml:space="preserve">. </w:t>
      </w:r>
      <w:r w:rsidR="00334D13">
        <w:rPr>
          <w:rFonts w:ascii="Arial" w:hAnsi="Arial" w:cs="Arial"/>
          <w:b/>
          <w:bCs/>
          <w:spacing w:val="-3"/>
          <w:sz w:val="40"/>
          <w:szCs w:val="40"/>
        </w:rPr>
        <w:t xml:space="preserve"> </w:t>
      </w:r>
      <w:r w:rsidRPr="0039281E">
        <w:rPr>
          <w:rFonts w:ascii="Arial" w:hAnsi="Arial" w:cs="Arial"/>
          <w:b/>
          <w:bCs/>
          <w:spacing w:val="-3"/>
          <w:sz w:val="40"/>
          <w:szCs w:val="40"/>
        </w:rPr>
        <w:t>Protocol for Approving Amendments to B</w:t>
      </w:r>
      <w:r>
        <w:rPr>
          <w:rFonts w:ascii="Arial" w:hAnsi="Arial" w:cs="Arial"/>
          <w:b/>
          <w:bCs/>
          <w:spacing w:val="-3"/>
          <w:sz w:val="40"/>
          <w:szCs w:val="40"/>
        </w:rPr>
        <w:t>PM</w:t>
      </w:r>
      <w:bookmarkEnd w:id="334"/>
      <w:bookmarkEnd w:id="335"/>
      <w:bookmarkEnd w:id="336"/>
    </w:p>
    <w:p w:rsidR="00B10404" w:rsidRPr="006D6C1A" w:rsidRDefault="00D95F3C">
      <w:pPr>
        <w:rPr>
          <w:b/>
          <w:bCs/>
          <w:sz w:val="22"/>
          <w:szCs w:val="22"/>
        </w:rPr>
      </w:pPr>
      <w:r w:rsidRPr="006D6C1A">
        <w:rPr>
          <w:noProof/>
          <w:sz w:val="22"/>
          <w:szCs w:val="22"/>
          <w:lang w:eastAsia="en-US"/>
        </w:rPr>
        <mc:AlternateContent>
          <mc:Choice Requires="wps">
            <w:drawing>
              <wp:anchor distT="0" distB="0" distL="114300" distR="114300" simplePos="0" relativeHeight="251678720" behindDoc="1" locked="0" layoutInCell="1" allowOverlap="1" wp14:anchorId="57DCD559" wp14:editId="4DF18927">
                <wp:simplePos x="0" y="0"/>
                <wp:positionH relativeFrom="margin">
                  <wp:posOffset>-62865</wp:posOffset>
                </wp:positionH>
                <wp:positionV relativeFrom="paragraph">
                  <wp:posOffset>16510</wp:posOffset>
                </wp:positionV>
                <wp:extent cx="5943600" cy="45720"/>
                <wp:effectExtent l="0" t="0" r="0" b="0"/>
                <wp:wrapNone/>
                <wp:docPr id="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F5317" id="Rectangle 78" o:spid="_x0000_s1026" style="position:absolute;margin-left:-4.95pt;margin-top:1.3pt;width:468pt;height:3.6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" fillcolor="black" stroked="f" strokeweight=".05pt">
                <w10:wrap anchorx="margin"/>
              </v:rect>
            </w:pict>
          </mc:Fallback>
        </mc:AlternateContent>
      </w:r>
    </w:p>
    <w:p w:rsidR="00B10404" w:rsidRPr="00FA6732" w:rsidRDefault="00B10404">
      <w:pPr>
        <w:tabs>
          <w:tab w:val="left" w:pos="-1440"/>
          <w:tab w:val="left" w:pos="-720"/>
        </w:tabs>
        <w:suppressAutoHyphens/>
        <w:ind w:left="360"/>
        <w:rPr>
          <w:sz w:val="24"/>
          <w:szCs w:val="24"/>
        </w:rPr>
      </w:pPr>
    </w:p>
    <w:p w:rsidR="00B10404" w:rsidRPr="00FA6732" w:rsidRDefault="0039281E">
      <w:pPr>
        <w:rPr>
          <w:sz w:val="24"/>
          <w:szCs w:val="24"/>
        </w:rPr>
      </w:pPr>
      <w:r w:rsidRPr="00FA6732">
        <w:rPr>
          <w:sz w:val="24"/>
          <w:szCs w:val="24"/>
        </w:rPr>
        <w:t>Approved by the Board at the 2012</w:t>
      </w:r>
      <w:r w:rsidR="002B2B91" w:rsidRPr="00FA6732">
        <w:rPr>
          <w:sz w:val="24"/>
          <w:szCs w:val="24"/>
        </w:rPr>
        <w:t xml:space="preserve"> Board</w:t>
      </w:r>
      <w:r w:rsidRPr="00FA6732">
        <w:rPr>
          <w:sz w:val="24"/>
          <w:szCs w:val="24"/>
        </w:rPr>
        <w:t xml:space="preserve"> Meeting</w:t>
      </w:r>
      <w:r w:rsidR="002B2B91" w:rsidRPr="00FA6732">
        <w:rPr>
          <w:sz w:val="24"/>
          <w:szCs w:val="24"/>
        </w:rPr>
        <w:t xml:space="preserve"> III</w:t>
      </w:r>
      <w:r w:rsidRPr="00FA6732">
        <w:rPr>
          <w:sz w:val="24"/>
          <w:szCs w:val="24"/>
        </w:rPr>
        <w:t>:</w:t>
      </w:r>
    </w:p>
    <w:p w:rsidR="00B10404" w:rsidRPr="00FA6732" w:rsidRDefault="00B10404">
      <w:pPr>
        <w:tabs>
          <w:tab w:val="left" w:pos="-1440"/>
          <w:tab w:val="left" w:pos="-720"/>
        </w:tabs>
        <w:suppressAutoHyphens/>
        <w:ind w:left="360"/>
        <w:rPr>
          <w:sz w:val="24"/>
          <w:szCs w:val="24"/>
        </w:rPr>
      </w:pPr>
    </w:p>
    <w:p w:rsidR="00B10404" w:rsidRPr="00FA6732" w:rsidRDefault="0039281E">
      <w:pPr>
        <w:tabs>
          <w:tab w:val="left" w:pos="-1440"/>
          <w:tab w:val="left" w:pos="-720"/>
        </w:tabs>
        <w:suppressAutoHyphens/>
        <w:ind w:left="360"/>
        <w:rPr>
          <w:sz w:val="24"/>
          <w:szCs w:val="24"/>
        </w:rPr>
      </w:pPr>
      <w:r w:rsidRPr="00FA6732">
        <w:rPr>
          <w:sz w:val="24"/>
          <w:szCs w:val="24"/>
        </w:rPr>
        <w:t>Resolved, that no one is authorized to change, edit, amend, add to or subtract from the AGD Board Policy Manual without full disclosure to the Board that changes are suggested, and be it further,</w:t>
      </w:r>
    </w:p>
    <w:p w:rsidR="00B10404" w:rsidRPr="00FA6732" w:rsidRDefault="00B10404">
      <w:pPr>
        <w:tabs>
          <w:tab w:val="left" w:pos="-1440"/>
          <w:tab w:val="left" w:pos="-720"/>
        </w:tabs>
        <w:suppressAutoHyphens/>
        <w:ind w:left="360"/>
        <w:rPr>
          <w:sz w:val="24"/>
          <w:szCs w:val="24"/>
        </w:rPr>
      </w:pPr>
    </w:p>
    <w:p w:rsidR="00B10404" w:rsidRPr="00FA6732" w:rsidRDefault="0039281E">
      <w:pPr>
        <w:tabs>
          <w:tab w:val="left" w:pos="-1440"/>
          <w:tab w:val="left" w:pos="-720"/>
        </w:tabs>
        <w:suppressAutoHyphens/>
        <w:ind w:left="360"/>
        <w:rPr>
          <w:sz w:val="24"/>
          <w:szCs w:val="24"/>
        </w:rPr>
      </w:pPr>
      <w:r w:rsidRPr="00FA6732">
        <w:rPr>
          <w:sz w:val="24"/>
          <w:szCs w:val="24"/>
        </w:rPr>
        <w:t xml:space="preserve">Resolved, that there be a discussion by the Board on the proposal, precluding any such amendments from passage on consent, and a vote by the </w:t>
      </w:r>
      <w:r w:rsidR="009A303B" w:rsidRPr="00FA6732">
        <w:rPr>
          <w:sz w:val="24"/>
          <w:szCs w:val="24"/>
        </w:rPr>
        <w:t>B</w:t>
      </w:r>
      <w:r w:rsidRPr="00FA6732">
        <w:rPr>
          <w:sz w:val="24"/>
          <w:szCs w:val="24"/>
        </w:rPr>
        <w:t xml:space="preserve">oard authorizing any changes, and be it further, </w:t>
      </w:r>
    </w:p>
    <w:p w:rsidR="00B10404" w:rsidRPr="00FA6732" w:rsidRDefault="00B10404">
      <w:pPr>
        <w:tabs>
          <w:tab w:val="left" w:pos="-1440"/>
          <w:tab w:val="left" w:pos="-720"/>
        </w:tabs>
        <w:suppressAutoHyphens/>
        <w:ind w:left="360"/>
        <w:rPr>
          <w:sz w:val="24"/>
          <w:szCs w:val="24"/>
        </w:rPr>
      </w:pPr>
    </w:p>
    <w:p w:rsidR="004943B9" w:rsidRPr="00FA6732" w:rsidRDefault="0039281E">
      <w:pPr>
        <w:tabs>
          <w:tab w:val="left" w:pos="-1440"/>
          <w:tab w:val="left" w:pos="-720"/>
        </w:tabs>
        <w:suppressAutoHyphens/>
        <w:ind w:left="360"/>
        <w:rPr>
          <w:sz w:val="24"/>
          <w:szCs w:val="24"/>
        </w:rPr>
      </w:pPr>
      <w:r w:rsidRPr="00FA6732">
        <w:rPr>
          <w:sz w:val="24"/>
          <w:szCs w:val="24"/>
        </w:rPr>
        <w:t xml:space="preserve">Resolved, that such proposed changes be presented in an AIR in such format that changes indicate in the amended document with the previous area struck through, the new language underlined and for large changes, a notation including the date be added after that section of the Policy Manual stating that an update had occurred.  Minor edits and housekeeping changes may be moved by any </w:t>
      </w:r>
      <w:r w:rsidR="009A303B" w:rsidRPr="00FA6732">
        <w:rPr>
          <w:sz w:val="24"/>
          <w:szCs w:val="24"/>
        </w:rPr>
        <w:t>B</w:t>
      </w:r>
      <w:r w:rsidRPr="00FA6732">
        <w:rPr>
          <w:sz w:val="24"/>
          <w:szCs w:val="24"/>
        </w:rPr>
        <w:t>oard member during discussion of the Policy Manual.</w:t>
      </w:r>
    </w:p>
    <w:p w:rsidR="004943B9" w:rsidRDefault="004943B9">
      <w:pPr>
        <w:rPr>
          <w:sz w:val="22"/>
          <w:szCs w:val="22"/>
        </w:rPr>
      </w:pPr>
      <w:r>
        <w:rPr>
          <w:sz w:val="22"/>
          <w:szCs w:val="22"/>
        </w:rPr>
        <w:br w:type="page"/>
      </w:r>
    </w:p>
    <w:p w:rsidR="004943B9" w:rsidRDefault="004943B9" w:rsidP="004943B9">
      <w:pPr>
        <w:rPr>
          <w:rFonts w:ascii="Arial" w:hAnsi="Arial" w:cs="Arial"/>
          <w:i/>
          <w:iCs/>
          <w:spacing w:val="-3"/>
          <w:sz w:val="24"/>
          <w:szCs w:val="24"/>
        </w:rPr>
      </w:pPr>
      <w:r w:rsidRPr="005A4C58">
        <w:rPr>
          <w:rFonts w:ascii="Arial" w:hAnsi="Arial" w:cs="Arial"/>
          <w:b/>
          <w:bCs/>
          <w:i/>
          <w:iCs/>
          <w:spacing w:val="-3"/>
          <w:sz w:val="24"/>
          <w:szCs w:val="24"/>
        </w:rPr>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V</w:t>
      </w:r>
      <w:r>
        <w:rPr>
          <w:rFonts w:ascii="Arial" w:hAnsi="Arial" w:cs="Arial"/>
          <w:b/>
          <w:bCs/>
          <w:i/>
          <w:iCs/>
          <w:spacing w:val="-3"/>
          <w:sz w:val="24"/>
          <w:szCs w:val="24"/>
        </w:rPr>
        <w:t>I</w:t>
      </w:r>
      <w:r w:rsidRPr="005A4C58">
        <w:rPr>
          <w:rFonts w:ascii="Arial" w:hAnsi="Arial" w:cs="Arial"/>
          <w:b/>
          <w:bCs/>
          <w:i/>
          <w:iCs/>
          <w:spacing w:val="-3"/>
          <w:sz w:val="24"/>
          <w:szCs w:val="24"/>
        </w:rPr>
        <w:t xml:space="preserve">. </w:t>
      </w:r>
      <w:r>
        <w:rPr>
          <w:rFonts w:ascii="Arial" w:hAnsi="Arial" w:cs="Arial"/>
          <w:i/>
          <w:iCs/>
          <w:spacing w:val="-3"/>
          <w:sz w:val="24"/>
          <w:szCs w:val="24"/>
        </w:rPr>
        <w:t>Board Guidelines</w:t>
      </w:r>
    </w:p>
    <w:p w:rsidR="004943B9" w:rsidRDefault="004943B9" w:rsidP="004943B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pacing w:val="-3"/>
          <w:sz w:val="28"/>
          <w:szCs w:val="28"/>
        </w:rPr>
      </w:pPr>
    </w:p>
    <w:p w:rsidR="004943B9" w:rsidRDefault="004943B9" w:rsidP="004943B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337" w:name="_Toc521590877"/>
      <w:r>
        <w:rPr>
          <w:rFonts w:ascii="Arial" w:hAnsi="Arial" w:cs="Arial"/>
          <w:b/>
          <w:bCs/>
          <w:spacing w:val="-3"/>
          <w:sz w:val="40"/>
          <w:szCs w:val="40"/>
        </w:rPr>
        <w:t>D</w:t>
      </w:r>
      <w:r w:rsidRPr="00E23A15">
        <w:rPr>
          <w:rFonts w:ascii="Arial" w:hAnsi="Arial" w:cs="Arial"/>
          <w:b/>
          <w:bCs/>
          <w:spacing w:val="-3"/>
          <w:sz w:val="40"/>
          <w:szCs w:val="40"/>
        </w:rPr>
        <w:t xml:space="preserve">. </w:t>
      </w:r>
      <w:r>
        <w:rPr>
          <w:rFonts w:ascii="Arial" w:hAnsi="Arial" w:cs="Arial"/>
          <w:b/>
          <w:bCs/>
          <w:spacing w:val="-3"/>
          <w:sz w:val="40"/>
          <w:szCs w:val="40"/>
        </w:rPr>
        <w:t xml:space="preserve"> Scientific Session Schedule Approval</w:t>
      </w:r>
      <w:bookmarkEnd w:id="337"/>
    </w:p>
    <w:p w:rsidR="004943B9" w:rsidRPr="006D6C1A" w:rsidRDefault="004943B9" w:rsidP="004943B9">
      <w:pPr>
        <w:rPr>
          <w:b/>
          <w:bCs/>
          <w:sz w:val="22"/>
          <w:szCs w:val="22"/>
        </w:rPr>
      </w:pPr>
      <w:r w:rsidRPr="006D6C1A">
        <w:rPr>
          <w:noProof/>
          <w:sz w:val="22"/>
          <w:szCs w:val="22"/>
          <w:lang w:eastAsia="en-US"/>
        </w:rPr>
        <mc:AlternateContent>
          <mc:Choice Requires="wps">
            <w:drawing>
              <wp:anchor distT="0" distB="0" distL="114300" distR="114300" simplePos="0" relativeHeight="251760640" behindDoc="1" locked="0" layoutInCell="1" allowOverlap="1" wp14:anchorId="4627847E" wp14:editId="7512C21E">
                <wp:simplePos x="0" y="0"/>
                <wp:positionH relativeFrom="margin">
                  <wp:posOffset>-62865</wp:posOffset>
                </wp:positionH>
                <wp:positionV relativeFrom="paragraph">
                  <wp:posOffset>16510</wp:posOffset>
                </wp:positionV>
                <wp:extent cx="5943600" cy="45720"/>
                <wp:effectExtent l="0" t="0" r="0" b="0"/>
                <wp:wrapNone/>
                <wp:docPr id="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D8C84" id="Rectangle 78" o:spid="_x0000_s1026" style="position:absolute;margin-left:-4.95pt;margin-top:1.3pt;width:468pt;height:3.6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0ldQIAAPo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" fillcolor="black" stroked="f" strokeweight=".05pt">
                <w10:wrap anchorx="margin"/>
              </v:rect>
            </w:pict>
          </mc:Fallback>
        </mc:AlternateContent>
      </w:r>
    </w:p>
    <w:p w:rsidR="004943B9" w:rsidRPr="006D6C1A" w:rsidRDefault="004943B9" w:rsidP="004943B9">
      <w:pPr>
        <w:tabs>
          <w:tab w:val="left" w:pos="-1440"/>
          <w:tab w:val="left" w:pos="-720"/>
        </w:tabs>
        <w:suppressAutoHyphens/>
        <w:ind w:left="360"/>
        <w:rPr>
          <w:sz w:val="22"/>
          <w:szCs w:val="22"/>
        </w:rPr>
      </w:pPr>
    </w:p>
    <w:p w:rsidR="001D4986" w:rsidRPr="00FA6732" w:rsidRDefault="004943B9" w:rsidP="004943B9">
      <w:pPr>
        <w:tabs>
          <w:tab w:val="left" w:pos="-1440"/>
          <w:tab w:val="left" w:pos="-720"/>
        </w:tabs>
        <w:suppressAutoHyphens/>
        <w:ind w:left="360"/>
        <w:rPr>
          <w:sz w:val="24"/>
          <w:szCs w:val="24"/>
        </w:rPr>
      </w:pPr>
      <w:r w:rsidRPr="00FA6732">
        <w:rPr>
          <w:sz w:val="24"/>
          <w:szCs w:val="24"/>
        </w:rPr>
        <w:t>Approved by the Board at the 2016-2017 Board Meeting III.</w:t>
      </w:r>
    </w:p>
    <w:p w:rsidR="004943B9" w:rsidRPr="00FA6732" w:rsidRDefault="004943B9" w:rsidP="004943B9">
      <w:pPr>
        <w:tabs>
          <w:tab w:val="left" w:pos="-1440"/>
          <w:tab w:val="left" w:pos="-720"/>
        </w:tabs>
        <w:suppressAutoHyphens/>
        <w:ind w:left="360"/>
        <w:rPr>
          <w:sz w:val="24"/>
          <w:szCs w:val="24"/>
        </w:rPr>
      </w:pPr>
    </w:p>
    <w:p w:rsidR="004943B9" w:rsidRPr="00FA6732" w:rsidRDefault="004943B9" w:rsidP="004943B9">
      <w:pPr>
        <w:tabs>
          <w:tab w:val="left" w:pos="-1440"/>
          <w:tab w:val="left" w:pos="-720"/>
        </w:tabs>
        <w:suppressAutoHyphens/>
        <w:ind w:left="360"/>
        <w:rPr>
          <w:sz w:val="24"/>
          <w:szCs w:val="24"/>
        </w:rPr>
      </w:pPr>
      <w:r w:rsidRPr="00FA6732">
        <w:rPr>
          <w:sz w:val="24"/>
          <w:szCs w:val="24"/>
        </w:rPr>
        <w:t>The Scientific Meetings Council Chair, Dental Education Council Chair, and President will have the authority to approve the schedule for the scientific session.</w:t>
      </w:r>
    </w:p>
    <w:sectPr w:rsidR="004943B9" w:rsidRPr="00FA6732" w:rsidSect="00A739E3">
      <w:pgSz w:w="12240" w:h="15840" w:code="1"/>
      <w:pgMar w:top="1152" w:right="1440" w:bottom="1008" w:left="1440" w:header="720" w:footer="720" w:gutter="0"/>
      <w:lnNumType w:countBy="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12C" w:rsidRDefault="0089312C">
      <w:r>
        <w:separator/>
      </w:r>
    </w:p>
  </w:endnote>
  <w:endnote w:type="continuationSeparator" w:id="0">
    <w:p w:rsidR="0089312C" w:rsidRDefault="0089312C">
      <w:r>
        <w:continuationSeparator/>
      </w:r>
    </w:p>
  </w:endnote>
  <w:endnote w:type="continuationNotice" w:id="1">
    <w:p w:rsidR="0089312C" w:rsidRDefault="008931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IIOID J+ Helvetica Neue">
    <w:altName w:val="Helvetica Neue"/>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utiger 47LightC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5DD" w:rsidRDefault="00DB15DD" w:rsidP="002B76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B15DD" w:rsidRDefault="00DB15DD" w:rsidP="00F335D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5DD" w:rsidRPr="00F335D2" w:rsidRDefault="00DB15DD" w:rsidP="00F335D2">
    <w:pPr>
      <w:pStyle w:val="Footer"/>
      <w:jc w:val="right"/>
    </w:pPr>
    <w:r>
      <w:rPr>
        <w:rStyle w:val="PageNumber"/>
      </w:rPr>
      <w:fldChar w:fldCharType="begin"/>
    </w:r>
    <w:r>
      <w:rPr>
        <w:rStyle w:val="PageNumber"/>
      </w:rPr>
      <w:instrText xml:space="preserve"> PAGE </w:instrText>
    </w:r>
    <w:r>
      <w:rPr>
        <w:rStyle w:val="PageNumber"/>
      </w:rPr>
      <w:fldChar w:fldCharType="separate"/>
    </w:r>
    <w:r w:rsidR="00687800">
      <w:rPr>
        <w:rStyle w:val="PageNumber"/>
        <w:noProof/>
      </w:rPr>
      <w:t>219</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5DD" w:rsidRDefault="00DB15DD" w:rsidP="00750544">
    <w:pPr>
      <w:pStyle w:val="Footer"/>
      <w:jc w:val="right"/>
    </w:pPr>
    <w:r>
      <w:rPr>
        <w:rStyle w:val="PageNumber"/>
      </w:rPr>
      <w:fldChar w:fldCharType="begin"/>
    </w:r>
    <w:r>
      <w:rPr>
        <w:rStyle w:val="PageNumber"/>
      </w:rPr>
      <w:instrText xml:space="preserve"> PAGE </w:instrText>
    </w:r>
    <w:r>
      <w:rPr>
        <w:rStyle w:val="PageNumber"/>
      </w:rPr>
      <w:fldChar w:fldCharType="separate"/>
    </w:r>
    <w:r w:rsidR="00A51B22">
      <w:rPr>
        <w:rStyle w:val="PageNumber"/>
        <w:noProof/>
      </w:rPr>
      <w:t>126</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5DD" w:rsidRDefault="00DB15DD">
    <w:pPr>
      <w:pStyle w:val="Footer"/>
      <w:jc w:val="right"/>
    </w:pPr>
    <w:r>
      <w:fldChar w:fldCharType="begin"/>
    </w:r>
    <w:r>
      <w:instrText xml:space="preserve"> PAGE   \* MERGEFORMAT </w:instrText>
    </w:r>
    <w:r>
      <w:fldChar w:fldCharType="separate"/>
    </w:r>
    <w:r w:rsidR="00A51B22">
      <w:rPr>
        <w:noProof/>
      </w:rPr>
      <w:t>130</w:t>
    </w:r>
    <w:r>
      <w:rPr>
        <w:noProof/>
      </w:rPr>
      <w:fldChar w:fldCharType="end"/>
    </w:r>
  </w:p>
  <w:p w:rsidR="00DB15DD" w:rsidRDefault="00DB15DD" w:rsidP="000F1987">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5DD" w:rsidRDefault="00DB15DD">
    <w:pPr>
      <w:pStyle w:val="Footer"/>
      <w:jc w:val="right"/>
    </w:pPr>
    <w:r>
      <w:fldChar w:fldCharType="begin"/>
    </w:r>
    <w:r>
      <w:instrText xml:space="preserve"> PAGE   \* MERGEFORMAT </w:instrText>
    </w:r>
    <w:r>
      <w:fldChar w:fldCharType="separate"/>
    </w:r>
    <w:r w:rsidR="00A51B22">
      <w:rPr>
        <w:noProof/>
      </w:rPr>
      <w:t>138</w:t>
    </w:r>
    <w:r>
      <w:rPr>
        <w:noProof/>
      </w:rPr>
      <w:fldChar w:fldCharType="end"/>
    </w:r>
  </w:p>
  <w:p w:rsidR="00DB15DD" w:rsidRDefault="00DB15DD" w:rsidP="00C9637A">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5DD" w:rsidRDefault="00DB15DD">
    <w:pPr>
      <w:pStyle w:val="Footer"/>
      <w:jc w:val="right"/>
    </w:pPr>
    <w:r>
      <w:fldChar w:fldCharType="begin"/>
    </w:r>
    <w:r>
      <w:instrText xml:space="preserve"> PAGE   \* MERGEFORMAT </w:instrText>
    </w:r>
    <w:r>
      <w:fldChar w:fldCharType="separate"/>
    </w:r>
    <w:r w:rsidR="00687800">
      <w:rPr>
        <w:noProof/>
      </w:rPr>
      <w:t>188</w:t>
    </w:r>
    <w:r>
      <w:rPr>
        <w:noProof/>
      </w:rPr>
      <w:fldChar w:fldCharType="end"/>
    </w:r>
  </w:p>
  <w:p w:rsidR="00DB15DD" w:rsidRPr="000C4387" w:rsidRDefault="00DB15DD" w:rsidP="000C438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5DD" w:rsidRDefault="00DB15DD" w:rsidP="00220386">
    <w:pPr>
      <w:pStyle w:val="Footer"/>
    </w:pPr>
    <w:r>
      <w:rPr>
        <w:sz w:val="14"/>
      </w:rPr>
      <w:t>CHDS01 MAV 814324v1</w:t>
    </w:r>
  </w:p>
  <w:p w:rsidR="00DB15DD" w:rsidRDefault="00DB15D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178075"/>
      <w:docPartObj>
        <w:docPartGallery w:val="Page Numbers (Bottom of Page)"/>
        <w:docPartUnique/>
      </w:docPartObj>
    </w:sdtPr>
    <w:sdtEndPr>
      <w:rPr>
        <w:noProof/>
      </w:rPr>
    </w:sdtEndPr>
    <w:sdtContent>
      <w:p w:rsidR="00DB15DD" w:rsidRDefault="00DB15DD">
        <w:pPr>
          <w:pStyle w:val="Footer"/>
          <w:jc w:val="right"/>
        </w:pPr>
        <w:r>
          <w:fldChar w:fldCharType="begin"/>
        </w:r>
        <w:r>
          <w:instrText xml:space="preserve"> PAGE   \* MERGEFORMAT </w:instrText>
        </w:r>
        <w:r>
          <w:fldChar w:fldCharType="separate"/>
        </w:r>
        <w:r w:rsidR="00687800">
          <w:rPr>
            <w:noProof/>
          </w:rPr>
          <w:t>224</w:t>
        </w:r>
        <w:r>
          <w:rPr>
            <w:noProof/>
          </w:rPr>
          <w:fldChar w:fldCharType="end"/>
        </w:r>
      </w:p>
    </w:sdtContent>
  </w:sdt>
  <w:p w:rsidR="00DB15DD" w:rsidRDefault="00DB1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12C" w:rsidRDefault="0089312C">
      <w:r>
        <w:separator/>
      </w:r>
    </w:p>
  </w:footnote>
  <w:footnote w:type="continuationSeparator" w:id="0">
    <w:p w:rsidR="0089312C" w:rsidRDefault="0089312C">
      <w:r>
        <w:continuationSeparator/>
      </w:r>
    </w:p>
  </w:footnote>
  <w:footnote w:type="continuationNotice" w:id="1">
    <w:p w:rsidR="0089312C" w:rsidRDefault="008931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5DD" w:rsidRPr="00B35EEF" w:rsidRDefault="00DB15DD" w:rsidP="00C963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5DD" w:rsidRDefault="00DB15DD">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5DD" w:rsidRDefault="00DB15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1BCE74E"/>
    <w:lvl w:ilvl="0">
      <w:numFmt w:val="bullet"/>
      <w:lvlText w:val="*"/>
      <w:lvlJc w:val="left"/>
    </w:lvl>
  </w:abstractNum>
  <w:abstractNum w:abstractNumId="1" w15:restartNumberingAfterBreak="0">
    <w:nsid w:val="00000002"/>
    <w:multiLevelType w:val="singleLevel"/>
    <w:tmpl w:val="00000000"/>
    <w:lvl w:ilvl="0">
      <w:start w:val="1"/>
      <w:numFmt w:val="upperLetter"/>
      <w:pStyle w:val="QuickA"/>
      <w:lvlText w:val="%1."/>
      <w:lvlJc w:val="left"/>
      <w:pPr>
        <w:tabs>
          <w:tab w:val="num" w:pos="720"/>
        </w:tabs>
      </w:pPr>
    </w:lvl>
  </w:abstractNum>
  <w:abstractNum w:abstractNumId="2" w15:restartNumberingAfterBreak="0">
    <w:nsid w:val="00000003"/>
    <w:multiLevelType w:val="singleLevel"/>
    <w:tmpl w:val="00000000"/>
    <w:lvl w:ilvl="0">
      <w:start w:val="1"/>
      <w:numFmt w:val="upperRoman"/>
      <w:pStyle w:val="QuickI"/>
      <w:lvlText w:val="%1."/>
      <w:lvlJc w:val="left"/>
      <w:pPr>
        <w:tabs>
          <w:tab w:val="num" w:pos="720"/>
        </w:tabs>
      </w:pPr>
    </w:lvl>
  </w:abstractNum>
  <w:abstractNum w:abstractNumId="3" w15:restartNumberingAfterBreak="0">
    <w:nsid w:val="00000004"/>
    <w:multiLevelType w:val="singleLevel"/>
    <w:tmpl w:val="00000000"/>
    <w:lvl w:ilvl="0">
      <w:start w:val="1"/>
      <w:numFmt w:val="lowerLetter"/>
      <w:pStyle w:val="Quicka0"/>
      <w:lvlText w:val="%1."/>
      <w:lvlJc w:val="left"/>
      <w:pPr>
        <w:tabs>
          <w:tab w:val="num" w:pos="2160"/>
        </w:tabs>
      </w:pPr>
    </w:lvl>
  </w:abstractNum>
  <w:abstractNum w:abstractNumId="4" w15:restartNumberingAfterBreak="0">
    <w:nsid w:val="00000005"/>
    <w:multiLevelType w:val="multilevel"/>
    <w:tmpl w:val="00000000"/>
    <w:lvl w:ilvl="0">
      <w:start w:val="1"/>
      <w:numFmt w:val="lowerLetter"/>
      <w:pStyle w:val="Level1"/>
      <w:lvlText w:val="%1."/>
      <w:lvlJc w:val="left"/>
      <w:pPr>
        <w:tabs>
          <w:tab w:val="num" w:pos="2700"/>
        </w:tabs>
        <w:ind w:left="2700" w:hanging="720"/>
      </w:pPr>
      <w:rPr>
        <w:rFonts w:ascii="Times New Roman" w:hAnsi="Times New Roman" w:cs="Times New Roman"/>
        <w:sz w:val="24"/>
        <w:szCs w:val="24"/>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5" w15:restartNumberingAfterBreak="0">
    <w:nsid w:val="00683600"/>
    <w:multiLevelType w:val="hybridMultilevel"/>
    <w:tmpl w:val="98021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02560C"/>
    <w:multiLevelType w:val="hybridMultilevel"/>
    <w:tmpl w:val="9F703B4E"/>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13454A9"/>
    <w:multiLevelType w:val="hybridMultilevel"/>
    <w:tmpl w:val="29A06B22"/>
    <w:lvl w:ilvl="0" w:tplc="A470CD4A">
      <w:start w:val="1"/>
      <w:numFmt w:val="decimal"/>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1680FB6"/>
    <w:multiLevelType w:val="hybridMultilevel"/>
    <w:tmpl w:val="CFFC7AA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1E27004"/>
    <w:multiLevelType w:val="hybridMultilevel"/>
    <w:tmpl w:val="6940194A"/>
    <w:lvl w:ilvl="0" w:tplc="003A1E1E">
      <w:start w:val="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033414DA"/>
    <w:multiLevelType w:val="hybridMultilevel"/>
    <w:tmpl w:val="30B63BA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3563742"/>
    <w:multiLevelType w:val="hybridMultilevel"/>
    <w:tmpl w:val="2F0ADC6C"/>
    <w:lvl w:ilvl="0" w:tplc="1E447CF4">
      <w:start w:val="2"/>
      <w:numFmt w:val="decimal"/>
      <w:lvlText w:val="%1."/>
      <w:lvlJc w:val="left"/>
      <w:pPr>
        <w:ind w:left="630" w:hanging="360"/>
      </w:pPr>
      <w:rPr>
        <w:rFonts w:hint="default"/>
        <w:color w:val="auto"/>
        <w:sz w:val="22"/>
        <w:szCs w:val="22"/>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2" w15:restartNumberingAfterBreak="0">
    <w:nsid w:val="03852E4F"/>
    <w:multiLevelType w:val="hybridMultilevel"/>
    <w:tmpl w:val="B6520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AC7E04"/>
    <w:multiLevelType w:val="hybridMultilevel"/>
    <w:tmpl w:val="2A2EA2C0"/>
    <w:lvl w:ilvl="0" w:tplc="257423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41F5AF7"/>
    <w:multiLevelType w:val="hybridMultilevel"/>
    <w:tmpl w:val="AE92818C"/>
    <w:lvl w:ilvl="0" w:tplc="95CAF608">
      <w:start w:val="1"/>
      <w:numFmt w:val="bullet"/>
      <w:lvlText w:val="-"/>
      <w:lvlJc w:val="left"/>
      <w:pPr>
        <w:tabs>
          <w:tab w:val="num" w:pos="216"/>
        </w:tabs>
        <w:ind w:left="216"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045F52AC"/>
    <w:multiLevelType w:val="hybridMultilevel"/>
    <w:tmpl w:val="89BA209E"/>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4E447EE"/>
    <w:multiLevelType w:val="hybridMultilevel"/>
    <w:tmpl w:val="E2CC4EA8"/>
    <w:lvl w:ilvl="0" w:tplc="7304C9E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066E690E"/>
    <w:multiLevelType w:val="hybridMultilevel"/>
    <w:tmpl w:val="F43AE11E"/>
    <w:lvl w:ilvl="0" w:tplc="04090001">
      <w:start w:val="1"/>
      <w:numFmt w:val="bullet"/>
      <w:lvlText w:val=""/>
      <w:lvlJc w:val="left"/>
      <w:pPr>
        <w:tabs>
          <w:tab w:val="num" w:pos="2010"/>
        </w:tabs>
        <w:ind w:left="2010" w:hanging="360"/>
      </w:pPr>
      <w:rPr>
        <w:rFonts w:ascii="Symbol" w:hAnsi="Symbol" w:cs="Symbol" w:hint="default"/>
      </w:rPr>
    </w:lvl>
    <w:lvl w:ilvl="1" w:tplc="04090003">
      <w:start w:val="1"/>
      <w:numFmt w:val="bullet"/>
      <w:lvlText w:val="o"/>
      <w:lvlJc w:val="left"/>
      <w:pPr>
        <w:tabs>
          <w:tab w:val="num" w:pos="2730"/>
        </w:tabs>
        <w:ind w:left="2730" w:hanging="360"/>
      </w:pPr>
      <w:rPr>
        <w:rFonts w:ascii="Courier New" w:hAnsi="Courier New" w:cs="Courier New" w:hint="default"/>
      </w:rPr>
    </w:lvl>
    <w:lvl w:ilvl="2" w:tplc="04090005">
      <w:start w:val="1"/>
      <w:numFmt w:val="bullet"/>
      <w:lvlText w:val=""/>
      <w:lvlJc w:val="left"/>
      <w:pPr>
        <w:tabs>
          <w:tab w:val="num" w:pos="3450"/>
        </w:tabs>
        <w:ind w:left="3450" w:hanging="360"/>
      </w:pPr>
      <w:rPr>
        <w:rFonts w:ascii="Wingdings" w:hAnsi="Wingdings" w:cs="Wingdings" w:hint="default"/>
      </w:rPr>
    </w:lvl>
    <w:lvl w:ilvl="3" w:tplc="04090001">
      <w:start w:val="1"/>
      <w:numFmt w:val="bullet"/>
      <w:lvlText w:val=""/>
      <w:lvlJc w:val="left"/>
      <w:pPr>
        <w:tabs>
          <w:tab w:val="num" w:pos="4170"/>
        </w:tabs>
        <w:ind w:left="4170" w:hanging="360"/>
      </w:pPr>
      <w:rPr>
        <w:rFonts w:ascii="Symbol" w:hAnsi="Symbol" w:cs="Symbol" w:hint="default"/>
      </w:rPr>
    </w:lvl>
    <w:lvl w:ilvl="4" w:tplc="04090003">
      <w:start w:val="1"/>
      <w:numFmt w:val="bullet"/>
      <w:lvlText w:val="o"/>
      <w:lvlJc w:val="left"/>
      <w:pPr>
        <w:tabs>
          <w:tab w:val="num" w:pos="4890"/>
        </w:tabs>
        <w:ind w:left="4890" w:hanging="360"/>
      </w:pPr>
      <w:rPr>
        <w:rFonts w:ascii="Courier New" w:hAnsi="Courier New" w:cs="Courier New" w:hint="default"/>
      </w:rPr>
    </w:lvl>
    <w:lvl w:ilvl="5" w:tplc="04090005">
      <w:start w:val="1"/>
      <w:numFmt w:val="bullet"/>
      <w:lvlText w:val=""/>
      <w:lvlJc w:val="left"/>
      <w:pPr>
        <w:tabs>
          <w:tab w:val="num" w:pos="5610"/>
        </w:tabs>
        <w:ind w:left="5610" w:hanging="360"/>
      </w:pPr>
      <w:rPr>
        <w:rFonts w:ascii="Wingdings" w:hAnsi="Wingdings" w:cs="Wingdings" w:hint="default"/>
      </w:rPr>
    </w:lvl>
    <w:lvl w:ilvl="6" w:tplc="04090001">
      <w:start w:val="1"/>
      <w:numFmt w:val="bullet"/>
      <w:lvlText w:val=""/>
      <w:lvlJc w:val="left"/>
      <w:pPr>
        <w:tabs>
          <w:tab w:val="num" w:pos="6330"/>
        </w:tabs>
        <w:ind w:left="6330" w:hanging="360"/>
      </w:pPr>
      <w:rPr>
        <w:rFonts w:ascii="Symbol" w:hAnsi="Symbol" w:cs="Symbol" w:hint="default"/>
      </w:rPr>
    </w:lvl>
    <w:lvl w:ilvl="7" w:tplc="04090003">
      <w:start w:val="1"/>
      <w:numFmt w:val="bullet"/>
      <w:lvlText w:val="o"/>
      <w:lvlJc w:val="left"/>
      <w:pPr>
        <w:tabs>
          <w:tab w:val="num" w:pos="7050"/>
        </w:tabs>
        <w:ind w:left="7050" w:hanging="360"/>
      </w:pPr>
      <w:rPr>
        <w:rFonts w:ascii="Courier New" w:hAnsi="Courier New" w:cs="Courier New" w:hint="default"/>
      </w:rPr>
    </w:lvl>
    <w:lvl w:ilvl="8" w:tplc="04090005">
      <w:start w:val="1"/>
      <w:numFmt w:val="bullet"/>
      <w:lvlText w:val=""/>
      <w:lvlJc w:val="left"/>
      <w:pPr>
        <w:tabs>
          <w:tab w:val="num" w:pos="7770"/>
        </w:tabs>
        <w:ind w:left="7770" w:hanging="360"/>
      </w:pPr>
      <w:rPr>
        <w:rFonts w:ascii="Wingdings" w:hAnsi="Wingdings" w:cs="Wingdings" w:hint="default"/>
      </w:rPr>
    </w:lvl>
  </w:abstractNum>
  <w:abstractNum w:abstractNumId="18" w15:restartNumberingAfterBreak="0">
    <w:nsid w:val="06952CE3"/>
    <w:multiLevelType w:val="hybridMultilevel"/>
    <w:tmpl w:val="01683DC8"/>
    <w:lvl w:ilvl="0" w:tplc="33A00F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8A76D4"/>
    <w:multiLevelType w:val="hybridMultilevel"/>
    <w:tmpl w:val="F69C41E2"/>
    <w:lvl w:ilvl="0" w:tplc="DDAEF2B6">
      <w:start w:val="1"/>
      <w:numFmt w:val="decimal"/>
      <w:lvlText w:val="%1."/>
      <w:lvlJc w:val="left"/>
      <w:pPr>
        <w:tabs>
          <w:tab w:val="num" w:pos="720"/>
        </w:tabs>
        <w:ind w:left="720" w:hanging="360"/>
      </w:pPr>
      <w:rPr>
        <w:rFonts w:cs="Times New Roman"/>
      </w:rPr>
    </w:lvl>
    <w:lvl w:ilvl="1" w:tplc="B776A186" w:tentative="1">
      <w:start w:val="1"/>
      <w:numFmt w:val="lowerLetter"/>
      <w:lvlText w:val="%2."/>
      <w:lvlJc w:val="left"/>
      <w:pPr>
        <w:tabs>
          <w:tab w:val="num" w:pos="1440"/>
        </w:tabs>
        <w:ind w:left="1440" w:hanging="360"/>
      </w:pPr>
      <w:rPr>
        <w:rFonts w:cs="Times New Roman"/>
      </w:rPr>
    </w:lvl>
    <w:lvl w:ilvl="2" w:tplc="3BDCD0CA" w:tentative="1">
      <w:start w:val="1"/>
      <w:numFmt w:val="lowerRoman"/>
      <w:lvlText w:val="%3."/>
      <w:lvlJc w:val="right"/>
      <w:pPr>
        <w:tabs>
          <w:tab w:val="num" w:pos="2160"/>
        </w:tabs>
        <w:ind w:left="2160" w:hanging="180"/>
      </w:pPr>
      <w:rPr>
        <w:rFonts w:cs="Times New Roman"/>
      </w:rPr>
    </w:lvl>
    <w:lvl w:ilvl="3" w:tplc="9092D460" w:tentative="1">
      <w:start w:val="1"/>
      <w:numFmt w:val="decimal"/>
      <w:lvlText w:val="%4."/>
      <w:lvlJc w:val="left"/>
      <w:pPr>
        <w:tabs>
          <w:tab w:val="num" w:pos="2880"/>
        </w:tabs>
        <w:ind w:left="2880" w:hanging="360"/>
      </w:pPr>
      <w:rPr>
        <w:rFonts w:cs="Times New Roman"/>
      </w:rPr>
    </w:lvl>
    <w:lvl w:ilvl="4" w:tplc="1F6A99E8" w:tentative="1">
      <w:start w:val="1"/>
      <w:numFmt w:val="lowerLetter"/>
      <w:lvlText w:val="%5."/>
      <w:lvlJc w:val="left"/>
      <w:pPr>
        <w:tabs>
          <w:tab w:val="num" w:pos="3600"/>
        </w:tabs>
        <w:ind w:left="3600" w:hanging="360"/>
      </w:pPr>
      <w:rPr>
        <w:rFonts w:cs="Times New Roman"/>
      </w:rPr>
    </w:lvl>
    <w:lvl w:ilvl="5" w:tplc="BED6AA90" w:tentative="1">
      <w:start w:val="1"/>
      <w:numFmt w:val="lowerRoman"/>
      <w:lvlText w:val="%6."/>
      <w:lvlJc w:val="right"/>
      <w:pPr>
        <w:tabs>
          <w:tab w:val="num" w:pos="4320"/>
        </w:tabs>
        <w:ind w:left="4320" w:hanging="180"/>
      </w:pPr>
      <w:rPr>
        <w:rFonts w:cs="Times New Roman"/>
      </w:rPr>
    </w:lvl>
    <w:lvl w:ilvl="6" w:tplc="E8F8EEA4" w:tentative="1">
      <w:start w:val="1"/>
      <w:numFmt w:val="decimal"/>
      <w:lvlText w:val="%7."/>
      <w:lvlJc w:val="left"/>
      <w:pPr>
        <w:tabs>
          <w:tab w:val="num" w:pos="5040"/>
        </w:tabs>
        <w:ind w:left="5040" w:hanging="360"/>
      </w:pPr>
      <w:rPr>
        <w:rFonts w:cs="Times New Roman"/>
      </w:rPr>
    </w:lvl>
    <w:lvl w:ilvl="7" w:tplc="A260DA02" w:tentative="1">
      <w:start w:val="1"/>
      <w:numFmt w:val="lowerLetter"/>
      <w:lvlText w:val="%8."/>
      <w:lvlJc w:val="left"/>
      <w:pPr>
        <w:tabs>
          <w:tab w:val="num" w:pos="5760"/>
        </w:tabs>
        <w:ind w:left="5760" w:hanging="360"/>
      </w:pPr>
      <w:rPr>
        <w:rFonts w:cs="Times New Roman"/>
      </w:rPr>
    </w:lvl>
    <w:lvl w:ilvl="8" w:tplc="2B780B98" w:tentative="1">
      <w:start w:val="1"/>
      <w:numFmt w:val="lowerRoman"/>
      <w:lvlText w:val="%9."/>
      <w:lvlJc w:val="right"/>
      <w:pPr>
        <w:tabs>
          <w:tab w:val="num" w:pos="6480"/>
        </w:tabs>
        <w:ind w:left="6480" w:hanging="180"/>
      </w:pPr>
      <w:rPr>
        <w:rFonts w:cs="Times New Roman"/>
      </w:rPr>
    </w:lvl>
  </w:abstractNum>
  <w:abstractNum w:abstractNumId="20" w15:restartNumberingAfterBreak="0">
    <w:nsid w:val="07A62D2C"/>
    <w:multiLevelType w:val="hybridMultilevel"/>
    <w:tmpl w:val="376A524E"/>
    <w:lvl w:ilvl="0" w:tplc="0A3A96C0">
      <w:start w:val="1"/>
      <w:numFmt w:val="lowerLetter"/>
      <w:lvlText w:val="%1."/>
      <w:lvlJc w:val="left"/>
      <w:pPr>
        <w:tabs>
          <w:tab w:val="num" w:pos="720"/>
        </w:tabs>
        <w:ind w:left="720" w:hanging="360"/>
      </w:pPr>
      <w:rPr>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08863884"/>
    <w:multiLevelType w:val="hybridMultilevel"/>
    <w:tmpl w:val="A4D877A0"/>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2" w15:restartNumberingAfterBreak="0">
    <w:nsid w:val="092F0323"/>
    <w:multiLevelType w:val="hybridMultilevel"/>
    <w:tmpl w:val="0720CBEE"/>
    <w:lvl w:ilvl="0" w:tplc="F2A6737C">
      <w:start w:val="1"/>
      <w:numFmt w:val="upperRoman"/>
      <w:lvlText w:val="%1."/>
      <w:lvlJc w:val="righ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5248E6"/>
    <w:multiLevelType w:val="hybridMultilevel"/>
    <w:tmpl w:val="C78E451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15:restartNumberingAfterBreak="0">
    <w:nsid w:val="0A0462A9"/>
    <w:multiLevelType w:val="hybridMultilevel"/>
    <w:tmpl w:val="16ECE072"/>
    <w:lvl w:ilvl="0" w:tplc="FFFFFFFF">
      <w:start w:val="1"/>
      <w:numFmt w:val="bullet"/>
      <w:lvlText w:val=""/>
      <w:lvlJc w:val="left"/>
      <w:pPr>
        <w:tabs>
          <w:tab w:val="num" w:pos="1440"/>
        </w:tabs>
        <w:ind w:left="1440" w:hanging="360"/>
      </w:pPr>
      <w:rPr>
        <w:rFonts w:ascii="Symbol" w:hAnsi="Symbol" w:cs="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25" w15:restartNumberingAfterBreak="0">
    <w:nsid w:val="0AB57608"/>
    <w:multiLevelType w:val="hybridMultilevel"/>
    <w:tmpl w:val="E012D46C"/>
    <w:lvl w:ilvl="0" w:tplc="04090001">
      <w:start w:val="1"/>
      <w:numFmt w:val="bullet"/>
      <w:lvlText w:val=""/>
      <w:lvlJc w:val="left"/>
      <w:pPr>
        <w:ind w:left="765" w:hanging="360"/>
      </w:pPr>
      <w:rPr>
        <w:rFonts w:ascii="Symbol" w:hAnsi="Symbol" w:cs="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cs="Wingdings" w:hint="default"/>
      </w:rPr>
    </w:lvl>
    <w:lvl w:ilvl="3" w:tplc="04090001">
      <w:start w:val="1"/>
      <w:numFmt w:val="bullet"/>
      <w:lvlText w:val=""/>
      <w:lvlJc w:val="left"/>
      <w:pPr>
        <w:ind w:left="2925" w:hanging="360"/>
      </w:pPr>
      <w:rPr>
        <w:rFonts w:ascii="Symbol" w:hAnsi="Symbol" w:cs="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cs="Wingdings" w:hint="default"/>
      </w:rPr>
    </w:lvl>
    <w:lvl w:ilvl="6" w:tplc="04090001">
      <w:start w:val="1"/>
      <w:numFmt w:val="bullet"/>
      <w:lvlText w:val=""/>
      <w:lvlJc w:val="left"/>
      <w:pPr>
        <w:ind w:left="5085" w:hanging="360"/>
      </w:pPr>
      <w:rPr>
        <w:rFonts w:ascii="Symbol" w:hAnsi="Symbol" w:cs="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cs="Wingdings" w:hint="default"/>
      </w:rPr>
    </w:lvl>
  </w:abstractNum>
  <w:abstractNum w:abstractNumId="26" w15:restartNumberingAfterBreak="0">
    <w:nsid w:val="0B4F0A6B"/>
    <w:multiLevelType w:val="hybridMultilevel"/>
    <w:tmpl w:val="AB62526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0D5A5803"/>
    <w:multiLevelType w:val="hybridMultilevel"/>
    <w:tmpl w:val="95EE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5A5E0D"/>
    <w:multiLevelType w:val="hybridMultilevel"/>
    <w:tmpl w:val="DB9EB686"/>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0E2B3963"/>
    <w:multiLevelType w:val="hybridMultilevel"/>
    <w:tmpl w:val="0FC8D252"/>
    <w:lvl w:ilvl="0" w:tplc="87EAA35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0E3D7AE1"/>
    <w:multiLevelType w:val="hybridMultilevel"/>
    <w:tmpl w:val="AAFAC70E"/>
    <w:lvl w:ilvl="0" w:tplc="0B82FC76">
      <w:start w:val="1"/>
      <w:numFmt w:val="decimal"/>
      <w:lvlText w:val="%1."/>
      <w:lvlJc w:val="left"/>
      <w:pPr>
        <w:tabs>
          <w:tab w:val="num" w:pos="720"/>
        </w:tabs>
        <w:ind w:left="720" w:hanging="360"/>
      </w:pPr>
      <w:rPr>
        <w:rFonts w:cs="Times New Roman"/>
      </w:rPr>
    </w:lvl>
    <w:lvl w:ilvl="1" w:tplc="CC46416A" w:tentative="1">
      <w:start w:val="1"/>
      <w:numFmt w:val="lowerLetter"/>
      <w:lvlText w:val="%2."/>
      <w:lvlJc w:val="left"/>
      <w:pPr>
        <w:tabs>
          <w:tab w:val="num" w:pos="1440"/>
        </w:tabs>
        <w:ind w:left="1440" w:hanging="360"/>
      </w:pPr>
      <w:rPr>
        <w:rFonts w:cs="Times New Roman"/>
      </w:rPr>
    </w:lvl>
    <w:lvl w:ilvl="2" w:tplc="ECBEBAD0" w:tentative="1">
      <w:start w:val="1"/>
      <w:numFmt w:val="lowerRoman"/>
      <w:lvlText w:val="%3."/>
      <w:lvlJc w:val="right"/>
      <w:pPr>
        <w:tabs>
          <w:tab w:val="num" w:pos="2160"/>
        </w:tabs>
        <w:ind w:left="2160" w:hanging="180"/>
      </w:pPr>
      <w:rPr>
        <w:rFonts w:cs="Times New Roman"/>
      </w:rPr>
    </w:lvl>
    <w:lvl w:ilvl="3" w:tplc="6E1EF45A" w:tentative="1">
      <w:start w:val="1"/>
      <w:numFmt w:val="decimal"/>
      <w:lvlText w:val="%4."/>
      <w:lvlJc w:val="left"/>
      <w:pPr>
        <w:tabs>
          <w:tab w:val="num" w:pos="2880"/>
        </w:tabs>
        <w:ind w:left="2880" w:hanging="360"/>
      </w:pPr>
      <w:rPr>
        <w:rFonts w:cs="Times New Roman"/>
      </w:rPr>
    </w:lvl>
    <w:lvl w:ilvl="4" w:tplc="C6F65570" w:tentative="1">
      <w:start w:val="1"/>
      <w:numFmt w:val="lowerLetter"/>
      <w:lvlText w:val="%5."/>
      <w:lvlJc w:val="left"/>
      <w:pPr>
        <w:tabs>
          <w:tab w:val="num" w:pos="3600"/>
        </w:tabs>
        <w:ind w:left="3600" w:hanging="360"/>
      </w:pPr>
      <w:rPr>
        <w:rFonts w:cs="Times New Roman"/>
      </w:rPr>
    </w:lvl>
    <w:lvl w:ilvl="5" w:tplc="34E6C766" w:tentative="1">
      <w:start w:val="1"/>
      <w:numFmt w:val="lowerRoman"/>
      <w:lvlText w:val="%6."/>
      <w:lvlJc w:val="right"/>
      <w:pPr>
        <w:tabs>
          <w:tab w:val="num" w:pos="4320"/>
        </w:tabs>
        <w:ind w:left="4320" w:hanging="180"/>
      </w:pPr>
      <w:rPr>
        <w:rFonts w:cs="Times New Roman"/>
      </w:rPr>
    </w:lvl>
    <w:lvl w:ilvl="6" w:tplc="19A06800" w:tentative="1">
      <w:start w:val="1"/>
      <w:numFmt w:val="decimal"/>
      <w:lvlText w:val="%7."/>
      <w:lvlJc w:val="left"/>
      <w:pPr>
        <w:tabs>
          <w:tab w:val="num" w:pos="5040"/>
        </w:tabs>
        <w:ind w:left="5040" w:hanging="360"/>
      </w:pPr>
      <w:rPr>
        <w:rFonts w:cs="Times New Roman"/>
      </w:rPr>
    </w:lvl>
    <w:lvl w:ilvl="7" w:tplc="680E7CC6" w:tentative="1">
      <w:start w:val="1"/>
      <w:numFmt w:val="lowerLetter"/>
      <w:lvlText w:val="%8."/>
      <w:lvlJc w:val="left"/>
      <w:pPr>
        <w:tabs>
          <w:tab w:val="num" w:pos="5760"/>
        </w:tabs>
        <w:ind w:left="5760" w:hanging="360"/>
      </w:pPr>
      <w:rPr>
        <w:rFonts w:cs="Times New Roman"/>
      </w:rPr>
    </w:lvl>
    <w:lvl w:ilvl="8" w:tplc="14B4B6AC" w:tentative="1">
      <w:start w:val="1"/>
      <w:numFmt w:val="lowerRoman"/>
      <w:lvlText w:val="%9."/>
      <w:lvlJc w:val="right"/>
      <w:pPr>
        <w:tabs>
          <w:tab w:val="num" w:pos="6480"/>
        </w:tabs>
        <w:ind w:left="6480" w:hanging="180"/>
      </w:pPr>
      <w:rPr>
        <w:rFonts w:cs="Times New Roman"/>
      </w:rPr>
    </w:lvl>
  </w:abstractNum>
  <w:abstractNum w:abstractNumId="31" w15:restartNumberingAfterBreak="0">
    <w:nsid w:val="0F207976"/>
    <w:multiLevelType w:val="singleLevel"/>
    <w:tmpl w:val="860A9AE8"/>
    <w:lvl w:ilvl="0">
      <w:start w:val="1"/>
      <w:numFmt w:val="decimal"/>
      <w:lvlText w:val="%1."/>
      <w:legacy w:legacy="1" w:legacySpace="0" w:legacyIndent="360"/>
      <w:lvlJc w:val="left"/>
      <w:pPr>
        <w:ind w:left="3960" w:hanging="360"/>
      </w:pPr>
    </w:lvl>
  </w:abstractNum>
  <w:abstractNum w:abstractNumId="32" w15:restartNumberingAfterBreak="0">
    <w:nsid w:val="123B0473"/>
    <w:multiLevelType w:val="hybridMultilevel"/>
    <w:tmpl w:val="6F9AF4F0"/>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2847883"/>
    <w:multiLevelType w:val="hybridMultilevel"/>
    <w:tmpl w:val="5AF839E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12EC105E"/>
    <w:multiLevelType w:val="hybridMultilevel"/>
    <w:tmpl w:val="C262DFE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4A81B85"/>
    <w:multiLevelType w:val="hybridMultilevel"/>
    <w:tmpl w:val="FDC647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6C8238D"/>
    <w:multiLevelType w:val="multilevel"/>
    <w:tmpl w:val="3B5E17D0"/>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7" w15:restartNumberingAfterBreak="0">
    <w:nsid w:val="173F7324"/>
    <w:multiLevelType w:val="hybridMultilevel"/>
    <w:tmpl w:val="FDD6BE42"/>
    <w:lvl w:ilvl="0" w:tplc="875E86A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8" w15:restartNumberingAfterBreak="0">
    <w:nsid w:val="175D7792"/>
    <w:multiLevelType w:val="hybridMultilevel"/>
    <w:tmpl w:val="C0E8FC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A3106E4"/>
    <w:multiLevelType w:val="hybridMultilevel"/>
    <w:tmpl w:val="C2AE4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CA5B92"/>
    <w:multiLevelType w:val="hybridMultilevel"/>
    <w:tmpl w:val="186AF8DC"/>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1B2B7214"/>
    <w:multiLevelType w:val="hybridMultilevel"/>
    <w:tmpl w:val="8C12F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C9A76C4"/>
    <w:multiLevelType w:val="hybridMultilevel"/>
    <w:tmpl w:val="4170B8B2"/>
    <w:lvl w:ilvl="0" w:tplc="5E404ECA">
      <w:start w:val="1"/>
      <w:numFmt w:val="decimal"/>
      <w:lvlText w:val="%1."/>
      <w:lvlJc w:val="left"/>
      <w:pPr>
        <w:tabs>
          <w:tab w:val="num" w:pos="720"/>
        </w:tabs>
        <w:ind w:left="720" w:hanging="360"/>
      </w:pPr>
      <w:rPr>
        <w:rFonts w:cs="Times New Roman"/>
      </w:rPr>
    </w:lvl>
    <w:lvl w:ilvl="1" w:tplc="07D4C6A4" w:tentative="1">
      <w:start w:val="1"/>
      <w:numFmt w:val="lowerLetter"/>
      <w:lvlText w:val="%2."/>
      <w:lvlJc w:val="left"/>
      <w:pPr>
        <w:tabs>
          <w:tab w:val="num" w:pos="1440"/>
        </w:tabs>
        <w:ind w:left="1440" w:hanging="360"/>
      </w:pPr>
      <w:rPr>
        <w:rFonts w:cs="Times New Roman"/>
      </w:rPr>
    </w:lvl>
    <w:lvl w:ilvl="2" w:tplc="1890B732" w:tentative="1">
      <w:start w:val="1"/>
      <w:numFmt w:val="lowerRoman"/>
      <w:lvlText w:val="%3."/>
      <w:lvlJc w:val="right"/>
      <w:pPr>
        <w:tabs>
          <w:tab w:val="num" w:pos="2160"/>
        </w:tabs>
        <w:ind w:left="2160" w:hanging="180"/>
      </w:pPr>
      <w:rPr>
        <w:rFonts w:cs="Times New Roman"/>
      </w:rPr>
    </w:lvl>
    <w:lvl w:ilvl="3" w:tplc="8DD21A22" w:tentative="1">
      <w:start w:val="1"/>
      <w:numFmt w:val="decimal"/>
      <w:lvlText w:val="%4."/>
      <w:lvlJc w:val="left"/>
      <w:pPr>
        <w:tabs>
          <w:tab w:val="num" w:pos="2880"/>
        </w:tabs>
        <w:ind w:left="2880" w:hanging="360"/>
      </w:pPr>
      <w:rPr>
        <w:rFonts w:cs="Times New Roman"/>
      </w:rPr>
    </w:lvl>
    <w:lvl w:ilvl="4" w:tplc="DD384D04" w:tentative="1">
      <w:start w:val="1"/>
      <w:numFmt w:val="lowerLetter"/>
      <w:lvlText w:val="%5."/>
      <w:lvlJc w:val="left"/>
      <w:pPr>
        <w:tabs>
          <w:tab w:val="num" w:pos="3600"/>
        </w:tabs>
        <w:ind w:left="3600" w:hanging="360"/>
      </w:pPr>
      <w:rPr>
        <w:rFonts w:cs="Times New Roman"/>
      </w:rPr>
    </w:lvl>
    <w:lvl w:ilvl="5" w:tplc="EEC49B6E" w:tentative="1">
      <w:start w:val="1"/>
      <w:numFmt w:val="lowerRoman"/>
      <w:lvlText w:val="%6."/>
      <w:lvlJc w:val="right"/>
      <w:pPr>
        <w:tabs>
          <w:tab w:val="num" w:pos="4320"/>
        </w:tabs>
        <w:ind w:left="4320" w:hanging="180"/>
      </w:pPr>
      <w:rPr>
        <w:rFonts w:cs="Times New Roman"/>
      </w:rPr>
    </w:lvl>
    <w:lvl w:ilvl="6" w:tplc="763ECD26" w:tentative="1">
      <w:start w:val="1"/>
      <w:numFmt w:val="decimal"/>
      <w:lvlText w:val="%7."/>
      <w:lvlJc w:val="left"/>
      <w:pPr>
        <w:tabs>
          <w:tab w:val="num" w:pos="5040"/>
        </w:tabs>
        <w:ind w:left="5040" w:hanging="360"/>
      </w:pPr>
      <w:rPr>
        <w:rFonts w:cs="Times New Roman"/>
      </w:rPr>
    </w:lvl>
    <w:lvl w:ilvl="7" w:tplc="CE0C5544" w:tentative="1">
      <w:start w:val="1"/>
      <w:numFmt w:val="lowerLetter"/>
      <w:lvlText w:val="%8."/>
      <w:lvlJc w:val="left"/>
      <w:pPr>
        <w:tabs>
          <w:tab w:val="num" w:pos="5760"/>
        </w:tabs>
        <w:ind w:left="5760" w:hanging="360"/>
      </w:pPr>
      <w:rPr>
        <w:rFonts w:cs="Times New Roman"/>
      </w:rPr>
    </w:lvl>
    <w:lvl w:ilvl="8" w:tplc="8CE6E284" w:tentative="1">
      <w:start w:val="1"/>
      <w:numFmt w:val="lowerRoman"/>
      <w:lvlText w:val="%9."/>
      <w:lvlJc w:val="right"/>
      <w:pPr>
        <w:tabs>
          <w:tab w:val="num" w:pos="6480"/>
        </w:tabs>
        <w:ind w:left="6480" w:hanging="180"/>
      </w:pPr>
      <w:rPr>
        <w:rFonts w:cs="Times New Roman"/>
      </w:rPr>
    </w:lvl>
  </w:abstractNum>
  <w:abstractNum w:abstractNumId="43" w15:restartNumberingAfterBreak="0">
    <w:nsid w:val="1D0F77FF"/>
    <w:multiLevelType w:val="hybridMultilevel"/>
    <w:tmpl w:val="9A7AE144"/>
    <w:lvl w:ilvl="0" w:tplc="1C66CBC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D5451C1"/>
    <w:multiLevelType w:val="singleLevel"/>
    <w:tmpl w:val="860A9AE8"/>
    <w:lvl w:ilvl="0">
      <w:start w:val="1"/>
      <w:numFmt w:val="decimal"/>
      <w:lvlText w:val="%1."/>
      <w:legacy w:legacy="1" w:legacySpace="0" w:legacyIndent="360"/>
      <w:lvlJc w:val="left"/>
      <w:pPr>
        <w:ind w:left="2520" w:hanging="360"/>
      </w:pPr>
    </w:lvl>
  </w:abstractNum>
  <w:abstractNum w:abstractNumId="45" w15:restartNumberingAfterBreak="0">
    <w:nsid w:val="1E2D5ECE"/>
    <w:multiLevelType w:val="hybridMultilevel"/>
    <w:tmpl w:val="A032095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1E6707D8"/>
    <w:multiLevelType w:val="hybridMultilevel"/>
    <w:tmpl w:val="6B74B596"/>
    <w:lvl w:ilvl="0" w:tplc="0AD01142">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15:restartNumberingAfterBreak="0">
    <w:nsid w:val="1ED74434"/>
    <w:multiLevelType w:val="hybridMultilevel"/>
    <w:tmpl w:val="B1C67C8A"/>
    <w:lvl w:ilvl="0" w:tplc="90908E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1FAE02AA"/>
    <w:multiLevelType w:val="hybridMultilevel"/>
    <w:tmpl w:val="55AE6694"/>
    <w:lvl w:ilvl="0" w:tplc="600E6822">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15:restartNumberingAfterBreak="0">
    <w:nsid w:val="21F85BA0"/>
    <w:multiLevelType w:val="singleLevel"/>
    <w:tmpl w:val="860A9AE8"/>
    <w:lvl w:ilvl="0">
      <w:start w:val="1"/>
      <w:numFmt w:val="decimal"/>
      <w:lvlText w:val="%1."/>
      <w:legacy w:legacy="1" w:legacySpace="0" w:legacyIndent="360"/>
      <w:lvlJc w:val="left"/>
      <w:pPr>
        <w:ind w:left="3960" w:hanging="360"/>
      </w:pPr>
    </w:lvl>
  </w:abstractNum>
  <w:abstractNum w:abstractNumId="50" w15:restartNumberingAfterBreak="0">
    <w:nsid w:val="22275E65"/>
    <w:multiLevelType w:val="singleLevel"/>
    <w:tmpl w:val="2FECF84E"/>
    <w:lvl w:ilvl="0">
      <w:start w:val="1"/>
      <w:numFmt w:val="decimal"/>
      <w:lvlText w:val="%1."/>
      <w:legacy w:legacy="1" w:legacySpace="0" w:legacyIndent="360"/>
      <w:lvlJc w:val="left"/>
      <w:pPr>
        <w:ind w:left="1080" w:hanging="360"/>
      </w:pPr>
      <w:rPr>
        <w:rFonts w:cs="Times New Roman"/>
      </w:rPr>
    </w:lvl>
  </w:abstractNum>
  <w:abstractNum w:abstractNumId="51" w15:restartNumberingAfterBreak="0">
    <w:nsid w:val="231100EC"/>
    <w:multiLevelType w:val="hybridMultilevel"/>
    <w:tmpl w:val="F3BAAB38"/>
    <w:lvl w:ilvl="0" w:tplc="04090001">
      <w:start w:val="1"/>
      <w:numFmt w:val="bullet"/>
      <w:lvlText w:val=""/>
      <w:lvlJc w:val="left"/>
      <w:pPr>
        <w:ind w:left="180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15:restartNumberingAfterBreak="0">
    <w:nsid w:val="23162985"/>
    <w:multiLevelType w:val="multilevel"/>
    <w:tmpl w:val="225A3852"/>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3" w15:restartNumberingAfterBreak="0">
    <w:nsid w:val="23A660C4"/>
    <w:multiLevelType w:val="hybridMultilevel"/>
    <w:tmpl w:val="3528B280"/>
    <w:lvl w:ilvl="0" w:tplc="E4B6DD42">
      <w:start w:val="1"/>
      <w:numFmt w:val="bullet"/>
      <w:lvlText w:val=""/>
      <w:lvlJc w:val="left"/>
      <w:pPr>
        <w:tabs>
          <w:tab w:val="num" w:pos="1500"/>
        </w:tabs>
        <w:ind w:left="150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249778C7"/>
    <w:multiLevelType w:val="hybridMultilevel"/>
    <w:tmpl w:val="78C48688"/>
    <w:lvl w:ilvl="0" w:tplc="1A5CA69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2551429D"/>
    <w:multiLevelType w:val="hybridMultilevel"/>
    <w:tmpl w:val="A190C176"/>
    <w:lvl w:ilvl="0" w:tplc="1F54389C">
      <w:start w:val="4"/>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59E558F"/>
    <w:multiLevelType w:val="hybridMultilevel"/>
    <w:tmpl w:val="42D0771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cs="Symbol" w:hint="default"/>
      </w:rPr>
    </w:lvl>
    <w:lvl w:ilvl="3" w:tplc="C666E03A">
      <w:start w:val="1"/>
      <w:numFmt w:val="bullet"/>
      <w:lvlText w:val="o"/>
      <w:lvlJc w:val="left"/>
      <w:pPr>
        <w:tabs>
          <w:tab w:val="num" w:pos="1440"/>
        </w:tabs>
        <w:ind w:left="1440" w:hanging="360"/>
      </w:pPr>
      <w:rPr>
        <w:rFonts w:ascii="Courier New" w:hAnsi="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25EC7BAE"/>
    <w:multiLevelType w:val="hybridMultilevel"/>
    <w:tmpl w:val="484632F4"/>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266B107B"/>
    <w:multiLevelType w:val="hybridMultilevel"/>
    <w:tmpl w:val="D20CBC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8086A22"/>
    <w:multiLevelType w:val="hybridMultilevel"/>
    <w:tmpl w:val="4446C5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283D6D87"/>
    <w:multiLevelType w:val="hybridMultilevel"/>
    <w:tmpl w:val="5A96C4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2ADD2997"/>
    <w:multiLevelType w:val="hybridMultilevel"/>
    <w:tmpl w:val="B106C2A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2B5C3587"/>
    <w:multiLevelType w:val="hybridMultilevel"/>
    <w:tmpl w:val="77FECF1E"/>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2DA0210B"/>
    <w:multiLevelType w:val="hybridMultilevel"/>
    <w:tmpl w:val="14C65C36"/>
    <w:lvl w:ilvl="0" w:tplc="3A90051E">
      <w:start w:val="1"/>
      <w:numFmt w:val="decimal"/>
      <w:lvlText w:val="%1."/>
      <w:lvlJc w:val="left"/>
      <w:pPr>
        <w:ind w:left="1620" w:hanging="360"/>
      </w:pPr>
      <w:rPr>
        <w:color w:val="auto"/>
        <w:sz w:val="22"/>
        <w:szCs w:val="22"/>
      </w:rPr>
    </w:lvl>
    <w:lvl w:ilvl="1" w:tplc="04090019">
      <w:start w:val="1"/>
      <w:numFmt w:val="decimal"/>
      <w:lvlText w:val="%2."/>
      <w:lvlJc w:val="left"/>
      <w:pPr>
        <w:tabs>
          <w:tab w:val="num" w:pos="1980"/>
        </w:tabs>
        <w:ind w:left="1980" w:hanging="360"/>
      </w:pPr>
    </w:lvl>
    <w:lvl w:ilvl="2" w:tplc="0409001B">
      <w:start w:val="1"/>
      <w:numFmt w:val="decimal"/>
      <w:lvlText w:val="%3."/>
      <w:lvlJc w:val="left"/>
      <w:pPr>
        <w:tabs>
          <w:tab w:val="num" w:pos="2700"/>
        </w:tabs>
        <w:ind w:left="2700" w:hanging="360"/>
      </w:pPr>
    </w:lvl>
    <w:lvl w:ilvl="3" w:tplc="0409000F">
      <w:start w:val="1"/>
      <w:numFmt w:val="decimal"/>
      <w:lvlText w:val="%4."/>
      <w:lvlJc w:val="left"/>
      <w:pPr>
        <w:tabs>
          <w:tab w:val="num" w:pos="3420"/>
        </w:tabs>
        <w:ind w:left="3420" w:hanging="360"/>
      </w:pPr>
    </w:lvl>
    <w:lvl w:ilvl="4" w:tplc="04090019">
      <w:start w:val="1"/>
      <w:numFmt w:val="decimal"/>
      <w:lvlText w:val="%5."/>
      <w:lvlJc w:val="left"/>
      <w:pPr>
        <w:tabs>
          <w:tab w:val="num" w:pos="4140"/>
        </w:tabs>
        <w:ind w:left="4140" w:hanging="360"/>
      </w:pPr>
    </w:lvl>
    <w:lvl w:ilvl="5" w:tplc="0409001B">
      <w:start w:val="1"/>
      <w:numFmt w:val="decimal"/>
      <w:lvlText w:val="%6."/>
      <w:lvlJc w:val="left"/>
      <w:pPr>
        <w:tabs>
          <w:tab w:val="num" w:pos="4860"/>
        </w:tabs>
        <w:ind w:left="4860" w:hanging="360"/>
      </w:pPr>
    </w:lvl>
    <w:lvl w:ilvl="6" w:tplc="0409000F">
      <w:start w:val="1"/>
      <w:numFmt w:val="decimal"/>
      <w:lvlText w:val="%7."/>
      <w:lvlJc w:val="left"/>
      <w:pPr>
        <w:tabs>
          <w:tab w:val="num" w:pos="5580"/>
        </w:tabs>
        <w:ind w:left="5580" w:hanging="360"/>
      </w:pPr>
    </w:lvl>
    <w:lvl w:ilvl="7" w:tplc="04090019">
      <w:start w:val="1"/>
      <w:numFmt w:val="decimal"/>
      <w:lvlText w:val="%8."/>
      <w:lvlJc w:val="left"/>
      <w:pPr>
        <w:tabs>
          <w:tab w:val="num" w:pos="6300"/>
        </w:tabs>
        <w:ind w:left="6300" w:hanging="360"/>
      </w:pPr>
    </w:lvl>
    <w:lvl w:ilvl="8" w:tplc="0409001B">
      <w:start w:val="1"/>
      <w:numFmt w:val="decimal"/>
      <w:lvlText w:val="%9."/>
      <w:lvlJc w:val="left"/>
      <w:pPr>
        <w:tabs>
          <w:tab w:val="num" w:pos="7020"/>
        </w:tabs>
        <w:ind w:left="7020" w:hanging="360"/>
      </w:pPr>
    </w:lvl>
  </w:abstractNum>
  <w:abstractNum w:abstractNumId="64" w15:restartNumberingAfterBreak="0">
    <w:nsid w:val="2DF851FF"/>
    <w:multiLevelType w:val="singleLevel"/>
    <w:tmpl w:val="860A9AE8"/>
    <w:lvl w:ilvl="0">
      <w:start w:val="1"/>
      <w:numFmt w:val="decimal"/>
      <w:lvlText w:val="%1."/>
      <w:legacy w:legacy="1" w:legacySpace="0" w:legacyIndent="360"/>
      <w:lvlJc w:val="left"/>
      <w:pPr>
        <w:ind w:left="3960" w:hanging="360"/>
      </w:pPr>
    </w:lvl>
  </w:abstractNum>
  <w:abstractNum w:abstractNumId="65" w15:restartNumberingAfterBreak="0">
    <w:nsid w:val="2EB76542"/>
    <w:multiLevelType w:val="hybridMultilevel"/>
    <w:tmpl w:val="B1D01A2A"/>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66" w15:restartNumberingAfterBreak="0">
    <w:nsid w:val="2EC2093D"/>
    <w:multiLevelType w:val="hybridMultilevel"/>
    <w:tmpl w:val="12F8231A"/>
    <w:lvl w:ilvl="0" w:tplc="E4B6DD42">
      <w:start w:val="1"/>
      <w:numFmt w:val="bullet"/>
      <w:lvlText w:val=""/>
      <w:lvlJc w:val="left"/>
      <w:pPr>
        <w:tabs>
          <w:tab w:val="num" w:pos="1500"/>
        </w:tabs>
        <w:ind w:left="150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2F4D609F"/>
    <w:multiLevelType w:val="hybridMultilevel"/>
    <w:tmpl w:val="3878D79E"/>
    <w:lvl w:ilvl="0" w:tplc="7070DC9E">
      <w:start w:val="1"/>
      <w:numFmt w:val="lowerLetter"/>
      <w:lvlText w:val="%1."/>
      <w:lvlJc w:val="left"/>
      <w:pPr>
        <w:tabs>
          <w:tab w:val="num" w:pos="990"/>
        </w:tabs>
        <w:ind w:left="990" w:hanging="360"/>
      </w:pPr>
      <w:rPr>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F575454"/>
    <w:multiLevelType w:val="hybridMultilevel"/>
    <w:tmpl w:val="97CC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0AD0688"/>
    <w:multiLevelType w:val="hybridMultilevel"/>
    <w:tmpl w:val="5F3CE142"/>
    <w:lvl w:ilvl="0" w:tplc="875E86A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70" w15:restartNumberingAfterBreak="0">
    <w:nsid w:val="311351DA"/>
    <w:multiLevelType w:val="singleLevel"/>
    <w:tmpl w:val="CE0062AE"/>
    <w:lvl w:ilvl="0">
      <w:start w:val="1"/>
      <w:numFmt w:val="decimal"/>
      <w:lvlText w:val="%1."/>
      <w:legacy w:legacy="1" w:legacySpace="0" w:legacyIndent="360"/>
      <w:lvlJc w:val="left"/>
      <w:pPr>
        <w:ind w:left="1080" w:hanging="360"/>
      </w:pPr>
      <w:rPr>
        <w:rFonts w:cs="Times New Roman"/>
      </w:rPr>
    </w:lvl>
  </w:abstractNum>
  <w:abstractNum w:abstractNumId="71" w15:restartNumberingAfterBreak="0">
    <w:nsid w:val="31BF2A49"/>
    <w:multiLevelType w:val="hybridMultilevel"/>
    <w:tmpl w:val="9342EF68"/>
    <w:lvl w:ilvl="0" w:tplc="CBC8415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21045A4"/>
    <w:multiLevelType w:val="hybridMultilevel"/>
    <w:tmpl w:val="C1F436F0"/>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3" w15:restartNumberingAfterBreak="0">
    <w:nsid w:val="328D7A51"/>
    <w:multiLevelType w:val="hybridMultilevel"/>
    <w:tmpl w:val="6928ABE2"/>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74" w15:restartNumberingAfterBreak="0">
    <w:nsid w:val="33447FAE"/>
    <w:multiLevelType w:val="hybridMultilevel"/>
    <w:tmpl w:val="0DB0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A6171E"/>
    <w:multiLevelType w:val="hybridMultilevel"/>
    <w:tmpl w:val="06FEB13A"/>
    <w:lvl w:ilvl="0" w:tplc="33A00FA4">
      <w:numFmt w:val="bullet"/>
      <w:lvlText w:val=""/>
      <w:lvlJc w:val="left"/>
      <w:pPr>
        <w:ind w:left="750" w:hanging="360"/>
      </w:pPr>
      <w:rPr>
        <w:rFonts w:ascii="Symbol" w:eastAsiaTheme="minorHAnsi" w:hAnsi="Symbol" w:cstheme="minorBid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6" w15:restartNumberingAfterBreak="0">
    <w:nsid w:val="33DA6DF9"/>
    <w:multiLevelType w:val="hybridMultilevel"/>
    <w:tmpl w:val="63A63F5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7" w15:restartNumberingAfterBreak="0">
    <w:nsid w:val="34DD5076"/>
    <w:multiLevelType w:val="hybridMultilevel"/>
    <w:tmpl w:val="F0685694"/>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78" w15:restartNumberingAfterBreak="0">
    <w:nsid w:val="3542517C"/>
    <w:multiLevelType w:val="hybridMultilevel"/>
    <w:tmpl w:val="803A9C0E"/>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15:restartNumberingAfterBreak="0">
    <w:nsid w:val="35CE4BA4"/>
    <w:multiLevelType w:val="hybridMultilevel"/>
    <w:tmpl w:val="E146D4C0"/>
    <w:lvl w:ilvl="0" w:tplc="04090019">
      <w:start w:val="1"/>
      <w:numFmt w:val="lowerLetter"/>
      <w:lvlText w:val="%1."/>
      <w:lvlJc w:val="left"/>
      <w:pPr>
        <w:ind w:left="720" w:hanging="360"/>
      </w:pPr>
    </w:lvl>
    <w:lvl w:ilvl="1" w:tplc="8284951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7127D51"/>
    <w:multiLevelType w:val="hybridMultilevel"/>
    <w:tmpl w:val="A84867A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37D118B2"/>
    <w:multiLevelType w:val="hybridMultilevel"/>
    <w:tmpl w:val="11485B1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2" w15:restartNumberingAfterBreak="0">
    <w:nsid w:val="390A7382"/>
    <w:multiLevelType w:val="hybridMultilevel"/>
    <w:tmpl w:val="12327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AA92070"/>
    <w:multiLevelType w:val="singleLevel"/>
    <w:tmpl w:val="65CE23E0"/>
    <w:lvl w:ilvl="0">
      <w:start w:val="1"/>
      <w:numFmt w:val="decimal"/>
      <w:lvlText w:val="%1."/>
      <w:legacy w:legacy="1" w:legacySpace="0" w:legacyIndent="360"/>
      <w:lvlJc w:val="left"/>
      <w:pPr>
        <w:ind w:left="3150" w:hanging="360"/>
      </w:pPr>
      <w:rPr>
        <w:color w:val="auto"/>
      </w:rPr>
    </w:lvl>
  </w:abstractNum>
  <w:abstractNum w:abstractNumId="84" w15:restartNumberingAfterBreak="0">
    <w:nsid w:val="3B2F4388"/>
    <w:multiLevelType w:val="hybridMultilevel"/>
    <w:tmpl w:val="91D65B52"/>
    <w:lvl w:ilvl="0" w:tplc="04090001">
      <w:start w:val="1"/>
      <w:numFmt w:val="bullet"/>
      <w:lvlText w:val=""/>
      <w:lvlJc w:val="left"/>
      <w:pPr>
        <w:tabs>
          <w:tab w:val="num" w:pos="2010"/>
        </w:tabs>
        <w:ind w:left="2010" w:hanging="360"/>
      </w:pPr>
      <w:rPr>
        <w:rFonts w:ascii="Symbol" w:hAnsi="Symbol" w:cs="Symbol" w:hint="default"/>
      </w:rPr>
    </w:lvl>
    <w:lvl w:ilvl="1" w:tplc="04090003">
      <w:start w:val="1"/>
      <w:numFmt w:val="bullet"/>
      <w:lvlText w:val="o"/>
      <w:lvlJc w:val="left"/>
      <w:pPr>
        <w:tabs>
          <w:tab w:val="num" w:pos="2730"/>
        </w:tabs>
        <w:ind w:left="2730" w:hanging="360"/>
      </w:pPr>
      <w:rPr>
        <w:rFonts w:ascii="Courier New" w:hAnsi="Courier New" w:cs="Courier New" w:hint="default"/>
      </w:rPr>
    </w:lvl>
    <w:lvl w:ilvl="2" w:tplc="04090005">
      <w:start w:val="1"/>
      <w:numFmt w:val="bullet"/>
      <w:lvlText w:val=""/>
      <w:lvlJc w:val="left"/>
      <w:pPr>
        <w:tabs>
          <w:tab w:val="num" w:pos="3450"/>
        </w:tabs>
        <w:ind w:left="3450" w:hanging="360"/>
      </w:pPr>
      <w:rPr>
        <w:rFonts w:ascii="Wingdings" w:hAnsi="Wingdings" w:cs="Wingdings" w:hint="default"/>
      </w:rPr>
    </w:lvl>
    <w:lvl w:ilvl="3" w:tplc="04090001">
      <w:start w:val="1"/>
      <w:numFmt w:val="bullet"/>
      <w:lvlText w:val=""/>
      <w:lvlJc w:val="left"/>
      <w:pPr>
        <w:tabs>
          <w:tab w:val="num" w:pos="4170"/>
        </w:tabs>
        <w:ind w:left="4170" w:hanging="360"/>
      </w:pPr>
      <w:rPr>
        <w:rFonts w:ascii="Symbol" w:hAnsi="Symbol" w:cs="Symbol" w:hint="default"/>
      </w:rPr>
    </w:lvl>
    <w:lvl w:ilvl="4" w:tplc="04090003">
      <w:start w:val="1"/>
      <w:numFmt w:val="bullet"/>
      <w:lvlText w:val="o"/>
      <w:lvlJc w:val="left"/>
      <w:pPr>
        <w:tabs>
          <w:tab w:val="num" w:pos="4890"/>
        </w:tabs>
        <w:ind w:left="4890" w:hanging="360"/>
      </w:pPr>
      <w:rPr>
        <w:rFonts w:ascii="Courier New" w:hAnsi="Courier New" w:cs="Courier New" w:hint="default"/>
      </w:rPr>
    </w:lvl>
    <w:lvl w:ilvl="5" w:tplc="04090005">
      <w:start w:val="1"/>
      <w:numFmt w:val="bullet"/>
      <w:lvlText w:val=""/>
      <w:lvlJc w:val="left"/>
      <w:pPr>
        <w:tabs>
          <w:tab w:val="num" w:pos="5610"/>
        </w:tabs>
        <w:ind w:left="5610" w:hanging="360"/>
      </w:pPr>
      <w:rPr>
        <w:rFonts w:ascii="Wingdings" w:hAnsi="Wingdings" w:cs="Wingdings" w:hint="default"/>
      </w:rPr>
    </w:lvl>
    <w:lvl w:ilvl="6" w:tplc="04090001">
      <w:start w:val="1"/>
      <w:numFmt w:val="bullet"/>
      <w:lvlText w:val=""/>
      <w:lvlJc w:val="left"/>
      <w:pPr>
        <w:tabs>
          <w:tab w:val="num" w:pos="6330"/>
        </w:tabs>
        <w:ind w:left="6330" w:hanging="360"/>
      </w:pPr>
      <w:rPr>
        <w:rFonts w:ascii="Symbol" w:hAnsi="Symbol" w:cs="Symbol" w:hint="default"/>
      </w:rPr>
    </w:lvl>
    <w:lvl w:ilvl="7" w:tplc="04090003">
      <w:start w:val="1"/>
      <w:numFmt w:val="bullet"/>
      <w:lvlText w:val="o"/>
      <w:lvlJc w:val="left"/>
      <w:pPr>
        <w:tabs>
          <w:tab w:val="num" w:pos="7050"/>
        </w:tabs>
        <w:ind w:left="7050" w:hanging="360"/>
      </w:pPr>
      <w:rPr>
        <w:rFonts w:ascii="Courier New" w:hAnsi="Courier New" w:cs="Courier New" w:hint="default"/>
      </w:rPr>
    </w:lvl>
    <w:lvl w:ilvl="8" w:tplc="04090005">
      <w:start w:val="1"/>
      <w:numFmt w:val="bullet"/>
      <w:lvlText w:val=""/>
      <w:lvlJc w:val="left"/>
      <w:pPr>
        <w:tabs>
          <w:tab w:val="num" w:pos="7770"/>
        </w:tabs>
        <w:ind w:left="7770" w:hanging="360"/>
      </w:pPr>
      <w:rPr>
        <w:rFonts w:ascii="Wingdings" w:hAnsi="Wingdings" w:cs="Wingdings" w:hint="default"/>
      </w:rPr>
    </w:lvl>
  </w:abstractNum>
  <w:abstractNum w:abstractNumId="85" w15:restartNumberingAfterBreak="0">
    <w:nsid w:val="3B3476CB"/>
    <w:multiLevelType w:val="hybridMultilevel"/>
    <w:tmpl w:val="358A6538"/>
    <w:lvl w:ilvl="0" w:tplc="875E86A2">
      <w:start w:val="1"/>
      <w:numFmt w:val="bullet"/>
      <w:pStyle w:val="Heading1"/>
      <w:lvlText w:val=""/>
      <w:lvlJc w:val="left"/>
      <w:pPr>
        <w:tabs>
          <w:tab w:val="num" w:pos="360"/>
        </w:tabs>
        <w:ind w:left="360" w:hanging="360"/>
      </w:pPr>
      <w:rPr>
        <w:rFonts w:ascii="Symbol" w:hAnsi="Symbol" w:hint="default"/>
        <w:color w:val="auto"/>
      </w:rPr>
    </w:lvl>
    <w:lvl w:ilvl="1" w:tplc="04090003">
      <w:start w:val="1"/>
      <w:numFmt w:val="bullet"/>
      <w:pStyle w:val="Heading2"/>
      <w:lvlText w:val="o"/>
      <w:lvlJc w:val="left"/>
      <w:pPr>
        <w:tabs>
          <w:tab w:val="num" w:pos="0"/>
        </w:tabs>
        <w:ind w:left="0" w:hanging="360"/>
      </w:pPr>
      <w:rPr>
        <w:rFonts w:ascii="Courier New" w:hAnsi="Courier New" w:cs="Courier New" w:hint="default"/>
      </w:rPr>
    </w:lvl>
    <w:lvl w:ilvl="2" w:tplc="04090005" w:tentative="1">
      <w:start w:val="1"/>
      <w:numFmt w:val="bullet"/>
      <w:pStyle w:val="Heading3"/>
      <w:lvlText w:val=""/>
      <w:lvlJc w:val="left"/>
      <w:pPr>
        <w:tabs>
          <w:tab w:val="num" w:pos="720"/>
        </w:tabs>
        <w:ind w:left="720" w:hanging="360"/>
      </w:pPr>
      <w:rPr>
        <w:rFonts w:ascii="Wingdings" w:hAnsi="Wingdings" w:hint="default"/>
      </w:rPr>
    </w:lvl>
    <w:lvl w:ilvl="3" w:tplc="04090001" w:tentative="1">
      <w:start w:val="1"/>
      <w:numFmt w:val="bullet"/>
      <w:pStyle w:val="Heading4"/>
      <w:lvlText w:val=""/>
      <w:lvlJc w:val="left"/>
      <w:pPr>
        <w:tabs>
          <w:tab w:val="num" w:pos="1440"/>
        </w:tabs>
        <w:ind w:left="1440" w:hanging="360"/>
      </w:pPr>
      <w:rPr>
        <w:rFonts w:ascii="Symbol" w:hAnsi="Symbol" w:hint="default"/>
      </w:rPr>
    </w:lvl>
    <w:lvl w:ilvl="4" w:tplc="04090003" w:tentative="1">
      <w:start w:val="1"/>
      <w:numFmt w:val="bullet"/>
      <w:pStyle w:val="Heading5"/>
      <w:lvlText w:val="o"/>
      <w:lvlJc w:val="left"/>
      <w:pPr>
        <w:tabs>
          <w:tab w:val="num" w:pos="2160"/>
        </w:tabs>
        <w:ind w:left="2160" w:hanging="360"/>
      </w:pPr>
      <w:rPr>
        <w:rFonts w:ascii="Courier New" w:hAnsi="Courier New" w:cs="Courier New" w:hint="default"/>
      </w:rPr>
    </w:lvl>
    <w:lvl w:ilvl="5" w:tplc="04090005" w:tentative="1">
      <w:start w:val="1"/>
      <w:numFmt w:val="bullet"/>
      <w:pStyle w:val="Heading6"/>
      <w:lvlText w:val=""/>
      <w:lvlJc w:val="left"/>
      <w:pPr>
        <w:tabs>
          <w:tab w:val="num" w:pos="2880"/>
        </w:tabs>
        <w:ind w:left="2880" w:hanging="360"/>
      </w:pPr>
      <w:rPr>
        <w:rFonts w:ascii="Wingdings" w:hAnsi="Wingdings" w:hint="default"/>
      </w:rPr>
    </w:lvl>
    <w:lvl w:ilvl="6" w:tplc="04090001" w:tentative="1">
      <w:start w:val="1"/>
      <w:numFmt w:val="bullet"/>
      <w:pStyle w:val="Heading7"/>
      <w:lvlText w:val=""/>
      <w:lvlJc w:val="left"/>
      <w:pPr>
        <w:tabs>
          <w:tab w:val="num" w:pos="3600"/>
        </w:tabs>
        <w:ind w:left="3600" w:hanging="360"/>
      </w:pPr>
      <w:rPr>
        <w:rFonts w:ascii="Symbol" w:hAnsi="Symbol" w:hint="default"/>
      </w:rPr>
    </w:lvl>
    <w:lvl w:ilvl="7" w:tplc="04090003" w:tentative="1">
      <w:start w:val="1"/>
      <w:numFmt w:val="bullet"/>
      <w:pStyle w:val="Heading8"/>
      <w:lvlText w:val="o"/>
      <w:lvlJc w:val="left"/>
      <w:pPr>
        <w:tabs>
          <w:tab w:val="num" w:pos="4320"/>
        </w:tabs>
        <w:ind w:left="4320" w:hanging="360"/>
      </w:pPr>
      <w:rPr>
        <w:rFonts w:ascii="Courier New" w:hAnsi="Courier New" w:cs="Courier New" w:hint="default"/>
      </w:rPr>
    </w:lvl>
    <w:lvl w:ilvl="8" w:tplc="04090005" w:tentative="1">
      <w:start w:val="1"/>
      <w:numFmt w:val="bullet"/>
      <w:pStyle w:val="Heading9"/>
      <w:lvlText w:val=""/>
      <w:lvlJc w:val="left"/>
      <w:pPr>
        <w:tabs>
          <w:tab w:val="num" w:pos="5040"/>
        </w:tabs>
        <w:ind w:left="5040" w:hanging="360"/>
      </w:pPr>
      <w:rPr>
        <w:rFonts w:ascii="Wingdings" w:hAnsi="Wingdings" w:hint="default"/>
      </w:rPr>
    </w:lvl>
  </w:abstractNum>
  <w:abstractNum w:abstractNumId="86" w15:restartNumberingAfterBreak="0">
    <w:nsid w:val="3B9913C4"/>
    <w:multiLevelType w:val="hybridMultilevel"/>
    <w:tmpl w:val="4DB45896"/>
    <w:lvl w:ilvl="0" w:tplc="5394A45E">
      <w:start w:val="5"/>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3BBB37DF"/>
    <w:multiLevelType w:val="hybridMultilevel"/>
    <w:tmpl w:val="4F06086A"/>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8" w15:restartNumberingAfterBreak="0">
    <w:nsid w:val="3C060353"/>
    <w:multiLevelType w:val="hybridMultilevel"/>
    <w:tmpl w:val="83EECBFE"/>
    <w:lvl w:ilvl="0" w:tplc="04090011">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9" w15:restartNumberingAfterBreak="0">
    <w:nsid w:val="3C1E7B72"/>
    <w:multiLevelType w:val="hybridMultilevel"/>
    <w:tmpl w:val="45F8C5A0"/>
    <w:lvl w:ilvl="0" w:tplc="EE76AD4A">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1800"/>
        </w:tabs>
        <w:ind w:left="-1800" w:hanging="360"/>
      </w:pPr>
      <w:rPr>
        <w:rFonts w:ascii="Wingdings" w:hAnsi="Wingdings" w:cs="Wingdings" w:hint="default"/>
      </w:rPr>
    </w:lvl>
    <w:lvl w:ilvl="6" w:tplc="04090001">
      <w:start w:val="1"/>
      <w:numFmt w:val="bullet"/>
      <w:lvlText w:val=""/>
      <w:lvlJc w:val="left"/>
      <w:pPr>
        <w:tabs>
          <w:tab w:val="num" w:pos="-1080"/>
        </w:tabs>
        <w:ind w:left="-1080" w:hanging="360"/>
      </w:pPr>
      <w:rPr>
        <w:rFonts w:ascii="Symbol" w:hAnsi="Symbol" w:cs="Symbol" w:hint="default"/>
      </w:rPr>
    </w:lvl>
    <w:lvl w:ilvl="7" w:tplc="04090003">
      <w:start w:val="1"/>
      <w:numFmt w:val="bullet"/>
      <w:lvlText w:val="o"/>
      <w:lvlJc w:val="left"/>
      <w:pPr>
        <w:tabs>
          <w:tab w:val="num" w:pos="-360"/>
        </w:tabs>
        <w:ind w:left="-360" w:hanging="360"/>
      </w:pPr>
      <w:rPr>
        <w:rFonts w:ascii="Courier New" w:hAnsi="Courier New" w:cs="Courier New" w:hint="default"/>
      </w:rPr>
    </w:lvl>
    <w:lvl w:ilvl="8" w:tplc="04090005">
      <w:start w:val="1"/>
      <w:numFmt w:val="bullet"/>
      <w:lvlText w:val=""/>
      <w:lvlJc w:val="left"/>
      <w:pPr>
        <w:tabs>
          <w:tab w:val="num" w:pos="360"/>
        </w:tabs>
        <w:ind w:left="360" w:hanging="360"/>
      </w:pPr>
      <w:rPr>
        <w:rFonts w:ascii="Wingdings" w:hAnsi="Wingdings" w:cs="Wingdings" w:hint="default"/>
      </w:rPr>
    </w:lvl>
  </w:abstractNum>
  <w:abstractNum w:abstractNumId="90" w15:restartNumberingAfterBreak="0">
    <w:nsid w:val="3CB36BBB"/>
    <w:multiLevelType w:val="hybridMultilevel"/>
    <w:tmpl w:val="31B078C6"/>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3CB93660"/>
    <w:multiLevelType w:val="hybridMultilevel"/>
    <w:tmpl w:val="74545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3CE263F0"/>
    <w:multiLevelType w:val="hybridMultilevel"/>
    <w:tmpl w:val="05BC6C62"/>
    <w:lvl w:ilvl="0" w:tplc="781A142A">
      <w:start w:val="1"/>
      <w:numFmt w:val="decimal"/>
      <w:lvlText w:val="%1."/>
      <w:lvlJc w:val="left"/>
      <w:pPr>
        <w:tabs>
          <w:tab w:val="num" w:pos="1660"/>
        </w:tabs>
        <w:ind w:left="1660" w:hanging="360"/>
      </w:pPr>
      <w:rPr>
        <w:rFonts w:hint="default"/>
        <w:b w:val="0"/>
      </w:rPr>
    </w:lvl>
    <w:lvl w:ilvl="1" w:tplc="04090019" w:tentative="1">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93" w15:restartNumberingAfterBreak="0">
    <w:nsid w:val="3D34356A"/>
    <w:multiLevelType w:val="hybridMultilevel"/>
    <w:tmpl w:val="B4DE243E"/>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4" w15:restartNumberingAfterBreak="0">
    <w:nsid w:val="3D5A5F25"/>
    <w:multiLevelType w:val="singleLevel"/>
    <w:tmpl w:val="E1A4DC84"/>
    <w:lvl w:ilvl="0">
      <w:start w:val="1"/>
      <w:numFmt w:val="lowerLetter"/>
      <w:lvlText w:val="%1)"/>
      <w:legacy w:legacy="1" w:legacySpace="0" w:legacyIndent="360"/>
      <w:lvlJc w:val="left"/>
      <w:pPr>
        <w:ind w:left="4320" w:hanging="360"/>
      </w:pPr>
      <w:rPr>
        <w:rFonts w:ascii="Times New Roman" w:hAnsi="Times New Roman" w:cs="Times New Roman" w:hint="default"/>
        <w:b w:val="0"/>
        <w:i w:val="0"/>
        <w:sz w:val="24"/>
        <w:szCs w:val="24"/>
      </w:rPr>
    </w:lvl>
  </w:abstractNum>
  <w:abstractNum w:abstractNumId="95" w15:restartNumberingAfterBreak="0">
    <w:nsid w:val="3E050762"/>
    <w:multiLevelType w:val="multilevel"/>
    <w:tmpl w:val="F426011A"/>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6" w15:restartNumberingAfterBreak="0">
    <w:nsid w:val="3F1D7CA8"/>
    <w:multiLevelType w:val="hybridMultilevel"/>
    <w:tmpl w:val="57F4C7BE"/>
    <w:lvl w:ilvl="0" w:tplc="04090001">
      <w:start w:val="1"/>
      <w:numFmt w:val="bullet"/>
      <w:lvlText w:val=""/>
      <w:lvlJc w:val="left"/>
      <w:pPr>
        <w:tabs>
          <w:tab w:val="num" w:pos="504"/>
        </w:tabs>
        <w:ind w:left="504" w:hanging="360"/>
      </w:pPr>
      <w:rPr>
        <w:rFonts w:ascii="Symbol" w:hAnsi="Symbol" w:cs="Symbol" w:hint="default"/>
      </w:rPr>
    </w:lvl>
    <w:lvl w:ilvl="1" w:tplc="04090003">
      <w:start w:val="1"/>
      <w:numFmt w:val="bullet"/>
      <w:lvlText w:val="o"/>
      <w:lvlJc w:val="left"/>
      <w:pPr>
        <w:tabs>
          <w:tab w:val="num" w:pos="1224"/>
        </w:tabs>
        <w:ind w:left="1224" w:hanging="360"/>
      </w:pPr>
      <w:rPr>
        <w:rFonts w:ascii="Courier New" w:hAnsi="Courier New" w:cs="Courier New" w:hint="default"/>
      </w:rPr>
    </w:lvl>
    <w:lvl w:ilvl="2" w:tplc="04090001">
      <w:start w:val="1"/>
      <w:numFmt w:val="bullet"/>
      <w:lvlText w:val=""/>
      <w:lvlJc w:val="left"/>
      <w:pPr>
        <w:tabs>
          <w:tab w:val="num" w:pos="1944"/>
        </w:tabs>
        <w:ind w:left="1944" w:hanging="360"/>
      </w:pPr>
      <w:rPr>
        <w:rFonts w:ascii="Symbol" w:hAnsi="Symbol" w:cs="Symbol" w:hint="default"/>
      </w:rPr>
    </w:lvl>
    <w:lvl w:ilvl="3" w:tplc="04090001">
      <w:start w:val="1"/>
      <w:numFmt w:val="bullet"/>
      <w:lvlText w:val=""/>
      <w:lvlJc w:val="left"/>
      <w:pPr>
        <w:tabs>
          <w:tab w:val="num" w:pos="2664"/>
        </w:tabs>
        <w:ind w:left="2664" w:hanging="360"/>
      </w:pPr>
      <w:rPr>
        <w:rFonts w:ascii="Symbol" w:hAnsi="Symbol" w:cs="Symbol" w:hint="default"/>
      </w:rPr>
    </w:lvl>
    <w:lvl w:ilvl="4" w:tplc="04090003">
      <w:start w:val="1"/>
      <w:numFmt w:val="bullet"/>
      <w:lvlText w:val="o"/>
      <w:lvlJc w:val="left"/>
      <w:pPr>
        <w:tabs>
          <w:tab w:val="num" w:pos="3384"/>
        </w:tabs>
        <w:ind w:left="3384" w:hanging="360"/>
      </w:pPr>
      <w:rPr>
        <w:rFonts w:ascii="Courier New" w:hAnsi="Courier New" w:cs="Courier New" w:hint="default"/>
      </w:rPr>
    </w:lvl>
    <w:lvl w:ilvl="5" w:tplc="04090005">
      <w:start w:val="1"/>
      <w:numFmt w:val="bullet"/>
      <w:lvlText w:val=""/>
      <w:lvlJc w:val="left"/>
      <w:pPr>
        <w:tabs>
          <w:tab w:val="num" w:pos="4104"/>
        </w:tabs>
        <w:ind w:left="4104" w:hanging="360"/>
      </w:pPr>
      <w:rPr>
        <w:rFonts w:ascii="Wingdings" w:hAnsi="Wingdings" w:cs="Wingdings" w:hint="default"/>
      </w:rPr>
    </w:lvl>
    <w:lvl w:ilvl="6" w:tplc="04090001">
      <w:start w:val="1"/>
      <w:numFmt w:val="bullet"/>
      <w:lvlText w:val=""/>
      <w:lvlJc w:val="left"/>
      <w:pPr>
        <w:tabs>
          <w:tab w:val="num" w:pos="4824"/>
        </w:tabs>
        <w:ind w:left="4824" w:hanging="360"/>
      </w:pPr>
      <w:rPr>
        <w:rFonts w:ascii="Symbol" w:hAnsi="Symbol" w:cs="Symbol" w:hint="default"/>
      </w:rPr>
    </w:lvl>
    <w:lvl w:ilvl="7" w:tplc="04090003">
      <w:start w:val="1"/>
      <w:numFmt w:val="bullet"/>
      <w:lvlText w:val="o"/>
      <w:lvlJc w:val="left"/>
      <w:pPr>
        <w:tabs>
          <w:tab w:val="num" w:pos="5544"/>
        </w:tabs>
        <w:ind w:left="5544" w:hanging="360"/>
      </w:pPr>
      <w:rPr>
        <w:rFonts w:ascii="Courier New" w:hAnsi="Courier New" w:cs="Courier New" w:hint="default"/>
      </w:rPr>
    </w:lvl>
    <w:lvl w:ilvl="8" w:tplc="04090005">
      <w:start w:val="1"/>
      <w:numFmt w:val="bullet"/>
      <w:lvlText w:val=""/>
      <w:lvlJc w:val="left"/>
      <w:pPr>
        <w:tabs>
          <w:tab w:val="num" w:pos="6264"/>
        </w:tabs>
        <w:ind w:left="6264" w:hanging="360"/>
      </w:pPr>
      <w:rPr>
        <w:rFonts w:ascii="Wingdings" w:hAnsi="Wingdings" w:cs="Wingdings" w:hint="default"/>
      </w:rPr>
    </w:lvl>
  </w:abstractNum>
  <w:abstractNum w:abstractNumId="97" w15:restartNumberingAfterBreak="0">
    <w:nsid w:val="41104412"/>
    <w:multiLevelType w:val="hybridMultilevel"/>
    <w:tmpl w:val="42C0535E"/>
    <w:lvl w:ilvl="0" w:tplc="AB2EB2D4">
      <w:start w:val="1"/>
      <w:numFmt w:val="decimal"/>
      <w:lvlText w:val="%1."/>
      <w:lvlJc w:val="left"/>
      <w:pPr>
        <w:ind w:left="426" w:hanging="360"/>
      </w:pPr>
      <w:rPr>
        <w:rFonts w:hint="default"/>
      </w:rPr>
    </w:lvl>
    <w:lvl w:ilvl="1" w:tplc="A46EC03A">
      <w:start w:val="2"/>
      <w:numFmt w:val="bullet"/>
      <w:lvlText w:val="•"/>
      <w:lvlJc w:val="left"/>
      <w:pPr>
        <w:ind w:left="1506" w:hanging="720"/>
      </w:pPr>
      <w:rPr>
        <w:rFonts w:ascii="Times New Roman" w:eastAsia="Times New Roman" w:hAnsi="Times New Roman" w:cs="Times New Roman" w:hint="default"/>
      </w:r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98" w15:restartNumberingAfterBreak="0">
    <w:nsid w:val="424B74DC"/>
    <w:multiLevelType w:val="hybridMultilevel"/>
    <w:tmpl w:val="F7FE899A"/>
    <w:lvl w:ilvl="0" w:tplc="D96E135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48D0A84"/>
    <w:multiLevelType w:val="hybridMultilevel"/>
    <w:tmpl w:val="6CF8D40E"/>
    <w:lvl w:ilvl="0" w:tplc="4AE23464">
      <w:start w:val="1"/>
      <w:numFmt w:val="decimal"/>
      <w:lvlText w:val="%1."/>
      <w:lvlJc w:val="left"/>
      <w:pPr>
        <w:ind w:left="720" w:hanging="360"/>
      </w:pPr>
      <w:rPr>
        <w:rFonts w:ascii="Times New Roman" w:hAnsi="Times New Roman" w:cs="Times New Roman" w:hint="default"/>
        <w:i w:val="0"/>
        <w:strike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4B23689"/>
    <w:multiLevelType w:val="hybridMultilevel"/>
    <w:tmpl w:val="3AD0AE78"/>
    <w:lvl w:ilvl="0" w:tplc="0409000F">
      <w:start w:val="1"/>
      <w:numFmt w:val="decimal"/>
      <w:lvlText w:val="%1."/>
      <w:lvlJc w:val="left"/>
      <w:pPr>
        <w:ind w:left="720" w:hanging="360"/>
      </w:pPr>
    </w:lvl>
    <w:lvl w:ilvl="1" w:tplc="DDD6F60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5581533"/>
    <w:multiLevelType w:val="hybridMultilevel"/>
    <w:tmpl w:val="72F2258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2" w15:restartNumberingAfterBreak="0">
    <w:nsid w:val="45952546"/>
    <w:multiLevelType w:val="hybridMultilevel"/>
    <w:tmpl w:val="ABE04D90"/>
    <w:lvl w:ilvl="0" w:tplc="513CEDB8">
      <w:start w:val="1"/>
      <w:numFmt w:val="decimal"/>
      <w:lvlText w:val="%1)"/>
      <w:lvlJc w:val="left"/>
      <w:pPr>
        <w:tabs>
          <w:tab w:val="num" w:pos="1080"/>
        </w:tabs>
        <w:ind w:left="1080" w:hanging="720"/>
      </w:pPr>
      <w:rPr>
        <w:rFonts w:hint="default"/>
      </w:rPr>
    </w:lvl>
    <w:lvl w:ilvl="1" w:tplc="18EEB006">
      <w:start w:val="4"/>
      <w:numFmt w:val="decimal"/>
      <w:lvlText w:val="%2.)"/>
      <w:lvlJc w:val="left"/>
      <w:pPr>
        <w:tabs>
          <w:tab w:val="num" w:pos="1440"/>
        </w:tabs>
        <w:ind w:left="1440" w:hanging="360"/>
      </w:pPr>
      <w:rPr>
        <w:rFonts w:ascii="Times New Roman" w:hAnsi="Times New Roman" w:cs="Times New Roman" w:hint="default"/>
        <w:color w:val="auto"/>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3" w15:restartNumberingAfterBreak="0">
    <w:nsid w:val="47401A41"/>
    <w:multiLevelType w:val="singleLevel"/>
    <w:tmpl w:val="860A9AE8"/>
    <w:lvl w:ilvl="0">
      <w:start w:val="1"/>
      <w:numFmt w:val="decimal"/>
      <w:lvlText w:val="%1."/>
      <w:legacy w:legacy="1" w:legacySpace="0" w:legacyIndent="360"/>
      <w:lvlJc w:val="left"/>
      <w:pPr>
        <w:ind w:left="3960" w:hanging="360"/>
      </w:pPr>
    </w:lvl>
  </w:abstractNum>
  <w:abstractNum w:abstractNumId="104" w15:restartNumberingAfterBreak="0">
    <w:nsid w:val="47665E18"/>
    <w:multiLevelType w:val="hybridMultilevel"/>
    <w:tmpl w:val="33000010"/>
    <w:lvl w:ilvl="0" w:tplc="291C8D4E">
      <w:start w:val="2"/>
      <w:numFmt w:val="decimal"/>
      <w:lvlText w:val="%1."/>
      <w:lvlJc w:val="left"/>
      <w:pPr>
        <w:ind w:left="630" w:hanging="360"/>
      </w:pPr>
      <w:rPr>
        <w:rFonts w:hint="default"/>
        <w:color w:val="auto"/>
        <w:sz w:val="22"/>
        <w:szCs w:val="22"/>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05" w15:restartNumberingAfterBreak="0">
    <w:nsid w:val="476A6DA0"/>
    <w:multiLevelType w:val="hybridMultilevel"/>
    <w:tmpl w:val="B9C2FBFE"/>
    <w:lvl w:ilvl="0" w:tplc="0748CE68">
      <w:start w:val="1"/>
      <w:numFmt w:val="decimal"/>
      <w:lvlText w:val="%1)"/>
      <w:lvlJc w:val="left"/>
      <w:pPr>
        <w:tabs>
          <w:tab w:val="num" w:pos="1080"/>
        </w:tabs>
        <w:ind w:left="1080" w:hanging="720"/>
      </w:pPr>
      <w:rPr>
        <w:rFonts w:ascii="Times New Roman" w:eastAsia="Times New Roman" w:hAnsi="Times New Roman"/>
        <w:strike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6" w15:restartNumberingAfterBreak="0">
    <w:nsid w:val="47E7307C"/>
    <w:multiLevelType w:val="singleLevel"/>
    <w:tmpl w:val="860A9AE8"/>
    <w:lvl w:ilvl="0">
      <w:start w:val="1"/>
      <w:numFmt w:val="decimal"/>
      <w:lvlText w:val="%1."/>
      <w:legacy w:legacy="1" w:legacySpace="0" w:legacyIndent="360"/>
      <w:lvlJc w:val="left"/>
      <w:pPr>
        <w:ind w:left="3960" w:hanging="360"/>
      </w:pPr>
    </w:lvl>
  </w:abstractNum>
  <w:abstractNum w:abstractNumId="107" w15:restartNumberingAfterBreak="0">
    <w:nsid w:val="491F717F"/>
    <w:multiLevelType w:val="hybridMultilevel"/>
    <w:tmpl w:val="2526A78A"/>
    <w:lvl w:ilvl="0" w:tplc="04090011">
      <w:start w:val="1"/>
      <w:numFmt w:val="decimal"/>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0409001B">
      <w:start w:val="1"/>
      <w:numFmt w:val="lowerRoman"/>
      <w:lvlText w:val="%3."/>
      <w:lvlJc w:val="right"/>
      <w:pPr>
        <w:tabs>
          <w:tab w:val="num" w:pos="2700"/>
        </w:tabs>
        <w:ind w:left="2700" w:hanging="180"/>
      </w:pPr>
    </w:lvl>
    <w:lvl w:ilvl="3" w:tplc="0409000F">
      <w:start w:val="1"/>
      <w:numFmt w:val="decimal"/>
      <w:lvlText w:val="%4."/>
      <w:lvlJc w:val="left"/>
      <w:pPr>
        <w:tabs>
          <w:tab w:val="num" w:pos="3420"/>
        </w:tabs>
        <w:ind w:left="3420" w:hanging="360"/>
      </w:pPr>
    </w:lvl>
    <w:lvl w:ilvl="4" w:tplc="04090019">
      <w:start w:val="1"/>
      <w:numFmt w:val="lowerLetter"/>
      <w:lvlText w:val="%5."/>
      <w:lvlJc w:val="left"/>
      <w:pPr>
        <w:tabs>
          <w:tab w:val="num" w:pos="4140"/>
        </w:tabs>
        <w:ind w:left="4140" w:hanging="360"/>
      </w:pPr>
    </w:lvl>
    <w:lvl w:ilvl="5" w:tplc="0409001B">
      <w:start w:val="1"/>
      <w:numFmt w:val="lowerRoman"/>
      <w:lvlText w:val="%6."/>
      <w:lvlJc w:val="right"/>
      <w:pPr>
        <w:tabs>
          <w:tab w:val="num" w:pos="4860"/>
        </w:tabs>
        <w:ind w:left="4860" w:hanging="180"/>
      </w:pPr>
    </w:lvl>
    <w:lvl w:ilvl="6" w:tplc="0409000F">
      <w:start w:val="1"/>
      <w:numFmt w:val="decimal"/>
      <w:lvlText w:val="%7."/>
      <w:lvlJc w:val="left"/>
      <w:pPr>
        <w:tabs>
          <w:tab w:val="num" w:pos="5580"/>
        </w:tabs>
        <w:ind w:left="5580" w:hanging="360"/>
      </w:pPr>
    </w:lvl>
    <w:lvl w:ilvl="7" w:tplc="04090019">
      <w:start w:val="1"/>
      <w:numFmt w:val="lowerLetter"/>
      <w:lvlText w:val="%8."/>
      <w:lvlJc w:val="left"/>
      <w:pPr>
        <w:tabs>
          <w:tab w:val="num" w:pos="6300"/>
        </w:tabs>
        <w:ind w:left="6300" w:hanging="360"/>
      </w:pPr>
    </w:lvl>
    <w:lvl w:ilvl="8" w:tplc="0409001B">
      <w:start w:val="1"/>
      <w:numFmt w:val="lowerRoman"/>
      <w:lvlText w:val="%9."/>
      <w:lvlJc w:val="right"/>
      <w:pPr>
        <w:tabs>
          <w:tab w:val="num" w:pos="7020"/>
        </w:tabs>
        <w:ind w:left="7020" w:hanging="180"/>
      </w:pPr>
    </w:lvl>
  </w:abstractNum>
  <w:abstractNum w:abstractNumId="108" w15:restartNumberingAfterBreak="0">
    <w:nsid w:val="492A1AC1"/>
    <w:multiLevelType w:val="hybridMultilevel"/>
    <w:tmpl w:val="0AEECEE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9" w15:restartNumberingAfterBreak="0">
    <w:nsid w:val="49575FCB"/>
    <w:multiLevelType w:val="singleLevel"/>
    <w:tmpl w:val="860A9AE8"/>
    <w:lvl w:ilvl="0">
      <w:start w:val="1"/>
      <w:numFmt w:val="decimal"/>
      <w:lvlText w:val="%1."/>
      <w:legacy w:legacy="1" w:legacySpace="0" w:legacyIndent="360"/>
      <w:lvlJc w:val="left"/>
      <w:pPr>
        <w:ind w:left="3960" w:hanging="360"/>
      </w:pPr>
    </w:lvl>
  </w:abstractNum>
  <w:abstractNum w:abstractNumId="110" w15:restartNumberingAfterBreak="0">
    <w:nsid w:val="49877557"/>
    <w:multiLevelType w:val="hybridMultilevel"/>
    <w:tmpl w:val="D9808C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4993454C"/>
    <w:multiLevelType w:val="hybridMultilevel"/>
    <w:tmpl w:val="6D5A8F2C"/>
    <w:lvl w:ilvl="0" w:tplc="04090019">
      <w:start w:val="1"/>
      <w:numFmt w:val="lowerLetter"/>
      <w:lvlText w:val="%1."/>
      <w:lvlJc w:val="left"/>
      <w:pPr>
        <w:ind w:left="252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2" w15:restartNumberingAfterBreak="0">
    <w:nsid w:val="4AA032A7"/>
    <w:multiLevelType w:val="hybridMultilevel"/>
    <w:tmpl w:val="DD161AFC"/>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3" w15:restartNumberingAfterBreak="0">
    <w:nsid w:val="4B524BE6"/>
    <w:multiLevelType w:val="hybridMultilevel"/>
    <w:tmpl w:val="6B263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B5F5365"/>
    <w:multiLevelType w:val="hybridMultilevel"/>
    <w:tmpl w:val="0D2CD6DE"/>
    <w:lvl w:ilvl="0" w:tplc="82C06C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B8C00BC"/>
    <w:multiLevelType w:val="hybridMultilevel"/>
    <w:tmpl w:val="EB1404B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4C367E91"/>
    <w:multiLevelType w:val="multilevel"/>
    <w:tmpl w:val="3B5E17D0"/>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7" w15:restartNumberingAfterBreak="0">
    <w:nsid w:val="4CED64F4"/>
    <w:multiLevelType w:val="hybridMultilevel"/>
    <w:tmpl w:val="D9485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D8F26E7"/>
    <w:multiLevelType w:val="hybridMultilevel"/>
    <w:tmpl w:val="482E8BCA"/>
    <w:lvl w:ilvl="0" w:tplc="B6EC26A4">
      <w:start w:val="1"/>
      <w:numFmt w:val="decimal"/>
      <w:lvlText w:val="%1."/>
      <w:lvlJc w:val="left"/>
      <w:pPr>
        <w:tabs>
          <w:tab w:val="num" w:pos="720"/>
        </w:tabs>
        <w:ind w:left="720" w:hanging="36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4D951EA7"/>
    <w:multiLevelType w:val="hybridMultilevel"/>
    <w:tmpl w:val="471A01D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20" w15:restartNumberingAfterBreak="0">
    <w:nsid w:val="4DEB08BE"/>
    <w:multiLevelType w:val="multilevel"/>
    <w:tmpl w:val="3B5E17D0"/>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1" w15:restartNumberingAfterBreak="0">
    <w:nsid w:val="4ED61E7C"/>
    <w:multiLevelType w:val="hybridMultilevel"/>
    <w:tmpl w:val="738895E6"/>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2" w15:restartNumberingAfterBreak="0">
    <w:nsid w:val="4FD43EBD"/>
    <w:multiLevelType w:val="multilevel"/>
    <w:tmpl w:val="08BEAFA0"/>
    <w:lvl w:ilvl="0">
      <w:start w:val="1"/>
      <w:numFmt w:val="decimal"/>
      <w:lvlText w:val="%1."/>
      <w:lvlJc w:val="left"/>
      <w:pPr>
        <w:ind w:left="720" w:hanging="360"/>
      </w:pPr>
      <w:rPr>
        <w:rFonts w:cs="Times New Roman"/>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3" w15:restartNumberingAfterBreak="0">
    <w:nsid w:val="51421C1E"/>
    <w:multiLevelType w:val="hybridMultilevel"/>
    <w:tmpl w:val="E714A36A"/>
    <w:lvl w:ilvl="0" w:tplc="C2501C3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15:restartNumberingAfterBreak="0">
    <w:nsid w:val="51A332C8"/>
    <w:multiLevelType w:val="singleLevel"/>
    <w:tmpl w:val="860A9AE8"/>
    <w:lvl w:ilvl="0">
      <w:start w:val="1"/>
      <w:numFmt w:val="decimal"/>
      <w:lvlText w:val="%1."/>
      <w:legacy w:legacy="1" w:legacySpace="0" w:legacyIndent="360"/>
      <w:lvlJc w:val="left"/>
      <w:pPr>
        <w:ind w:left="2340" w:hanging="360"/>
      </w:pPr>
    </w:lvl>
  </w:abstractNum>
  <w:abstractNum w:abstractNumId="125" w15:restartNumberingAfterBreak="0">
    <w:nsid w:val="51BF42B7"/>
    <w:multiLevelType w:val="hybridMultilevel"/>
    <w:tmpl w:val="95DCC268"/>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6" w15:restartNumberingAfterBreak="0">
    <w:nsid w:val="52137669"/>
    <w:multiLevelType w:val="hybridMultilevel"/>
    <w:tmpl w:val="7B724E8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7" w15:restartNumberingAfterBreak="0">
    <w:nsid w:val="525133A1"/>
    <w:multiLevelType w:val="hybridMultilevel"/>
    <w:tmpl w:val="CD56E162"/>
    <w:lvl w:ilvl="0" w:tplc="641CFBA2">
      <w:start w:val="1"/>
      <w:numFmt w:val="lowerLetter"/>
      <w:lvlText w:val="%1."/>
      <w:lvlJc w:val="left"/>
      <w:pPr>
        <w:tabs>
          <w:tab w:val="num" w:pos="1080"/>
        </w:tabs>
        <w:ind w:left="1080" w:hanging="360"/>
      </w:pPr>
      <w:rPr>
        <w:rFonts w:hint="default"/>
      </w:rPr>
    </w:lvl>
    <w:lvl w:ilvl="1" w:tplc="7E8E6FFA">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08E6C8FE">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8" w15:restartNumberingAfterBreak="0">
    <w:nsid w:val="529440F2"/>
    <w:multiLevelType w:val="hybridMultilevel"/>
    <w:tmpl w:val="21589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2F377FB"/>
    <w:multiLevelType w:val="hybridMultilevel"/>
    <w:tmpl w:val="9974A1AC"/>
    <w:lvl w:ilvl="0" w:tplc="95CAF608">
      <w:start w:val="1"/>
      <w:numFmt w:val="bullet"/>
      <w:lvlText w:val="-"/>
      <w:lvlJc w:val="left"/>
      <w:pPr>
        <w:tabs>
          <w:tab w:val="num" w:pos="360"/>
        </w:tabs>
        <w:ind w:left="360" w:hanging="216"/>
      </w:pPr>
      <w:rPr>
        <w:rFonts w:ascii="Times New Roman" w:hAnsi="Times New Roman" w:cs="Times New Roman" w:hint="default"/>
      </w:rPr>
    </w:lvl>
    <w:lvl w:ilvl="1" w:tplc="19E4BDD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0" w15:restartNumberingAfterBreak="0">
    <w:nsid w:val="53620B6B"/>
    <w:multiLevelType w:val="hybridMultilevel"/>
    <w:tmpl w:val="5A10AD42"/>
    <w:lvl w:ilvl="0" w:tplc="B3D481B0">
      <w:start w:val="4"/>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3C87836"/>
    <w:multiLevelType w:val="hybridMultilevel"/>
    <w:tmpl w:val="0CC4FB4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54B85F2D"/>
    <w:multiLevelType w:val="hybridMultilevel"/>
    <w:tmpl w:val="2B56C5A6"/>
    <w:lvl w:ilvl="0" w:tplc="C2501C38">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3" w15:restartNumberingAfterBreak="0">
    <w:nsid w:val="554D2386"/>
    <w:multiLevelType w:val="hybridMultilevel"/>
    <w:tmpl w:val="EB9086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4" w15:restartNumberingAfterBreak="0">
    <w:nsid w:val="55F674A6"/>
    <w:multiLevelType w:val="hybridMultilevel"/>
    <w:tmpl w:val="B7FCC8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5" w15:restartNumberingAfterBreak="0">
    <w:nsid w:val="560A1516"/>
    <w:multiLevelType w:val="hybridMultilevel"/>
    <w:tmpl w:val="5530A7E0"/>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136" w15:restartNumberingAfterBreak="0">
    <w:nsid w:val="567A4035"/>
    <w:multiLevelType w:val="multilevel"/>
    <w:tmpl w:val="D0F4D0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56E55512"/>
    <w:multiLevelType w:val="hybridMultilevel"/>
    <w:tmpl w:val="5CC8B8A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715105C"/>
    <w:multiLevelType w:val="hybridMultilevel"/>
    <w:tmpl w:val="86CCBBA2"/>
    <w:lvl w:ilvl="0" w:tplc="7B0623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57941B7C"/>
    <w:multiLevelType w:val="hybridMultilevel"/>
    <w:tmpl w:val="25D4C35C"/>
    <w:lvl w:ilvl="0" w:tplc="04090015">
      <w:start w:val="1"/>
      <w:numFmt w:val="upperLetter"/>
      <w:lvlText w:val="%1."/>
      <w:lvlJc w:val="left"/>
      <w:pPr>
        <w:tabs>
          <w:tab w:val="num" w:pos="2430"/>
        </w:tabs>
        <w:ind w:left="2430" w:hanging="360"/>
      </w:pPr>
    </w:lvl>
    <w:lvl w:ilvl="1" w:tplc="5B681C14">
      <w:start w:val="1"/>
      <w:numFmt w:val="lowerLetter"/>
      <w:lvlText w:val="%2."/>
      <w:lvlJc w:val="left"/>
      <w:pPr>
        <w:tabs>
          <w:tab w:val="num" w:pos="1530"/>
        </w:tabs>
        <w:ind w:left="1530" w:hanging="360"/>
      </w:pPr>
      <w:rPr>
        <w:rFonts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40" w15:restartNumberingAfterBreak="0">
    <w:nsid w:val="579F2CBE"/>
    <w:multiLevelType w:val="hybridMultilevel"/>
    <w:tmpl w:val="375A0A40"/>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1" w15:restartNumberingAfterBreak="0">
    <w:nsid w:val="57C56221"/>
    <w:multiLevelType w:val="hybridMultilevel"/>
    <w:tmpl w:val="6B1ED286"/>
    <w:lvl w:ilvl="0" w:tplc="E79E3BAA">
      <w:numFmt w:val="bullet"/>
      <w:lvlText w:val=""/>
      <w:lvlJc w:val="left"/>
      <w:pPr>
        <w:ind w:left="390" w:hanging="360"/>
      </w:pPr>
      <w:rPr>
        <w:rFonts w:ascii="Symbol" w:eastAsiaTheme="minorHAnsi" w:hAnsi="Symbol"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42" w15:restartNumberingAfterBreak="0">
    <w:nsid w:val="59445755"/>
    <w:multiLevelType w:val="hybridMultilevel"/>
    <w:tmpl w:val="9ACAC8D2"/>
    <w:lvl w:ilvl="0" w:tplc="A0F67518">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3" w15:restartNumberingAfterBreak="0">
    <w:nsid w:val="59FC6D38"/>
    <w:multiLevelType w:val="hybridMultilevel"/>
    <w:tmpl w:val="990854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5B14569A"/>
    <w:multiLevelType w:val="hybridMultilevel"/>
    <w:tmpl w:val="A776F4CE"/>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45" w15:restartNumberingAfterBreak="0">
    <w:nsid w:val="5BC7355B"/>
    <w:multiLevelType w:val="hybridMultilevel"/>
    <w:tmpl w:val="B4440E8C"/>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CF3318D"/>
    <w:multiLevelType w:val="hybridMultilevel"/>
    <w:tmpl w:val="48E01036"/>
    <w:lvl w:ilvl="0" w:tplc="303CBC96">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7" w15:restartNumberingAfterBreak="0">
    <w:nsid w:val="5E984537"/>
    <w:multiLevelType w:val="hybridMultilevel"/>
    <w:tmpl w:val="0AD00F5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8" w15:restartNumberingAfterBreak="0">
    <w:nsid w:val="5FFC0F56"/>
    <w:multiLevelType w:val="hybridMultilevel"/>
    <w:tmpl w:val="F856C680"/>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9" w15:restartNumberingAfterBreak="0">
    <w:nsid w:val="60630B73"/>
    <w:multiLevelType w:val="hybridMultilevel"/>
    <w:tmpl w:val="DB1AF7C2"/>
    <w:lvl w:ilvl="0" w:tplc="04090001">
      <w:start w:val="1"/>
      <w:numFmt w:val="bullet"/>
      <w:lvlText w:val=""/>
      <w:lvlJc w:val="left"/>
      <w:pPr>
        <w:tabs>
          <w:tab w:val="num" w:pos="2010"/>
        </w:tabs>
        <w:ind w:left="2010" w:hanging="360"/>
      </w:pPr>
      <w:rPr>
        <w:rFonts w:ascii="Symbol" w:hAnsi="Symbol" w:cs="Symbol" w:hint="default"/>
      </w:rPr>
    </w:lvl>
    <w:lvl w:ilvl="1" w:tplc="04090003">
      <w:start w:val="1"/>
      <w:numFmt w:val="bullet"/>
      <w:lvlText w:val="o"/>
      <w:lvlJc w:val="left"/>
      <w:pPr>
        <w:tabs>
          <w:tab w:val="num" w:pos="2730"/>
        </w:tabs>
        <w:ind w:left="2730" w:hanging="360"/>
      </w:pPr>
      <w:rPr>
        <w:rFonts w:ascii="Courier New" w:hAnsi="Courier New" w:cs="Courier New" w:hint="default"/>
      </w:rPr>
    </w:lvl>
    <w:lvl w:ilvl="2" w:tplc="04090005">
      <w:start w:val="1"/>
      <w:numFmt w:val="bullet"/>
      <w:lvlText w:val=""/>
      <w:lvlJc w:val="left"/>
      <w:pPr>
        <w:tabs>
          <w:tab w:val="num" w:pos="3450"/>
        </w:tabs>
        <w:ind w:left="3450" w:hanging="360"/>
      </w:pPr>
      <w:rPr>
        <w:rFonts w:ascii="Wingdings" w:hAnsi="Wingdings" w:cs="Wingdings" w:hint="default"/>
      </w:rPr>
    </w:lvl>
    <w:lvl w:ilvl="3" w:tplc="04090001">
      <w:start w:val="1"/>
      <w:numFmt w:val="bullet"/>
      <w:lvlText w:val=""/>
      <w:lvlJc w:val="left"/>
      <w:pPr>
        <w:tabs>
          <w:tab w:val="num" w:pos="4170"/>
        </w:tabs>
        <w:ind w:left="4170" w:hanging="360"/>
      </w:pPr>
      <w:rPr>
        <w:rFonts w:ascii="Symbol" w:hAnsi="Symbol" w:cs="Symbol" w:hint="default"/>
      </w:rPr>
    </w:lvl>
    <w:lvl w:ilvl="4" w:tplc="04090003">
      <w:start w:val="1"/>
      <w:numFmt w:val="bullet"/>
      <w:lvlText w:val="o"/>
      <w:lvlJc w:val="left"/>
      <w:pPr>
        <w:tabs>
          <w:tab w:val="num" w:pos="4890"/>
        </w:tabs>
        <w:ind w:left="4890" w:hanging="360"/>
      </w:pPr>
      <w:rPr>
        <w:rFonts w:ascii="Courier New" w:hAnsi="Courier New" w:cs="Courier New" w:hint="default"/>
      </w:rPr>
    </w:lvl>
    <w:lvl w:ilvl="5" w:tplc="04090005">
      <w:start w:val="1"/>
      <w:numFmt w:val="bullet"/>
      <w:lvlText w:val=""/>
      <w:lvlJc w:val="left"/>
      <w:pPr>
        <w:tabs>
          <w:tab w:val="num" w:pos="5610"/>
        </w:tabs>
        <w:ind w:left="5610" w:hanging="360"/>
      </w:pPr>
      <w:rPr>
        <w:rFonts w:ascii="Wingdings" w:hAnsi="Wingdings" w:cs="Wingdings" w:hint="default"/>
      </w:rPr>
    </w:lvl>
    <w:lvl w:ilvl="6" w:tplc="04090001">
      <w:start w:val="1"/>
      <w:numFmt w:val="bullet"/>
      <w:lvlText w:val=""/>
      <w:lvlJc w:val="left"/>
      <w:pPr>
        <w:tabs>
          <w:tab w:val="num" w:pos="6330"/>
        </w:tabs>
        <w:ind w:left="6330" w:hanging="360"/>
      </w:pPr>
      <w:rPr>
        <w:rFonts w:ascii="Symbol" w:hAnsi="Symbol" w:cs="Symbol" w:hint="default"/>
      </w:rPr>
    </w:lvl>
    <w:lvl w:ilvl="7" w:tplc="04090003">
      <w:start w:val="1"/>
      <w:numFmt w:val="bullet"/>
      <w:lvlText w:val="o"/>
      <w:lvlJc w:val="left"/>
      <w:pPr>
        <w:tabs>
          <w:tab w:val="num" w:pos="7050"/>
        </w:tabs>
        <w:ind w:left="7050" w:hanging="360"/>
      </w:pPr>
      <w:rPr>
        <w:rFonts w:ascii="Courier New" w:hAnsi="Courier New" w:cs="Courier New" w:hint="default"/>
      </w:rPr>
    </w:lvl>
    <w:lvl w:ilvl="8" w:tplc="04090005">
      <w:start w:val="1"/>
      <w:numFmt w:val="bullet"/>
      <w:lvlText w:val=""/>
      <w:lvlJc w:val="left"/>
      <w:pPr>
        <w:tabs>
          <w:tab w:val="num" w:pos="7770"/>
        </w:tabs>
        <w:ind w:left="7770" w:hanging="360"/>
      </w:pPr>
      <w:rPr>
        <w:rFonts w:ascii="Wingdings" w:hAnsi="Wingdings" w:cs="Wingdings" w:hint="default"/>
      </w:rPr>
    </w:lvl>
  </w:abstractNum>
  <w:abstractNum w:abstractNumId="150" w15:restartNumberingAfterBreak="0">
    <w:nsid w:val="62791230"/>
    <w:multiLevelType w:val="hybridMultilevel"/>
    <w:tmpl w:val="06D8C9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283185B"/>
    <w:multiLevelType w:val="hybridMultilevel"/>
    <w:tmpl w:val="0504E2D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2" w15:restartNumberingAfterBreak="0">
    <w:nsid w:val="62897333"/>
    <w:multiLevelType w:val="hybridMultilevel"/>
    <w:tmpl w:val="6FEC21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3" w15:restartNumberingAfterBreak="0">
    <w:nsid w:val="628B4097"/>
    <w:multiLevelType w:val="singleLevel"/>
    <w:tmpl w:val="860A9AE8"/>
    <w:lvl w:ilvl="0">
      <w:start w:val="1"/>
      <w:numFmt w:val="decimal"/>
      <w:lvlText w:val="%1."/>
      <w:legacy w:legacy="1" w:legacySpace="0" w:legacyIndent="360"/>
      <w:lvlJc w:val="left"/>
      <w:pPr>
        <w:ind w:left="3960" w:hanging="360"/>
      </w:pPr>
    </w:lvl>
  </w:abstractNum>
  <w:abstractNum w:abstractNumId="154" w15:restartNumberingAfterBreak="0">
    <w:nsid w:val="62941DDD"/>
    <w:multiLevelType w:val="hybridMultilevel"/>
    <w:tmpl w:val="9E3C0E5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5" w15:restartNumberingAfterBreak="0">
    <w:nsid w:val="63087B9B"/>
    <w:multiLevelType w:val="hybridMultilevel"/>
    <w:tmpl w:val="67D6F01A"/>
    <w:lvl w:ilvl="0" w:tplc="04090001">
      <w:start w:val="1"/>
      <w:numFmt w:val="bullet"/>
      <w:lvlText w:val=""/>
      <w:lvlJc w:val="left"/>
      <w:pPr>
        <w:tabs>
          <w:tab w:val="num" w:pos="900"/>
        </w:tabs>
        <w:ind w:left="900" w:hanging="360"/>
      </w:pPr>
      <w:rPr>
        <w:rFonts w:ascii="Symbol" w:hAnsi="Symbol" w:cs="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cs="Wingdings" w:hint="default"/>
      </w:rPr>
    </w:lvl>
    <w:lvl w:ilvl="3" w:tplc="04090001">
      <w:start w:val="1"/>
      <w:numFmt w:val="bullet"/>
      <w:lvlText w:val=""/>
      <w:lvlJc w:val="left"/>
      <w:pPr>
        <w:tabs>
          <w:tab w:val="num" w:pos="3060"/>
        </w:tabs>
        <w:ind w:left="3060" w:hanging="360"/>
      </w:pPr>
      <w:rPr>
        <w:rFonts w:ascii="Symbol" w:hAnsi="Symbol" w:cs="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cs="Wingdings" w:hint="default"/>
      </w:rPr>
    </w:lvl>
    <w:lvl w:ilvl="6" w:tplc="04090001">
      <w:start w:val="1"/>
      <w:numFmt w:val="bullet"/>
      <w:lvlText w:val=""/>
      <w:lvlJc w:val="left"/>
      <w:pPr>
        <w:tabs>
          <w:tab w:val="num" w:pos="5220"/>
        </w:tabs>
        <w:ind w:left="5220" w:hanging="360"/>
      </w:pPr>
      <w:rPr>
        <w:rFonts w:ascii="Symbol" w:hAnsi="Symbol" w:cs="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cs="Wingdings" w:hint="default"/>
      </w:rPr>
    </w:lvl>
  </w:abstractNum>
  <w:abstractNum w:abstractNumId="156" w15:restartNumberingAfterBreak="0">
    <w:nsid w:val="64A2693C"/>
    <w:multiLevelType w:val="hybridMultilevel"/>
    <w:tmpl w:val="E5F0DE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64C65646"/>
    <w:multiLevelType w:val="hybridMultilevel"/>
    <w:tmpl w:val="1EBEE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4D45333"/>
    <w:multiLevelType w:val="hybridMultilevel"/>
    <w:tmpl w:val="978A02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64D57C35"/>
    <w:multiLevelType w:val="hybridMultilevel"/>
    <w:tmpl w:val="27DA22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0" w15:restartNumberingAfterBreak="0">
    <w:nsid w:val="6502569B"/>
    <w:multiLevelType w:val="hybridMultilevel"/>
    <w:tmpl w:val="24ECB76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cs="Symbol"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1">
      <w:start w:val="1"/>
      <w:numFmt w:val="bullet"/>
      <w:lvlText w:val=""/>
      <w:lvlJc w:val="left"/>
      <w:pPr>
        <w:tabs>
          <w:tab w:val="num" w:pos="3600"/>
        </w:tabs>
        <w:ind w:left="3600" w:hanging="360"/>
      </w:pPr>
      <w:rPr>
        <w:rFonts w:ascii="Symbol" w:hAnsi="Symbol" w:cs="Symbol" w:hint="default"/>
      </w:rPr>
    </w:lvl>
    <w:lvl w:ilvl="5" w:tplc="04090003">
      <w:start w:val="1"/>
      <w:numFmt w:val="bullet"/>
      <w:lvlText w:val="o"/>
      <w:lvlJc w:val="left"/>
      <w:pPr>
        <w:tabs>
          <w:tab w:val="num" w:pos="4320"/>
        </w:tabs>
        <w:ind w:left="4320" w:hanging="360"/>
      </w:pPr>
      <w:rPr>
        <w:rFonts w:ascii="Courier New" w:hAnsi="Courier New" w:cs="Courier New"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1" w15:restartNumberingAfterBreak="0">
    <w:nsid w:val="65A77E42"/>
    <w:multiLevelType w:val="hybridMultilevel"/>
    <w:tmpl w:val="46DE49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2" w15:restartNumberingAfterBreak="0">
    <w:nsid w:val="65EC6DF9"/>
    <w:multiLevelType w:val="hybridMultilevel"/>
    <w:tmpl w:val="B4440E8C"/>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6A17004"/>
    <w:multiLevelType w:val="hybridMultilevel"/>
    <w:tmpl w:val="2B20BBB6"/>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64" w15:restartNumberingAfterBreak="0">
    <w:nsid w:val="674D38C9"/>
    <w:multiLevelType w:val="hybridMultilevel"/>
    <w:tmpl w:val="CC80CC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67BB4D5C"/>
    <w:multiLevelType w:val="hybridMultilevel"/>
    <w:tmpl w:val="96D297C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6" w15:restartNumberingAfterBreak="0">
    <w:nsid w:val="67E166DF"/>
    <w:multiLevelType w:val="hybridMultilevel"/>
    <w:tmpl w:val="65DE8FF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7" w15:restartNumberingAfterBreak="0">
    <w:nsid w:val="681422BF"/>
    <w:multiLevelType w:val="hybridMultilevel"/>
    <w:tmpl w:val="FB0A424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B24EFF1A">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15:restartNumberingAfterBreak="0">
    <w:nsid w:val="68670321"/>
    <w:multiLevelType w:val="hybridMultilevel"/>
    <w:tmpl w:val="B0E26B38"/>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69" w15:restartNumberingAfterBreak="0">
    <w:nsid w:val="688C1EE5"/>
    <w:multiLevelType w:val="hybridMultilevel"/>
    <w:tmpl w:val="CEBE021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0" w15:restartNumberingAfterBreak="0">
    <w:nsid w:val="68C631F0"/>
    <w:multiLevelType w:val="hybridMultilevel"/>
    <w:tmpl w:val="EC1A4348"/>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71" w15:restartNumberingAfterBreak="0">
    <w:nsid w:val="68FF5050"/>
    <w:multiLevelType w:val="multilevel"/>
    <w:tmpl w:val="04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2" w15:restartNumberingAfterBreak="0">
    <w:nsid w:val="69150DE5"/>
    <w:multiLevelType w:val="multilevel"/>
    <w:tmpl w:val="8BAA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A0D4035"/>
    <w:multiLevelType w:val="hybridMultilevel"/>
    <w:tmpl w:val="34DA11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4" w15:restartNumberingAfterBreak="0">
    <w:nsid w:val="6A1D3AC0"/>
    <w:multiLevelType w:val="hybridMultilevel"/>
    <w:tmpl w:val="3ADC9DC0"/>
    <w:lvl w:ilvl="0" w:tplc="04090019">
      <w:start w:val="1"/>
      <w:numFmt w:val="lowerLetter"/>
      <w:lvlText w:val="%1."/>
      <w:lvlJc w:val="left"/>
      <w:pPr>
        <w:ind w:left="720" w:hanging="360"/>
      </w:p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B4171E1"/>
    <w:multiLevelType w:val="hybridMultilevel"/>
    <w:tmpl w:val="FB0A424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B24EFF1A">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6BFD218F"/>
    <w:multiLevelType w:val="hybridMultilevel"/>
    <w:tmpl w:val="C6727E22"/>
    <w:lvl w:ilvl="0" w:tplc="04090015">
      <w:start w:val="1"/>
      <w:numFmt w:val="upperLetter"/>
      <w:lvlText w:val="%1."/>
      <w:lvlJc w:val="left"/>
      <w:pPr>
        <w:tabs>
          <w:tab w:val="num" w:pos="2340"/>
        </w:tabs>
        <w:ind w:left="2340" w:hanging="360"/>
      </w:pPr>
    </w:lvl>
    <w:lvl w:ilvl="1" w:tplc="5B681C1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6C38001B"/>
    <w:multiLevelType w:val="hybridMultilevel"/>
    <w:tmpl w:val="831099FC"/>
    <w:lvl w:ilvl="0" w:tplc="A7B8ACE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D0E7472"/>
    <w:multiLevelType w:val="hybridMultilevel"/>
    <w:tmpl w:val="0012EF54"/>
    <w:lvl w:ilvl="0" w:tplc="33A00FA4">
      <w:numFmt w:val="bullet"/>
      <w:lvlText w:val=""/>
      <w:lvlJc w:val="left"/>
      <w:pPr>
        <w:ind w:left="750" w:hanging="360"/>
      </w:pPr>
      <w:rPr>
        <w:rFonts w:ascii="Symbol" w:eastAsiaTheme="minorHAnsi" w:hAnsi="Symbol" w:cstheme="minorBid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79" w15:restartNumberingAfterBreak="0">
    <w:nsid w:val="6D9118AF"/>
    <w:multiLevelType w:val="hybridMultilevel"/>
    <w:tmpl w:val="438A6ADC"/>
    <w:lvl w:ilvl="0" w:tplc="73BC7D7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DFD4F1B"/>
    <w:multiLevelType w:val="hybridMultilevel"/>
    <w:tmpl w:val="064E3B6E"/>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81" w15:restartNumberingAfterBreak="0">
    <w:nsid w:val="6E335BEF"/>
    <w:multiLevelType w:val="multilevel"/>
    <w:tmpl w:val="70A6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E40581C"/>
    <w:multiLevelType w:val="hybridMultilevel"/>
    <w:tmpl w:val="EFE0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EE211AA"/>
    <w:multiLevelType w:val="hybridMultilevel"/>
    <w:tmpl w:val="C4C4446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4" w15:restartNumberingAfterBreak="0">
    <w:nsid w:val="6F6120EA"/>
    <w:multiLevelType w:val="hybridMultilevel"/>
    <w:tmpl w:val="555E6E76"/>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85" w15:restartNumberingAfterBreak="0">
    <w:nsid w:val="6FE9186F"/>
    <w:multiLevelType w:val="singleLevel"/>
    <w:tmpl w:val="F9CA45C0"/>
    <w:lvl w:ilvl="0">
      <w:start w:val="1"/>
      <w:numFmt w:val="decimal"/>
      <w:lvlText w:val="%1."/>
      <w:legacy w:legacy="1" w:legacySpace="0" w:legacyIndent="360"/>
      <w:lvlJc w:val="left"/>
      <w:pPr>
        <w:ind w:left="3960" w:hanging="360"/>
      </w:pPr>
      <w:rPr>
        <w:color w:val="auto"/>
      </w:rPr>
    </w:lvl>
  </w:abstractNum>
  <w:abstractNum w:abstractNumId="186" w15:restartNumberingAfterBreak="0">
    <w:nsid w:val="70082A19"/>
    <w:multiLevelType w:val="hybridMultilevel"/>
    <w:tmpl w:val="88328AF0"/>
    <w:lvl w:ilvl="0" w:tplc="15C6AF7A">
      <w:start w:val="1"/>
      <w:numFmt w:val="bullet"/>
      <w:lvlText w:val=""/>
      <w:lvlJc w:val="left"/>
      <w:pPr>
        <w:tabs>
          <w:tab w:val="num" w:pos="4200"/>
        </w:tabs>
        <w:ind w:left="420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712D1D79"/>
    <w:multiLevelType w:val="hybridMultilevel"/>
    <w:tmpl w:val="CCF6836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8" w15:restartNumberingAfterBreak="0">
    <w:nsid w:val="716F7283"/>
    <w:multiLevelType w:val="hybridMultilevel"/>
    <w:tmpl w:val="96D297C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9" w15:restartNumberingAfterBreak="0">
    <w:nsid w:val="71730C6F"/>
    <w:multiLevelType w:val="hybridMultilevel"/>
    <w:tmpl w:val="59FA45BE"/>
    <w:lvl w:ilvl="0" w:tplc="6BB4300E">
      <w:start w:val="3"/>
      <w:numFmt w:val="lowerLetter"/>
      <w:lvlText w:val="%1."/>
      <w:lvlJc w:val="left"/>
      <w:pPr>
        <w:tabs>
          <w:tab w:val="num" w:pos="2340"/>
        </w:tabs>
        <w:ind w:left="234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18D009D"/>
    <w:multiLevelType w:val="hybridMultilevel"/>
    <w:tmpl w:val="E976D8F2"/>
    <w:lvl w:ilvl="0" w:tplc="24F2B40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1" w15:restartNumberingAfterBreak="0">
    <w:nsid w:val="72323F38"/>
    <w:multiLevelType w:val="hybridMultilevel"/>
    <w:tmpl w:val="013A8F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2" w15:restartNumberingAfterBreak="0">
    <w:nsid w:val="726601B2"/>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93" w15:restartNumberingAfterBreak="0">
    <w:nsid w:val="72EC205B"/>
    <w:multiLevelType w:val="hybridMultilevel"/>
    <w:tmpl w:val="D1984D98"/>
    <w:lvl w:ilvl="0" w:tplc="CBC8415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4A53F88"/>
    <w:multiLevelType w:val="hybridMultilevel"/>
    <w:tmpl w:val="B614C7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74C1606C"/>
    <w:multiLevelType w:val="hybridMultilevel"/>
    <w:tmpl w:val="AF224654"/>
    <w:lvl w:ilvl="0" w:tplc="FDDC8E50">
      <w:start w:val="1"/>
      <w:numFmt w:val="decimal"/>
      <w:lvlText w:val="%1."/>
      <w:lvlJc w:val="left"/>
      <w:pPr>
        <w:tabs>
          <w:tab w:val="num" w:pos="2880"/>
        </w:tabs>
        <w:ind w:left="28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decimal"/>
      <w:lvlText w:val="%6."/>
      <w:lvlJc w:val="left"/>
      <w:pPr>
        <w:tabs>
          <w:tab w:val="num" w:pos="2880"/>
        </w:tabs>
        <w:ind w:left="2880" w:hanging="360"/>
      </w:pPr>
    </w:lvl>
    <w:lvl w:ilvl="6" w:tplc="0409000F">
      <w:start w:val="1"/>
      <w:numFmt w:val="lowerLetter"/>
      <w:lvlText w:val="%7."/>
      <w:lvlJc w:val="left"/>
      <w:pPr>
        <w:tabs>
          <w:tab w:val="num" w:pos="5040"/>
        </w:tabs>
        <w:ind w:left="5040" w:hanging="360"/>
      </w:pPr>
      <w:rPr>
        <w:rFonts w:hint="default"/>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6" w15:restartNumberingAfterBreak="0">
    <w:nsid w:val="75965D4E"/>
    <w:multiLevelType w:val="multilevel"/>
    <w:tmpl w:val="AD06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64A42B9"/>
    <w:multiLevelType w:val="singleLevel"/>
    <w:tmpl w:val="860A9AE8"/>
    <w:lvl w:ilvl="0">
      <w:start w:val="1"/>
      <w:numFmt w:val="decimal"/>
      <w:lvlText w:val="%1."/>
      <w:legacy w:legacy="1" w:legacySpace="0" w:legacyIndent="360"/>
      <w:lvlJc w:val="left"/>
      <w:pPr>
        <w:ind w:left="2520" w:hanging="360"/>
      </w:pPr>
    </w:lvl>
  </w:abstractNum>
  <w:abstractNum w:abstractNumId="198" w15:restartNumberingAfterBreak="0">
    <w:nsid w:val="767C543C"/>
    <w:multiLevelType w:val="hybridMultilevel"/>
    <w:tmpl w:val="A704DCF4"/>
    <w:lvl w:ilvl="0" w:tplc="33A00FA4">
      <w:numFmt w:val="bullet"/>
      <w:lvlText w:val=""/>
      <w:lvlJc w:val="left"/>
      <w:pPr>
        <w:ind w:left="750" w:hanging="360"/>
      </w:pPr>
      <w:rPr>
        <w:rFonts w:ascii="Symbol" w:eastAsiaTheme="minorHAnsi" w:hAnsi="Symbol" w:cstheme="minorBid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99" w15:restartNumberingAfterBreak="0">
    <w:nsid w:val="79E518B6"/>
    <w:multiLevelType w:val="hybridMultilevel"/>
    <w:tmpl w:val="890860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AC4166E"/>
    <w:multiLevelType w:val="hybridMultilevel"/>
    <w:tmpl w:val="6B34175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1" w15:restartNumberingAfterBreak="0">
    <w:nsid w:val="7ACF366A"/>
    <w:multiLevelType w:val="hybridMultilevel"/>
    <w:tmpl w:val="20F6BF70"/>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02" w15:restartNumberingAfterBreak="0">
    <w:nsid w:val="7B610A03"/>
    <w:multiLevelType w:val="hybridMultilevel"/>
    <w:tmpl w:val="94D4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B8D207C"/>
    <w:multiLevelType w:val="hybridMultilevel"/>
    <w:tmpl w:val="CBDC432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15:restartNumberingAfterBreak="0">
    <w:nsid w:val="7C301E3D"/>
    <w:multiLevelType w:val="hybridMultilevel"/>
    <w:tmpl w:val="2C9E1DC2"/>
    <w:lvl w:ilvl="0" w:tplc="1E447CF4">
      <w:start w:val="2"/>
      <w:numFmt w:val="decimal"/>
      <w:lvlText w:val="%1."/>
      <w:lvlJc w:val="left"/>
      <w:pPr>
        <w:ind w:left="630" w:hanging="360"/>
      </w:pPr>
      <w:rPr>
        <w:rFonts w:hint="default"/>
        <w:color w:val="auto"/>
        <w:sz w:val="22"/>
        <w:szCs w:val="22"/>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05" w15:restartNumberingAfterBreak="0">
    <w:nsid w:val="7CC9065E"/>
    <w:multiLevelType w:val="hybridMultilevel"/>
    <w:tmpl w:val="ED86D0B8"/>
    <w:lvl w:ilvl="0" w:tplc="33A00F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CEA798E"/>
    <w:multiLevelType w:val="hybridMultilevel"/>
    <w:tmpl w:val="F760C7D2"/>
    <w:lvl w:ilvl="0" w:tplc="0409000F">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92"/>
  </w:num>
  <w:num w:numId="2">
    <w:abstractNumId w:val="152"/>
  </w:num>
  <w:num w:numId="3">
    <w:abstractNumId w:val="4"/>
    <w:lvlOverride w:ilvl="0">
      <w:startOverride w:val="4"/>
      <w:lvl w:ilvl="0">
        <w:start w:val="4"/>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206"/>
  </w:num>
  <w:num w:numId="5">
    <w:abstractNumId w:val="9"/>
  </w:num>
  <w:num w:numId="6">
    <w:abstractNumId w:val="2"/>
    <w:lvlOverride w:ilvl="0">
      <w:startOverride w:val="1"/>
      <w:lvl w:ilvl="0">
        <w:start w:val="1"/>
        <w:numFmt w:val="decimal"/>
        <w:pStyle w:val="QuickI"/>
        <w:lvlText w:val="%1."/>
        <w:lvlJc w:val="left"/>
      </w:lvl>
    </w:lvlOverride>
  </w:num>
  <w:num w:numId="7">
    <w:abstractNumId w:val="1"/>
    <w:lvlOverride w:ilvl="0">
      <w:startOverride w:val="2"/>
      <w:lvl w:ilvl="0">
        <w:start w:val="2"/>
        <w:numFmt w:val="decimal"/>
        <w:pStyle w:val="QuickA"/>
        <w:lvlText w:val="%1."/>
        <w:lvlJc w:val="left"/>
      </w:lvl>
    </w:lvlOverride>
  </w:num>
  <w:num w:numId="8">
    <w:abstractNumId w:val="3"/>
    <w:lvlOverride w:ilvl="0">
      <w:startOverride w:val="1"/>
      <w:lvl w:ilvl="0">
        <w:start w:val="1"/>
        <w:numFmt w:val="decimal"/>
        <w:pStyle w:val="Quicka0"/>
        <w:lvlText w:val="%1."/>
        <w:lvlJc w:val="left"/>
      </w:lvl>
    </w:lvlOverride>
  </w:num>
  <w:num w:numId="9">
    <w:abstractNumId w:val="161"/>
  </w:num>
  <w:num w:numId="10">
    <w:abstractNumId w:val="195"/>
  </w:num>
  <w:num w:numId="11">
    <w:abstractNumId w:val="0"/>
    <w:lvlOverride w:ilvl="0">
      <w:lvl w:ilvl="0">
        <w:numFmt w:val="bullet"/>
        <w:lvlText w:val=""/>
        <w:legacy w:legacy="1" w:legacySpace="0" w:legacyIndent="360"/>
        <w:lvlJc w:val="left"/>
        <w:rPr>
          <w:rFonts w:ascii="Symbol" w:hAnsi="Symbol" w:cs="Symbol" w:hint="default"/>
        </w:rPr>
      </w:lvl>
    </w:lvlOverride>
  </w:num>
  <w:num w:numId="12">
    <w:abstractNumId w:val="180"/>
  </w:num>
  <w:num w:numId="13">
    <w:abstractNumId w:val="147"/>
  </w:num>
  <w:num w:numId="14">
    <w:abstractNumId w:val="200"/>
  </w:num>
  <w:num w:numId="15">
    <w:abstractNumId w:val="151"/>
  </w:num>
  <w:num w:numId="16">
    <w:abstractNumId w:val="84"/>
  </w:num>
  <w:num w:numId="17">
    <w:abstractNumId w:val="149"/>
  </w:num>
  <w:num w:numId="18">
    <w:abstractNumId w:val="17"/>
  </w:num>
  <w:num w:numId="19">
    <w:abstractNumId w:val="77"/>
  </w:num>
  <w:num w:numId="20">
    <w:abstractNumId w:val="144"/>
  </w:num>
  <w:num w:numId="21">
    <w:abstractNumId w:val="73"/>
  </w:num>
  <w:num w:numId="22">
    <w:abstractNumId w:val="33"/>
  </w:num>
  <w:num w:numId="23">
    <w:abstractNumId w:val="20"/>
  </w:num>
  <w:num w:numId="24">
    <w:abstractNumId w:val="59"/>
  </w:num>
  <w:num w:numId="25">
    <w:abstractNumId w:val="201"/>
  </w:num>
  <w:num w:numId="26">
    <w:abstractNumId w:val="6"/>
  </w:num>
  <w:num w:numId="27">
    <w:abstractNumId w:val="108"/>
  </w:num>
  <w:num w:numId="28">
    <w:abstractNumId w:val="72"/>
  </w:num>
  <w:num w:numId="29">
    <w:abstractNumId w:val="26"/>
  </w:num>
  <w:num w:numId="30">
    <w:abstractNumId w:val="78"/>
  </w:num>
  <w:num w:numId="31">
    <w:abstractNumId w:val="169"/>
  </w:num>
  <w:num w:numId="32">
    <w:abstractNumId w:val="45"/>
  </w:num>
  <w:num w:numId="33">
    <w:abstractNumId w:val="173"/>
  </w:num>
  <w:num w:numId="34">
    <w:abstractNumId w:val="160"/>
  </w:num>
  <w:num w:numId="35">
    <w:abstractNumId w:val="96"/>
  </w:num>
  <w:num w:numId="36">
    <w:abstractNumId w:val="126"/>
  </w:num>
  <w:num w:numId="37">
    <w:abstractNumId w:val="155"/>
  </w:num>
  <w:num w:numId="38">
    <w:abstractNumId w:val="187"/>
  </w:num>
  <w:num w:numId="39">
    <w:abstractNumId w:val="21"/>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10"/>
  </w:num>
  <w:num w:numId="43">
    <w:abstractNumId w:val="119"/>
  </w:num>
  <w:num w:numId="44">
    <w:abstractNumId w:val="53"/>
  </w:num>
  <w:num w:numId="45">
    <w:abstractNumId w:val="66"/>
  </w:num>
  <w:num w:numId="46">
    <w:abstractNumId w:val="133"/>
  </w:num>
  <w:num w:numId="47">
    <w:abstractNumId w:val="81"/>
  </w:num>
  <w:num w:numId="48">
    <w:abstractNumId w:val="105"/>
  </w:num>
  <w:num w:numId="49">
    <w:abstractNumId w:val="102"/>
  </w:num>
  <w:num w:numId="50">
    <w:abstractNumId w:val="107"/>
  </w:num>
  <w:num w:numId="51">
    <w:abstractNumId w:val="190"/>
  </w:num>
  <w:num w:numId="52">
    <w:abstractNumId w:val="54"/>
  </w:num>
  <w:num w:numId="53">
    <w:abstractNumId w:val="183"/>
  </w:num>
  <w:num w:numId="54">
    <w:abstractNumId w:val="23"/>
  </w:num>
  <w:num w:numId="55">
    <w:abstractNumId w:val="25"/>
  </w:num>
  <w:num w:numId="56">
    <w:abstractNumId w:val="154"/>
  </w:num>
  <w:num w:numId="57">
    <w:abstractNumId w:val="134"/>
  </w:num>
  <w:num w:numId="58">
    <w:abstractNumId w:val="63"/>
  </w:num>
  <w:num w:numId="5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112"/>
  </w:num>
  <w:num w:numId="62">
    <w:abstractNumId w:val="57"/>
  </w:num>
  <w:num w:numId="63">
    <w:abstractNumId w:val="89"/>
  </w:num>
  <w:num w:numId="64">
    <w:abstractNumId w:val="121"/>
  </w:num>
  <w:num w:numId="65">
    <w:abstractNumId w:val="28"/>
  </w:num>
  <w:num w:numId="66">
    <w:abstractNumId w:val="87"/>
  </w:num>
  <w:num w:numId="67">
    <w:abstractNumId w:val="93"/>
  </w:num>
  <w:num w:numId="68">
    <w:abstractNumId w:val="140"/>
  </w:num>
  <w:num w:numId="69">
    <w:abstractNumId w:val="62"/>
  </w:num>
  <w:num w:numId="70">
    <w:abstractNumId w:val="40"/>
  </w:num>
  <w:num w:numId="71">
    <w:abstractNumId w:val="129"/>
  </w:num>
  <w:num w:numId="72">
    <w:abstractNumId w:val="14"/>
  </w:num>
  <w:num w:numId="73">
    <w:abstractNumId w:val="184"/>
  </w:num>
  <w:num w:numId="74">
    <w:abstractNumId w:val="80"/>
  </w:num>
  <w:num w:numId="75">
    <w:abstractNumId w:val="8"/>
  </w:num>
  <w:num w:numId="76">
    <w:abstractNumId w:val="52"/>
  </w:num>
  <w:num w:numId="77">
    <w:abstractNumId w:val="113"/>
  </w:num>
  <w:num w:numId="78">
    <w:abstractNumId w:val="172"/>
  </w:num>
  <w:num w:numId="79">
    <w:abstractNumId w:val="181"/>
  </w:num>
  <w:num w:numId="80">
    <w:abstractNumId w:val="196"/>
  </w:num>
  <w:num w:numId="81">
    <w:abstractNumId w:val="159"/>
  </w:num>
  <w:num w:numId="82">
    <w:abstractNumId w:val="42"/>
  </w:num>
  <w:num w:numId="83">
    <w:abstractNumId w:val="30"/>
  </w:num>
  <w:num w:numId="84">
    <w:abstractNumId w:val="19"/>
  </w:num>
  <w:num w:numId="85">
    <w:abstractNumId w:val="115"/>
  </w:num>
  <w:num w:numId="86">
    <w:abstractNumId w:val="86"/>
  </w:num>
  <w:num w:numId="87">
    <w:abstractNumId w:val="56"/>
  </w:num>
  <w:num w:numId="88">
    <w:abstractNumId w:val="118"/>
  </w:num>
  <w:num w:numId="89">
    <w:abstractNumId w:val="109"/>
  </w:num>
  <w:num w:numId="90">
    <w:abstractNumId w:val="49"/>
  </w:num>
  <w:num w:numId="91">
    <w:abstractNumId w:val="106"/>
  </w:num>
  <w:num w:numId="92">
    <w:abstractNumId w:val="44"/>
  </w:num>
  <w:num w:numId="93">
    <w:abstractNumId w:val="103"/>
  </w:num>
  <w:num w:numId="94">
    <w:abstractNumId w:val="185"/>
  </w:num>
  <w:num w:numId="95">
    <w:abstractNumId w:val="83"/>
  </w:num>
  <w:num w:numId="96">
    <w:abstractNumId w:val="31"/>
  </w:num>
  <w:num w:numId="97">
    <w:abstractNumId w:val="64"/>
  </w:num>
  <w:num w:numId="98">
    <w:abstractNumId w:val="153"/>
  </w:num>
  <w:num w:numId="99">
    <w:abstractNumId w:val="94"/>
  </w:num>
  <w:num w:numId="100">
    <w:abstractNumId w:val="92"/>
  </w:num>
  <w:num w:numId="101">
    <w:abstractNumId w:val="170"/>
  </w:num>
  <w:num w:numId="102">
    <w:abstractNumId w:val="168"/>
  </w:num>
  <w:num w:numId="103">
    <w:abstractNumId w:val="163"/>
  </w:num>
  <w:num w:numId="104">
    <w:abstractNumId w:val="65"/>
  </w:num>
  <w:num w:numId="105">
    <w:abstractNumId w:val="127"/>
  </w:num>
  <w:num w:numId="106">
    <w:abstractNumId w:val="164"/>
  </w:num>
  <w:num w:numId="107">
    <w:abstractNumId w:val="132"/>
  </w:num>
  <w:num w:numId="108">
    <w:abstractNumId w:val="123"/>
  </w:num>
  <w:num w:numId="109">
    <w:abstractNumId w:val="43"/>
  </w:num>
  <w:num w:numId="110">
    <w:abstractNumId w:val="99"/>
  </w:num>
  <w:num w:numId="111">
    <w:abstractNumId w:val="76"/>
  </w:num>
  <w:num w:numId="112">
    <w:abstractNumId w:val="97"/>
  </w:num>
  <w:num w:numId="113">
    <w:abstractNumId w:val="101"/>
  </w:num>
  <w:num w:numId="114">
    <w:abstractNumId w:val="186"/>
  </w:num>
  <w:num w:numId="115">
    <w:abstractNumId w:val="166"/>
  </w:num>
  <w:num w:numId="1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1"/>
  </w:num>
  <w:num w:numId="119">
    <w:abstractNumId w:val="197"/>
  </w:num>
  <w:num w:numId="120">
    <w:abstractNumId w:val="100"/>
  </w:num>
  <w:num w:numId="121">
    <w:abstractNumId w:val="67"/>
  </w:num>
  <w:num w:numId="122">
    <w:abstractNumId w:val="12"/>
  </w:num>
  <w:num w:numId="123">
    <w:abstractNumId w:val="135"/>
  </w:num>
  <w:num w:numId="124">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91"/>
  </w:num>
  <w:num w:numId="12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7"/>
  </w:num>
  <w:num w:numId="128">
    <w:abstractNumId w:val="131"/>
  </w:num>
  <w:num w:numId="129">
    <w:abstractNumId w:val="90"/>
  </w:num>
  <w:num w:numId="130">
    <w:abstractNumId w:val="125"/>
  </w:num>
  <w:num w:numId="131">
    <w:abstractNumId w:val="88"/>
  </w:num>
  <w:num w:numId="132">
    <w:abstractNumId w:val="13"/>
  </w:num>
  <w:num w:numId="133">
    <w:abstractNumId w:val="130"/>
  </w:num>
  <w:num w:numId="134">
    <w:abstractNumId w:val="150"/>
  </w:num>
  <w:num w:numId="135">
    <w:abstractNumId w:val="124"/>
  </w:num>
  <w:num w:numId="136">
    <w:abstractNumId w:val="82"/>
  </w:num>
  <w:num w:numId="137">
    <w:abstractNumId w:val="176"/>
  </w:num>
  <w:num w:numId="138">
    <w:abstractNumId w:val="139"/>
  </w:num>
  <w:num w:numId="139">
    <w:abstractNumId w:val="143"/>
  </w:num>
  <w:num w:numId="140">
    <w:abstractNumId w:val="58"/>
  </w:num>
  <w:num w:numId="141">
    <w:abstractNumId w:val="145"/>
  </w:num>
  <w:num w:numId="142">
    <w:abstractNumId w:val="39"/>
  </w:num>
  <w:num w:numId="143">
    <w:abstractNumId w:val="16"/>
  </w:num>
  <w:num w:numId="144">
    <w:abstractNumId w:val="122"/>
  </w:num>
  <w:num w:numId="145">
    <w:abstractNumId w:val="117"/>
  </w:num>
  <w:num w:numId="146">
    <w:abstractNumId w:val="68"/>
  </w:num>
  <w:num w:numId="147">
    <w:abstractNumId w:val="138"/>
  </w:num>
  <w:num w:numId="148">
    <w:abstractNumId w:val="128"/>
  </w:num>
  <w:num w:numId="149">
    <w:abstractNumId w:val="199"/>
  </w:num>
  <w:num w:numId="150">
    <w:abstractNumId w:val="179"/>
  </w:num>
  <w:num w:numId="151">
    <w:abstractNumId w:val="189"/>
  </w:num>
  <w:num w:numId="152">
    <w:abstractNumId w:val="50"/>
    <w:lvlOverride w:ilvl="0">
      <w:startOverride w:val="1"/>
    </w:lvlOverride>
  </w:num>
  <w:num w:numId="153">
    <w:abstractNumId w:val="50"/>
    <w:lvlOverride w:ilvl="0">
      <w:lvl w:ilvl="0">
        <w:start w:val="1"/>
        <w:numFmt w:val="decimal"/>
        <w:lvlText w:val="%1."/>
        <w:legacy w:legacy="1" w:legacySpace="0" w:legacyIndent="360"/>
        <w:lvlJc w:val="left"/>
        <w:pPr>
          <w:ind w:left="1080" w:hanging="360"/>
        </w:pPr>
        <w:rPr>
          <w:rFonts w:cs="Times New Roman"/>
        </w:rPr>
      </w:lvl>
    </w:lvlOverride>
  </w:num>
  <w:num w:numId="154">
    <w:abstractNumId w:val="50"/>
    <w:lvlOverride w:ilvl="0">
      <w:lvl w:ilvl="0">
        <w:start w:val="1"/>
        <w:numFmt w:val="decimal"/>
        <w:lvlText w:val="%1."/>
        <w:legacy w:legacy="1" w:legacySpace="0" w:legacyIndent="360"/>
        <w:lvlJc w:val="left"/>
        <w:pPr>
          <w:ind w:left="1080" w:hanging="360"/>
        </w:pPr>
        <w:rPr>
          <w:rFonts w:cs="Times New Roman"/>
        </w:rPr>
      </w:lvl>
    </w:lvlOverride>
  </w:num>
  <w:num w:numId="155">
    <w:abstractNumId w:val="70"/>
    <w:lvlOverride w:ilvl="0">
      <w:startOverride w:val="1"/>
    </w:lvlOverride>
  </w:num>
  <w:num w:numId="156">
    <w:abstractNumId w:val="70"/>
    <w:lvlOverride w:ilvl="0">
      <w:lvl w:ilvl="0">
        <w:start w:val="1"/>
        <w:numFmt w:val="decimal"/>
        <w:lvlText w:val="%1."/>
        <w:legacy w:legacy="1" w:legacySpace="0" w:legacyIndent="360"/>
        <w:lvlJc w:val="left"/>
        <w:pPr>
          <w:ind w:left="1080" w:hanging="360"/>
        </w:pPr>
        <w:rPr>
          <w:rFonts w:cs="Times New Roman"/>
        </w:rPr>
      </w:lvl>
    </w:lvlOverride>
  </w:num>
  <w:num w:numId="157">
    <w:abstractNumId w:val="70"/>
    <w:lvlOverride w:ilvl="0">
      <w:lvl w:ilvl="0">
        <w:start w:val="1"/>
        <w:numFmt w:val="decimal"/>
        <w:lvlText w:val="%1."/>
        <w:legacy w:legacy="1" w:legacySpace="0" w:legacyIndent="360"/>
        <w:lvlJc w:val="left"/>
        <w:pPr>
          <w:ind w:left="1080" w:hanging="360"/>
        </w:pPr>
        <w:rPr>
          <w:rFonts w:cs="Times New Roman"/>
        </w:rPr>
      </w:lvl>
    </w:lvlOverride>
  </w:num>
  <w:num w:numId="158">
    <w:abstractNumId w:val="70"/>
    <w:lvlOverride w:ilvl="0">
      <w:lvl w:ilvl="0">
        <w:start w:val="1"/>
        <w:numFmt w:val="decimal"/>
        <w:lvlText w:val="%1."/>
        <w:legacy w:legacy="1" w:legacySpace="0" w:legacyIndent="360"/>
        <w:lvlJc w:val="left"/>
        <w:pPr>
          <w:ind w:left="1080" w:hanging="360"/>
        </w:pPr>
        <w:rPr>
          <w:rFonts w:cs="Times New Roman"/>
        </w:rPr>
      </w:lvl>
    </w:lvlOverride>
  </w:num>
  <w:num w:numId="159">
    <w:abstractNumId w:val="70"/>
    <w:lvlOverride w:ilvl="0">
      <w:lvl w:ilvl="0">
        <w:start w:val="1"/>
        <w:numFmt w:val="decimal"/>
        <w:lvlText w:val="%1."/>
        <w:legacy w:legacy="1" w:legacySpace="0" w:legacyIndent="360"/>
        <w:lvlJc w:val="left"/>
        <w:pPr>
          <w:ind w:left="1080" w:hanging="360"/>
        </w:pPr>
        <w:rPr>
          <w:rFonts w:cs="Times New Roman"/>
        </w:rPr>
      </w:lvl>
    </w:lvlOverride>
  </w:num>
  <w:num w:numId="160">
    <w:abstractNumId w:val="91"/>
  </w:num>
  <w:num w:numId="161">
    <w:abstractNumId w:val="142"/>
  </w:num>
  <w:num w:numId="162">
    <w:abstractNumId w:val="158"/>
  </w:num>
  <w:num w:numId="163">
    <w:abstractNumId w:val="136"/>
  </w:num>
  <w:num w:numId="164">
    <w:abstractNumId w:val="36"/>
  </w:num>
  <w:num w:numId="165">
    <w:abstractNumId w:val="116"/>
  </w:num>
  <w:num w:numId="166">
    <w:abstractNumId w:val="120"/>
  </w:num>
  <w:num w:numId="167">
    <w:abstractNumId w:val="22"/>
  </w:num>
  <w:num w:numId="168">
    <w:abstractNumId w:val="175"/>
  </w:num>
  <w:num w:numId="169">
    <w:abstractNumId w:val="104"/>
  </w:num>
  <w:num w:numId="170">
    <w:abstractNumId w:val="98"/>
  </w:num>
  <w:num w:numId="171">
    <w:abstractNumId w:val="11"/>
  </w:num>
  <w:num w:numId="172">
    <w:abstractNumId w:val="204"/>
  </w:num>
  <w:num w:numId="173">
    <w:abstractNumId w:val="35"/>
  </w:num>
  <w:num w:numId="174">
    <w:abstractNumId w:val="60"/>
  </w:num>
  <w:num w:numId="175">
    <w:abstractNumId w:val="156"/>
  </w:num>
  <w:num w:numId="176">
    <w:abstractNumId w:val="162"/>
  </w:num>
  <w:num w:numId="177">
    <w:abstractNumId w:val="85"/>
  </w:num>
  <w:num w:numId="178">
    <w:abstractNumId w:val="34"/>
  </w:num>
  <w:num w:numId="179">
    <w:abstractNumId w:val="29"/>
  </w:num>
  <w:num w:numId="180">
    <w:abstractNumId w:val="7"/>
  </w:num>
  <w:num w:numId="181">
    <w:abstractNumId w:val="37"/>
  </w:num>
  <w:num w:numId="182">
    <w:abstractNumId w:val="69"/>
  </w:num>
  <w:num w:numId="183">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
  </w:num>
  <w:num w:numId="185">
    <w:abstractNumId w:val="157"/>
  </w:num>
  <w:num w:numId="186">
    <w:abstractNumId w:val="202"/>
  </w:num>
  <w:num w:numId="187">
    <w:abstractNumId w:val="74"/>
  </w:num>
  <w:num w:numId="188">
    <w:abstractNumId w:val="182"/>
  </w:num>
  <w:num w:numId="189">
    <w:abstractNumId w:val="18"/>
  </w:num>
  <w:num w:numId="190">
    <w:abstractNumId w:val="141"/>
  </w:num>
  <w:num w:numId="191">
    <w:abstractNumId w:val="205"/>
  </w:num>
  <w:num w:numId="192">
    <w:abstractNumId w:val="178"/>
  </w:num>
  <w:num w:numId="193">
    <w:abstractNumId w:val="75"/>
  </w:num>
  <w:num w:numId="194">
    <w:abstractNumId w:val="198"/>
  </w:num>
  <w:num w:numId="195">
    <w:abstractNumId w:val="27"/>
  </w:num>
  <w:num w:numId="196">
    <w:abstractNumId w:val="171"/>
  </w:num>
  <w:num w:numId="197">
    <w:abstractNumId w:val="194"/>
  </w:num>
  <w:num w:numId="198">
    <w:abstractNumId w:val="41"/>
  </w:num>
  <w:num w:numId="199">
    <w:abstractNumId w:val="95"/>
  </w:num>
  <w:num w:numId="200">
    <w:abstractNumId w:val="177"/>
  </w:num>
  <w:num w:numId="201">
    <w:abstractNumId w:val="193"/>
  </w:num>
  <w:num w:numId="202">
    <w:abstractNumId w:val="47"/>
  </w:num>
  <w:num w:numId="203">
    <w:abstractNumId w:val="165"/>
  </w:num>
  <w:num w:numId="204">
    <w:abstractNumId w:val="188"/>
  </w:num>
  <w:num w:numId="205">
    <w:abstractNumId w:val="203"/>
  </w:num>
  <w:num w:numId="206">
    <w:abstractNumId w:val="111"/>
  </w:num>
  <w:num w:numId="207">
    <w:abstractNumId w:val="55"/>
  </w:num>
  <w:num w:numId="208">
    <w:abstractNumId w:val="71"/>
  </w:num>
  <w:num w:numId="209">
    <w:abstractNumId w:val="114"/>
  </w:num>
  <w:num w:numId="210">
    <w:abstractNumId w:val="110"/>
  </w:num>
  <w:num w:numId="211">
    <w:abstractNumId w:val="38"/>
  </w:num>
  <w:num w:numId="212">
    <w:abstractNumId w:val="167"/>
  </w:num>
  <w:num w:numId="213">
    <w:abstractNumId w:val="79"/>
  </w:num>
  <w:num w:numId="214">
    <w:abstractNumId w:val="174"/>
  </w:num>
  <w:num w:numId="215">
    <w:abstractNumId w:val="32"/>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C4C"/>
    <w:rsid w:val="00000C37"/>
    <w:rsid w:val="0000442A"/>
    <w:rsid w:val="00004CB7"/>
    <w:rsid w:val="0000507A"/>
    <w:rsid w:val="00005707"/>
    <w:rsid w:val="00006492"/>
    <w:rsid w:val="00006BBB"/>
    <w:rsid w:val="0001197E"/>
    <w:rsid w:val="00011EF1"/>
    <w:rsid w:val="000133A1"/>
    <w:rsid w:val="00014B76"/>
    <w:rsid w:val="00015439"/>
    <w:rsid w:val="0001625B"/>
    <w:rsid w:val="0001634A"/>
    <w:rsid w:val="00020233"/>
    <w:rsid w:val="00020535"/>
    <w:rsid w:val="0002070E"/>
    <w:rsid w:val="000208E4"/>
    <w:rsid w:val="00020B28"/>
    <w:rsid w:val="00020BAD"/>
    <w:rsid w:val="00021CAA"/>
    <w:rsid w:val="00023260"/>
    <w:rsid w:val="00024066"/>
    <w:rsid w:val="000249F4"/>
    <w:rsid w:val="00024ACF"/>
    <w:rsid w:val="00027BD2"/>
    <w:rsid w:val="000306E4"/>
    <w:rsid w:val="000308F1"/>
    <w:rsid w:val="00031B67"/>
    <w:rsid w:val="000328B6"/>
    <w:rsid w:val="00035CF7"/>
    <w:rsid w:val="00043B32"/>
    <w:rsid w:val="000449A9"/>
    <w:rsid w:val="000455A6"/>
    <w:rsid w:val="000459EF"/>
    <w:rsid w:val="000472AF"/>
    <w:rsid w:val="000507F7"/>
    <w:rsid w:val="00051D5F"/>
    <w:rsid w:val="00052ABE"/>
    <w:rsid w:val="000536A3"/>
    <w:rsid w:val="0005383D"/>
    <w:rsid w:val="00054220"/>
    <w:rsid w:val="00055DB0"/>
    <w:rsid w:val="00060AC3"/>
    <w:rsid w:val="00060BD1"/>
    <w:rsid w:val="000616FD"/>
    <w:rsid w:val="00061DB5"/>
    <w:rsid w:val="0006361F"/>
    <w:rsid w:val="00063921"/>
    <w:rsid w:val="00063DF7"/>
    <w:rsid w:val="0006681D"/>
    <w:rsid w:val="00066D3A"/>
    <w:rsid w:val="00067B8C"/>
    <w:rsid w:val="00070232"/>
    <w:rsid w:val="0007134E"/>
    <w:rsid w:val="0007233C"/>
    <w:rsid w:val="000727FF"/>
    <w:rsid w:val="0007286A"/>
    <w:rsid w:val="000729D0"/>
    <w:rsid w:val="00072BC3"/>
    <w:rsid w:val="000779A6"/>
    <w:rsid w:val="00077A9A"/>
    <w:rsid w:val="00082279"/>
    <w:rsid w:val="00083A67"/>
    <w:rsid w:val="00085918"/>
    <w:rsid w:val="000867CC"/>
    <w:rsid w:val="000874C4"/>
    <w:rsid w:val="00090329"/>
    <w:rsid w:val="00091380"/>
    <w:rsid w:val="000916E6"/>
    <w:rsid w:val="00092333"/>
    <w:rsid w:val="000924DF"/>
    <w:rsid w:val="000927AC"/>
    <w:rsid w:val="00092C9D"/>
    <w:rsid w:val="00092FB5"/>
    <w:rsid w:val="0009542D"/>
    <w:rsid w:val="00096BFC"/>
    <w:rsid w:val="00097802"/>
    <w:rsid w:val="000A0E05"/>
    <w:rsid w:val="000A1EB5"/>
    <w:rsid w:val="000A3948"/>
    <w:rsid w:val="000A419B"/>
    <w:rsid w:val="000B0071"/>
    <w:rsid w:val="000B0C12"/>
    <w:rsid w:val="000B2532"/>
    <w:rsid w:val="000B25F5"/>
    <w:rsid w:val="000B31B7"/>
    <w:rsid w:val="000B5827"/>
    <w:rsid w:val="000B6ADB"/>
    <w:rsid w:val="000B7E37"/>
    <w:rsid w:val="000C3135"/>
    <w:rsid w:val="000C32B9"/>
    <w:rsid w:val="000C4387"/>
    <w:rsid w:val="000C5957"/>
    <w:rsid w:val="000C5A2C"/>
    <w:rsid w:val="000C5C56"/>
    <w:rsid w:val="000C5DE4"/>
    <w:rsid w:val="000C5EA7"/>
    <w:rsid w:val="000C6AD7"/>
    <w:rsid w:val="000D0DB1"/>
    <w:rsid w:val="000D150D"/>
    <w:rsid w:val="000D21E7"/>
    <w:rsid w:val="000D37AD"/>
    <w:rsid w:val="000D37BB"/>
    <w:rsid w:val="000D4530"/>
    <w:rsid w:val="000D49C4"/>
    <w:rsid w:val="000D628E"/>
    <w:rsid w:val="000D6329"/>
    <w:rsid w:val="000D639E"/>
    <w:rsid w:val="000D6C13"/>
    <w:rsid w:val="000E1189"/>
    <w:rsid w:val="000E1298"/>
    <w:rsid w:val="000E13C1"/>
    <w:rsid w:val="000E1AA9"/>
    <w:rsid w:val="000E21E5"/>
    <w:rsid w:val="000E35EB"/>
    <w:rsid w:val="000E5C92"/>
    <w:rsid w:val="000E78D6"/>
    <w:rsid w:val="000F1987"/>
    <w:rsid w:val="000F4C34"/>
    <w:rsid w:val="000F566F"/>
    <w:rsid w:val="000F5A03"/>
    <w:rsid w:val="000F5ADB"/>
    <w:rsid w:val="000F5FA8"/>
    <w:rsid w:val="000F680C"/>
    <w:rsid w:val="001007E5"/>
    <w:rsid w:val="001012CF"/>
    <w:rsid w:val="00101894"/>
    <w:rsid w:val="0010430D"/>
    <w:rsid w:val="0010647C"/>
    <w:rsid w:val="00106836"/>
    <w:rsid w:val="001115AD"/>
    <w:rsid w:val="001117F8"/>
    <w:rsid w:val="00111C91"/>
    <w:rsid w:val="0011222E"/>
    <w:rsid w:val="00113DC5"/>
    <w:rsid w:val="00114C56"/>
    <w:rsid w:val="00115530"/>
    <w:rsid w:val="00116B50"/>
    <w:rsid w:val="00120192"/>
    <w:rsid w:val="00120617"/>
    <w:rsid w:val="00125098"/>
    <w:rsid w:val="00130FDE"/>
    <w:rsid w:val="001310BC"/>
    <w:rsid w:val="0013110E"/>
    <w:rsid w:val="00131648"/>
    <w:rsid w:val="00133195"/>
    <w:rsid w:val="00133B75"/>
    <w:rsid w:val="00134B3E"/>
    <w:rsid w:val="00134CD0"/>
    <w:rsid w:val="00135080"/>
    <w:rsid w:val="00135FC4"/>
    <w:rsid w:val="00137611"/>
    <w:rsid w:val="001424C1"/>
    <w:rsid w:val="00143F2D"/>
    <w:rsid w:val="00144A84"/>
    <w:rsid w:val="00145DDF"/>
    <w:rsid w:val="0014650C"/>
    <w:rsid w:val="00146AC2"/>
    <w:rsid w:val="001511AC"/>
    <w:rsid w:val="00151421"/>
    <w:rsid w:val="0015213D"/>
    <w:rsid w:val="00152644"/>
    <w:rsid w:val="001531A9"/>
    <w:rsid w:val="0015363A"/>
    <w:rsid w:val="0015587E"/>
    <w:rsid w:val="00156AAC"/>
    <w:rsid w:val="00160735"/>
    <w:rsid w:val="00162736"/>
    <w:rsid w:val="00163D57"/>
    <w:rsid w:val="00163F4A"/>
    <w:rsid w:val="00165010"/>
    <w:rsid w:val="001677AC"/>
    <w:rsid w:val="001744D3"/>
    <w:rsid w:val="00174F45"/>
    <w:rsid w:val="001760DE"/>
    <w:rsid w:val="00177E41"/>
    <w:rsid w:val="001810DE"/>
    <w:rsid w:val="00181313"/>
    <w:rsid w:val="00181811"/>
    <w:rsid w:val="00182A89"/>
    <w:rsid w:val="001833F5"/>
    <w:rsid w:val="00183499"/>
    <w:rsid w:val="00184900"/>
    <w:rsid w:val="00186D3E"/>
    <w:rsid w:val="00186F77"/>
    <w:rsid w:val="0018740A"/>
    <w:rsid w:val="00190CE7"/>
    <w:rsid w:val="00191744"/>
    <w:rsid w:val="0019321F"/>
    <w:rsid w:val="00194015"/>
    <w:rsid w:val="001949C1"/>
    <w:rsid w:val="00194A31"/>
    <w:rsid w:val="00196479"/>
    <w:rsid w:val="0019667E"/>
    <w:rsid w:val="00196A16"/>
    <w:rsid w:val="00196D0F"/>
    <w:rsid w:val="00196F4D"/>
    <w:rsid w:val="001A00DC"/>
    <w:rsid w:val="001A388C"/>
    <w:rsid w:val="001A3DA9"/>
    <w:rsid w:val="001A43B7"/>
    <w:rsid w:val="001A59E8"/>
    <w:rsid w:val="001A71F3"/>
    <w:rsid w:val="001B1BE2"/>
    <w:rsid w:val="001B413E"/>
    <w:rsid w:val="001B4751"/>
    <w:rsid w:val="001B6C30"/>
    <w:rsid w:val="001B6FE0"/>
    <w:rsid w:val="001B799E"/>
    <w:rsid w:val="001C0AC8"/>
    <w:rsid w:val="001C2B9D"/>
    <w:rsid w:val="001C4C6D"/>
    <w:rsid w:val="001C4E30"/>
    <w:rsid w:val="001C575C"/>
    <w:rsid w:val="001C5CE5"/>
    <w:rsid w:val="001C5CF6"/>
    <w:rsid w:val="001C6DC1"/>
    <w:rsid w:val="001C6F3A"/>
    <w:rsid w:val="001C7048"/>
    <w:rsid w:val="001C73D2"/>
    <w:rsid w:val="001D1DB1"/>
    <w:rsid w:val="001D4986"/>
    <w:rsid w:val="001D4EB3"/>
    <w:rsid w:val="001D5674"/>
    <w:rsid w:val="001D6D4B"/>
    <w:rsid w:val="001D765F"/>
    <w:rsid w:val="001E15C1"/>
    <w:rsid w:val="001E25C0"/>
    <w:rsid w:val="001E2612"/>
    <w:rsid w:val="001E31E9"/>
    <w:rsid w:val="001E4E0F"/>
    <w:rsid w:val="001E534C"/>
    <w:rsid w:val="001E66EE"/>
    <w:rsid w:val="001F1AEC"/>
    <w:rsid w:val="001F2EA8"/>
    <w:rsid w:val="001F45FE"/>
    <w:rsid w:val="001F4B9A"/>
    <w:rsid w:val="001F5CB2"/>
    <w:rsid w:val="001F5F68"/>
    <w:rsid w:val="001F7D30"/>
    <w:rsid w:val="002002E7"/>
    <w:rsid w:val="00200717"/>
    <w:rsid w:val="00200A86"/>
    <w:rsid w:val="00201A59"/>
    <w:rsid w:val="00201EAF"/>
    <w:rsid w:val="0020342E"/>
    <w:rsid w:val="00205035"/>
    <w:rsid w:val="002064B2"/>
    <w:rsid w:val="002078C0"/>
    <w:rsid w:val="00207A00"/>
    <w:rsid w:val="002103DB"/>
    <w:rsid w:val="002114BA"/>
    <w:rsid w:val="0021298B"/>
    <w:rsid w:val="00212D06"/>
    <w:rsid w:val="00212D8B"/>
    <w:rsid w:val="00212E09"/>
    <w:rsid w:val="00212FA7"/>
    <w:rsid w:val="00213C03"/>
    <w:rsid w:val="002150F2"/>
    <w:rsid w:val="002151F0"/>
    <w:rsid w:val="002155EB"/>
    <w:rsid w:val="002157F0"/>
    <w:rsid w:val="002171C1"/>
    <w:rsid w:val="00217486"/>
    <w:rsid w:val="00220386"/>
    <w:rsid w:val="00220C37"/>
    <w:rsid w:val="0022147E"/>
    <w:rsid w:val="00223392"/>
    <w:rsid w:val="002245B9"/>
    <w:rsid w:val="0022472D"/>
    <w:rsid w:val="0022492D"/>
    <w:rsid w:val="00224C51"/>
    <w:rsid w:val="002255DA"/>
    <w:rsid w:val="00226E7E"/>
    <w:rsid w:val="002275F3"/>
    <w:rsid w:val="00230D93"/>
    <w:rsid w:val="00231F21"/>
    <w:rsid w:val="00232121"/>
    <w:rsid w:val="00234E30"/>
    <w:rsid w:val="002368A2"/>
    <w:rsid w:val="00237FDC"/>
    <w:rsid w:val="00241293"/>
    <w:rsid w:val="00241D82"/>
    <w:rsid w:val="00243434"/>
    <w:rsid w:val="002435B4"/>
    <w:rsid w:val="00243BC6"/>
    <w:rsid w:val="00245064"/>
    <w:rsid w:val="00245126"/>
    <w:rsid w:val="002478D9"/>
    <w:rsid w:val="00250D56"/>
    <w:rsid w:val="002510D2"/>
    <w:rsid w:val="00251592"/>
    <w:rsid w:val="002532DD"/>
    <w:rsid w:val="002556A7"/>
    <w:rsid w:val="00256915"/>
    <w:rsid w:val="00256DC3"/>
    <w:rsid w:val="00260CF3"/>
    <w:rsid w:val="00260EEB"/>
    <w:rsid w:val="00261C62"/>
    <w:rsid w:val="002630F5"/>
    <w:rsid w:val="00264D0A"/>
    <w:rsid w:val="0026585D"/>
    <w:rsid w:val="002665E5"/>
    <w:rsid w:val="0027039E"/>
    <w:rsid w:val="002713CA"/>
    <w:rsid w:val="00273303"/>
    <w:rsid w:val="00273D42"/>
    <w:rsid w:val="00274362"/>
    <w:rsid w:val="002746CD"/>
    <w:rsid w:val="002760AB"/>
    <w:rsid w:val="00281ECC"/>
    <w:rsid w:val="00283AC1"/>
    <w:rsid w:val="0028529A"/>
    <w:rsid w:val="00287422"/>
    <w:rsid w:val="0028796C"/>
    <w:rsid w:val="00287D57"/>
    <w:rsid w:val="00296A98"/>
    <w:rsid w:val="00297FE3"/>
    <w:rsid w:val="002A026D"/>
    <w:rsid w:val="002A0705"/>
    <w:rsid w:val="002A231E"/>
    <w:rsid w:val="002A31DF"/>
    <w:rsid w:val="002A5D79"/>
    <w:rsid w:val="002A6FB8"/>
    <w:rsid w:val="002A7A21"/>
    <w:rsid w:val="002A7ED6"/>
    <w:rsid w:val="002B03D3"/>
    <w:rsid w:val="002B0FB4"/>
    <w:rsid w:val="002B2B91"/>
    <w:rsid w:val="002B2C11"/>
    <w:rsid w:val="002B302E"/>
    <w:rsid w:val="002B3B91"/>
    <w:rsid w:val="002B3E24"/>
    <w:rsid w:val="002B520F"/>
    <w:rsid w:val="002B538C"/>
    <w:rsid w:val="002B66D2"/>
    <w:rsid w:val="002B703B"/>
    <w:rsid w:val="002B736E"/>
    <w:rsid w:val="002B76B4"/>
    <w:rsid w:val="002C0A8B"/>
    <w:rsid w:val="002C0DDB"/>
    <w:rsid w:val="002C135E"/>
    <w:rsid w:val="002C1539"/>
    <w:rsid w:val="002C2B01"/>
    <w:rsid w:val="002C3152"/>
    <w:rsid w:val="002C5EDD"/>
    <w:rsid w:val="002C60E8"/>
    <w:rsid w:val="002C7B18"/>
    <w:rsid w:val="002D179D"/>
    <w:rsid w:val="002D20EE"/>
    <w:rsid w:val="002D3B03"/>
    <w:rsid w:val="002D4227"/>
    <w:rsid w:val="002D536D"/>
    <w:rsid w:val="002D5FFF"/>
    <w:rsid w:val="002D70A7"/>
    <w:rsid w:val="002D7146"/>
    <w:rsid w:val="002D7A17"/>
    <w:rsid w:val="002D7BB0"/>
    <w:rsid w:val="002E011A"/>
    <w:rsid w:val="002E028A"/>
    <w:rsid w:val="002E2741"/>
    <w:rsid w:val="002E5166"/>
    <w:rsid w:val="002E7635"/>
    <w:rsid w:val="002F0077"/>
    <w:rsid w:val="002F0E18"/>
    <w:rsid w:val="002F11E6"/>
    <w:rsid w:val="002F1D2B"/>
    <w:rsid w:val="002F30C7"/>
    <w:rsid w:val="002F3711"/>
    <w:rsid w:val="002F3981"/>
    <w:rsid w:val="002F3A2A"/>
    <w:rsid w:val="002F4099"/>
    <w:rsid w:val="002F4A99"/>
    <w:rsid w:val="002F51DC"/>
    <w:rsid w:val="002F7474"/>
    <w:rsid w:val="00300556"/>
    <w:rsid w:val="003018E6"/>
    <w:rsid w:val="00302283"/>
    <w:rsid w:val="003028F9"/>
    <w:rsid w:val="00302D8F"/>
    <w:rsid w:val="00303C46"/>
    <w:rsid w:val="00304075"/>
    <w:rsid w:val="00305335"/>
    <w:rsid w:val="00306919"/>
    <w:rsid w:val="00307C7A"/>
    <w:rsid w:val="00310EA4"/>
    <w:rsid w:val="00314835"/>
    <w:rsid w:val="00314F5B"/>
    <w:rsid w:val="00316083"/>
    <w:rsid w:val="003160F4"/>
    <w:rsid w:val="00316198"/>
    <w:rsid w:val="0031765B"/>
    <w:rsid w:val="00317A09"/>
    <w:rsid w:val="00320B50"/>
    <w:rsid w:val="00322DB2"/>
    <w:rsid w:val="003231AE"/>
    <w:rsid w:val="00323936"/>
    <w:rsid w:val="00325773"/>
    <w:rsid w:val="003262D4"/>
    <w:rsid w:val="0032656A"/>
    <w:rsid w:val="00326CE1"/>
    <w:rsid w:val="003272F3"/>
    <w:rsid w:val="00327CF6"/>
    <w:rsid w:val="0033319A"/>
    <w:rsid w:val="00334D13"/>
    <w:rsid w:val="0033579F"/>
    <w:rsid w:val="003365D2"/>
    <w:rsid w:val="003366DB"/>
    <w:rsid w:val="0034014B"/>
    <w:rsid w:val="0034059A"/>
    <w:rsid w:val="003412C7"/>
    <w:rsid w:val="003420EE"/>
    <w:rsid w:val="0034223C"/>
    <w:rsid w:val="0034293E"/>
    <w:rsid w:val="00344CAB"/>
    <w:rsid w:val="003453D3"/>
    <w:rsid w:val="00346F70"/>
    <w:rsid w:val="003478CF"/>
    <w:rsid w:val="00347C49"/>
    <w:rsid w:val="003514F9"/>
    <w:rsid w:val="00351ABB"/>
    <w:rsid w:val="003521CF"/>
    <w:rsid w:val="003522BA"/>
    <w:rsid w:val="003523D7"/>
    <w:rsid w:val="00353142"/>
    <w:rsid w:val="00353220"/>
    <w:rsid w:val="003549EF"/>
    <w:rsid w:val="00354D39"/>
    <w:rsid w:val="00356F0A"/>
    <w:rsid w:val="0036033F"/>
    <w:rsid w:val="003629E7"/>
    <w:rsid w:val="00363E3E"/>
    <w:rsid w:val="0037065C"/>
    <w:rsid w:val="00370FB9"/>
    <w:rsid w:val="00373A2E"/>
    <w:rsid w:val="00373F53"/>
    <w:rsid w:val="0037418E"/>
    <w:rsid w:val="00374346"/>
    <w:rsid w:val="00375EBC"/>
    <w:rsid w:val="00377A1C"/>
    <w:rsid w:val="003807AA"/>
    <w:rsid w:val="003820BE"/>
    <w:rsid w:val="00382D8A"/>
    <w:rsid w:val="003837CC"/>
    <w:rsid w:val="00383BDF"/>
    <w:rsid w:val="00386792"/>
    <w:rsid w:val="0039198D"/>
    <w:rsid w:val="0039281E"/>
    <w:rsid w:val="00392D69"/>
    <w:rsid w:val="00393EBF"/>
    <w:rsid w:val="00395CED"/>
    <w:rsid w:val="003965ED"/>
    <w:rsid w:val="00396E4E"/>
    <w:rsid w:val="00397227"/>
    <w:rsid w:val="00397789"/>
    <w:rsid w:val="003A0B7F"/>
    <w:rsid w:val="003A1786"/>
    <w:rsid w:val="003A2464"/>
    <w:rsid w:val="003A39A2"/>
    <w:rsid w:val="003A5566"/>
    <w:rsid w:val="003A64F2"/>
    <w:rsid w:val="003A6A26"/>
    <w:rsid w:val="003A7BA0"/>
    <w:rsid w:val="003B050F"/>
    <w:rsid w:val="003B1339"/>
    <w:rsid w:val="003B2896"/>
    <w:rsid w:val="003B4221"/>
    <w:rsid w:val="003B6507"/>
    <w:rsid w:val="003C0115"/>
    <w:rsid w:val="003C07D6"/>
    <w:rsid w:val="003C0A3E"/>
    <w:rsid w:val="003C2EF0"/>
    <w:rsid w:val="003C35E2"/>
    <w:rsid w:val="003C68C8"/>
    <w:rsid w:val="003C703D"/>
    <w:rsid w:val="003C752D"/>
    <w:rsid w:val="003D23FB"/>
    <w:rsid w:val="003D2C0E"/>
    <w:rsid w:val="003D41A9"/>
    <w:rsid w:val="003D4533"/>
    <w:rsid w:val="003D47C6"/>
    <w:rsid w:val="003D5FDB"/>
    <w:rsid w:val="003D7A5D"/>
    <w:rsid w:val="003E16A1"/>
    <w:rsid w:val="003E199D"/>
    <w:rsid w:val="003E44FF"/>
    <w:rsid w:val="003E5514"/>
    <w:rsid w:val="003E56B6"/>
    <w:rsid w:val="003E572A"/>
    <w:rsid w:val="003E58AD"/>
    <w:rsid w:val="003E7AFE"/>
    <w:rsid w:val="003F12A1"/>
    <w:rsid w:val="003F22AD"/>
    <w:rsid w:val="003F3A22"/>
    <w:rsid w:val="003F44C3"/>
    <w:rsid w:val="003F5837"/>
    <w:rsid w:val="003F62CA"/>
    <w:rsid w:val="00400905"/>
    <w:rsid w:val="004025D4"/>
    <w:rsid w:val="00404A63"/>
    <w:rsid w:val="00405EB4"/>
    <w:rsid w:val="00406862"/>
    <w:rsid w:val="00407E68"/>
    <w:rsid w:val="00410038"/>
    <w:rsid w:val="00410440"/>
    <w:rsid w:val="004112CA"/>
    <w:rsid w:val="00412B46"/>
    <w:rsid w:val="00412CF4"/>
    <w:rsid w:val="0041440B"/>
    <w:rsid w:val="004156B2"/>
    <w:rsid w:val="004159A5"/>
    <w:rsid w:val="004161C0"/>
    <w:rsid w:val="00416FB2"/>
    <w:rsid w:val="0041749F"/>
    <w:rsid w:val="00417F05"/>
    <w:rsid w:val="0042061D"/>
    <w:rsid w:val="00420F26"/>
    <w:rsid w:val="0042436A"/>
    <w:rsid w:val="00424A89"/>
    <w:rsid w:val="00424D9D"/>
    <w:rsid w:val="00424FC4"/>
    <w:rsid w:val="004274D3"/>
    <w:rsid w:val="0043267D"/>
    <w:rsid w:val="00432DBE"/>
    <w:rsid w:val="0043448B"/>
    <w:rsid w:val="0043484A"/>
    <w:rsid w:val="00436DE5"/>
    <w:rsid w:val="00437BB3"/>
    <w:rsid w:val="0044019B"/>
    <w:rsid w:val="00440CF0"/>
    <w:rsid w:val="00441510"/>
    <w:rsid w:val="004416E4"/>
    <w:rsid w:val="00441EFE"/>
    <w:rsid w:val="00441F0B"/>
    <w:rsid w:val="004445AF"/>
    <w:rsid w:val="00445924"/>
    <w:rsid w:val="00445C4E"/>
    <w:rsid w:val="0044647F"/>
    <w:rsid w:val="00447450"/>
    <w:rsid w:val="00451A4C"/>
    <w:rsid w:val="00454A22"/>
    <w:rsid w:val="00456371"/>
    <w:rsid w:val="004577F5"/>
    <w:rsid w:val="0046094D"/>
    <w:rsid w:val="00461045"/>
    <w:rsid w:val="0046177A"/>
    <w:rsid w:val="00462B3F"/>
    <w:rsid w:val="004632E7"/>
    <w:rsid w:val="00463F25"/>
    <w:rsid w:val="0046597C"/>
    <w:rsid w:val="00465D6D"/>
    <w:rsid w:val="0046617C"/>
    <w:rsid w:val="00466640"/>
    <w:rsid w:val="00467081"/>
    <w:rsid w:val="004671A1"/>
    <w:rsid w:val="00467425"/>
    <w:rsid w:val="00467B2B"/>
    <w:rsid w:val="004701CA"/>
    <w:rsid w:val="004728E8"/>
    <w:rsid w:val="00472948"/>
    <w:rsid w:val="00472C6A"/>
    <w:rsid w:val="004731DF"/>
    <w:rsid w:val="00474ACC"/>
    <w:rsid w:val="004766B8"/>
    <w:rsid w:val="00477903"/>
    <w:rsid w:val="0048161F"/>
    <w:rsid w:val="00481A14"/>
    <w:rsid w:val="00482585"/>
    <w:rsid w:val="00484A56"/>
    <w:rsid w:val="00484AB1"/>
    <w:rsid w:val="00485C10"/>
    <w:rsid w:val="00486186"/>
    <w:rsid w:val="00486EE7"/>
    <w:rsid w:val="00487468"/>
    <w:rsid w:val="00490184"/>
    <w:rsid w:val="00490769"/>
    <w:rsid w:val="004933EA"/>
    <w:rsid w:val="00493F05"/>
    <w:rsid w:val="004943B9"/>
    <w:rsid w:val="0049455E"/>
    <w:rsid w:val="004949E6"/>
    <w:rsid w:val="00494EA3"/>
    <w:rsid w:val="004951F4"/>
    <w:rsid w:val="00496C33"/>
    <w:rsid w:val="004975EB"/>
    <w:rsid w:val="004A061B"/>
    <w:rsid w:val="004A0E10"/>
    <w:rsid w:val="004A203D"/>
    <w:rsid w:val="004A3371"/>
    <w:rsid w:val="004A4E05"/>
    <w:rsid w:val="004A50E0"/>
    <w:rsid w:val="004A5815"/>
    <w:rsid w:val="004A7DD6"/>
    <w:rsid w:val="004B3149"/>
    <w:rsid w:val="004B357F"/>
    <w:rsid w:val="004B404F"/>
    <w:rsid w:val="004B5A8C"/>
    <w:rsid w:val="004B7603"/>
    <w:rsid w:val="004B76C5"/>
    <w:rsid w:val="004B7751"/>
    <w:rsid w:val="004C10A3"/>
    <w:rsid w:val="004C1E79"/>
    <w:rsid w:val="004C3969"/>
    <w:rsid w:val="004C3ED2"/>
    <w:rsid w:val="004C4AC9"/>
    <w:rsid w:val="004C4D3B"/>
    <w:rsid w:val="004C52B8"/>
    <w:rsid w:val="004C5914"/>
    <w:rsid w:val="004D0B2D"/>
    <w:rsid w:val="004D24D1"/>
    <w:rsid w:val="004D2D98"/>
    <w:rsid w:val="004D44BC"/>
    <w:rsid w:val="004D49AD"/>
    <w:rsid w:val="004D504D"/>
    <w:rsid w:val="004D6C2C"/>
    <w:rsid w:val="004E0DD7"/>
    <w:rsid w:val="004E0E32"/>
    <w:rsid w:val="004E1759"/>
    <w:rsid w:val="004E1DA8"/>
    <w:rsid w:val="004E2BB8"/>
    <w:rsid w:val="004E3395"/>
    <w:rsid w:val="004E504F"/>
    <w:rsid w:val="004E508D"/>
    <w:rsid w:val="004E6341"/>
    <w:rsid w:val="004E6850"/>
    <w:rsid w:val="004E7FAE"/>
    <w:rsid w:val="004F18B2"/>
    <w:rsid w:val="004F1B19"/>
    <w:rsid w:val="004F22E6"/>
    <w:rsid w:val="004F3C69"/>
    <w:rsid w:val="004F5F06"/>
    <w:rsid w:val="004F6570"/>
    <w:rsid w:val="004F6A7C"/>
    <w:rsid w:val="004F7E77"/>
    <w:rsid w:val="00500FBA"/>
    <w:rsid w:val="00501CB2"/>
    <w:rsid w:val="0050206C"/>
    <w:rsid w:val="0050329B"/>
    <w:rsid w:val="0050461B"/>
    <w:rsid w:val="005061A3"/>
    <w:rsid w:val="0050779F"/>
    <w:rsid w:val="00511A24"/>
    <w:rsid w:val="00511BA3"/>
    <w:rsid w:val="00513486"/>
    <w:rsid w:val="005135F0"/>
    <w:rsid w:val="00513EFA"/>
    <w:rsid w:val="005151A3"/>
    <w:rsid w:val="005155C8"/>
    <w:rsid w:val="00515C53"/>
    <w:rsid w:val="00515E8D"/>
    <w:rsid w:val="00517250"/>
    <w:rsid w:val="00520879"/>
    <w:rsid w:val="005216D4"/>
    <w:rsid w:val="00521842"/>
    <w:rsid w:val="0052202A"/>
    <w:rsid w:val="00522C61"/>
    <w:rsid w:val="0052401D"/>
    <w:rsid w:val="00525F4A"/>
    <w:rsid w:val="005261BA"/>
    <w:rsid w:val="00530B40"/>
    <w:rsid w:val="005310DB"/>
    <w:rsid w:val="0053131C"/>
    <w:rsid w:val="005327AC"/>
    <w:rsid w:val="00535235"/>
    <w:rsid w:val="00535685"/>
    <w:rsid w:val="00535F31"/>
    <w:rsid w:val="00540C0D"/>
    <w:rsid w:val="00540D8C"/>
    <w:rsid w:val="00541540"/>
    <w:rsid w:val="00542721"/>
    <w:rsid w:val="00542AD3"/>
    <w:rsid w:val="00544609"/>
    <w:rsid w:val="00544FBF"/>
    <w:rsid w:val="005454A6"/>
    <w:rsid w:val="00545585"/>
    <w:rsid w:val="00545F85"/>
    <w:rsid w:val="005467FE"/>
    <w:rsid w:val="005514C8"/>
    <w:rsid w:val="00552468"/>
    <w:rsid w:val="005532B0"/>
    <w:rsid w:val="00554504"/>
    <w:rsid w:val="00554E70"/>
    <w:rsid w:val="00557730"/>
    <w:rsid w:val="00561C8D"/>
    <w:rsid w:val="005624FF"/>
    <w:rsid w:val="0056560C"/>
    <w:rsid w:val="00565DA6"/>
    <w:rsid w:val="00567573"/>
    <w:rsid w:val="005678EC"/>
    <w:rsid w:val="005734B9"/>
    <w:rsid w:val="00575555"/>
    <w:rsid w:val="00575E2F"/>
    <w:rsid w:val="00576BB9"/>
    <w:rsid w:val="00581AF9"/>
    <w:rsid w:val="005830E6"/>
    <w:rsid w:val="005848D0"/>
    <w:rsid w:val="0058559B"/>
    <w:rsid w:val="0058561C"/>
    <w:rsid w:val="00586692"/>
    <w:rsid w:val="005869A9"/>
    <w:rsid w:val="0058770E"/>
    <w:rsid w:val="00587949"/>
    <w:rsid w:val="005901B3"/>
    <w:rsid w:val="005902A6"/>
    <w:rsid w:val="005902F7"/>
    <w:rsid w:val="005927C3"/>
    <w:rsid w:val="00595367"/>
    <w:rsid w:val="00595696"/>
    <w:rsid w:val="0059593C"/>
    <w:rsid w:val="00596286"/>
    <w:rsid w:val="00596A5C"/>
    <w:rsid w:val="005A0239"/>
    <w:rsid w:val="005A0496"/>
    <w:rsid w:val="005A164A"/>
    <w:rsid w:val="005A1F03"/>
    <w:rsid w:val="005A4029"/>
    <w:rsid w:val="005A43F8"/>
    <w:rsid w:val="005A4C58"/>
    <w:rsid w:val="005A6312"/>
    <w:rsid w:val="005A7144"/>
    <w:rsid w:val="005A765A"/>
    <w:rsid w:val="005A795D"/>
    <w:rsid w:val="005B0467"/>
    <w:rsid w:val="005B1228"/>
    <w:rsid w:val="005B2C80"/>
    <w:rsid w:val="005B497E"/>
    <w:rsid w:val="005B53E7"/>
    <w:rsid w:val="005B5F54"/>
    <w:rsid w:val="005B73CA"/>
    <w:rsid w:val="005C111F"/>
    <w:rsid w:val="005C387A"/>
    <w:rsid w:val="005C48CD"/>
    <w:rsid w:val="005C5D1E"/>
    <w:rsid w:val="005C6062"/>
    <w:rsid w:val="005C7479"/>
    <w:rsid w:val="005C7654"/>
    <w:rsid w:val="005D0505"/>
    <w:rsid w:val="005D12D8"/>
    <w:rsid w:val="005D3FA7"/>
    <w:rsid w:val="005D4834"/>
    <w:rsid w:val="005D66F1"/>
    <w:rsid w:val="005D74D9"/>
    <w:rsid w:val="005D77AE"/>
    <w:rsid w:val="005E0942"/>
    <w:rsid w:val="005E16EF"/>
    <w:rsid w:val="005E468E"/>
    <w:rsid w:val="005E5640"/>
    <w:rsid w:val="005E56F4"/>
    <w:rsid w:val="005E62DD"/>
    <w:rsid w:val="005E7BB6"/>
    <w:rsid w:val="005F04FB"/>
    <w:rsid w:val="005F059F"/>
    <w:rsid w:val="005F1246"/>
    <w:rsid w:val="005F2059"/>
    <w:rsid w:val="005F44BD"/>
    <w:rsid w:val="005F7C4A"/>
    <w:rsid w:val="005F7CD6"/>
    <w:rsid w:val="00603C17"/>
    <w:rsid w:val="00604436"/>
    <w:rsid w:val="006064AD"/>
    <w:rsid w:val="00607C91"/>
    <w:rsid w:val="00607DB1"/>
    <w:rsid w:val="00607E70"/>
    <w:rsid w:val="006101DE"/>
    <w:rsid w:val="00610687"/>
    <w:rsid w:val="0061087C"/>
    <w:rsid w:val="00610C39"/>
    <w:rsid w:val="00611475"/>
    <w:rsid w:val="0061256F"/>
    <w:rsid w:val="006125DE"/>
    <w:rsid w:val="00614346"/>
    <w:rsid w:val="006152FA"/>
    <w:rsid w:val="0061717E"/>
    <w:rsid w:val="00622629"/>
    <w:rsid w:val="00623FB6"/>
    <w:rsid w:val="00624C7B"/>
    <w:rsid w:val="0062530B"/>
    <w:rsid w:val="00625BB6"/>
    <w:rsid w:val="0062702A"/>
    <w:rsid w:val="00627290"/>
    <w:rsid w:val="006300DC"/>
    <w:rsid w:val="00630877"/>
    <w:rsid w:val="00631821"/>
    <w:rsid w:val="00631F3C"/>
    <w:rsid w:val="00632146"/>
    <w:rsid w:val="00632837"/>
    <w:rsid w:val="00632B52"/>
    <w:rsid w:val="00633A41"/>
    <w:rsid w:val="00636A97"/>
    <w:rsid w:val="00636CF4"/>
    <w:rsid w:val="00637489"/>
    <w:rsid w:val="00637EE2"/>
    <w:rsid w:val="006404F3"/>
    <w:rsid w:val="00640ADF"/>
    <w:rsid w:val="00640FEC"/>
    <w:rsid w:val="00641A5C"/>
    <w:rsid w:val="006428A4"/>
    <w:rsid w:val="006428EE"/>
    <w:rsid w:val="0064368A"/>
    <w:rsid w:val="00645BCE"/>
    <w:rsid w:val="00646945"/>
    <w:rsid w:val="00647CAB"/>
    <w:rsid w:val="006507FF"/>
    <w:rsid w:val="006508D2"/>
    <w:rsid w:val="0065232D"/>
    <w:rsid w:val="0065315A"/>
    <w:rsid w:val="00655FE4"/>
    <w:rsid w:val="006567EB"/>
    <w:rsid w:val="006574DC"/>
    <w:rsid w:val="006575CA"/>
    <w:rsid w:val="0065776D"/>
    <w:rsid w:val="00657B40"/>
    <w:rsid w:val="006600E9"/>
    <w:rsid w:val="00660FE1"/>
    <w:rsid w:val="00661430"/>
    <w:rsid w:val="0066305E"/>
    <w:rsid w:val="00663BA8"/>
    <w:rsid w:val="0067025A"/>
    <w:rsid w:val="00671245"/>
    <w:rsid w:val="00671F8E"/>
    <w:rsid w:val="006733EA"/>
    <w:rsid w:val="00675F1E"/>
    <w:rsid w:val="006768C6"/>
    <w:rsid w:val="0068054D"/>
    <w:rsid w:val="00680CA8"/>
    <w:rsid w:val="00683840"/>
    <w:rsid w:val="00683E03"/>
    <w:rsid w:val="00684822"/>
    <w:rsid w:val="0068495C"/>
    <w:rsid w:val="00684BAF"/>
    <w:rsid w:val="00687154"/>
    <w:rsid w:val="00687800"/>
    <w:rsid w:val="0069124E"/>
    <w:rsid w:val="00691CDF"/>
    <w:rsid w:val="00693072"/>
    <w:rsid w:val="006945E4"/>
    <w:rsid w:val="00696330"/>
    <w:rsid w:val="006A0041"/>
    <w:rsid w:val="006A1527"/>
    <w:rsid w:val="006A2D43"/>
    <w:rsid w:val="006A2D8D"/>
    <w:rsid w:val="006A3A42"/>
    <w:rsid w:val="006A4982"/>
    <w:rsid w:val="006A4CE0"/>
    <w:rsid w:val="006A646D"/>
    <w:rsid w:val="006B085C"/>
    <w:rsid w:val="006B3500"/>
    <w:rsid w:val="006B3A0C"/>
    <w:rsid w:val="006B5042"/>
    <w:rsid w:val="006B51C8"/>
    <w:rsid w:val="006B6BA2"/>
    <w:rsid w:val="006C002D"/>
    <w:rsid w:val="006C07EA"/>
    <w:rsid w:val="006C082C"/>
    <w:rsid w:val="006C1267"/>
    <w:rsid w:val="006C4E08"/>
    <w:rsid w:val="006C5504"/>
    <w:rsid w:val="006D00A9"/>
    <w:rsid w:val="006D0776"/>
    <w:rsid w:val="006D080B"/>
    <w:rsid w:val="006D086C"/>
    <w:rsid w:val="006D0D56"/>
    <w:rsid w:val="006D0E04"/>
    <w:rsid w:val="006D1FF0"/>
    <w:rsid w:val="006D3DA3"/>
    <w:rsid w:val="006D51F5"/>
    <w:rsid w:val="006D590A"/>
    <w:rsid w:val="006D5C6D"/>
    <w:rsid w:val="006D667F"/>
    <w:rsid w:val="006D6C1A"/>
    <w:rsid w:val="006E01E0"/>
    <w:rsid w:val="006E0C6D"/>
    <w:rsid w:val="006E2528"/>
    <w:rsid w:val="006E417E"/>
    <w:rsid w:val="006E4318"/>
    <w:rsid w:val="006E514B"/>
    <w:rsid w:val="006E586E"/>
    <w:rsid w:val="006E65BD"/>
    <w:rsid w:val="006E675B"/>
    <w:rsid w:val="006E6AD7"/>
    <w:rsid w:val="006E7896"/>
    <w:rsid w:val="006F1B31"/>
    <w:rsid w:val="006F2DCF"/>
    <w:rsid w:val="006F44E5"/>
    <w:rsid w:val="006F72BF"/>
    <w:rsid w:val="006F76DA"/>
    <w:rsid w:val="00700198"/>
    <w:rsid w:val="00700914"/>
    <w:rsid w:val="00700D5F"/>
    <w:rsid w:val="007016B2"/>
    <w:rsid w:val="00703ACC"/>
    <w:rsid w:val="007047FA"/>
    <w:rsid w:val="007049FD"/>
    <w:rsid w:val="00705401"/>
    <w:rsid w:val="007056A3"/>
    <w:rsid w:val="007056F0"/>
    <w:rsid w:val="00705A35"/>
    <w:rsid w:val="0070739A"/>
    <w:rsid w:val="00707578"/>
    <w:rsid w:val="00707C65"/>
    <w:rsid w:val="00710234"/>
    <w:rsid w:val="007111B8"/>
    <w:rsid w:val="00711D47"/>
    <w:rsid w:val="00712743"/>
    <w:rsid w:val="00714BF3"/>
    <w:rsid w:val="00716215"/>
    <w:rsid w:val="007169D5"/>
    <w:rsid w:val="00716C77"/>
    <w:rsid w:val="0071785E"/>
    <w:rsid w:val="0072023B"/>
    <w:rsid w:val="007239FF"/>
    <w:rsid w:val="0072407D"/>
    <w:rsid w:val="00724415"/>
    <w:rsid w:val="00724544"/>
    <w:rsid w:val="00731058"/>
    <w:rsid w:val="00732247"/>
    <w:rsid w:val="007325CF"/>
    <w:rsid w:val="007327DA"/>
    <w:rsid w:val="00733DDF"/>
    <w:rsid w:val="007376D2"/>
    <w:rsid w:val="00737A0F"/>
    <w:rsid w:val="00740949"/>
    <w:rsid w:val="00740BD3"/>
    <w:rsid w:val="00741072"/>
    <w:rsid w:val="00741C3C"/>
    <w:rsid w:val="00742CCE"/>
    <w:rsid w:val="00750544"/>
    <w:rsid w:val="00750D7B"/>
    <w:rsid w:val="00750DD8"/>
    <w:rsid w:val="00751090"/>
    <w:rsid w:val="0075132A"/>
    <w:rsid w:val="007522BC"/>
    <w:rsid w:val="00752CA0"/>
    <w:rsid w:val="00752CBF"/>
    <w:rsid w:val="00753D89"/>
    <w:rsid w:val="00755B01"/>
    <w:rsid w:val="00760A69"/>
    <w:rsid w:val="007617FB"/>
    <w:rsid w:val="00762545"/>
    <w:rsid w:val="00762F37"/>
    <w:rsid w:val="00763088"/>
    <w:rsid w:val="00764458"/>
    <w:rsid w:val="00764BE5"/>
    <w:rsid w:val="00765219"/>
    <w:rsid w:val="00766681"/>
    <w:rsid w:val="00766B42"/>
    <w:rsid w:val="00766E8B"/>
    <w:rsid w:val="00770D6F"/>
    <w:rsid w:val="007717D7"/>
    <w:rsid w:val="00774A16"/>
    <w:rsid w:val="0078053C"/>
    <w:rsid w:val="007808A1"/>
    <w:rsid w:val="00780BE1"/>
    <w:rsid w:val="00781BE0"/>
    <w:rsid w:val="007833EF"/>
    <w:rsid w:val="00784027"/>
    <w:rsid w:val="0078493E"/>
    <w:rsid w:val="00784AC5"/>
    <w:rsid w:val="00786075"/>
    <w:rsid w:val="00786A52"/>
    <w:rsid w:val="007874C8"/>
    <w:rsid w:val="007877B1"/>
    <w:rsid w:val="0078782C"/>
    <w:rsid w:val="007913ED"/>
    <w:rsid w:val="00792BC3"/>
    <w:rsid w:val="007954DC"/>
    <w:rsid w:val="00796F96"/>
    <w:rsid w:val="0079719B"/>
    <w:rsid w:val="00797C7E"/>
    <w:rsid w:val="007A0061"/>
    <w:rsid w:val="007A048D"/>
    <w:rsid w:val="007A2A0B"/>
    <w:rsid w:val="007A2E8B"/>
    <w:rsid w:val="007A4DF5"/>
    <w:rsid w:val="007A4F10"/>
    <w:rsid w:val="007A56A3"/>
    <w:rsid w:val="007B0D19"/>
    <w:rsid w:val="007B2221"/>
    <w:rsid w:val="007B3A51"/>
    <w:rsid w:val="007B3C62"/>
    <w:rsid w:val="007B44E3"/>
    <w:rsid w:val="007B4548"/>
    <w:rsid w:val="007B66E2"/>
    <w:rsid w:val="007B7365"/>
    <w:rsid w:val="007C01F2"/>
    <w:rsid w:val="007C116C"/>
    <w:rsid w:val="007C252A"/>
    <w:rsid w:val="007C320F"/>
    <w:rsid w:val="007C3A9A"/>
    <w:rsid w:val="007C4834"/>
    <w:rsid w:val="007C6E84"/>
    <w:rsid w:val="007C704F"/>
    <w:rsid w:val="007C7B9A"/>
    <w:rsid w:val="007D0259"/>
    <w:rsid w:val="007D0721"/>
    <w:rsid w:val="007D0B79"/>
    <w:rsid w:val="007D1421"/>
    <w:rsid w:val="007D28CE"/>
    <w:rsid w:val="007D64EA"/>
    <w:rsid w:val="007D703D"/>
    <w:rsid w:val="007E2FBC"/>
    <w:rsid w:val="007E31F4"/>
    <w:rsid w:val="007E49AA"/>
    <w:rsid w:val="007E4DD1"/>
    <w:rsid w:val="007E5E20"/>
    <w:rsid w:val="007E6372"/>
    <w:rsid w:val="007E643B"/>
    <w:rsid w:val="007E783E"/>
    <w:rsid w:val="007E7C68"/>
    <w:rsid w:val="007E7EC6"/>
    <w:rsid w:val="007F04F8"/>
    <w:rsid w:val="007F0DDA"/>
    <w:rsid w:val="007F2637"/>
    <w:rsid w:val="007F27E3"/>
    <w:rsid w:val="007F2A10"/>
    <w:rsid w:val="007F5932"/>
    <w:rsid w:val="007F5F6E"/>
    <w:rsid w:val="007F6363"/>
    <w:rsid w:val="007F69D7"/>
    <w:rsid w:val="007F7828"/>
    <w:rsid w:val="007F799F"/>
    <w:rsid w:val="00800770"/>
    <w:rsid w:val="0080150B"/>
    <w:rsid w:val="00802C4D"/>
    <w:rsid w:val="00803051"/>
    <w:rsid w:val="00805906"/>
    <w:rsid w:val="00805C40"/>
    <w:rsid w:val="008061B3"/>
    <w:rsid w:val="008061D4"/>
    <w:rsid w:val="00806539"/>
    <w:rsid w:val="008065A4"/>
    <w:rsid w:val="00806B6A"/>
    <w:rsid w:val="008078C0"/>
    <w:rsid w:val="00807ADF"/>
    <w:rsid w:val="00807AFF"/>
    <w:rsid w:val="008109BD"/>
    <w:rsid w:val="00812A52"/>
    <w:rsid w:val="008131AA"/>
    <w:rsid w:val="00813847"/>
    <w:rsid w:val="00814AB4"/>
    <w:rsid w:val="00815486"/>
    <w:rsid w:val="00816350"/>
    <w:rsid w:val="00816C80"/>
    <w:rsid w:val="00817D3D"/>
    <w:rsid w:val="00820F8C"/>
    <w:rsid w:val="0082116A"/>
    <w:rsid w:val="00822584"/>
    <w:rsid w:val="00823AE5"/>
    <w:rsid w:val="00824396"/>
    <w:rsid w:val="0082542B"/>
    <w:rsid w:val="0082579C"/>
    <w:rsid w:val="00825807"/>
    <w:rsid w:val="008276F6"/>
    <w:rsid w:val="00827DE9"/>
    <w:rsid w:val="008301DD"/>
    <w:rsid w:val="00831C90"/>
    <w:rsid w:val="008357BA"/>
    <w:rsid w:val="00835A9B"/>
    <w:rsid w:val="00835B4C"/>
    <w:rsid w:val="00840F70"/>
    <w:rsid w:val="00843088"/>
    <w:rsid w:val="00843C6F"/>
    <w:rsid w:val="0084421D"/>
    <w:rsid w:val="00844664"/>
    <w:rsid w:val="00844753"/>
    <w:rsid w:val="00844BFB"/>
    <w:rsid w:val="00845B14"/>
    <w:rsid w:val="00845DF4"/>
    <w:rsid w:val="00846DDB"/>
    <w:rsid w:val="00850B53"/>
    <w:rsid w:val="00851014"/>
    <w:rsid w:val="008518A2"/>
    <w:rsid w:val="00851EB8"/>
    <w:rsid w:val="008532FC"/>
    <w:rsid w:val="00855155"/>
    <w:rsid w:val="008553C7"/>
    <w:rsid w:val="008569EE"/>
    <w:rsid w:val="008579B0"/>
    <w:rsid w:val="008614A0"/>
    <w:rsid w:val="008620C2"/>
    <w:rsid w:val="0086210E"/>
    <w:rsid w:val="008621CA"/>
    <w:rsid w:val="0086287D"/>
    <w:rsid w:val="0086287E"/>
    <w:rsid w:val="008629D8"/>
    <w:rsid w:val="00863A27"/>
    <w:rsid w:val="00864042"/>
    <w:rsid w:val="00864183"/>
    <w:rsid w:val="00867607"/>
    <w:rsid w:val="008702E3"/>
    <w:rsid w:val="008712EF"/>
    <w:rsid w:val="008725BD"/>
    <w:rsid w:val="0087308A"/>
    <w:rsid w:val="008734B2"/>
    <w:rsid w:val="00873CE7"/>
    <w:rsid w:val="00875606"/>
    <w:rsid w:val="00875CFF"/>
    <w:rsid w:val="00876513"/>
    <w:rsid w:val="008771EB"/>
    <w:rsid w:val="008774E5"/>
    <w:rsid w:val="0087794E"/>
    <w:rsid w:val="008800C9"/>
    <w:rsid w:val="008801BC"/>
    <w:rsid w:val="00880C64"/>
    <w:rsid w:val="00880CC7"/>
    <w:rsid w:val="008829C4"/>
    <w:rsid w:val="008829F5"/>
    <w:rsid w:val="0088471F"/>
    <w:rsid w:val="00884A8D"/>
    <w:rsid w:val="00884E3E"/>
    <w:rsid w:val="0088550C"/>
    <w:rsid w:val="00886ED9"/>
    <w:rsid w:val="0088732C"/>
    <w:rsid w:val="0088783A"/>
    <w:rsid w:val="00887F3B"/>
    <w:rsid w:val="0089024E"/>
    <w:rsid w:val="00891E1E"/>
    <w:rsid w:val="0089312C"/>
    <w:rsid w:val="00893EE8"/>
    <w:rsid w:val="00896F1C"/>
    <w:rsid w:val="00897B74"/>
    <w:rsid w:val="008A3021"/>
    <w:rsid w:val="008A378A"/>
    <w:rsid w:val="008A38C2"/>
    <w:rsid w:val="008A3D14"/>
    <w:rsid w:val="008A46FD"/>
    <w:rsid w:val="008A5893"/>
    <w:rsid w:val="008A6E56"/>
    <w:rsid w:val="008A7953"/>
    <w:rsid w:val="008B0BC8"/>
    <w:rsid w:val="008B1573"/>
    <w:rsid w:val="008B20DA"/>
    <w:rsid w:val="008B2399"/>
    <w:rsid w:val="008B23CE"/>
    <w:rsid w:val="008B4D99"/>
    <w:rsid w:val="008B4F92"/>
    <w:rsid w:val="008B62C9"/>
    <w:rsid w:val="008B66DC"/>
    <w:rsid w:val="008B7606"/>
    <w:rsid w:val="008C2366"/>
    <w:rsid w:val="008C29CA"/>
    <w:rsid w:val="008C301B"/>
    <w:rsid w:val="008C3023"/>
    <w:rsid w:val="008C31F9"/>
    <w:rsid w:val="008C353E"/>
    <w:rsid w:val="008C546E"/>
    <w:rsid w:val="008C5B2F"/>
    <w:rsid w:val="008D0735"/>
    <w:rsid w:val="008D0E84"/>
    <w:rsid w:val="008D2126"/>
    <w:rsid w:val="008D260E"/>
    <w:rsid w:val="008D3829"/>
    <w:rsid w:val="008D3B7C"/>
    <w:rsid w:val="008D532B"/>
    <w:rsid w:val="008D6DF4"/>
    <w:rsid w:val="008D762B"/>
    <w:rsid w:val="008E1902"/>
    <w:rsid w:val="008E3589"/>
    <w:rsid w:val="008E4A4E"/>
    <w:rsid w:val="008E4AC8"/>
    <w:rsid w:val="008E4D8F"/>
    <w:rsid w:val="008E5AE4"/>
    <w:rsid w:val="008E6EFE"/>
    <w:rsid w:val="008E78B8"/>
    <w:rsid w:val="008F0701"/>
    <w:rsid w:val="008F1CB6"/>
    <w:rsid w:val="008F63AD"/>
    <w:rsid w:val="008F7249"/>
    <w:rsid w:val="00900045"/>
    <w:rsid w:val="009002F3"/>
    <w:rsid w:val="00900D42"/>
    <w:rsid w:val="009037F2"/>
    <w:rsid w:val="00903D70"/>
    <w:rsid w:val="00904528"/>
    <w:rsid w:val="00907BB7"/>
    <w:rsid w:val="00910651"/>
    <w:rsid w:val="009107C6"/>
    <w:rsid w:val="00910834"/>
    <w:rsid w:val="00910B78"/>
    <w:rsid w:val="009114BE"/>
    <w:rsid w:val="00911848"/>
    <w:rsid w:val="00911C0E"/>
    <w:rsid w:val="00912DB0"/>
    <w:rsid w:val="009136B3"/>
    <w:rsid w:val="009144BD"/>
    <w:rsid w:val="00914D61"/>
    <w:rsid w:val="009164D8"/>
    <w:rsid w:val="00917A21"/>
    <w:rsid w:val="009212A1"/>
    <w:rsid w:val="00923841"/>
    <w:rsid w:val="00924BE6"/>
    <w:rsid w:val="00924E63"/>
    <w:rsid w:val="0092550F"/>
    <w:rsid w:val="00925A1C"/>
    <w:rsid w:val="00925AE3"/>
    <w:rsid w:val="00927665"/>
    <w:rsid w:val="00931094"/>
    <w:rsid w:val="00931281"/>
    <w:rsid w:val="009315E5"/>
    <w:rsid w:val="00931B15"/>
    <w:rsid w:val="00933DA8"/>
    <w:rsid w:val="009340D8"/>
    <w:rsid w:val="00934EF0"/>
    <w:rsid w:val="0093729C"/>
    <w:rsid w:val="009410A8"/>
    <w:rsid w:val="00941401"/>
    <w:rsid w:val="00942E16"/>
    <w:rsid w:val="0094545E"/>
    <w:rsid w:val="0094559E"/>
    <w:rsid w:val="00945A2D"/>
    <w:rsid w:val="009463A0"/>
    <w:rsid w:val="009465F1"/>
    <w:rsid w:val="009469FC"/>
    <w:rsid w:val="00947FE9"/>
    <w:rsid w:val="009520E5"/>
    <w:rsid w:val="00953298"/>
    <w:rsid w:val="00953B9E"/>
    <w:rsid w:val="0095413C"/>
    <w:rsid w:val="00955F9A"/>
    <w:rsid w:val="0096139B"/>
    <w:rsid w:val="009617AA"/>
    <w:rsid w:val="009619F0"/>
    <w:rsid w:val="00963F2F"/>
    <w:rsid w:val="009655C9"/>
    <w:rsid w:val="009659DB"/>
    <w:rsid w:val="009669B2"/>
    <w:rsid w:val="00971F63"/>
    <w:rsid w:val="00972E4F"/>
    <w:rsid w:val="00975EC4"/>
    <w:rsid w:val="00976516"/>
    <w:rsid w:val="00984BB6"/>
    <w:rsid w:val="00984EB5"/>
    <w:rsid w:val="00985E00"/>
    <w:rsid w:val="0098688B"/>
    <w:rsid w:val="00986C34"/>
    <w:rsid w:val="00986E1D"/>
    <w:rsid w:val="00990912"/>
    <w:rsid w:val="00990957"/>
    <w:rsid w:val="009925EC"/>
    <w:rsid w:val="00993741"/>
    <w:rsid w:val="00994321"/>
    <w:rsid w:val="00994346"/>
    <w:rsid w:val="00994FAD"/>
    <w:rsid w:val="0099570F"/>
    <w:rsid w:val="00995AC3"/>
    <w:rsid w:val="00996ABC"/>
    <w:rsid w:val="009A027D"/>
    <w:rsid w:val="009A1262"/>
    <w:rsid w:val="009A1462"/>
    <w:rsid w:val="009A1DCC"/>
    <w:rsid w:val="009A243F"/>
    <w:rsid w:val="009A303B"/>
    <w:rsid w:val="009A3539"/>
    <w:rsid w:val="009A57F6"/>
    <w:rsid w:val="009A5D52"/>
    <w:rsid w:val="009A5D6B"/>
    <w:rsid w:val="009A6A70"/>
    <w:rsid w:val="009B0263"/>
    <w:rsid w:val="009B0D8E"/>
    <w:rsid w:val="009B24BA"/>
    <w:rsid w:val="009B2966"/>
    <w:rsid w:val="009B4E94"/>
    <w:rsid w:val="009B74B0"/>
    <w:rsid w:val="009C394C"/>
    <w:rsid w:val="009C3EC0"/>
    <w:rsid w:val="009C5767"/>
    <w:rsid w:val="009C79B6"/>
    <w:rsid w:val="009D0569"/>
    <w:rsid w:val="009D18F1"/>
    <w:rsid w:val="009D46EA"/>
    <w:rsid w:val="009D48EE"/>
    <w:rsid w:val="009D4C78"/>
    <w:rsid w:val="009D4EBE"/>
    <w:rsid w:val="009D5C1A"/>
    <w:rsid w:val="009D5F9F"/>
    <w:rsid w:val="009D68C7"/>
    <w:rsid w:val="009D68ED"/>
    <w:rsid w:val="009D7428"/>
    <w:rsid w:val="009E0777"/>
    <w:rsid w:val="009E1512"/>
    <w:rsid w:val="009E1A0E"/>
    <w:rsid w:val="009E20FB"/>
    <w:rsid w:val="009E2192"/>
    <w:rsid w:val="009E3657"/>
    <w:rsid w:val="009E3DF5"/>
    <w:rsid w:val="009E6C49"/>
    <w:rsid w:val="009E6E4B"/>
    <w:rsid w:val="009F0D7F"/>
    <w:rsid w:val="009F0E3A"/>
    <w:rsid w:val="009F11EF"/>
    <w:rsid w:val="009F2ED9"/>
    <w:rsid w:val="009F4C3C"/>
    <w:rsid w:val="009F57B8"/>
    <w:rsid w:val="009F7258"/>
    <w:rsid w:val="009F7857"/>
    <w:rsid w:val="00A00288"/>
    <w:rsid w:val="00A010DC"/>
    <w:rsid w:val="00A02070"/>
    <w:rsid w:val="00A039A3"/>
    <w:rsid w:val="00A03B78"/>
    <w:rsid w:val="00A0404A"/>
    <w:rsid w:val="00A044B8"/>
    <w:rsid w:val="00A04726"/>
    <w:rsid w:val="00A04CA3"/>
    <w:rsid w:val="00A0566E"/>
    <w:rsid w:val="00A06570"/>
    <w:rsid w:val="00A070AC"/>
    <w:rsid w:val="00A073C2"/>
    <w:rsid w:val="00A07D79"/>
    <w:rsid w:val="00A07DB9"/>
    <w:rsid w:val="00A10265"/>
    <w:rsid w:val="00A105D0"/>
    <w:rsid w:val="00A118BF"/>
    <w:rsid w:val="00A1269F"/>
    <w:rsid w:val="00A1274C"/>
    <w:rsid w:val="00A14C9D"/>
    <w:rsid w:val="00A17317"/>
    <w:rsid w:val="00A17332"/>
    <w:rsid w:val="00A17B0A"/>
    <w:rsid w:val="00A20291"/>
    <w:rsid w:val="00A22B5F"/>
    <w:rsid w:val="00A23377"/>
    <w:rsid w:val="00A249E4"/>
    <w:rsid w:val="00A24FB3"/>
    <w:rsid w:val="00A25352"/>
    <w:rsid w:val="00A25867"/>
    <w:rsid w:val="00A263B4"/>
    <w:rsid w:val="00A27C4C"/>
    <w:rsid w:val="00A30CCF"/>
    <w:rsid w:val="00A31C79"/>
    <w:rsid w:val="00A33843"/>
    <w:rsid w:val="00A35DA4"/>
    <w:rsid w:val="00A36128"/>
    <w:rsid w:val="00A40379"/>
    <w:rsid w:val="00A40989"/>
    <w:rsid w:val="00A40F63"/>
    <w:rsid w:val="00A422DC"/>
    <w:rsid w:val="00A42914"/>
    <w:rsid w:val="00A43A15"/>
    <w:rsid w:val="00A44321"/>
    <w:rsid w:val="00A4538C"/>
    <w:rsid w:val="00A454E6"/>
    <w:rsid w:val="00A457FB"/>
    <w:rsid w:val="00A458E7"/>
    <w:rsid w:val="00A45F8D"/>
    <w:rsid w:val="00A4716F"/>
    <w:rsid w:val="00A47880"/>
    <w:rsid w:val="00A501B3"/>
    <w:rsid w:val="00A51B22"/>
    <w:rsid w:val="00A52071"/>
    <w:rsid w:val="00A52120"/>
    <w:rsid w:val="00A53050"/>
    <w:rsid w:val="00A54781"/>
    <w:rsid w:val="00A56769"/>
    <w:rsid w:val="00A579D3"/>
    <w:rsid w:val="00A57B42"/>
    <w:rsid w:val="00A60A7C"/>
    <w:rsid w:val="00A6119A"/>
    <w:rsid w:val="00A61829"/>
    <w:rsid w:val="00A61C01"/>
    <w:rsid w:val="00A63C37"/>
    <w:rsid w:val="00A643D1"/>
    <w:rsid w:val="00A65E7F"/>
    <w:rsid w:val="00A662F9"/>
    <w:rsid w:val="00A678D4"/>
    <w:rsid w:val="00A70BE7"/>
    <w:rsid w:val="00A7350B"/>
    <w:rsid w:val="00A739E3"/>
    <w:rsid w:val="00A73A6A"/>
    <w:rsid w:val="00A746A1"/>
    <w:rsid w:val="00A7493A"/>
    <w:rsid w:val="00A75452"/>
    <w:rsid w:val="00A755BB"/>
    <w:rsid w:val="00A75F9E"/>
    <w:rsid w:val="00A76996"/>
    <w:rsid w:val="00A76A3D"/>
    <w:rsid w:val="00A82340"/>
    <w:rsid w:val="00A82586"/>
    <w:rsid w:val="00A844B1"/>
    <w:rsid w:val="00A844E1"/>
    <w:rsid w:val="00A846F0"/>
    <w:rsid w:val="00A8486D"/>
    <w:rsid w:val="00A856CA"/>
    <w:rsid w:val="00A85EE5"/>
    <w:rsid w:val="00A8693A"/>
    <w:rsid w:val="00A86DE0"/>
    <w:rsid w:val="00A877E4"/>
    <w:rsid w:val="00A93B76"/>
    <w:rsid w:val="00A95066"/>
    <w:rsid w:val="00A963EA"/>
    <w:rsid w:val="00A97E6F"/>
    <w:rsid w:val="00AA1272"/>
    <w:rsid w:val="00AA3C2C"/>
    <w:rsid w:val="00AA739C"/>
    <w:rsid w:val="00AB1650"/>
    <w:rsid w:val="00AB1D96"/>
    <w:rsid w:val="00AB49E0"/>
    <w:rsid w:val="00AB58D5"/>
    <w:rsid w:val="00AC0234"/>
    <w:rsid w:val="00AC62C4"/>
    <w:rsid w:val="00AC7A67"/>
    <w:rsid w:val="00AD23F3"/>
    <w:rsid w:val="00AD337A"/>
    <w:rsid w:val="00AD386A"/>
    <w:rsid w:val="00AD410B"/>
    <w:rsid w:val="00AD53B8"/>
    <w:rsid w:val="00AD54DB"/>
    <w:rsid w:val="00AD59B5"/>
    <w:rsid w:val="00AD6001"/>
    <w:rsid w:val="00AD79E9"/>
    <w:rsid w:val="00AD7E41"/>
    <w:rsid w:val="00AE0D47"/>
    <w:rsid w:val="00AE4AA5"/>
    <w:rsid w:val="00AE5529"/>
    <w:rsid w:val="00AE7CB1"/>
    <w:rsid w:val="00AF0AC6"/>
    <w:rsid w:val="00AF2D2D"/>
    <w:rsid w:val="00AF32F0"/>
    <w:rsid w:val="00AF49C4"/>
    <w:rsid w:val="00AF65B4"/>
    <w:rsid w:val="00B00037"/>
    <w:rsid w:val="00B01EDA"/>
    <w:rsid w:val="00B037D7"/>
    <w:rsid w:val="00B039AD"/>
    <w:rsid w:val="00B03F03"/>
    <w:rsid w:val="00B054DF"/>
    <w:rsid w:val="00B07A2A"/>
    <w:rsid w:val="00B07ACB"/>
    <w:rsid w:val="00B10404"/>
    <w:rsid w:val="00B10DE0"/>
    <w:rsid w:val="00B1201D"/>
    <w:rsid w:val="00B130A8"/>
    <w:rsid w:val="00B14836"/>
    <w:rsid w:val="00B14CDC"/>
    <w:rsid w:val="00B15702"/>
    <w:rsid w:val="00B15835"/>
    <w:rsid w:val="00B2014C"/>
    <w:rsid w:val="00B20774"/>
    <w:rsid w:val="00B22658"/>
    <w:rsid w:val="00B23003"/>
    <w:rsid w:val="00B23CAF"/>
    <w:rsid w:val="00B2558A"/>
    <w:rsid w:val="00B257C0"/>
    <w:rsid w:val="00B303C9"/>
    <w:rsid w:val="00B308DF"/>
    <w:rsid w:val="00B31200"/>
    <w:rsid w:val="00B31F8F"/>
    <w:rsid w:val="00B33353"/>
    <w:rsid w:val="00B34CDF"/>
    <w:rsid w:val="00B36731"/>
    <w:rsid w:val="00B378BB"/>
    <w:rsid w:val="00B40438"/>
    <w:rsid w:val="00B42414"/>
    <w:rsid w:val="00B42523"/>
    <w:rsid w:val="00B4372F"/>
    <w:rsid w:val="00B44139"/>
    <w:rsid w:val="00B443BC"/>
    <w:rsid w:val="00B44970"/>
    <w:rsid w:val="00B51D36"/>
    <w:rsid w:val="00B51F4E"/>
    <w:rsid w:val="00B532D0"/>
    <w:rsid w:val="00B54124"/>
    <w:rsid w:val="00B543E7"/>
    <w:rsid w:val="00B54BCA"/>
    <w:rsid w:val="00B558CA"/>
    <w:rsid w:val="00B57A0C"/>
    <w:rsid w:val="00B60860"/>
    <w:rsid w:val="00B60DEB"/>
    <w:rsid w:val="00B6230B"/>
    <w:rsid w:val="00B62AAE"/>
    <w:rsid w:val="00B641FF"/>
    <w:rsid w:val="00B6704E"/>
    <w:rsid w:val="00B70CBD"/>
    <w:rsid w:val="00B72B69"/>
    <w:rsid w:val="00B7344E"/>
    <w:rsid w:val="00B745C0"/>
    <w:rsid w:val="00B745E8"/>
    <w:rsid w:val="00B74E4D"/>
    <w:rsid w:val="00B75E99"/>
    <w:rsid w:val="00B80196"/>
    <w:rsid w:val="00B828C3"/>
    <w:rsid w:val="00B8542B"/>
    <w:rsid w:val="00B855C8"/>
    <w:rsid w:val="00B85EFA"/>
    <w:rsid w:val="00B9076D"/>
    <w:rsid w:val="00B94DE8"/>
    <w:rsid w:val="00B94DF2"/>
    <w:rsid w:val="00B959D5"/>
    <w:rsid w:val="00B95AC5"/>
    <w:rsid w:val="00B95B83"/>
    <w:rsid w:val="00B95EDF"/>
    <w:rsid w:val="00B95F40"/>
    <w:rsid w:val="00B96EA7"/>
    <w:rsid w:val="00B96EE4"/>
    <w:rsid w:val="00BA041D"/>
    <w:rsid w:val="00BA0DF6"/>
    <w:rsid w:val="00BA1280"/>
    <w:rsid w:val="00BA145A"/>
    <w:rsid w:val="00BA2145"/>
    <w:rsid w:val="00BA3B4F"/>
    <w:rsid w:val="00BA498C"/>
    <w:rsid w:val="00BA6127"/>
    <w:rsid w:val="00BA6436"/>
    <w:rsid w:val="00BB0282"/>
    <w:rsid w:val="00BB1686"/>
    <w:rsid w:val="00BB3DA3"/>
    <w:rsid w:val="00BB3FF4"/>
    <w:rsid w:val="00BB4112"/>
    <w:rsid w:val="00BB495E"/>
    <w:rsid w:val="00BB4EF0"/>
    <w:rsid w:val="00BB5A29"/>
    <w:rsid w:val="00BB6A14"/>
    <w:rsid w:val="00BC055B"/>
    <w:rsid w:val="00BC2FFB"/>
    <w:rsid w:val="00BC43BA"/>
    <w:rsid w:val="00BC5D90"/>
    <w:rsid w:val="00BC60D2"/>
    <w:rsid w:val="00BC7F7E"/>
    <w:rsid w:val="00BD01D0"/>
    <w:rsid w:val="00BD0433"/>
    <w:rsid w:val="00BD1ADC"/>
    <w:rsid w:val="00BD1ADF"/>
    <w:rsid w:val="00BD3B5E"/>
    <w:rsid w:val="00BD3D98"/>
    <w:rsid w:val="00BD4015"/>
    <w:rsid w:val="00BD54D2"/>
    <w:rsid w:val="00BD6771"/>
    <w:rsid w:val="00BD6F02"/>
    <w:rsid w:val="00BD7B9B"/>
    <w:rsid w:val="00BE08DA"/>
    <w:rsid w:val="00BE11C6"/>
    <w:rsid w:val="00BE28F8"/>
    <w:rsid w:val="00BE50B0"/>
    <w:rsid w:val="00BE73B0"/>
    <w:rsid w:val="00BE7E85"/>
    <w:rsid w:val="00BF072C"/>
    <w:rsid w:val="00BF0AFB"/>
    <w:rsid w:val="00BF0D99"/>
    <w:rsid w:val="00BF11AD"/>
    <w:rsid w:val="00BF3A73"/>
    <w:rsid w:val="00BF3BA1"/>
    <w:rsid w:val="00BF3FDB"/>
    <w:rsid w:val="00BF45CD"/>
    <w:rsid w:val="00BF4647"/>
    <w:rsid w:val="00BF5F32"/>
    <w:rsid w:val="00BF6DE1"/>
    <w:rsid w:val="00C00D40"/>
    <w:rsid w:val="00C00DCA"/>
    <w:rsid w:val="00C02B52"/>
    <w:rsid w:val="00C02FA1"/>
    <w:rsid w:val="00C0467A"/>
    <w:rsid w:val="00C04BD1"/>
    <w:rsid w:val="00C058F8"/>
    <w:rsid w:val="00C0781B"/>
    <w:rsid w:val="00C10D0E"/>
    <w:rsid w:val="00C12B22"/>
    <w:rsid w:val="00C1345D"/>
    <w:rsid w:val="00C14FBD"/>
    <w:rsid w:val="00C152F8"/>
    <w:rsid w:val="00C15FDE"/>
    <w:rsid w:val="00C16416"/>
    <w:rsid w:val="00C1665A"/>
    <w:rsid w:val="00C17F47"/>
    <w:rsid w:val="00C2075F"/>
    <w:rsid w:val="00C20809"/>
    <w:rsid w:val="00C21946"/>
    <w:rsid w:val="00C21CA8"/>
    <w:rsid w:val="00C220B4"/>
    <w:rsid w:val="00C22436"/>
    <w:rsid w:val="00C24EA7"/>
    <w:rsid w:val="00C253CE"/>
    <w:rsid w:val="00C262D9"/>
    <w:rsid w:val="00C26FBC"/>
    <w:rsid w:val="00C27F0B"/>
    <w:rsid w:val="00C330F0"/>
    <w:rsid w:val="00C33432"/>
    <w:rsid w:val="00C345AA"/>
    <w:rsid w:val="00C35C09"/>
    <w:rsid w:val="00C361EB"/>
    <w:rsid w:val="00C36C8D"/>
    <w:rsid w:val="00C44973"/>
    <w:rsid w:val="00C44994"/>
    <w:rsid w:val="00C44997"/>
    <w:rsid w:val="00C44B91"/>
    <w:rsid w:val="00C45443"/>
    <w:rsid w:val="00C4647B"/>
    <w:rsid w:val="00C46A5F"/>
    <w:rsid w:val="00C46C9D"/>
    <w:rsid w:val="00C47094"/>
    <w:rsid w:val="00C502A7"/>
    <w:rsid w:val="00C51774"/>
    <w:rsid w:val="00C52969"/>
    <w:rsid w:val="00C53DB6"/>
    <w:rsid w:val="00C56E13"/>
    <w:rsid w:val="00C572DF"/>
    <w:rsid w:val="00C572F7"/>
    <w:rsid w:val="00C60340"/>
    <w:rsid w:val="00C60434"/>
    <w:rsid w:val="00C604A1"/>
    <w:rsid w:val="00C615B4"/>
    <w:rsid w:val="00C61D2E"/>
    <w:rsid w:val="00C6344B"/>
    <w:rsid w:val="00C64ED4"/>
    <w:rsid w:val="00C6566B"/>
    <w:rsid w:val="00C65B4F"/>
    <w:rsid w:val="00C71F5B"/>
    <w:rsid w:val="00C72061"/>
    <w:rsid w:val="00C74FF9"/>
    <w:rsid w:val="00C752D5"/>
    <w:rsid w:val="00C758F6"/>
    <w:rsid w:val="00C75B84"/>
    <w:rsid w:val="00C75E38"/>
    <w:rsid w:val="00C766A1"/>
    <w:rsid w:val="00C821F4"/>
    <w:rsid w:val="00C842B0"/>
    <w:rsid w:val="00C84A1E"/>
    <w:rsid w:val="00C870C6"/>
    <w:rsid w:val="00C876DD"/>
    <w:rsid w:val="00C90C65"/>
    <w:rsid w:val="00C93453"/>
    <w:rsid w:val="00C93777"/>
    <w:rsid w:val="00C937C6"/>
    <w:rsid w:val="00C939E8"/>
    <w:rsid w:val="00C953F1"/>
    <w:rsid w:val="00C958A6"/>
    <w:rsid w:val="00C95F89"/>
    <w:rsid w:val="00C9637A"/>
    <w:rsid w:val="00C97247"/>
    <w:rsid w:val="00CA04E1"/>
    <w:rsid w:val="00CA093F"/>
    <w:rsid w:val="00CA2C00"/>
    <w:rsid w:val="00CA2C36"/>
    <w:rsid w:val="00CA2D83"/>
    <w:rsid w:val="00CA2F3D"/>
    <w:rsid w:val="00CA39BB"/>
    <w:rsid w:val="00CA704B"/>
    <w:rsid w:val="00CA70DF"/>
    <w:rsid w:val="00CA7A9D"/>
    <w:rsid w:val="00CB2BAC"/>
    <w:rsid w:val="00CB2F8F"/>
    <w:rsid w:val="00CB3E79"/>
    <w:rsid w:val="00CB4693"/>
    <w:rsid w:val="00CB6366"/>
    <w:rsid w:val="00CB642F"/>
    <w:rsid w:val="00CB65F8"/>
    <w:rsid w:val="00CB6A88"/>
    <w:rsid w:val="00CB6CC1"/>
    <w:rsid w:val="00CB74E5"/>
    <w:rsid w:val="00CB7A78"/>
    <w:rsid w:val="00CB7DAA"/>
    <w:rsid w:val="00CC150A"/>
    <w:rsid w:val="00CC2548"/>
    <w:rsid w:val="00CC2862"/>
    <w:rsid w:val="00CC328A"/>
    <w:rsid w:val="00CC448F"/>
    <w:rsid w:val="00CC6373"/>
    <w:rsid w:val="00CC7479"/>
    <w:rsid w:val="00CC74F7"/>
    <w:rsid w:val="00CD05A7"/>
    <w:rsid w:val="00CD0BD7"/>
    <w:rsid w:val="00CD1376"/>
    <w:rsid w:val="00CD1C9B"/>
    <w:rsid w:val="00CD38AD"/>
    <w:rsid w:val="00CD4692"/>
    <w:rsid w:val="00CD5A3D"/>
    <w:rsid w:val="00CD62CC"/>
    <w:rsid w:val="00CE22DA"/>
    <w:rsid w:val="00CE365C"/>
    <w:rsid w:val="00CE39CA"/>
    <w:rsid w:val="00CE3EE3"/>
    <w:rsid w:val="00CE48E9"/>
    <w:rsid w:val="00CE59ED"/>
    <w:rsid w:val="00CE6A6E"/>
    <w:rsid w:val="00CE76A7"/>
    <w:rsid w:val="00CE7FFD"/>
    <w:rsid w:val="00CF190B"/>
    <w:rsid w:val="00CF22FB"/>
    <w:rsid w:val="00CF4F81"/>
    <w:rsid w:val="00CF6AE5"/>
    <w:rsid w:val="00CF720F"/>
    <w:rsid w:val="00D0050C"/>
    <w:rsid w:val="00D011BA"/>
    <w:rsid w:val="00D036D8"/>
    <w:rsid w:val="00D0411F"/>
    <w:rsid w:val="00D05F18"/>
    <w:rsid w:val="00D0783D"/>
    <w:rsid w:val="00D10B6F"/>
    <w:rsid w:val="00D10CA3"/>
    <w:rsid w:val="00D10E8D"/>
    <w:rsid w:val="00D10F23"/>
    <w:rsid w:val="00D1102F"/>
    <w:rsid w:val="00D11BE8"/>
    <w:rsid w:val="00D137CE"/>
    <w:rsid w:val="00D161BB"/>
    <w:rsid w:val="00D16448"/>
    <w:rsid w:val="00D167D3"/>
    <w:rsid w:val="00D16F5C"/>
    <w:rsid w:val="00D214B0"/>
    <w:rsid w:val="00D217A1"/>
    <w:rsid w:val="00D21A31"/>
    <w:rsid w:val="00D222D4"/>
    <w:rsid w:val="00D25235"/>
    <w:rsid w:val="00D2548F"/>
    <w:rsid w:val="00D3058F"/>
    <w:rsid w:val="00D30617"/>
    <w:rsid w:val="00D30EBF"/>
    <w:rsid w:val="00D3519B"/>
    <w:rsid w:val="00D413E4"/>
    <w:rsid w:val="00D42586"/>
    <w:rsid w:val="00D4332B"/>
    <w:rsid w:val="00D435DC"/>
    <w:rsid w:val="00D4572B"/>
    <w:rsid w:val="00D462DA"/>
    <w:rsid w:val="00D469B2"/>
    <w:rsid w:val="00D46B75"/>
    <w:rsid w:val="00D478A4"/>
    <w:rsid w:val="00D51515"/>
    <w:rsid w:val="00D515DF"/>
    <w:rsid w:val="00D527FC"/>
    <w:rsid w:val="00D53EAB"/>
    <w:rsid w:val="00D54F0E"/>
    <w:rsid w:val="00D55785"/>
    <w:rsid w:val="00D559D7"/>
    <w:rsid w:val="00D560F5"/>
    <w:rsid w:val="00D5626F"/>
    <w:rsid w:val="00D56C07"/>
    <w:rsid w:val="00D56DB9"/>
    <w:rsid w:val="00D56F4C"/>
    <w:rsid w:val="00D60394"/>
    <w:rsid w:val="00D60C15"/>
    <w:rsid w:val="00D62338"/>
    <w:rsid w:val="00D6265F"/>
    <w:rsid w:val="00D627A5"/>
    <w:rsid w:val="00D63562"/>
    <w:rsid w:val="00D637B4"/>
    <w:rsid w:val="00D637ED"/>
    <w:rsid w:val="00D63815"/>
    <w:rsid w:val="00D64F00"/>
    <w:rsid w:val="00D6675E"/>
    <w:rsid w:val="00D66F5C"/>
    <w:rsid w:val="00D71252"/>
    <w:rsid w:val="00D73FCA"/>
    <w:rsid w:val="00D74363"/>
    <w:rsid w:val="00D74CD7"/>
    <w:rsid w:val="00D75763"/>
    <w:rsid w:val="00D76688"/>
    <w:rsid w:val="00D76EC4"/>
    <w:rsid w:val="00D77C5F"/>
    <w:rsid w:val="00D819BC"/>
    <w:rsid w:val="00D81B75"/>
    <w:rsid w:val="00D82385"/>
    <w:rsid w:val="00D840C7"/>
    <w:rsid w:val="00D8475D"/>
    <w:rsid w:val="00D853E7"/>
    <w:rsid w:val="00D85E5C"/>
    <w:rsid w:val="00D86E6C"/>
    <w:rsid w:val="00D87703"/>
    <w:rsid w:val="00D87F1F"/>
    <w:rsid w:val="00D87F4D"/>
    <w:rsid w:val="00D93E61"/>
    <w:rsid w:val="00D95F3C"/>
    <w:rsid w:val="00D96F91"/>
    <w:rsid w:val="00DA08B7"/>
    <w:rsid w:val="00DA5D4C"/>
    <w:rsid w:val="00DA784E"/>
    <w:rsid w:val="00DA7C4B"/>
    <w:rsid w:val="00DB11F7"/>
    <w:rsid w:val="00DB15DD"/>
    <w:rsid w:val="00DB1C56"/>
    <w:rsid w:val="00DB1E05"/>
    <w:rsid w:val="00DB2061"/>
    <w:rsid w:val="00DB27D9"/>
    <w:rsid w:val="00DB302A"/>
    <w:rsid w:val="00DB33E0"/>
    <w:rsid w:val="00DB40EF"/>
    <w:rsid w:val="00DB6052"/>
    <w:rsid w:val="00DB6422"/>
    <w:rsid w:val="00DB7CAE"/>
    <w:rsid w:val="00DB7CCF"/>
    <w:rsid w:val="00DB7D51"/>
    <w:rsid w:val="00DC1651"/>
    <w:rsid w:val="00DC3B14"/>
    <w:rsid w:val="00DC46FC"/>
    <w:rsid w:val="00DC6376"/>
    <w:rsid w:val="00DC7B74"/>
    <w:rsid w:val="00DD0605"/>
    <w:rsid w:val="00DD07BD"/>
    <w:rsid w:val="00DD19F8"/>
    <w:rsid w:val="00DD1F51"/>
    <w:rsid w:val="00DD238D"/>
    <w:rsid w:val="00DD3291"/>
    <w:rsid w:val="00DD441B"/>
    <w:rsid w:val="00DD48BE"/>
    <w:rsid w:val="00DD510E"/>
    <w:rsid w:val="00DD7EA5"/>
    <w:rsid w:val="00DE1116"/>
    <w:rsid w:val="00DE1DA6"/>
    <w:rsid w:val="00DE24CA"/>
    <w:rsid w:val="00DE2769"/>
    <w:rsid w:val="00DE480D"/>
    <w:rsid w:val="00DE6522"/>
    <w:rsid w:val="00DE6970"/>
    <w:rsid w:val="00DE6BAB"/>
    <w:rsid w:val="00DE6EE7"/>
    <w:rsid w:val="00DF051F"/>
    <w:rsid w:val="00DF14B0"/>
    <w:rsid w:val="00DF15D0"/>
    <w:rsid w:val="00DF2C8B"/>
    <w:rsid w:val="00DF318B"/>
    <w:rsid w:val="00DF51FE"/>
    <w:rsid w:val="00DF613B"/>
    <w:rsid w:val="00DF6871"/>
    <w:rsid w:val="00DF77A0"/>
    <w:rsid w:val="00E00D16"/>
    <w:rsid w:val="00E01755"/>
    <w:rsid w:val="00E031B5"/>
    <w:rsid w:val="00E03953"/>
    <w:rsid w:val="00E045F4"/>
    <w:rsid w:val="00E0469E"/>
    <w:rsid w:val="00E047C7"/>
    <w:rsid w:val="00E0483A"/>
    <w:rsid w:val="00E048D2"/>
    <w:rsid w:val="00E04F65"/>
    <w:rsid w:val="00E060F6"/>
    <w:rsid w:val="00E063B7"/>
    <w:rsid w:val="00E06AFE"/>
    <w:rsid w:val="00E07FC3"/>
    <w:rsid w:val="00E12B6A"/>
    <w:rsid w:val="00E144E5"/>
    <w:rsid w:val="00E154B1"/>
    <w:rsid w:val="00E16BAA"/>
    <w:rsid w:val="00E173C2"/>
    <w:rsid w:val="00E20158"/>
    <w:rsid w:val="00E21882"/>
    <w:rsid w:val="00E21F2D"/>
    <w:rsid w:val="00E229E1"/>
    <w:rsid w:val="00E23101"/>
    <w:rsid w:val="00E232AF"/>
    <w:rsid w:val="00E23A15"/>
    <w:rsid w:val="00E2414E"/>
    <w:rsid w:val="00E2547F"/>
    <w:rsid w:val="00E262A7"/>
    <w:rsid w:val="00E27B85"/>
    <w:rsid w:val="00E3069C"/>
    <w:rsid w:val="00E31D7F"/>
    <w:rsid w:val="00E324E8"/>
    <w:rsid w:val="00E32B2F"/>
    <w:rsid w:val="00E33819"/>
    <w:rsid w:val="00E357A2"/>
    <w:rsid w:val="00E35B5A"/>
    <w:rsid w:val="00E35BCC"/>
    <w:rsid w:val="00E36081"/>
    <w:rsid w:val="00E4105D"/>
    <w:rsid w:val="00E415D4"/>
    <w:rsid w:val="00E4176A"/>
    <w:rsid w:val="00E42305"/>
    <w:rsid w:val="00E4294B"/>
    <w:rsid w:val="00E4429C"/>
    <w:rsid w:val="00E45E76"/>
    <w:rsid w:val="00E47F15"/>
    <w:rsid w:val="00E518E7"/>
    <w:rsid w:val="00E51A00"/>
    <w:rsid w:val="00E544A2"/>
    <w:rsid w:val="00E54E3B"/>
    <w:rsid w:val="00E568FE"/>
    <w:rsid w:val="00E57574"/>
    <w:rsid w:val="00E577C0"/>
    <w:rsid w:val="00E578D2"/>
    <w:rsid w:val="00E57B71"/>
    <w:rsid w:val="00E6089B"/>
    <w:rsid w:val="00E618E0"/>
    <w:rsid w:val="00E630F7"/>
    <w:rsid w:val="00E63961"/>
    <w:rsid w:val="00E63AE1"/>
    <w:rsid w:val="00E63C8A"/>
    <w:rsid w:val="00E712BE"/>
    <w:rsid w:val="00E7161C"/>
    <w:rsid w:val="00E753DB"/>
    <w:rsid w:val="00E760CD"/>
    <w:rsid w:val="00E766D8"/>
    <w:rsid w:val="00E817C4"/>
    <w:rsid w:val="00E823B4"/>
    <w:rsid w:val="00E82EB2"/>
    <w:rsid w:val="00E8526F"/>
    <w:rsid w:val="00E8728A"/>
    <w:rsid w:val="00E874B1"/>
    <w:rsid w:val="00E87772"/>
    <w:rsid w:val="00E90C19"/>
    <w:rsid w:val="00E90D71"/>
    <w:rsid w:val="00E91403"/>
    <w:rsid w:val="00E9307F"/>
    <w:rsid w:val="00E94670"/>
    <w:rsid w:val="00E9476E"/>
    <w:rsid w:val="00E94CC3"/>
    <w:rsid w:val="00E95E9D"/>
    <w:rsid w:val="00E963F8"/>
    <w:rsid w:val="00E96CD8"/>
    <w:rsid w:val="00EA22C3"/>
    <w:rsid w:val="00EA3306"/>
    <w:rsid w:val="00EA52D0"/>
    <w:rsid w:val="00EA610F"/>
    <w:rsid w:val="00EA62D5"/>
    <w:rsid w:val="00EA666F"/>
    <w:rsid w:val="00EA7100"/>
    <w:rsid w:val="00EA7178"/>
    <w:rsid w:val="00EA71EB"/>
    <w:rsid w:val="00EA721C"/>
    <w:rsid w:val="00EA7FD8"/>
    <w:rsid w:val="00EB11CF"/>
    <w:rsid w:val="00EB194C"/>
    <w:rsid w:val="00EB354A"/>
    <w:rsid w:val="00EB3C49"/>
    <w:rsid w:val="00EB6628"/>
    <w:rsid w:val="00EB6C84"/>
    <w:rsid w:val="00EB7D10"/>
    <w:rsid w:val="00EC3242"/>
    <w:rsid w:val="00EC44CC"/>
    <w:rsid w:val="00EC625A"/>
    <w:rsid w:val="00EC65BE"/>
    <w:rsid w:val="00EC7A72"/>
    <w:rsid w:val="00ED1712"/>
    <w:rsid w:val="00ED46FE"/>
    <w:rsid w:val="00ED4DCE"/>
    <w:rsid w:val="00ED502E"/>
    <w:rsid w:val="00ED51B6"/>
    <w:rsid w:val="00ED606C"/>
    <w:rsid w:val="00ED64BF"/>
    <w:rsid w:val="00ED7CAA"/>
    <w:rsid w:val="00EE00CF"/>
    <w:rsid w:val="00EE0275"/>
    <w:rsid w:val="00EE1898"/>
    <w:rsid w:val="00EE3006"/>
    <w:rsid w:val="00EE338D"/>
    <w:rsid w:val="00EE4FE7"/>
    <w:rsid w:val="00EE5170"/>
    <w:rsid w:val="00EE5A10"/>
    <w:rsid w:val="00EE5BB5"/>
    <w:rsid w:val="00EE6B6D"/>
    <w:rsid w:val="00EE79F2"/>
    <w:rsid w:val="00EF2470"/>
    <w:rsid w:val="00EF314E"/>
    <w:rsid w:val="00EF3A2F"/>
    <w:rsid w:val="00EF5E0E"/>
    <w:rsid w:val="00F00033"/>
    <w:rsid w:val="00F0041B"/>
    <w:rsid w:val="00F004AE"/>
    <w:rsid w:val="00F02907"/>
    <w:rsid w:val="00F0309C"/>
    <w:rsid w:val="00F03981"/>
    <w:rsid w:val="00F045D4"/>
    <w:rsid w:val="00F06BDB"/>
    <w:rsid w:val="00F06CEB"/>
    <w:rsid w:val="00F074DD"/>
    <w:rsid w:val="00F122C7"/>
    <w:rsid w:val="00F13725"/>
    <w:rsid w:val="00F138DF"/>
    <w:rsid w:val="00F143F1"/>
    <w:rsid w:val="00F1499E"/>
    <w:rsid w:val="00F14E8F"/>
    <w:rsid w:val="00F150F8"/>
    <w:rsid w:val="00F1531B"/>
    <w:rsid w:val="00F174C0"/>
    <w:rsid w:val="00F17A63"/>
    <w:rsid w:val="00F217C5"/>
    <w:rsid w:val="00F239CC"/>
    <w:rsid w:val="00F24B5E"/>
    <w:rsid w:val="00F24DC9"/>
    <w:rsid w:val="00F26860"/>
    <w:rsid w:val="00F26919"/>
    <w:rsid w:val="00F3055B"/>
    <w:rsid w:val="00F313AD"/>
    <w:rsid w:val="00F315DC"/>
    <w:rsid w:val="00F316A5"/>
    <w:rsid w:val="00F31AD7"/>
    <w:rsid w:val="00F320C8"/>
    <w:rsid w:val="00F32A8F"/>
    <w:rsid w:val="00F3324F"/>
    <w:rsid w:val="00F335D2"/>
    <w:rsid w:val="00F33E5A"/>
    <w:rsid w:val="00F3574E"/>
    <w:rsid w:val="00F3778D"/>
    <w:rsid w:val="00F37C44"/>
    <w:rsid w:val="00F40858"/>
    <w:rsid w:val="00F41C56"/>
    <w:rsid w:val="00F41E00"/>
    <w:rsid w:val="00F4384D"/>
    <w:rsid w:val="00F444A5"/>
    <w:rsid w:val="00F44BE7"/>
    <w:rsid w:val="00F44CB9"/>
    <w:rsid w:val="00F45252"/>
    <w:rsid w:val="00F45B1C"/>
    <w:rsid w:val="00F45EF8"/>
    <w:rsid w:val="00F46169"/>
    <w:rsid w:val="00F463D8"/>
    <w:rsid w:val="00F513B7"/>
    <w:rsid w:val="00F51A88"/>
    <w:rsid w:val="00F51F27"/>
    <w:rsid w:val="00F521AF"/>
    <w:rsid w:val="00F52644"/>
    <w:rsid w:val="00F52979"/>
    <w:rsid w:val="00F55126"/>
    <w:rsid w:val="00F617B8"/>
    <w:rsid w:val="00F637C3"/>
    <w:rsid w:val="00F63814"/>
    <w:rsid w:val="00F64425"/>
    <w:rsid w:val="00F65999"/>
    <w:rsid w:val="00F65C2C"/>
    <w:rsid w:val="00F660CE"/>
    <w:rsid w:val="00F66502"/>
    <w:rsid w:val="00F66673"/>
    <w:rsid w:val="00F6749E"/>
    <w:rsid w:val="00F67C84"/>
    <w:rsid w:val="00F67CE0"/>
    <w:rsid w:val="00F71F7A"/>
    <w:rsid w:val="00F721C5"/>
    <w:rsid w:val="00F73009"/>
    <w:rsid w:val="00F74564"/>
    <w:rsid w:val="00F74849"/>
    <w:rsid w:val="00F7653D"/>
    <w:rsid w:val="00F76F21"/>
    <w:rsid w:val="00F8081B"/>
    <w:rsid w:val="00F80E1D"/>
    <w:rsid w:val="00F8114F"/>
    <w:rsid w:val="00F816E3"/>
    <w:rsid w:val="00F83BCA"/>
    <w:rsid w:val="00F83FB9"/>
    <w:rsid w:val="00F847B2"/>
    <w:rsid w:val="00F848F9"/>
    <w:rsid w:val="00F85E5F"/>
    <w:rsid w:val="00F86F17"/>
    <w:rsid w:val="00F90F82"/>
    <w:rsid w:val="00F910C7"/>
    <w:rsid w:val="00F92C19"/>
    <w:rsid w:val="00F93187"/>
    <w:rsid w:val="00F959AA"/>
    <w:rsid w:val="00F970AB"/>
    <w:rsid w:val="00F9745A"/>
    <w:rsid w:val="00FA2694"/>
    <w:rsid w:val="00FA341D"/>
    <w:rsid w:val="00FA3621"/>
    <w:rsid w:val="00FA3A54"/>
    <w:rsid w:val="00FA6732"/>
    <w:rsid w:val="00FA6C0B"/>
    <w:rsid w:val="00FA7EB2"/>
    <w:rsid w:val="00FB08DF"/>
    <w:rsid w:val="00FB1288"/>
    <w:rsid w:val="00FB1528"/>
    <w:rsid w:val="00FB1A94"/>
    <w:rsid w:val="00FB22DD"/>
    <w:rsid w:val="00FB27F0"/>
    <w:rsid w:val="00FB2C35"/>
    <w:rsid w:val="00FB4DD8"/>
    <w:rsid w:val="00FB4F17"/>
    <w:rsid w:val="00FB5BA0"/>
    <w:rsid w:val="00FB7BC0"/>
    <w:rsid w:val="00FC0B0E"/>
    <w:rsid w:val="00FC0F12"/>
    <w:rsid w:val="00FC2328"/>
    <w:rsid w:val="00FC3E79"/>
    <w:rsid w:val="00FC7556"/>
    <w:rsid w:val="00FC7F36"/>
    <w:rsid w:val="00FD057E"/>
    <w:rsid w:val="00FD12CF"/>
    <w:rsid w:val="00FD1FEE"/>
    <w:rsid w:val="00FD34A6"/>
    <w:rsid w:val="00FD3EC0"/>
    <w:rsid w:val="00FD3F1A"/>
    <w:rsid w:val="00FD4B8F"/>
    <w:rsid w:val="00FD645A"/>
    <w:rsid w:val="00FD70BF"/>
    <w:rsid w:val="00FE08C7"/>
    <w:rsid w:val="00FE0C3E"/>
    <w:rsid w:val="00FE137F"/>
    <w:rsid w:val="00FE13E0"/>
    <w:rsid w:val="00FE6347"/>
    <w:rsid w:val="00FF0283"/>
    <w:rsid w:val="00FF1D61"/>
    <w:rsid w:val="00FF1EC1"/>
    <w:rsid w:val="00FF2313"/>
    <w:rsid w:val="00FF24F7"/>
    <w:rsid w:val="00FF2BB9"/>
    <w:rsid w:val="00FF39BA"/>
    <w:rsid w:val="00FF4810"/>
    <w:rsid w:val="00FF5779"/>
    <w:rsid w:val="00FF616E"/>
    <w:rsid w:val="00FF74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802789"/>
  <w15:docId w15:val="{26544623-954A-48C7-98FA-55142528E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7BD"/>
    <w:rPr>
      <w:lang w:eastAsia="ja-JP"/>
    </w:rPr>
  </w:style>
  <w:style w:type="paragraph" w:styleId="Heading1">
    <w:name w:val="heading 1"/>
    <w:aliases w:val="AIR HEADER"/>
    <w:basedOn w:val="Normal"/>
    <w:next w:val="Normal"/>
    <w:link w:val="Heading1Char"/>
    <w:qFormat/>
    <w:rsid w:val="000B6ADB"/>
    <w:pPr>
      <w:keepNext/>
      <w:widowControl w:val="0"/>
      <w:numPr>
        <w:numId w:val="177"/>
      </w:numPr>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jc w:val="both"/>
      <w:outlineLvl w:val="0"/>
    </w:pPr>
    <w:rPr>
      <w:b/>
      <w:bCs/>
      <w:spacing w:val="-2"/>
      <w:sz w:val="28"/>
      <w:szCs w:val="28"/>
      <w:lang w:eastAsia="en-US"/>
    </w:rPr>
  </w:style>
  <w:style w:type="paragraph" w:styleId="Heading2">
    <w:name w:val="heading 2"/>
    <w:basedOn w:val="Normal"/>
    <w:next w:val="Normal"/>
    <w:link w:val="Heading2Char"/>
    <w:uiPriority w:val="9"/>
    <w:qFormat/>
    <w:rsid w:val="000B6ADB"/>
    <w:pPr>
      <w:keepNext/>
      <w:numPr>
        <w:ilvl w:val="1"/>
        <w:numId w:val="177"/>
      </w:numPr>
      <w:outlineLvl w:val="1"/>
    </w:pPr>
    <w:rPr>
      <w:b/>
      <w:bCs/>
      <w:sz w:val="24"/>
      <w:szCs w:val="24"/>
    </w:rPr>
  </w:style>
  <w:style w:type="paragraph" w:styleId="Heading3">
    <w:name w:val="heading 3"/>
    <w:basedOn w:val="Normal"/>
    <w:next w:val="Normal"/>
    <w:link w:val="Heading3Char"/>
    <w:qFormat/>
    <w:rsid w:val="000B6ADB"/>
    <w:pPr>
      <w:keepNext/>
      <w:widowControl w:val="0"/>
      <w:numPr>
        <w:ilvl w:val="2"/>
        <w:numId w:val="177"/>
      </w:numPr>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outlineLvl w:val="2"/>
    </w:pPr>
    <w:rPr>
      <w:i/>
      <w:iCs/>
      <w:spacing w:val="-2"/>
      <w:lang w:eastAsia="en-US"/>
    </w:rPr>
  </w:style>
  <w:style w:type="paragraph" w:styleId="Heading4">
    <w:name w:val="heading 4"/>
    <w:basedOn w:val="Normal"/>
    <w:next w:val="Normal"/>
    <w:link w:val="Heading4Char"/>
    <w:qFormat/>
    <w:rsid w:val="000B6ADB"/>
    <w:pPr>
      <w:keepNext/>
      <w:widowControl w:val="0"/>
      <w:numPr>
        <w:ilvl w:val="3"/>
        <w:numId w:val="177"/>
      </w:numPr>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jc w:val="both"/>
      <w:outlineLvl w:val="3"/>
    </w:pPr>
    <w:rPr>
      <w:i/>
      <w:iCs/>
      <w:spacing w:val="-2"/>
      <w:sz w:val="18"/>
      <w:szCs w:val="18"/>
      <w:lang w:eastAsia="en-US"/>
    </w:rPr>
  </w:style>
  <w:style w:type="paragraph" w:styleId="Heading5">
    <w:name w:val="heading 5"/>
    <w:basedOn w:val="Normal"/>
    <w:next w:val="Normal"/>
    <w:link w:val="Heading5Char"/>
    <w:uiPriority w:val="9"/>
    <w:qFormat/>
    <w:rsid w:val="000B6ADB"/>
    <w:pPr>
      <w:keepNext/>
      <w:widowControl w:val="0"/>
      <w:numPr>
        <w:ilvl w:val="4"/>
        <w:numId w:val="177"/>
      </w:numPr>
      <w:jc w:val="right"/>
      <w:outlineLvl w:val="4"/>
    </w:pPr>
    <w:rPr>
      <w:i/>
      <w:iCs/>
      <w:sz w:val="16"/>
      <w:szCs w:val="16"/>
      <w:lang w:eastAsia="en-US"/>
    </w:rPr>
  </w:style>
  <w:style w:type="paragraph" w:styleId="Heading6">
    <w:name w:val="heading 6"/>
    <w:basedOn w:val="Normal"/>
    <w:next w:val="Normal"/>
    <w:link w:val="Heading6Char"/>
    <w:uiPriority w:val="9"/>
    <w:qFormat/>
    <w:rsid w:val="000B6ADB"/>
    <w:pPr>
      <w:keepNext/>
      <w:numPr>
        <w:ilvl w:val="5"/>
        <w:numId w:val="177"/>
      </w:numPr>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outlineLvl w:val="5"/>
    </w:pPr>
    <w:rPr>
      <w:i/>
      <w:iCs/>
      <w:sz w:val="22"/>
      <w:szCs w:val="22"/>
    </w:rPr>
  </w:style>
  <w:style w:type="paragraph" w:styleId="Heading7">
    <w:name w:val="heading 7"/>
    <w:basedOn w:val="Normal"/>
    <w:next w:val="Normal"/>
    <w:link w:val="Heading7Char"/>
    <w:uiPriority w:val="9"/>
    <w:qFormat/>
    <w:rsid w:val="000F1987"/>
    <w:pPr>
      <w:numPr>
        <w:ilvl w:val="6"/>
        <w:numId w:val="177"/>
      </w:numPr>
      <w:spacing w:before="240" w:after="60"/>
      <w:outlineLvl w:val="6"/>
    </w:pPr>
    <w:rPr>
      <w:sz w:val="24"/>
      <w:szCs w:val="24"/>
      <w:lang w:eastAsia="en-US"/>
    </w:rPr>
  </w:style>
  <w:style w:type="paragraph" w:styleId="Heading8">
    <w:name w:val="heading 8"/>
    <w:basedOn w:val="Normal"/>
    <w:next w:val="Normal"/>
    <w:link w:val="Heading8Char"/>
    <w:uiPriority w:val="9"/>
    <w:qFormat/>
    <w:rsid w:val="000B6ADB"/>
    <w:pPr>
      <w:numPr>
        <w:ilvl w:val="7"/>
        <w:numId w:val="177"/>
      </w:numPr>
      <w:spacing w:before="240" w:after="60"/>
      <w:outlineLvl w:val="7"/>
    </w:pPr>
    <w:rPr>
      <w:i/>
      <w:iCs/>
      <w:sz w:val="24"/>
      <w:szCs w:val="24"/>
    </w:rPr>
  </w:style>
  <w:style w:type="paragraph" w:styleId="Heading9">
    <w:name w:val="heading 9"/>
    <w:basedOn w:val="Normal"/>
    <w:next w:val="Normal"/>
    <w:link w:val="Heading9Char"/>
    <w:uiPriority w:val="9"/>
    <w:qFormat/>
    <w:rsid w:val="000B6ADB"/>
    <w:pPr>
      <w:keepNext/>
      <w:widowControl w:val="0"/>
      <w:numPr>
        <w:ilvl w:val="8"/>
        <w:numId w:val="177"/>
      </w:numPr>
      <w:outlineLvl w:val="8"/>
    </w:pPr>
    <w:rPr>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IR HEADER Char"/>
    <w:basedOn w:val="DefaultParagraphFont"/>
    <w:link w:val="Heading1"/>
    <w:rsid w:val="00AB0C89"/>
    <w:rPr>
      <w:b/>
      <w:bCs/>
      <w:spacing w:val="-2"/>
      <w:sz w:val="28"/>
      <w:szCs w:val="28"/>
    </w:rPr>
  </w:style>
  <w:style w:type="character" w:customStyle="1" w:styleId="Heading2Char">
    <w:name w:val="Heading 2 Char"/>
    <w:basedOn w:val="DefaultParagraphFont"/>
    <w:link w:val="Heading2"/>
    <w:uiPriority w:val="9"/>
    <w:rsid w:val="00AB0C89"/>
    <w:rPr>
      <w:b/>
      <w:bCs/>
      <w:sz w:val="24"/>
      <w:szCs w:val="24"/>
      <w:lang w:eastAsia="ja-JP"/>
    </w:rPr>
  </w:style>
  <w:style w:type="character" w:customStyle="1" w:styleId="Heading3Char">
    <w:name w:val="Heading 3 Char"/>
    <w:basedOn w:val="DefaultParagraphFont"/>
    <w:link w:val="Heading3"/>
    <w:rsid w:val="00AB0C89"/>
    <w:rPr>
      <w:i/>
      <w:iCs/>
      <w:spacing w:val="-2"/>
    </w:rPr>
  </w:style>
  <w:style w:type="character" w:customStyle="1" w:styleId="Heading4Char">
    <w:name w:val="Heading 4 Char"/>
    <w:basedOn w:val="DefaultParagraphFont"/>
    <w:link w:val="Heading4"/>
    <w:rsid w:val="00AB0C89"/>
    <w:rPr>
      <w:i/>
      <w:iCs/>
      <w:spacing w:val="-2"/>
      <w:sz w:val="18"/>
      <w:szCs w:val="18"/>
    </w:rPr>
  </w:style>
  <w:style w:type="character" w:customStyle="1" w:styleId="Heading5Char">
    <w:name w:val="Heading 5 Char"/>
    <w:basedOn w:val="DefaultParagraphFont"/>
    <w:link w:val="Heading5"/>
    <w:uiPriority w:val="9"/>
    <w:rsid w:val="00AB0C89"/>
    <w:rPr>
      <w:i/>
      <w:iCs/>
      <w:sz w:val="16"/>
      <w:szCs w:val="16"/>
    </w:rPr>
  </w:style>
  <w:style w:type="character" w:customStyle="1" w:styleId="Heading6Char">
    <w:name w:val="Heading 6 Char"/>
    <w:basedOn w:val="DefaultParagraphFont"/>
    <w:link w:val="Heading6"/>
    <w:uiPriority w:val="9"/>
    <w:rsid w:val="00AB0C89"/>
    <w:rPr>
      <w:i/>
      <w:iCs/>
      <w:sz w:val="22"/>
      <w:szCs w:val="22"/>
      <w:lang w:eastAsia="ja-JP"/>
    </w:rPr>
  </w:style>
  <w:style w:type="character" w:customStyle="1" w:styleId="Heading8Char">
    <w:name w:val="Heading 8 Char"/>
    <w:basedOn w:val="DefaultParagraphFont"/>
    <w:link w:val="Heading8"/>
    <w:uiPriority w:val="9"/>
    <w:rsid w:val="00AB0C89"/>
    <w:rPr>
      <w:i/>
      <w:iCs/>
      <w:sz w:val="24"/>
      <w:szCs w:val="24"/>
      <w:lang w:eastAsia="ja-JP"/>
    </w:rPr>
  </w:style>
  <w:style w:type="character" w:customStyle="1" w:styleId="Heading9Char">
    <w:name w:val="Heading 9 Char"/>
    <w:basedOn w:val="DefaultParagraphFont"/>
    <w:link w:val="Heading9"/>
    <w:uiPriority w:val="9"/>
    <w:rsid w:val="00AB0C89"/>
    <w:rPr>
      <w:i/>
      <w:iCs/>
      <w:sz w:val="18"/>
      <w:szCs w:val="18"/>
    </w:rPr>
  </w:style>
  <w:style w:type="paragraph" w:styleId="BodyText">
    <w:name w:val="Body Text"/>
    <w:basedOn w:val="Normal"/>
    <w:link w:val="BodyTextChar1"/>
    <w:rsid w:val="000B6ADB"/>
    <w:pPr>
      <w:widowControl w:val="0"/>
      <w:spacing w:before="160" w:line="260" w:lineRule="exact"/>
    </w:pPr>
    <w:rPr>
      <w:sz w:val="24"/>
      <w:szCs w:val="24"/>
      <w:lang w:eastAsia="en-US"/>
    </w:rPr>
  </w:style>
  <w:style w:type="character" w:customStyle="1" w:styleId="BodyTextChar">
    <w:name w:val="Body Text Char"/>
    <w:basedOn w:val="DefaultParagraphFont"/>
    <w:rsid w:val="00AB0C89"/>
    <w:rPr>
      <w:sz w:val="20"/>
      <w:szCs w:val="20"/>
      <w:lang w:eastAsia="ja-JP"/>
    </w:rPr>
  </w:style>
  <w:style w:type="paragraph" w:styleId="BodyText3">
    <w:name w:val="Body Text 3"/>
    <w:basedOn w:val="Normal"/>
    <w:link w:val="BodyText3Char"/>
    <w:uiPriority w:val="99"/>
    <w:rsid w:val="000B6ADB"/>
    <w:pPr>
      <w:widowControl w:val="0"/>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pPr>
    <w:rPr>
      <w:b/>
      <w:bCs/>
      <w:spacing w:val="-2"/>
      <w:sz w:val="24"/>
      <w:szCs w:val="24"/>
      <w:lang w:eastAsia="en-US"/>
    </w:rPr>
  </w:style>
  <w:style w:type="character" w:customStyle="1" w:styleId="BodyText3Char">
    <w:name w:val="Body Text 3 Char"/>
    <w:basedOn w:val="DefaultParagraphFont"/>
    <w:link w:val="BodyText3"/>
    <w:uiPriority w:val="99"/>
    <w:rsid w:val="00AB0C89"/>
    <w:rPr>
      <w:sz w:val="16"/>
      <w:szCs w:val="16"/>
      <w:lang w:eastAsia="ja-JP"/>
    </w:rPr>
  </w:style>
  <w:style w:type="paragraph" w:styleId="BodyText2">
    <w:name w:val="Body Text 2"/>
    <w:basedOn w:val="Normal"/>
    <w:link w:val="BodyText2Char"/>
    <w:uiPriority w:val="99"/>
    <w:rsid w:val="000B6ADB"/>
    <w:pPr>
      <w:widowControl w:val="0"/>
      <w:jc w:val="both"/>
    </w:pPr>
    <w:rPr>
      <w:sz w:val="24"/>
      <w:szCs w:val="24"/>
      <w:lang w:eastAsia="en-US"/>
    </w:rPr>
  </w:style>
  <w:style w:type="character" w:customStyle="1" w:styleId="BodyText2Char">
    <w:name w:val="Body Text 2 Char"/>
    <w:basedOn w:val="DefaultParagraphFont"/>
    <w:link w:val="BodyText2"/>
    <w:uiPriority w:val="99"/>
    <w:rsid w:val="00AB0C89"/>
    <w:rPr>
      <w:sz w:val="20"/>
      <w:szCs w:val="20"/>
      <w:lang w:eastAsia="ja-JP"/>
    </w:rPr>
  </w:style>
  <w:style w:type="paragraph" w:styleId="BodyTextIndent3">
    <w:name w:val="Body Text Indent 3"/>
    <w:basedOn w:val="Normal"/>
    <w:link w:val="BodyTextIndent3Char"/>
    <w:uiPriority w:val="99"/>
    <w:rsid w:val="000B6ADB"/>
    <w:pPr>
      <w:widowControl w:val="0"/>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ind w:left="720" w:hanging="720"/>
    </w:pPr>
    <w:rPr>
      <w:spacing w:val="-2"/>
      <w:sz w:val="24"/>
      <w:szCs w:val="24"/>
      <w:lang w:eastAsia="en-US"/>
    </w:rPr>
  </w:style>
  <w:style w:type="character" w:customStyle="1" w:styleId="BodyTextIndent3Char">
    <w:name w:val="Body Text Indent 3 Char"/>
    <w:basedOn w:val="DefaultParagraphFont"/>
    <w:link w:val="BodyTextIndent3"/>
    <w:uiPriority w:val="99"/>
    <w:rsid w:val="00AB0C89"/>
    <w:rPr>
      <w:sz w:val="16"/>
      <w:szCs w:val="16"/>
      <w:lang w:eastAsia="ja-JP"/>
    </w:rPr>
  </w:style>
  <w:style w:type="paragraph" w:styleId="EndnoteText">
    <w:name w:val="endnote text"/>
    <w:basedOn w:val="Normal"/>
    <w:link w:val="EndnoteTextChar"/>
    <w:uiPriority w:val="99"/>
    <w:semiHidden/>
    <w:rsid w:val="000B6ADB"/>
    <w:pPr>
      <w:widowControl w:val="0"/>
    </w:pPr>
    <w:rPr>
      <w:sz w:val="24"/>
      <w:szCs w:val="24"/>
      <w:lang w:eastAsia="en-US"/>
    </w:rPr>
  </w:style>
  <w:style w:type="character" w:customStyle="1" w:styleId="EndnoteTextChar">
    <w:name w:val="Endnote Text Char"/>
    <w:basedOn w:val="DefaultParagraphFont"/>
    <w:link w:val="EndnoteText"/>
    <w:uiPriority w:val="99"/>
    <w:semiHidden/>
    <w:rsid w:val="00AB0C89"/>
    <w:rPr>
      <w:sz w:val="20"/>
      <w:szCs w:val="20"/>
      <w:lang w:eastAsia="ja-JP"/>
    </w:rPr>
  </w:style>
  <w:style w:type="character" w:styleId="PageNumber">
    <w:name w:val="page number"/>
    <w:basedOn w:val="DefaultParagraphFont"/>
    <w:rsid w:val="000B6ADB"/>
  </w:style>
  <w:style w:type="paragraph" w:styleId="Footer">
    <w:name w:val="footer"/>
    <w:basedOn w:val="Normal"/>
    <w:link w:val="FooterChar"/>
    <w:uiPriority w:val="99"/>
    <w:rsid w:val="000B6ADB"/>
    <w:pPr>
      <w:widowControl w:val="0"/>
      <w:tabs>
        <w:tab w:val="center" w:pos="4320"/>
        <w:tab w:val="right" w:pos="8640"/>
      </w:tabs>
    </w:pPr>
    <w:rPr>
      <w:sz w:val="24"/>
      <w:szCs w:val="24"/>
      <w:lang w:eastAsia="en-US"/>
    </w:rPr>
  </w:style>
  <w:style w:type="character" w:customStyle="1" w:styleId="FooterChar">
    <w:name w:val="Footer Char"/>
    <w:basedOn w:val="DefaultParagraphFont"/>
    <w:link w:val="Footer"/>
    <w:uiPriority w:val="99"/>
    <w:rsid w:val="00AB0C89"/>
    <w:rPr>
      <w:sz w:val="20"/>
      <w:szCs w:val="20"/>
      <w:lang w:eastAsia="ja-JP"/>
    </w:rPr>
  </w:style>
  <w:style w:type="paragraph" w:customStyle="1" w:styleId="Level1">
    <w:name w:val="Level 1"/>
    <w:basedOn w:val="Normal"/>
    <w:rsid w:val="000B6ADB"/>
    <w:pPr>
      <w:widowControl w:val="0"/>
      <w:numPr>
        <w:numId w:val="3"/>
      </w:numPr>
      <w:autoSpaceDE w:val="0"/>
      <w:autoSpaceDN w:val="0"/>
      <w:adjustRightInd w:val="0"/>
      <w:ind w:left="2700" w:hanging="720"/>
      <w:outlineLvl w:val="0"/>
    </w:pPr>
    <w:rPr>
      <w:lang w:eastAsia="en-US"/>
    </w:rPr>
  </w:style>
  <w:style w:type="paragraph" w:styleId="Header">
    <w:name w:val="header"/>
    <w:basedOn w:val="Normal"/>
    <w:link w:val="HeaderChar"/>
    <w:rsid w:val="000B6ADB"/>
    <w:pPr>
      <w:widowControl w:val="0"/>
      <w:tabs>
        <w:tab w:val="center" w:pos="4320"/>
        <w:tab w:val="right" w:pos="8640"/>
      </w:tabs>
      <w:autoSpaceDE w:val="0"/>
      <w:autoSpaceDN w:val="0"/>
      <w:adjustRightInd w:val="0"/>
    </w:pPr>
    <w:rPr>
      <w:lang w:eastAsia="en-US"/>
    </w:rPr>
  </w:style>
  <w:style w:type="character" w:customStyle="1" w:styleId="HeaderChar">
    <w:name w:val="Header Char"/>
    <w:basedOn w:val="DefaultParagraphFont"/>
    <w:link w:val="Header"/>
    <w:rsid w:val="00AB0C89"/>
    <w:rPr>
      <w:sz w:val="20"/>
      <w:szCs w:val="20"/>
      <w:lang w:eastAsia="ja-JP"/>
    </w:rPr>
  </w:style>
  <w:style w:type="paragraph" w:styleId="BodyTextIndent2">
    <w:name w:val="Body Text Indent 2"/>
    <w:basedOn w:val="Normal"/>
    <w:link w:val="BodyTextIndent2Char"/>
    <w:uiPriority w:val="99"/>
    <w:rsid w:val="000B6ADB"/>
    <w:pPr>
      <w:spacing w:after="120" w:line="480" w:lineRule="auto"/>
      <w:ind w:left="360"/>
    </w:pPr>
  </w:style>
  <w:style w:type="character" w:customStyle="1" w:styleId="BodyTextIndent2Char">
    <w:name w:val="Body Text Indent 2 Char"/>
    <w:basedOn w:val="DefaultParagraphFont"/>
    <w:link w:val="BodyTextIndent2"/>
    <w:uiPriority w:val="99"/>
    <w:rsid w:val="00AB0C89"/>
    <w:rPr>
      <w:sz w:val="20"/>
      <w:szCs w:val="20"/>
      <w:lang w:eastAsia="ja-JP"/>
    </w:rPr>
  </w:style>
  <w:style w:type="paragraph" w:styleId="BodyTextIndent">
    <w:name w:val="Body Text Indent"/>
    <w:basedOn w:val="Normal"/>
    <w:link w:val="BodyTextIndentChar1"/>
    <w:rsid w:val="000B6ADB"/>
    <w:pPr>
      <w:spacing w:after="120"/>
      <w:ind w:left="360"/>
    </w:pPr>
  </w:style>
  <w:style w:type="character" w:customStyle="1" w:styleId="BodyTextIndentChar">
    <w:name w:val="Body Text Indent Char"/>
    <w:basedOn w:val="DefaultParagraphFont"/>
    <w:rsid w:val="00AB0C89"/>
    <w:rPr>
      <w:sz w:val="20"/>
      <w:szCs w:val="20"/>
      <w:lang w:eastAsia="ja-JP"/>
    </w:rPr>
  </w:style>
  <w:style w:type="paragraph" w:customStyle="1" w:styleId="quicka1">
    <w:name w:val="quicka"/>
    <w:basedOn w:val="Normal"/>
    <w:uiPriority w:val="99"/>
    <w:rsid w:val="006E675B"/>
    <w:pPr>
      <w:spacing w:before="100" w:after="100"/>
    </w:pPr>
    <w:rPr>
      <w:sz w:val="24"/>
      <w:szCs w:val="24"/>
      <w:lang w:eastAsia="en-US"/>
    </w:rPr>
  </w:style>
  <w:style w:type="paragraph" w:customStyle="1" w:styleId="quicki0">
    <w:name w:val="quicki"/>
    <w:basedOn w:val="Normal"/>
    <w:uiPriority w:val="99"/>
    <w:rsid w:val="006E675B"/>
    <w:pPr>
      <w:spacing w:before="100" w:after="100"/>
    </w:pPr>
    <w:rPr>
      <w:sz w:val="24"/>
      <w:szCs w:val="24"/>
      <w:lang w:eastAsia="en-US"/>
    </w:rPr>
  </w:style>
  <w:style w:type="paragraph" w:styleId="BalloonText">
    <w:name w:val="Balloon Text"/>
    <w:basedOn w:val="Normal"/>
    <w:link w:val="BalloonTextChar"/>
    <w:rsid w:val="00D60394"/>
    <w:rPr>
      <w:rFonts w:ascii="Tahoma" w:hAnsi="Tahoma" w:cs="Tahoma"/>
      <w:sz w:val="16"/>
      <w:szCs w:val="16"/>
    </w:rPr>
  </w:style>
  <w:style w:type="character" w:customStyle="1" w:styleId="BalloonTextChar">
    <w:name w:val="Balloon Text Char"/>
    <w:basedOn w:val="DefaultParagraphFont"/>
    <w:link w:val="BalloonText"/>
    <w:rsid w:val="00AB0C89"/>
    <w:rPr>
      <w:sz w:val="0"/>
      <w:szCs w:val="0"/>
      <w:lang w:eastAsia="ja-JP"/>
    </w:rPr>
  </w:style>
  <w:style w:type="paragraph" w:styleId="DocumentMap">
    <w:name w:val="Document Map"/>
    <w:basedOn w:val="Normal"/>
    <w:link w:val="DocumentMapChar"/>
    <w:rsid w:val="00FB4F17"/>
    <w:pPr>
      <w:shd w:val="clear" w:color="auto" w:fill="000080"/>
    </w:pPr>
    <w:rPr>
      <w:rFonts w:ascii="Tahoma" w:hAnsi="Tahoma" w:cs="Tahoma"/>
    </w:rPr>
  </w:style>
  <w:style w:type="character" w:customStyle="1" w:styleId="DocumentMapChar">
    <w:name w:val="Document Map Char"/>
    <w:basedOn w:val="DefaultParagraphFont"/>
    <w:link w:val="DocumentMap"/>
    <w:rsid w:val="00AB0C89"/>
    <w:rPr>
      <w:sz w:val="0"/>
      <w:szCs w:val="0"/>
      <w:lang w:eastAsia="ja-JP"/>
    </w:rPr>
  </w:style>
  <w:style w:type="paragraph" w:styleId="Title">
    <w:name w:val="Title"/>
    <w:basedOn w:val="Normal"/>
    <w:link w:val="TitleChar"/>
    <w:qFormat/>
    <w:rsid w:val="00806539"/>
    <w:pPr>
      <w:jc w:val="center"/>
    </w:pPr>
    <w:rPr>
      <w:rFonts w:ascii="Arial" w:hAnsi="Arial" w:cs="Arial"/>
      <w:b/>
      <w:bCs/>
      <w:sz w:val="28"/>
      <w:szCs w:val="28"/>
      <w:lang w:eastAsia="en-US"/>
    </w:rPr>
  </w:style>
  <w:style w:type="character" w:customStyle="1" w:styleId="TitleChar">
    <w:name w:val="Title Char"/>
    <w:basedOn w:val="DefaultParagraphFont"/>
    <w:link w:val="Title"/>
    <w:rsid w:val="00AB0C89"/>
    <w:rPr>
      <w:rFonts w:ascii="Cambria" w:eastAsia="Times New Roman" w:hAnsi="Cambria" w:cs="Times New Roman"/>
      <w:b/>
      <w:bCs/>
      <w:kern w:val="28"/>
      <w:sz w:val="32"/>
      <w:szCs w:val="32"/>
      <w:lang w:eastAsia="ja-JP"/>
    </w:rPr>
  </w:style>
  <w:style w:type="character" w:customStyle="1" w:styleId="BodyTextIndentChar1">
    <w:name w:val="Body Text Indent Char1"/>
    <w:basedOn w:val="DefaultParagraphFont"/>
    <w:link w:val="BodyTextIndent"/>
    <w:locked/>
    <w:rsid w:val="00806539"/>
    <w:rPr>
      <w:lang w:val="en-US" w:eastAsia="ja-JP"/>
    </w:rPr>
  </w:style>
  <w:style w:type="paragraph" w:customStyle="1" w:styleId="QuickA">
    <w:name w:val="Quick A."/>
    <w:basedOn w:val="Normal"/>
    <w:rsid w:val="00B641FF"/>
    <w:pPr>
      <w:widowControl w:val="0"/>
      <w:numPr>
        <w:numId w:val="7"/>
      </w:numPr>
      <w:autoSpaceDE w:val="0"/>
      <w:autoSpaceDN w:val="0"/>
      <w:adjustRightInd w:val="0"/>
      <w:ind w:left="720" w:right="-90" w:hanging="720"/>
    </w:pPr>
    <w:rPr>
      <w:lang w:eastAsia="en-US"/>
    </w:rPr>
  </w:style>
  <w:style w:type="paragraph" w:customStyle="1" w:styleId="QuickI">
    <w:name w:val="Quick I."/>
    <w:basedOn w:val="Normal"/>
    <w:rsid w:val="00B641FF"/>
    <w:pPr>
      <w:widowControl w:val="0"/>
      <w:numPr>
        <w:numId w:val="6"/>
      </w:numPr>
      <w:autoSpaceDE w:val="0"/>
      <w:autoSpaceDN w:val="0"/>
      <w:adjustRightInd w:val="0"/>
      <w:ind w:left="720" w:hanging="720"/>
    </w:pPr>
    <w:rPr>
      <w:lang w:eastAsia="en-US"/>
    </w:rPr>
  </w:style>
  <w:style w:type="paragraph" w:customStyle="1" w:styleId="Quicka0">
    <w:name w:val="Quick a."/>
    <w:basedOn w:val="Normal"/>
    <w:rsid w:val="00B641FF"/>
    <w:pPr>
      <w:widowControl w:val="0"/>
      <w:numPr>
        <w:numId w:val="8"/>
      </w:numPr>
      <w:autoSpaceDE w:val="0"/>
      <w:autoSpaceDN w:val="0"/>
      <w:adjustRightInd w:val="0"/>
      <w:ind w:left="2160" w:right="-90" w:hanging="720"/>
    </w:pPr>
    <w:rPr>
      <w:lang w:eastAsia="en-US"/>
    </w:rPr>
  </w:style>
  <w:style w:type="character" w:styleId="CommentReference">
    <w:name w:val="annotation reference"/>
    <w:basedOn w:val="DefaultParagraphFont"/>
    <w:rsid w:val="00303C46"/>
    <w:rPr>
      <w:sz w:val="16"/>
      <w:szCs w:val="16"/>
    </w:rPr>
  </w:style>
  <w:style w:type="paragraph" w:styleId="CommentText">
    <w:name w:val="annotation text"/>
    <w:basedOn w:val="Normal"/>
    <w:link w:val="CommentTextChar1"/>
    <w:rsid w:val="00303C46"/>
  </w:style>
  <w:style w:type="character" w:customStyle="1" w:styleId="CommentTextChar1">
    <w:name w:val="Comment Text Char1"/>
    <w:basedOn w:val="DefaultParagraphFont"/>
    <w:link w:val="CommentText"/>
    <w:rsid w:val="00AB0C89"/>
    <w:rPr>
      <w:sz w:val="20"/>
      <w:szCs w:val="20"/>
      <w:lang w:eastAsia="ja-JP"/>
    </w:rPr>
  </w:style>
  <w:style w:type="paragraph" w:styleId="CommentSubject">
    <w:name w:val="annotation subject"/>
    <w:basedOn w:val="CommentText"/>
    <w:next w:val="CommentText"/>
    <w:link w:val="CommentSubjectChar"/>
    <w:rsid w:val="00303C46"/>
    <w:rPr>
      <w:b/>
      <w:bCs/>
    </w:rPr>
  </w:style>
  <w:style w:type="character" w:customStyle="1" w:styleId="CommentSubjectChar">
    <w:name w:val="Comment Subject Char"/>
    <w:basedOn w:val="CommentTextChar1"/>
    <w:link w:val="CommentSubject"/>
    <w:rsid w:val="00AB0C89"/>
    <w:rPr>
      <w:b/>
      <w:bCs/>
      <w:sz w:val="20"/>
      <w:szCs w:val="20"/>
      <w:lang w:eastAsia="ja-JP"/>
    </w:rPr>
  </w:style>
  <w:style w:type="character" w:styleId="Strong">
    <w:name w:val="Strong"/>
    <w:basedOn w:val="DefaultParagraphFont"/>
    <w:qFormat/>
    <w:rsid w:val="007D28CE"/>
    <w:rPr>
      <w:b/>
      <w:bCs/>
    </w:rPr>
  </w:style>
  <w:style w:type="paragraph" w:styleId="NormalWeb">
    <w:name w:val="Normal (Web)"/>
    <w:basedOn w:val="Normal"/>
    <w:uiPriority w:val="99"/>
    <w:rsid w:val="007D28CE"/>
    <w:pPr>
      <w:spacing w:before="100" w:beforeAutospacing="1" w:after="100" w:afterAutospacing="1"/>
    </w:pPr>
    <w:rPr>
      <w:sz w:val="24"/>
      <w:szCs w:val="24"/>
      <w:lang w:eastAsia="en-US"/>
    </w:rPr>
  </w:style>
  <w:style w:type="paragraph" w:customStyle="1" w:styleId="articlehead">
    <w:name w:val="articlehead"/>
    <w:basedOn w:val="Normal"/>
    <w:uiPriority w:val="99"/>
    <w:rsid w:val="007D28CE"/>
    <w:pPr>
      <w:spacing w:after="160" w:line="280" w:lineRule="atLeast"/>
    </w:pPr>
    <w:rPr>
      <w:rFonts w:ascii="Verdana" w:hAnsi="Verdana" w:cs="Verdana"/>
      <w:b/>
      <w:bCs/>
      <w:color w:val="000000"/>
      <w:sz w:val="24"/>
      <w:szCs w:val="24"/>
      <w:lang w:eastAsia="en-US"/>
    </w:rPr>
  </w:style>
  <w:style w:type="paragraph" w:customStyle="1" w:styleId="headf">
    <w:name w:val="headf"/>
    <w:basedOn w:val="Normal"/>
    <w:uiPriority w:val="99"/>
    <w:rsid w:val="007D28CE"/>
    <w:pPr>
      <w:spacing w:before="120" w:after="40" w:line="220" w:lineRule="atLeast"/>
    </w:pPr>
    <w:rPr>
      <w:rFonts w:ascii="Verdana" w:hAnsi="Verdana" w:cs="Verdana"/>
      <w:b/>
      <w:bCs/>
      <w:color w:val="000000"/>
      <w:sz w:val="18"/>
      <w:szCs w:val="18"/>
      <w:lang w:eastAsia="en-US"/>
    </w:rPr>
  </w:style>
  <w:style w:type="paragraph" w:customStyle="1" w:styleId="Quick1">
    <w:name w:val="Quick 1."/>
    <w:basedOn w:val="Normal"/>
    <w:rsid w:val="00DB6422"/>
    <w:pPr>
      <w:widowControl w:val="0"/>
    </w:pPr>
    <w:rPr>
      <w:sz w:val="24"/>
      <w:szCs w:val="24"/>
      <w:lang w:eastAsia="en-US"/>
    </w:rPr>
  </w:style>
  <w:style w:type="paragraph" w:customStyle="1" w:styleId="a">
    <w:name w:val="_"/>
    <w:basedOn w:val="Normal"/>
    <w:uiPriority w:val="99"/>
    <w:rsid w:val="00F33E5A"/>
    <w:pPr>
      <w:widowControl w:val="0"/>
      <w:autoSpaceDE w:val="0"/>
      <w:autoSpaceDN w:val="0"/>
      <w:adjustRightInd w:val="0"/>
      <w:ind w:left="576" w:hanging="576"/>
    </w:pPr>
    <w:rPr>
      <w:lang w:eastAsia="en-US"/>
    </w:rPr>
  </w:style>
  <w:style w:type="paragraph" w:styleId="TOC1">
    <w:name w:val="toc 1"/>
    <w:basedOn w:val="Normal"/>
    <w:next w:val="Normal"/>
    <w:autoRedefine/>
    <w:uiPriority w:val="39"/>
    <w:rsid w:val="009114BE"/>
    <w:pPr>
      <w:tabs>
        <w:tab w:val="right" w:leader="dot" w:pos="9350"/>
      </w:tabs>
    </w:pPr>
    <w:rPr>
      <w:b/>
      <w:bCs/>
      <w:i/>
      <w:iCs/>
      <w:noProof/>
      <w:spacing w:val="-3"/>
    </w:rPr>
  </w:style>
  <w:style w:type="paragraph" w:styleId="TOC2">
    <w:name w:val="toc 2"/>
    <w:basedOn w:val="Normal"/>
    <w:next w:val="Normal"/>
    <w:autoRedefine/>
    <w:uiPriority w:val="39"/>
    <w:rsid w:val="0021298B"/>
    <w:pPr>
      <w:tabs>
        <w:tab w:val="right" w:leader="dot" w:pos="9350"/>
      </w:tabs>
      <w:ind w:left="200"/>
    </w:pPr>
    <w:rPr>
      <w:noProof/>
      <w:spacing w:val="-3"/>
    </w:rPr>
  </w:style>
  <w:style w:type="paragraph" w:styleId="TOC3">
    <w:name w:val="toc 3"/>
    <w:basedOn w:val="Normal"/>
    <w:next w:val="Normal"/>
    <w:autoRedefine/>
    <w:uiPriority w:val="39"/>
    <w:rsid w:val="00C10D0E"/>
    <w:pPr>
      <w:ind w:left="400"/>
    </w:pPr>
  </w:style>
  <w:style w:type="character" w:styleId="Hyperlink">
    <w:name w:val="Hyperlink"/>
    <w:basedOn w:val="DefaultParagraphFont"/>
    <w:uiPriority w:val="99"/>
    <w:rsid w:val="00C10D0E"/>
    <w:rPr>
      <w:color w:val="0000FF"/>
      <w:u w:val="single"/>
    </w:rPr>
  </w:style>
  <w:style w:type="character" w:customStyle="1" w:styleId="BodyTextChar1">
    <w:name w:val="Body Text Char1"/>
    <w:basedOn w:val="DefaultParagraphFont"/>
    <w:link w:val="BodyText"/>
    <w:uiPriority w:val="99"/>
    <w:locked/>
    <w:rsid w:val="00297FE3"/>
    <w:rPr>
      <w:snapToGrid w:val="0"/>
      <w:sz w:val="24"/>
      <w:szCs w:val="24"/>
      <w:lang w:val="en-US" w:eastAsia="en-US"/>
    </w:rPr>
  </w:style>
  <w:style w:type="paragraph" w:customStyle="1" w:styleId="TextNormalPara02">
    <w:name w:val="TextNormalPara02"/>
    <w:basedOn w:val="Normal"/>
    <w:rsid w:val="00835A9B"/>
    <w:pPr>
      <w:spacing w:before="240"/>
      <w:ind w:left="3600"/>
    </w:pPr>
    <w:rPr>
      <w:sz w:val="24"/>
      <w:szCs w:val="24"/>
      <w:lang w:eastAsia="en-US"/>
    </w:rPr>
  </w:style>
  <w:style w:type="paragraph" w:styleId="TOC9">
    <w:name w:val="toc 9"/>
    <w:basedOn w:val="Normal"/>
    <w:next w:val="Normal"/>
    <w:autoRedefine/>
    <w:uiPriority w:val="39"/>
    <w:rsid w:val="001F4B9A"/>
    <w:pPr>
      <w:ind w:left="1600"/>
    </w:pPr>
  </w:style>
  <w:style w:type="paragraph" w:customStyle="1" w:styleId="TextNormalPara01">
    <w:name w:val="TextNormalPara01"/>
    <w:basedOn w:val="Normal"/>
    <w:rsid w:val="00835A9B"/>
    <w:pPr>
      <w:spacing w:before="240"/>
      <w:ind w:left="3600"/>
    </w:pPr>
    <w:rPr>
      <w:sz w:val="24"/>
      <w:szCs w:val="24"/>
      <w:lang w:eastAsia="en-US"/>
    </w:rPr>
  </w:style>
  <w:style w:type="paragraph" w:customStyle="1" w:styleId="TextNumberList">
    <w:name w:val="TextNumberList"/>
    <w:basedOn w:val="Normal"/>
    <w:rsid w:val="00835A9B"/>
    <w:pPr>
      <w:spacing w:before="60"/>
      <w:ind w:left="3960" w:hanging="360"/>
    </w:pPr>
    <w:rPr>
      <w:sz w:val="24"/>
      <w:szCs w:val="24"/>
      <w:lang w:eastAsia="en-US"/>
    </w:rPr>
  </w:style>
  <w:style w:type="character" w:customStyle="1" w:styleId="FormField">
    <w:name w:val="FormField"/>
    <w:basedOn w:val="DefaultParagraphFont"/>
    <w:rsid w:val="00835A9B"/>
    <w:rPr>
      <w:b/>
      <w:bCs/>
      <w:color w:val="000080"/>
      <w:u w:val="none"/>
      <w:effect w:val="none"/>
    </w:rPr>
  </w:style>
  <w:style w:type="paragraph" w:styleId="ListParagraph">
    <w:name w:val="List Paragraph"/>
    <w:aliases w:val="8. Check Bullet List,Bullet List,Bullet List Paragraph,Proposal Bullet List,Step Style"/>
    <w:basedOn w:val="Normal"/>
    <w:link w:val="ListParagraphChar"/>
    <w:uiPriority w:val="34"/>
    <w:qFormat/>
    <w:rsid w:val="00486186"/>
    <w:pPr>
      <w:ind w:left="720"/>
    </w:pPr>
    <w:rPr>
      <w:lang w:eastAsia="en-US"/>
    </w:rPr>
  </w:style>
  <w:style w:type="paragraph" w:styleId="NoSpacing">
    <w:name w:val="No Spacing"/>
    <w:link w:val="NoSpacingChar"/>
    <w:uiPriority w:val="1"/>
    <w:qFormat/>
    <w:rsid w:val="00212D06"/>
    <w:rPr>
      <w:sz w:val="24"/>
      <w:szCs w:val="24"/>
    </w:rPr>
  </w:style>
  <w:style w:type="character" w:customStyle="1" w:styleId="CommentTextChar">
    <w:name w:val="Comment Text Char"/>
    <w:basedOn w:val="DefaultParagraphFont"/>
    <w:locked/>
    <w:rsid w:val="00990957"/>
    <w:rPr>
      <w:rFonts w:ascii="Times" w:hAnsi="Times"/>
      <w:lang w:val="en-US" w:eastAsia="en-US" w:bidi="ar-SA"/>
    </w:rPr>
  </w:style>
  <w:style w:type="paragraph" w:customStyle="1" w:styleId="TitleIPS">
    <w:name w:val="TitleIPS"/>
    <w:basedOn w:val="Normal"/>
    <w:rsid w:val="00F52644"/>
    <w:pPr>
      <w:spacing w:before="3500"/>
      <w:ind w:left="3600"/>
    </w:pPr>
    <w:rPr>
      <w:rFonts w:ascii="Arial" w:hAnsi="Arial"/>
      <w:b/>
      <w:sz w:val="40"/>
      <w:lang w:eastAsia="en-US"/>
    </w:rPr>
  </w:style>
  <w:style w:type="paragraph" w:customStyle="1" w:styleId="TitleClient">
    <w:name w:val="TitleClient"/>
    <w:basedOn w:val="TitleIPS"/>
    <w:rsid w:val="00F52644"/>
    <w:pPr>
      <w:spacing w:before="300"/>
    </w:pPr>
    <w:rPr>
      <w:sz w:val="32"/>
    </w:rPr>
  </w:style>
  <w:style w:type="paragraph" w:customStyle="1" w:styleId="TitleDate">
    <w:name w:val="TitleDate"/>
    <w:basedOn w:val="TitleClient"/>
    <w:rsid w:val="00F52644"/>
    <w:pPr>
      <w:spacing w:before="100"/>
    </w:pPr>
    <w:rPr>
      <w:b w:val="0"/>
      <w:sz w:val="28"/>
    </w:rPr>
  </w:style>
  <w:style w:type="paragraph" w:customStyle="1" w:styleId="TitleAdvisor">
    <w:name w:val="TitleAdvisor"/>
    <w:basedOn w:val="TitleClient"/>
    <w:rsid w:val="00F52644"/>
    <w:pPr>
      <w:spacing w:before="1800"/>
    </w:pPr>
    <w:rPr>
      <w:sz w:val="36"/>
    </w:rPr>
  </w:style>
  <w:style w:type="paragraph" w:customStyle="1" w:styleId="TitleAdvisorAddress">
    <w:name w:val="TitleAdvisorAddress"/>
    <w:basedOn w:val="TitleAdvisor"/>
    <w:rsid w:val="00F52644"/>
    <w:pPr>
      <w:spacing w:before="0"/>
    </w:pPr>
    <w:rPr>
      <w:b w:val="0"/>
      <w:sz w:val="28"/>
    </w:rPr>
  </w:style>
  <w:style w:type="paragraph" w:customStyle="1" w:styleId="HeadIPS01">
    <w:name w:val="HeadIPS01"/>
    <w:basedOn w:val="TitleAdvisorAddress"/>
    <w:next w:val="TextNormalPara01"/>
    <w:rsid w:val="00F52644"/>
    <w:pPr>
      <w:keepNext/>
      <w:shd w:val="solid" w:color="auto" w:fill="auto"/>
      <w:tabs>
        <w:tab w:val="right" w:pos="10080"/>
      </w:tabs>
      <w:suppressAutoHyphens/>
      <w:spacing w:before="240"/>
      <w:ind w:left="0"/>
    </w:pPr>
    <w:rPr>
      <w:b/>
      <w:smallCaps/>
      <w:color w:val="FFFFFF"/>
      <w:sz w:val="36"/>
    </w:rPr>
  </w:style>
  <w:style w:type="paragraph" w:customStyle="1" w:styleId="HeadIPS02">
    <w:name w:val="HeadIPS02"/>
    <w:basedOn w:val="TitleClient"/>
    <w:next w:val="TextNormalPara01"/>
    <w:rsid w:val="00F52644"/>
    <w:pPr>
      <w:keepNext/>
      <w:tabs>
        <w:tab w:val="right" w:pos="10080"/>
      </w:tabs>
      <w:suppressAutoHyphens/>
      <w:spacing w:before="240"/>
    </w:pPr>
    <w:rPr>
      <w:i/>
      <w:sz w:val="28"/>
    </w:rPr>
  </w:style>
  <w:style w:type="paragraph" w:customStyle="1" w:styleId="TextIPSBullet02">
    <w:name w:val="TextIPSBullet02"/>
    <w:basedOn w:val="TextNormalPara01"/>
    <w:rsid w:val="00F52644"/>
    <w:pPr>
      <w:tabs>
        <w:tab w:val="right" w:pos="10080"/>
      </w:tabs>
      <w:spacing w:before="60"/>
      <w:ind w:left="4392" w:hanging="360"/>
    </w:pPr>
    <w:rPr>
      <w:sz w:val="22"/>
      <w:szCs w:val="20"/>
    </w:rPr>
  </w:style>
  <w:style w:type="paragraph" w:customStyle="1" w:styleId="HeadIPS01wbreak">
    <w:name w:val="HeadIPS01w/break"/>
    <w:basedOn w:val="HeadIPS01"/>
    <w:next w:val="TextNormalPara01"/>
    <w:rsid w:val="00F52644"/>
    <w:pPr>
      <w:pageBreakBefore/>
    </w:pPr>
  </w:style>
  <w:style w:type="paragraph" w:customStyle="1" w:styleId="TextIPSBullet03">
    <w:name w:val="TextIPSBullet03"/>
    <w:basedOn w:val="TextIPSBullet02"/>
    <w:rsid w:val="00F52644"/>
    <w:pPr>
      <w:spacing w:before="0"/>
      <w:ind w:left="4320" w:hanging="216"/>
    </w:pPr>
  </w:style>
  <w:style w:type="paragraph" w:customStyle="1" w:styleId="TabsWLeaders">
    <w:name w:val="TabsWLeaders"/>
    <w:basedOn w:val="TextNormalPara01"/>
    <w:rsid w:val="00F52644"/>
    <w:pPr>
      <w:tabs>
        <w:tab w:val="right" w:leader="dot" w:pos="9900"/>
        <w:tab w:val="right" w:pos="10080"/>
      </w:tabs>
    </w:pPr>
    <w:rPr>
      <w:sz w:val="22"/>
      <w:szCs w:val="20"/>
    </w:rPr>
  </w:style>
  <w:style w:type="paragraph" w:customStyle="1" w:styleId="TabsNoLeaders">
    <w:name w:val="TabsNoLeaders"/>
    <w:basedOn w:val="TabsWLeaders"/>
    <w:rsid w:val="00F52644"/>
    <w:pPr>
      <w:tabs>
        <w:tab w:val="clear" w:pos="9900"/>
      </w:tabs>
      <w:spacing w:before="60"/>
    </w:pPr>
  </w:style>
  <w:style w:type="paragraph" w:customStyle="1" w:styleId="TextParaHanging">
    <w:name w:val="TextParaHanging"/>
    <w:basedOn w:val="TextNormalPara02"/>
    <w:rsid w:val="00F52644"/>
    <w:pPr>
      <w:tabs>
        <w:tab w:val="right" w:pos="10080"/>
      </w:tabs>
      <w:ind w:left="4032" w:hanging="432"/>
    </w:pPr>
    <w:rPr>
      <w:szCs w:val="20"/>
    </w:rPr>
  </w:style>
  <w:style w:type="paragraph" w:customStyle="1" w:styleId="HeadIPS03">
    <w:name w:val="HeadIPS03"/>
    <w:basedOn w:val="TextNormalPara02"/>
    <w:rsid w:val="00F52644"/>
    <w:pPr>
      <w:keepNext/>
      <w:tabs>
        <w:tab w:val="right" w:pos="10080"/>
      </w:tabs>
    </w:pPr>
    <w:rPr>
      <w:i/>
      <w:color w:val="0000FF"/>
      <w:szCs w:val="20"/>
    </w:rPr>
  </w:style>
  <w:style w:type="paragraph" w:customStyle="1" w:styleId="TextNumberList02">
    <w:name w:val="TextNumberList02"/>
    <w:basedOn w:val="TextNumberList"/>
    <w:rsid w:val="00F52644"/>
    <w:pPr>
      <w:tabs>
        <w:tab w:val="right" w:pos="10080"/>
      </w:tabs>
      <w:ind w:left="4320"/>
    </w:pPr>
    <w:rPr>
      <w:szCs w:val="20"/>
    </w:rPr>
  </w:style>
  <w:style w:type="paragraph" w:customStyle="1" w:styleId="HeadIPS04">
    <w:name w:val="HeadIPS04"/>
    <w:basedOn w:val="HeadIPS03"/>
    <w:next w:val="TextNormalPara01"/>
    <w:rsid w:val="00F52644"/>
    <w:rPr>
      <w:b/>
      <w:color w:val="000000"/>
    </w:rPr>
  </w:style>
  <w:style w:type="paragraph" w:customStyle="1" w:styleId="HeadSubTitle">
    <w:name w:val="HeadSubTitle"/>
    <w:basedOn w:val="Normal"/>
    <w:rsid w:val="00F52644"/>
    <w:pPr>
      <w:keepNext/>
      <w:ind w:left="3600"/>
    </w:pPr>
    <w:rPr>
      <w:b/>
      <w:i/>
      <w:lang w:eastAsia="en-US"/>
    </w:rPr>
  </w:style>
  <w:style w:type="paragraph" w:styleId="TOC4">
    <w:name w:val="toc 4"/>
    <w:basedOn w:val="Normal"/>
    <w:next w:val="Normal"/>
    <w:uiPriority w:val="39"/>
    <w:rsid w:val="00F52644"/>
    <w:pPr>
      <w:tabs>
        <w:tab w:val="right" w:leader="dot" w:pos="10080"/>
      </w:tabs>
      <w:ind w:left="3600"/>
    </w:pPr>
    <w:rPr>
      <w:sz w:val="22"/>
      <w:lang w:eastAsia="en-US"/>
    </w:rPr>
  </w:style>
  <w:style w:type="paragraph" w:styleId="TOC5">
    <w:name w:val="toc 5"/>
    <w:basedOn w:val="Normal"/>
    <w:next w:val="Normal"/>
    <w:uiPriority w:val="39"/>
    <w:rsid w:val="00F52644"/>
    <w:pPr>
      <w:tabs>
        <w:tab w:val="right" w:leader="dot" w:pos="10080"/>
      </w:tabs>
      <w:ind w:left="3600"/>
    </w:pPr>
    <w:rPr>
      <w:sz w:val="22"/>
      <w:lang w:eastAsia="en-US"/>
    </w:rPr>
  </w:style>
  <w:style w:type="paragraph" w:styleId="TOC6">
    <w:name w:val="toc 6"/>
    <w:basedOn w:val="Normal"/>
    <w:next w:val="Normal"/>
    <w:uiPriority w:val="39"/>
    <w:rsid w:val="00F52644"/>
    <w:pPr>
      <w:tabs>
        <w:tab w:val="right" w:leader="dot" w:pos="10080"/>
      </w:tabs>
      <w:ind w:left="3600"/>
    </w:pPr>
    <w:rPr>
      <w:sz w:val="22"/>
      <w:lang w:eastAsia="en-US"/>
    </w:rPr>
  </w:style>
  <w:style w:type="paragraph" w:styleId="TOC7">
    <w:name w:val="toc 7"/>
    <w:basedOn w:val="Normal"/>
    <w:next w:val="Normal"/>
    <w:uiPriority w:val="39"/>
    <w:rsid w:val="00F52644"/>
    <w:pPr>
      <w:tabs>
        <w:tab w:val="right" w:leader="dot" w:pos="10080"/>
      </w:tabs>
      <w:ind w:left="3600"/>
    </w:pPr>
    <w:rPr>
      <w:sz w:val="22"/>
      <w:lang w:eastAsia="en-US"/>
    </w:rPr>
  </w:style>
  <w:style w:type="paragraph" w:styleId="TOC8">
    <w:name w:val="toc 8"/>
    <w:basedOn w:val="Normal"/>
    <w:next w:val="Normal"/>
    <w:uiPriority w:val="39"/>
    <w:rsid w:val="00F52644"/>
    <w:pPr>
      <w:tabs>
        <w:tab w:val="right" w:leader="dot" w:pos="10080"/>
      </w:tabs>
      <w:ind w:left="3600"/>
    </w:pPr>
    <w:rPr>
      <w:sz w:val="22"/>
      <w:lang w:eastAsia="en-US"/>
    </w:rPr>
  </w:style>
  <w:style w:type="paragraph" w:customStyle="1" w:styleId="HeadToc">
    <w:name w:val="HeadToc"/>
    <w:basedOn w:val="HeadIPS01"/>
    <w:rsid w:val="00F52644"/>
    <w:pPr>
      <w:pageBreakBefore/>
    </w:pPr>
  </w:style>
  <w:style w:type="paragraph" w:customStyle="1" w:styleId="TextIPSBullet01">
    <w:name w:val="TextIPSBullet01"/>
    <w:basedOn w:val="TextIPSBullet02"/>
    <w:rsid w:val="00F52644"/>
    <w:pPr>
      <w:ind w:left="4032" w:hanging="432"/>
    </w:pPr>
    <w:rPr>
      <w:sz w:val="24"/>
    </w:rPr>
  </w:style>
  <w:style w:type="paragraph" w:customStyle="1" w:styleId="TitleIPSFund">
    <w:name w:val="TitleIPSFund"/>
    <w:basedOn w:val="TitleIPS"/>
    <w:rsid w:val="00F52644"/>
    <w:pPr>
      <w:spacing w:before="2800"/>
    </w:pPr>
  </w:style>
  <w:style w:type="paragraph" w:customStyle="1" w:styleId="TabsNoLeaderAddress">
    <w:name w:val="TabsNoLeaderAddress"/>
    <w:basedOn w:val="TabsNoLeaders"/>
    <w:rsid w:val="00F52644"/>
    <w:pPr>
      <w:spacing w:before="0"/>
    </w:pPr>
  </w:style>
  <w:style w:type="paragraph" w:customStyle="1" w:styleId="IPSRunMac">
    <w:name w:val="IPSRunMac"/>
    <w:basedOn w:val="Normal"/>
    <w:rsid w:val="00F52644"/>
    <w:pPr>
      <w:ind w:left="3600"/>
    </w:pPr>
    <w:rPr>
      <w:sz w:val="4"/>
      <w:lang w:eastAsia="en-US"/>
    </w:rPr>
  </w:style>
  <w:style w:type="paragraph" w:customStyle="1" w:styleId="FormFields">
    <w:name w:val="FormFields"/>
    <w:basedOn w:val="TextNormalPara01"/>
    <w:rsid w:val="00F52644"/>
    <w:pPr>
      <w:tabs>
        <w:tab w:val="right" w:pos="10080"/>
      </w:tabs>
    </w:pPr>
    <w:rPr>
      <w:b/>
      <w:color w:val="008000"/>
      <w:szCs w:val="20"/>
      <w:u w:val="single"/>
    </w:rPr>
  </w:style>
  <w:style w:type="paragraph" w:customStyle="1" w:styleId="HelpButtonFrame">
    <w:name w:val="HelpButtonFrame"/>
    <w:basedOn w:val="Normal"/>
    <w:rsid w:val="00F52644"/>
    <w:pPr>
      <w:framePr w:w="2880" w:h="432" w:hRule="exact" w:hSpace="187" w:vSpace="187" w:wrap="around" w:vAnchor="text" w:hAnchor="page" w:x="1441" w:y="289"/>
      <w:pBdr>
        <w:top w:val="single" w:sz="12" w:space="1" w:color="000080" w:shadow="1"/>
        <w:left w:val="single" w:sz="12" w:space="1" w:color="000080" w:shadow="1"/>
        <w:bottom w:val="single" w:sz="12" w:space="1" w:color="000080" w:shadow="1"/>
        <w:right w:val="single" w:sz="12" w:space="1" w:color="000080" w:shadow="1"/>
      </w:pBdr>
      <w:ind w:left="3600"/>
    </w:pPr>
    <w:rPr>
      <w:rFonts w:ascii="Arial" w:hAnsi="Arial"/>
      <w:color w:val="000080"/>
      <w:sz w:val="22"/>
      <w:lang w:eastAsia="en-US"/>
    </w:rPr>
  </w:style>
  <w:style w:type="character" w:customStyle="1" w:styleId="Clickables">
    <w:name w:val="Clickables"/>
    <w:basedOn w:val="DefaultParagraphFont"/>
    <w:rsid w:val="00F52644"/>
    <w:rPr>
      <w:rFonts w:ascii="Arial" w:hAnsi="Arial"/>
      <w:vanish/>
      <w:sz w:val="20"/>
      <w:vertAlign w:val="baseline"/>
    </w:rPr>
  </w:style>
  <w:style w:type="paragraph" w:customStyle="1" w:styleId="Small">
    <w:name w:val="Small"/>
    <w:rsid w:val="00F52644"/>
    <w:pPr>
      <w:widowControl w:val="0"/>
    </w:pPr>
    <w:rPr>
      <w:vanish/>
      <w:sz w:val="2"/>
    </w:rPr>
  </w:style>
  <w:style w:type="paragraph" w:customStyle="1" w:styleId="ExcelGraph">
    <w:name w:val="ExcelGraph"/>
    <w:basedOn w:val="TextNormalPara02"/>
    <w:rsid w:val="00F52644"/>
    <w:pPr>
      <w:tabs>
        <w:tab w:val="right" w:pos="10080"/>
      </w:tabs>
      <w:ind w:left="720"/>
      <w:jc w:val="right"/>
    </w:pPr>
    <w:rPr>
      <w:szCs w:val="20"/>
    </w:rPr>
  </w:style>
  <w:style w:type="character" w:customStyle="1" w:styleId="ClickablesBlue">
    <w:name w:val="ClickablesBlue"/>
    <w:basedOn w:val="Clickables"/>
    <w:rsid w:val="00F52644"/>
    <w:rPr>
      <w:rFonts w:ascii="Arial" w:hAnsi="Arial"/>
      <w:b/>
      <w:vanish/>
      <w:color w:val="0000FF"/>
      <w:sz w:val="20"/>
      <w:vertAlign w:val="baseline"/>
    </w:rPr>
  </w:style>
  <w:style w:type="paragraph" w:customStyle="1" w:styleId="Logo">
    <w:name w:val="Logo"/>
    <w:basedOn w:val="TextNormalPara01"/>
    <w:rsid w:val="00F52644"/>
    <w:pPr>
      <w:keepLines/>
      <w:framePr w:w="2880" w:h="2880" w:hRule="exact" w:hSpace="187" w:vSpace="187" w:wrap="around" w:hAnchor="margin" w:yAlign="top"/>
      <w:widowControl w:val="0"/>
      <w:tabs>
        <w:tab w:val="right" w:pos="10080"/>
      </w:tabs>
      <w:spacing w:before="0"/>
      <w:ind w:left="0"/>
    </w:pPr>
    <w:rPr>
      <w:szCs w:val="20"/>
    </w:rPr>
  </w:style>
  <w:style w:type="paragraph" w:customStyle="1" w:styleId="TitleIPSWLogo">
    <w:name w:val="TitleIPSWLogo"/>
    <w:basedOn w:val="TitleIPS"/>
    <w:rsid w:val="00F52644"/>
    <w:pPr>
      <w:ind w:left="576"/>
    </w:pPr>
  </w:style>
  <w:style w:type="paragraph" w:customStyle="1" w:styleId="TabsWLine">
    <w:name w:val="TabsWLine"/>
    <w:basedOn w:val="TabsWLeaders"/>
    <w:rsid w:val="00F52644"/>
    <w:pPr>
      <w:tabs>
        <w:tab w:val="right" w:leader="underscore" w:pos="9900"/>
      </w:tabs>
    </w:pPr>
    <w:rPr>
      <w:sz w:val="24"/>
    </w:rPr>
  </w:style>
  <w:style w:type="paragraph" w:customStyle="1" w:styleId="RightJustified">
    <w:name w:val="RightJustified"/>
    <w:basedOn w:val="TabsNoLeaders"/>
    <w:rsid w:val="00F52644"/>
    <w:pPr>
      <w:jc w:val="right"/>
    </w:pPr>
  </w:style>
  <w:style w:type="paragraph" w:customStyle="1" w:styleId="LinePic">
    <w:name w:val="LinePic"/>
    <w:rsid w:val="00F52644"/>
    <w:rPr>
      <w:rFonts w:ascii="Tms Rmn" w:hAnsi="Tms Rmn"/>
      <w:sz w:val="3276"/>
    </w:rPr>
  </w:style>
  <w:style w:type="paragraph" w:customStyle="1" w:styleId="LinePic1">
    <w:name w:val="LinePic1"/>
    <w:rsid w:val="00F52644"/>
    <w:rPr>
      <w:rFonts w:ascii="Tms Rmn" w:hAnsi="Tms Rmn"/>
      <w:sz w:val="3276"/>
    </w:rPr>
  </w:style>
  <w:style w:type="paragraph" w:customStyle="1" w:styleId="TOC">
    <w:name w:val="TOC"/>
    <w:rsid w:val="00F52644"/>
    <w:pPr>
      <w:tabs>
        <w:tab w:val="right" w:pos="6480"/>
      </w:tabs>
      <w:ind w:left="576"/>
    </w:pPr>
    <w:rPr>
      <w:i/>
      <w:sz w:val="18"/>
    </w:rPr>
  </w:style>
  <w:style w:type="paragraph" w:customStyle="1" w:styleId="TOC10">
    <w:name w:val="TOC1"/>
    <w:rsid w:val="00F52644"/>
    <w:pPr>
      <w:tabs>
        <w:tab w:val="right" w:leader="dot" w:pos="10080"/>
      </w:tabs>
      <w:spacing w:before="180" w:after="60"/>
      <w:ind w:left="3600"/>
    </w:pPr>
    <w:rPr>
      <w:b/>
      <w:i/>
      <w:noProof/>
      <w:sz w:val="22"/>
      <w:u w:val="single"/>
    </w:rPr>
  </w:style>
  <w:style w:type="paragraph" w:customStyle="1" w:styleId="TOC20">
    <w:name w:val="TOC2"/>
    <w:rsid w:val="00F52644"/>
    <w:pPr>
      <w:tabs>
        <w:tab w:val="right" w:leader="dot" w:pos="10080"/>
      </w:tabs>
      <w:spacing w:before="180" w:after="60"/>
      <w:ind w:left="3600"/>
    </w:pPr>
    <w:rPr>
      <w:b/>
      <w:i/>
      <w:noProof/>
      <w:sz w:val="22"/>
      <w:u w:val="single"/>
    </w:rPr>
  </w:style>
  <w:style w:type="paragraph" w:customStyle="1" w:styleId="TOCField">
    <w:name w:val="TOCField"/>
    <w:rsid w:val="00F52644"/>
    <w:pPr>
      <w:tabs>
        <w:tab w:val="right" w:leader="dot" w:pos="10080"/>
      </w:tabs>
      <w:spacing w:before="180" w:after="60"/>
      <w:ind w:left="3600"/>
    </w:pPr>
    <w:rPr>
      <w:b/>
      <w:i/>
      <w:noProof/>
      <w:sz w:val="22"/>
      <w:u w:val="single"/>
    </w:rPr>
  </w:style>
  <w:style w:type="paragraph" w:customStyle="1" w:styleId="TOC30">
    <w:name w:val="TOC3"/>
    <w:rsid w:val="00F52644"/>
    <w:pPr>
      <w:keepNext/>
      <w:shd w:val="solid" w:color="auto" w:fill="auto"/>
      <w:tabs>
        <w:tab w:val="right" w:pos="10080"/>
      </w:tabs>
      <w:suppressAutoHyphens/>
      <w:spacing w:before="240"/>
    </w:pPr>
    <w:rPr>
      <w:rFonts w:ascii="Arial" w:hAnsi="Arial"/>
      <w:b/>
      <w:smallCaps/>
      <w:color w:val="FFFFFF"/>
      <w:sz w:val="36"/>
    </w:rPr>
  </w:style>
  <w:style w:type="paragraph" w:customStyle="1" w:styleId="TOC40">
    <w:name w:val="TOC4"/>
    <w:rsid w:val="00F52644"/>
    <w:pPr>
      <w:keepNext/>
      <w:shd w:val="solid" w:color="auto" w:fill="auto"/>
      <w:tabs>
        <w:tab w:val="right" w:pos="10080"/>
      </w:tabs>
      <w:suppressAutoHyphens/>
      <w:spacing w:before="240"/>
    </w:pPr>
    <w:rPr>
      <w:rFonts w:ascii="Arial" w:hAnsi="Arial"/>
      <w:b/>
      <w:smallCaps/>
      <w:color w:val="FFFFFF"/>
      <w:sz w:val="36"/>
    </w:rPr>
  </w:style>
  <w:style w:type="paragraph" w:customStyle="1" w:styleId="Duties">
    <w:name w:val="Duties"/>
    <w:rsid w:val="00F52644"/>
    <w:pPr>
      <w:keepNext/>
      <w:shd w:val="solid" w:color="auto" w:fill="auto"/>
      <w:tabs>
        <w:tab w:val="right" w:pos="10080"/>
      </w:tabs>
      <w:suppressAutoHyphens/>
      <w:spacing w:before="240"/>
    </w:pPr>
    <w:rPr>
      <w:rFonts w:ascii="Arial" w:hAnsi="Arial"/>
      <w:b/>
      <w:smallCaps/>
      <w:color w:val="FFFFFF"/>
      <w:sz w:val="36"/>
    </w:rPr>
  </w:style>
  <w:style w:type="paragraph" w:customStyle="1" w:styleId="Duties1">
    <w:name w:val="Duties1"/>
    <w:rsid w:val="00F52644"/>
    <w:pPr>
      <w:keepNext/>
      <w:tabs>
        <w:tab w:val="right" w:pos="10080"/>
      </w:tabs>
      <w:suppressAutoHyphens/>
      <w:spacing w:before="240"/>
      <w:ind w:left="3600"/>
    </w:pPr>
    <w:rPr>
      <w:rFonts w:ascii="Arial" w:hAnsi="Arial"/>
      <w:b/>
      <w:i/>
      <w:sz w:val="28"/>
    </w:rPr>
  </w:style>
  <w:style w:type="paragraph" w:customStyle="1" w:styleId="HeadIPS01ES">
    <w:name w:val="HeadIPS01ES"/>
    <w:basedOn w:val="HeadIPS01wbreak"/>
    <w:rsid w:val="00F52644"/>
    <w:rPr>
      <w:vanish/>
    </w:rPr>
  </w:style>
  <w:style w:type="paragraph" w:customStyle="1" w:styleId="HeadIPS02ES">
    <w:name w:val="HeadIPS02ES"/>
    <w:basedOn w:val="HeadIPS02"/>
    <w:rsid w:val="00F52644"/>
    <w:rPr>
      <w:vanish/>
    </w:rPr>
  </w:style>
  <w:style w:type="paragraph" w:customStyle="1" w:styleId="TextNormalPara02ES">
    <w:name w:val="TextNormalPara02ES"/>
    <w:basedOn w:val="TextNormalPara02"/>
    <w:rsid w:val="00F52644"/>
    <w:pPr>
      <w:tabs>
        <w:tab w:val="right" w:pos="10080"/>
      </w:tabs>
    </w:pPr>
    <w:rPr>
      <w:vanish/>
      <w:szCs w:val="20"/>
    </w:rPr>
  </w:style>
  <w:style w:type="paragraph" w:customStyle="1" w:styleId="TextNormalPara01ES">
    <w:name w:val="TextNormalPara01ES"/>
    <w:basedOn w:val="TextNormalPara01"/>
    <w:rsid w:val="00F52644"/>
    <w:pPr>
      <w:tabs>
        <w:tab w:val="right" w:pos="10080"/>
      </w:tabs>
    </w:pPr>
    <w:rPr>
      <w:vanish/>
      <w:szCs w:val="20"/>
    </w:rPr>
  </w:style>
  <w:style w:type="paragraph" w:customStyle="1" w:styleId="TabsNoLeadersES">
    <w:name w:val="TabsNoLeadersES"/>
    <w:basedOn w:val="TabsNoLeaders"/>
    <w:rsid w:val="00F52644"/>
    <w:rPr>
      <w:vanish/>
    </w:rPr>
  </w:style>
  <w:style w:type="paragraph" w:customStyle="1" w:styleId="TabsNoLeadersAddressES">
    <w:name w:val="TabsNoLeadersAddressES"/>
    <w:basedOn w:val="TabsNoLeaderAddress"/>
    <w:rsid w:val="00F52644"/>
    <w:rPr>
      <w:vanish/>
    </w:rPr>
  </w:style>
  <w:style w:type="character" w:customStyle="1" w:styleId="ClickablesES">
    <w:name w:val="ClickablesES"/>
    <w:rsid w:val="00F52644"/>
    <w:rPr>
      <w:rFonts w:ascii="Arial" w:hAnsi="Arial"/>
      <w:sz w:val="20"/>
    </w:rPr>
  </w:style>
  <w:style w:type="paragraph" w:customStyle="1" w:styleId="NormalES">
    <w:name w:val="NormalES"/>
    <w:basedOn w:val="Normal"/>
    <w:rsid w:val="00F52644"/>
    <w:pPr>
      <w:ind w:left="3600"/>
    </w:pPr>
    <w:rPr>
      <w:vanish/>
      <w:lang w:eastAsia="en-US"/>
    </w:rPr>
  </w:style>
  <w:style w:type="paragraph" w:customStyle="1" w:styleId="LinePic2">
    <w:name w:val="LinePic2"/>
    <w:rsid w:val="00F52644"/>
    <w:rPr>
      <w:rFonts w:ascii="Tms Rmn" w:hAnsi="Tms Rmn"/>
      <w:sz w:val="3276"/>
    </w:rPr>
  </w:style>
  <w:style w:type="paragraph" w:customStyle="1" w:styleId="TOCField1">
    <w:name w:val="TOCField1"/>
    <w:rsid w:val="00F52644"/>
    <w:pPr>
      <w:tabs>
        <w:tab w:val="right" w:leader="dot" w:pos="10080"/>
      </w:tabs>
      <w:spacing w:before="180" w:after="60"/>
      <w:ind w:left="3600"/>
    </w:pPr>
    <w:rPr>
      <w:b/>
      <w:i/>
      <w:noProof/>
      <w:sz w:val="22"/>
      <w:u w:val="single"/>
    </w:rPr>
  </w:style>
  <w:style w:type="character" w:styleId="Emphasis">
    <w:name w:val="Emphasis"/>
    <w:basedOn w:val="DefaultParagraphFont"/>
    <w:qFormat/>
    <w:rsid w:val="00F52644"/>
    <w:rPr>
      <w:i/>
      <w:iCs/>
    </w:rPr>
  </w:style>
  <w:style w:type="paragraph" w:styleId="PlainText">
    <w:name w:val="Plain Text"/>
    <w:basedOn w:val="Normal"/>
    <w:link w:val="PlainTextChar"/>
    <w:uiPriority w:val="99"/>
    <w:rsid w:val="00F52644"/>
    <w:rPr>
      <w:rFonts w:ascii="Courier New" w:hAnsi="Courier New" w:cs="Courier New"/>
      <w:lang w:eastAsia="en-US"/>
    </w:rPr>
  </w:style>
  <w:style w:type="paragraph" w:styleId="TOCHeading">
    <w:name w:val="TOC Heading"/>
    <w:basedOn w:val="Heading1"/>
    <w:next w:val="Normal"/>
    <w:uiPriority w:val="39"/>
    <w:qFormat/>
    <w:rsid w:val="000B7E37"/>
    <w:pPr>
      <w:keepLines/>
      <w:widowControl/>
      <w:tabs>
        <w:tab w:val="clear" w:pos="-1440"/>
        <w:tab w:val="clear" w:pos="-720"/>
        <w:tab w:val="clear" w:pos="0"/>
        <w:tab w:val="clear" w:pos="316"/>
        <w:tab w:val="clear" w:pos="720"/>
        <w:tab w:val="clear" w:pos="1032"/>
        <w:tab w:val="clear" w:pos="1440"/>
        <w:tab w:val="clear" w:pos="1756"/>
        <w:tab w:val="clear" w:pos="2160"/>
        <w:tab w:val="clear" w:pos="2880"/>
        <w:tab w:val="clear" w:pos="3196"/>
        <w:tab w:val="clear" w:pos="3600"/>
      </w:tabs>
      <w:suppressAutoHyphens w:val="0"/>
      <w:spacing w:before="480" w:line="276" w:lineRule="auto"/>
      <w:jc w:val="left"/>
      <w:outlineLvl w:val="9"/>
    </w:pPr>
    <w:rPr>
      <w:rFonts w:ascii="Cambria" w:hAnsi="Cambria"/>
      <w:color w:val="365F91"/>
      <w:spacing w:val="0"/>
    </w:rPr>
  </w:style>
  <w:style w:type="character" w:styleId="LineNumber">
    <w:name w:val="line number"/>
    <w:basedOn w:val="DefaultParagraphFont"/>
    <w:unhideWhenUsed/>
    <w:rsid w:val="00A010DC"/>
  </w:style>
  <w:style w:type="character" w:customStyle="1" w:styleId="PlainTextChar">
    <w:name w:val="Plain Text Char"/>
    <w:basedOn w:val="DefaultParagraphFont"/>
    <w:link w:val="PlainText"/>
    <w:uiPriority w:val="99"/>
    <w:rsid w:val="0094559E"/>
    <w:rPr>
      <w:rFonts w:ascii="Courier New" w:hAnsi="Courier New" w:cs="Courier New"/>
    </w:rPr>
  </w:style>
  <w:style w:type="paragraph" w:styleId="Revision">
    <w:name w:val="Revision"/>
    <w:hidden/>
    <w:uiPriority w:val="99"/>
    <w:rsid w:val="00884E3E"/>
    <w:rPr>
      <w:lang w:eastAsia="ja-JP"/>
    </w:rPr>
  </w:style>
  <w:style w:type="paragraph" w:customStyle="1" w:styleId="bullet">
    <w:name w:val="bullet"/>
    <w:aliases w:val="b,wrap2,Bullet,Dash bi,Dash 1,italics,Benefit,bt,colwrap2,2,w2,bu,a BT SS"/>
    <w:basedOn w:val="Normal"/>
    <w:rsid w:val="00CF720F"/>
    <w:pPr>
      <w:spacing w:line="300" w:lineRule="atLeast"/>
      <w:ind w:left="360" w:hanging="360"/>
    </w:pPr>
    <w:rPr>
      <w:rFonts w:ascii="Book Antiqua" w:hAnsi="Book Antiqua"/>
      <w:sz w:val="22"/>
      <w:lang w:eastAsia="en-US"/>
    </w:rPr>
  </w:style>
  <w:style w:type="paragraph" w:customStyle="1" w:styleId="ResolutionTemplate">
    <w:name w:val="Resolution Template"/>
    <w:basedOn w:val="Normal"/>
    <w:link w:val="ResolutionTemplateChar"/>
    <w:qFormat/>
    <w:rsid w:val="007B2221"/>
    <w:pPr>
      <w:pBdr>
        <w:top w:val="single" w:sz="4" w:space="1" w:color="auto"/>
        <w:left w:val="single" w:sz="4" w:space="4" w:color="auto"/>
        <w:bottom w:val="single" w:sz="4" w:space="1" w:color="auto"/>
        <w:right w:val="single" w:sz="4" w:space="4" w:color="auto"/>
      </w:pBdr>
      <w:autoSpaceDE w:val="0"/>
      <w:autoSpaceDN w:val="0"/>
      <w:adjustRightInd w:val="0"/>
    </w:pPr>
    <w:rPr>
      <w:b/>
      <w:sz w:val="24"/>
      <w:szCs w:val="24"/>
      <w:lang w:eastAsia="en-US"/>
    </w:rPr>
  </w:style>
  <w:style w:type="character" w:customStyle="1" w:styleId="ResolutionTemplateChar">
    <w:name w:val="Resolution Template Char"/>
    <w:basedOn w:val="DefaultParagraphFont"/>
    <w:link w:val="ResolutionTemplate"/>
    <w:rsid w:val="007B2221"/>
    <w:rPr>
      <w:b/>
      <w:sz w:val="24"/>
      <w:szCs w:val="24"/>
    </w:rPr>
  </w:style>
  <w:style w:type="paragraph" w:customStyle="1" w:styleId="ecxmsonormal">
    <w:name w:val="ecxmsonormal"/>
    <w:basedOn w:val="Normal"/>
    <w:rsid w:val="001F2EA8"/>
    <w:pPr>
      <w:spacing w:before="100" w:beforeAutospacing="1" w:after="100" w:afterAutospacing="1"/>
    </w:pPr>
    <w:rPr>
      <w:rFonts w:eastAsia="Calibri"/>
      <w:sz w:val="24"/>
      <w:szCs w:val="24"/>
      <w:lang w:eastAsia="en-US"/>
    </w:rPr>
  </w:style>
  <w:style w:type="character" w:customStyle="1" w:styleId="NoSpacingChar">
    <w:name w:val="No Spacing Char"/>
    <w:basedOn w:val="DefaultParagraphFont"/>
    <w:link w:val="NoSpacing"/>
    <w:uiPriority w:val="1"/>
    <w:locked/>
    <w:rsid w:val="00212E09"/>
    <w:rPr>
      <w:sz w:val="24"/>
      <w:szCs w:val="24"/>
      <w:lang w:val="en-US" w:eastAsia="en-US" w:bidi="ar-SA"/>
    </w:rPr>
  </w:style>
  <w:style w:type="paragraph" w:customStyle="1" w:styleId="rEStEMP">
    <w:name w:val="rES tEMP"/>
    <w:basedOn w:val="Normal"/>
    <w:link w:val="rEStEMPChar"/>
    <w:qFormat/>
    <w:rsid w:val="00B558CA"/>
    <w:pPr>
      <w:pBdr>
        <w:top w:val="single" w:sz="4" w:space="1" w:color="auto"/>
        <w:left w:val="single" w:sz="4" w:space="4" w:color="auto"/>
        <w:bottom w:val="single" w:sz="4" w:space="1" w:color="auto"/>
        <w:right w:val="single" w:sz="4" w:space="4" w:color="auto"/>
      </w:pBdr>
      <w:autoSpaceDE w:val="0"/>
      <w:autoSpaceDN w:val="0"/>
      <w:adjustRightInd w:val="0"/>
    </w:pPr>
    <w:rPr>
      <w:sz w:val="28"/>
      <w:szCs w:val="28"/>
      <w:lang w:eastAsia="en-US"/>
    </w:rPr>
  </w:style>
  <w:style w:type="character" w:customStyle="1" w:styleId="rEStEMPChar">
    <w:name w:val="rES tEMP Char"/>
    <w:basedOn w:val="DefaultParagraphFont"/>
    <w:link w:val="rEStEMP"/>
    <w:rsid w:val="00B558CA"/>
    <w:rPr>
      <w:sz w:val="28"/>
      <w:szCs w:val="28"/>
    </w:rPr>
  </w:style>
  <w:style w:type="character" w:customStyle="1" w:styleId="wintiny">
    <w:name w:val="wintiny"/>
    <w:basedOn w:val="DefaultParagraphFont"/>
    <w:rsid w:val="00F045D4"/>
  </w:style>
  <w:style w:type="table" w:styleId="TableGrid">
    <w:name w:val="Table Grid"/>
    <w:basedOn w:val="TableNormal"/>
    <w:uiPriority w:val="59"/>
    <w:rsid w:val="00F045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Underlined">
    <w:name w:val="Title Underlined"/>
    <w:basedOn w:val="Normal"/>
    <w:next w:val="BodyTextFirstIndent"/>
    <w:rsid w:val="00375EBC"/>
    <w:pPr>
      <w:keepNext/>
      <w:spacing w:after="240"/>
      <w:jc w:val="center"/>
    </w:pPr>
    <w:rPr>
      <w:rFonts w:eastAsia="Calibri"/>
      <w:caps/>
      <w:sz w:val="24"/>
      <w:szCs w:val="24"/>
      <w:u w:val="single"/>
      <w:lang w:eastAsia="en-US"/>
    </w:rPr>
  </w:style>
  <w:style w:type="paragraph" w:styleId="BodyTextFirstIndent">
    <w:name w:val="Body Text First Indent"/>
    <w:basedOn w:val="BodyText"/>
    <w:link w:val="BodyTextFirstIndentChar"/>
    <w:uiPriority w:val="99"/>
    <w:semiHidden/>
    <w:unhideWhenUsed/>
    <w:rsid w:val="00375EBC"/>
    <w:pPr>
      <w:widowControl/>
      <w:spacing w:before="0" w:line="240" w:lineRule="auto"/>
      <w:ind w:firstLine="360"/>
    </w:pPr>
    <w:rPr>
      <w:sz w:val="20"/>
      <w:szCs w:val="20"/>
      <w:lang w:eastAsia="ja-JP"/>
    </w:rPr>
  </w:style>
  <w:style w:type="character" w:customStyle="1" w:styleId="BodyTextFirstIndentChar">
    <w:name w:val="Body Text First Indent Char"/>
    <w:basedOn w:val="BodyTextChar1"/>
    <w:link w:val="BodyTextFirstIndent"/>
    <w:uiPriority w:val="99"/>
    <w:semiHidden/>
    <w:rsid w:val="00375EBC"/>
    <w:rPr>
      <w:snapToGrid w:val="0"/>
      <w:sz w:val="24"/>
      <w:szCs w:val="24"/>
      <w:lang w:val="en-US" w:eastAsia="ja-JP"/>
    </w:rPr>
  </w:style>
  <w:style w:type="character" w:customStyle="1" w:styleId="Heading7Char">
    <w:name w:val="Heading 7 Char"/>
    <w:basedOn w:val="DefaultParagraphFont"/>
    <w:link w:val="Heading7"/>
    <w:uiPriority w:val="9"/>
    <w:rsid w:val="000F1987"/>
    <w:rPr>
      <w:sz w:val="24"/>
      <w:szCs w:val="24"/>
    </w:rPr>
  </w:style>
  <w:style w:type="numbering" w:customStyle="1" w:styleId="NoList1">
    <w:name w:val="No List1"/>
    <w:next w:val="NoList"/>
    <w:uiPriority w:val="99"/>
    <w:semiHidden/>
    <w:unhideWhenUsed/>
    <w:rsid w:val="000F1987"/>
  </w:style>
  <w:style w:type="character" w:styleId="FootnoteReference">
    <w:name w:val="footnote reference"/>
    <w:semiHidden/>
    <w:rsid w:val="000F1987"/>
  </w:style>
  <w:style w:type="paragraph" w:styleId="FootnoteText">
    <w:name w:val="footnote text"/>
    <w:basedOn w:val="Normal"/>
    <w:link w:val="FootnoteTextChar"/>
    <w:uiPriority w:val="99"/>
    <w:unhideWhenUsed/>
    <w:rsid w:val="000F1987"/>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0F1987"/>
    <w:rPr>
      <w:rFonts w:asciiTheme="minorHAnsi" w:eastAsiaTheme="minorHAnsi" w:hAnsiTheme="minorHAnsi" w:cstheme="minorBidi"/>
    </w:rPr>
  </w:style>
  <w:style w:type="paragraph" w:customStyle="1" w:styleId="Default">
    <w:name w:val="Default"/>
    <w:rsid w:val="000F1987"/>
    <w:pPr>
      <w:widowControl w:val="0"/>
      <w:autoSpaceDE w:val="0"/>
      <w:autoSpaceDN w:val="0"/>
      <w:adjustRightInd w:val="0"/>
    </w:pPr>
    <w:rPr>
      <w:rFonts w:ascii="IIOID J+ Helvetica Neue" w:eastAsiaTheme="minorEastAsia" w:hAnsi="IIOID J+ Helvetica Neue" w:cs="IIOID J+ Helvetica Neue"/>
      <w:color w:val="000000"/>
      <w:sz w:val="24"/>
      <w:szCs w:val="24"/>
    </w:rPr>
  </w:style>
  <w:style w:type="paragraph" w:customStyle="1" w:styleId="LightGrid-Accent31">
    <w:name w:val="Light Grid - Accent 31"/>
    <w:basedOn w:val="Normal"/>
    <w:uiPriority w:val="34"/>
    <w:qFormat/>
    <w:rsid w:val="000F1987"/>
    <w:pPr>
      <w:tabs>
        <w:tab w:val="num" w:pos="720"/>
      </w:tabs>
      <w:ind w:left="720" w:hanging="360"/>
      <w:contextualSpacing/>
    </w:pPr>
    <w:rPr>
      <w:sz w:val="24"/>
      <w:szCs w:val="24"/>
      <w:lang w:eastAsia="en-US"/>
    </w:rPr>
  </w:style>
  <w:style w:type="paragraph" w:customStyle="1" w:styleId="NoSpacing1">
    <w:name w:val="No Spacing1"/>
    <w:uiPriority w:val="1"/>
    <w:qFormat/>
    <w:rsid w:val="000F1987"/>
    <w:rPr>
      <w:rFonts w:eastAsia="Calibri"/>
      <w:color w:val="000000"/>
      <w:sz w:val="24"/>
      <w:szCs w:val="24"/>
    </w:rPr>
  </w:style>
  <w:style w:type="character" w:customStyle="1" w:styleId="apple-style-span">
    <w:name w:val="apple-style-span"/>
    <w:basedOn w:val="DefaultParagraphFont"/>
    <w:rsid w:val="000F1987"/>
  </w:style>
  <w:style w:type="paragraph" w:customStyle="1" w:styleId="Pa5">
    <w:name w:val="Pa5"/>
    <w:basedOn w:val="Default"/>
    <w:next w:val="Default"/>
    <w:uiPriority w:val="99"/>
    <w:rsid w:val="000F1987"/>
    <w:pPr>
      <w:widowControl/>
      <w:spacing w:line="191" w:lineRule="atLeast"/>
    </w:pPr>
    <w:rPr>
      <w:rFonts w:ascii="Frutiger 47LightCn" w:eastAsia="Times New Roman" w:hAnsi="Frutiger 47LightCn" w:cs="Times New Roman"/>
      <w:color w:val="auto"/>
    </w:rPr>
  </w:style>
  <w:style w:type="character" w:customStyle="1" w:styleId="A5">
    <w:name w:val="A5"/>
    <w:uiPriority w:val="99"/>
    <w:rsid w:val="000F1987"/>
    <w:rPr>
      <w:rFonts w:cs="Frutiger 47LightCn"/>
      <w:color w:val="000000"/>
      <w:sz w:val="16"/>
      <w:szCs w:val="16"/>
    </w:rPr>
  </w:style>
  <w:style w:type="character" w:styleId="FollowedHyperlink">
    <w:name w:val="FollowedHyperlink"/>
    <w:basedOn w:val="DefaultParagraphFont"/>
    <w:uiPriority w:val="99"/>
    <w:semiHidden/>
    <w:unhideWhenUsed/>
    <w:rsid w:val="000F1987"/>
    <w:rPr>
      <w:color w:val="800080" w:themeColor="followedHyperlink"/>
      <w:u w:val="single"/>
    </w:rPr>
  </w:style>
  <w:style w:type="character" w:customStyle="1" w:styleId="highlight">
    <w:name w:val="highlight"/>
    <w:basedOn w:val="DefaultParagraphFont"/>
    <w:rsid w:val="000F1987"/>
  </w:style>
  <w:style w:type="paragraph" w:customStyle="1" w:styleId="node1">
    <w:name w:val="node1"/>
    <w:basedOn w:val="Normal"/>
    <w:rsid w:val="000F1987"/>
    <w:pPr>
      <w:spacing w:before="46" w:after="153"/>
    </w:pPr>
    <w:rPr>
      <w:rFonts w:ascii="Arial" w:hAnsi="Arial" w:cs="Arial"/>
      <w:sz w:val="24"/>
      <w:szCs w:val="24"/>
      <w:lang w:eastAsia="en-US"/>
    </w:rPr>
  </w:style>
  <w:style w:type="paragraph" w:customStyle="1" w:styleId="TNR">
    <w:name w:val="TNR"/>
    <w:next w:val="NoSpacing"/>
    <w:autoRedefine/>
    <w:qFormat/>
    <w:rsid w:val="000F1987"/>
    <w:pPr>
      <w:spacing w:after="160"/>
    </w:pPr>
    <w:rPr>
      <w:rFonts w:eastAsiaTheme="minorHAnsi"/>
      <w:sz w:val="24"/>
      <w:szCs w:val="24"/>
    </w:rPr>
  </w:style>
  <w:style w:type="paragraph" w:customStyle="1" w:styleId="UBSTITUTE">
    <w:name w:val="UBSTITUTE"/>
    <w:basedOn w:val="Normal"/>
    <w:rsid w:val="000F1987"/>
    <w:pPr>
      <w:widowControl w:val="0"/>
      <w:autoSpaceDE w:val="0"/>
      <w:autoSpaceDN w:val="0"/>
      <w:adjustRightInd w:val="0"/>
    </w:pPr>
    <w:rPr>
      <w:b/>
      <w:bCs/>
      <w:sz w:val="24"/>
      <w:szCs w:val="24"/>
      <w:lang w:eastAsia="en-US"/>
    </w:rPr>
  </w:style>
  <w:style w:type="paragraph" w:customStyle="1" w:styleId="Level4">
    <w:name w:val="Level 4"/>
    <w:basedOn w:val="Normal"/>
    <w:rsid w:val="000F1987"/>
    <w:pPr>
      <w:widowControl w:val="0"/>
    </w:pPr>
    <w:rPr>
      <w:sz w:val="24"/>
      <w:lang w:eastAsia="en-US"/>
    </w:rPr>
  </w:style>
  <w:style w:type="paragraph" w:customStyle="1" w:styleId="WP9BodyText">
    <w:name w:val="WP9_Body Text"/>
    <w:basedOn w:val="Normal"/>
    <w:rsid w:val="000F1987"/>
    <w:pPr>
      <w:widowControl w:val="0"/>
    </w:pPr>
    <w:rPr>
      <w:sz w:val="32"/>
      <w:lang w:eastAsia="en-US"/>
    </w:rPr>
  </w:style>
  <w:style w:type="paragraph" w:styleId="BlockText">
    <w:name w:val="Block Text"/>
    <w:basedOn w:val="Normal"/>
    <w:rsid w:val="000F1987"/>
    <w:pPr>
      <w:tabs>
        <w:tab w:val="left" w:pos="2700"/>
        <w:tab w:val="left" w:pos="3420"/>
        <w:tab w:val="left" w:pos="4140"/>
        <w:tab w:val="left" w:pos="4860"/>
        <w:tab w:val="left" w:pos="5580"/>
        <w:tab w:val="left" w:pos="6300"/>
        <w:tab w:val="left" w:pos="7020"/>
        <w:tab w:val="left" w:pos="7740"/>
        <w:tab w:val="left" w:pos="8460"/>
        <w:tab w:val="left" w:pos="9216"/>
      </w:tabs>
      <w:autoSpaceDE w:val="0"/>
      <w:autoSpaceDN w:val="0"/>
      <w:adjustRightInd w:val="0"/>
      <w:spacing w:line="240" w:lineRule="exact"/>
      <w:ind w:left="3420" w:right="1143"/>
    </w:pPr>
    <w:rPr>
      <w:sz w:val="24"/>
      <w:szCs w:val="24"/>
      <w:lang w:eastAsia="en-US"/>
    </w:rPr>
  </w:style>
  <w:style w:type="paragraph" w:customStyle="1" w:styleId="invistable">
    <w:name w:val="invistable"/>
    <w:rsid w:val="000F1987"/>
    <w:pPr>
      <w:autoSpaceDE w:val="0"/>
      <w:autoSpaceDN w:val="0"/>
      <w:adjustRightInd w:val="0"/>
    </w:pPr>
    <w:rPr>
      <w:szCs w:val="24"/>
    </w:rPr>
  </w:style>
  <w:style w:type="paragraph" w:customStyle="1" w:styleId="ResolutionText">
    <w:name w:val="Resolution Text"/>
    <w:basedOn w:val="Normal"/>
    <w:rsid w:val="000F1987"/>
    <w:pPr>
      <w:widowControl w:val="0"/>
      <w:autoSpaceDE w:val="0"/>
      <w:autoSpaceDN w:val="0"/>
      <w:adjustRightInd w:val="0"/>
      <w:ind w:left="86"/>
    </w:pPr>
    <w:rPr>
      <w:rFonts w:ascii="Arial" w:hAnsi="Arial"/>
      <w:b/>
      <w:bCs/>
      <w:sz w:val="44"/>
      <w:lang w:eastAsia="en-US"/>
    </w:rPr>
  </w:style>
  <w:style w:type="paragraph" w:customStyle="1" w:styleId="Level2">
    <w:name w:val="Level 2"/>
    <w:basedOn w:val="Normal"/>
    <w:rsid w:val="000F1987"/>
    <w:pPr>
      <w:widowControl w:val="0"/>
      <w:tabs>
        <w:tab w:val="num" w:pos="1710"/>
      </w:tabs>
      <w:autoSpaceDE w:val="0"/>
      <w:autoSpaceDN w:val="0"/>
      <w:adjustRightInd w:val="0"/>
      <w:ind w:left="720" w:hanging="360"/>
      <w:outlineLvl w:val="1"/>
    </w:pPr>
    <w:rPr>
      <w:szCs w:val="24"/>
      <w:lang w:eastAsia="en-US"/>
    </w:rPr>
  </w:style>
  <w:style w:type="paragraph" w:customStyle="1" w:styleId="Level3">
    <w:name w:val="Level 3"/>
    <w:basedOn w:val="Normal"/>
    <w:rsid w:val="000F1987"/>
    <w:pPr>
      <w:widowControl w:val="0"/>
      <w:autoSpaceDE w:val="0"/>
      <w:autoSpaceDN w:val="0"/>
      <w:adjustRightInd w:val="0"/>
      <w:ind w:left="1080" w:hanging="360"/>
      <w:outlineLvl w:val="2"/>
    </w:pPr>
    <w:rPr>
      <w:szCs w:val="24"/>
      <w:lang w:eastAsia="en-US"/>
    </w:rPr>
  </w:style>
  <w:style w:type="paragraph" w:customStyle="1" w:styleId="Level5">
    <w:name w:val="Level 5"/>
    <w:basedOn w:val="Normal"/>
    <w:rsid w:val="000F1987"/>
    <w:pPr>
      <w:widowControl w:val="0"/>
      <w:autoSpaceDE w:val="0"/>
      <w:autoSpaceDN w:val="0"/>
      <w:adjustRightInd w:val="0"/>
      <w:ind w:left="1440" w:hanging="720"/>
    </w:pPr>
    <w:rPr>
      <w:szCs w:val="24"/>
      <w:lang w:eastAsia="en-US"/>
    </w:rPr>
  </w:style>
  <w:style w:type="character" w:customStyle="1" w:styleId="xsmallp1">
    <w:name w:val="xsmallp1"/>
    <w:rsid w:val="000F1987"/>
    <w:rPr>
      <w:rFonts w:ascii="Arial" w:hAnsi="Arial" w:cs="Arial" w:hint="default"/>
      <w:sz w:val="16"/>
      <w:szCs w:val="16"/>
    </w:rPr>
  </w:style>
  <w:style w:type="paragraph" w:customStyle="1" w:styleId="level10">
    <w:name w:val="level1"/>
    <w:basedOn w:val="Normal"/>
    <w:rsid w:val="000F1987"/>
    <w:pPr>
      <w:autoSpaceDE w:val="0"/>
      <w:autoSpaceDN w:val="0"/>
      <w:ind w:left="576" w:hanging="576"/>
    </w:pPr>
    <w:rPr>
      <w:lang w:eastAsia="en-US"/>
    </w:rPr>
  </w:style>
  <w:style w:type="paragraph" w:customStyle="1" w:styleId="Quick">
    <w:name w:val="Quick ­"/>
    <w:basedOn w:val="Normal"/>
    <w:rsid w:val="000F1987"/>
    <w:pPr>
      <w:widowControl w:val="0"/>
      <w:autoSpaceDE w:val="0"/>
      <w:autoSpaceDN w:val="0"/>
      <w:adjustRightInd w:val="0"/>
      <w:ind w:left="2736" w:hanging="2736"/>
    </w:pPr>
    <w:rPr>
      <w:szCs w:val="24"/>
      <w:lang w:eastAsia="en-US"/>
    </w:rPr>
  </w:style>
  <w:style w:type="character" w:customStyle="1" w:styleId="EndnoteTextChar1">
    <w:name w:val="Endnote Text Char1"/>
    <w:basedOn w:val="DefaultParagraphFont"/>
    <w:uiPriority w:val="99"/>
    <w:semiHidden/>
    <w:rsid w:val="000F1987"/>
    <w:rPr>
      <w:sz w:val="20"/>
      <w:szCs w:val="20"/>
    </w:rPr>
  </w:style>
  <w:style w:type="paragraph" w:customStyle="1" w:styleId="quick10">
    <w:name w:val="quick1"/>
    <w:basedOn w:val="Normal"/>
    <w:rsid w:val="000F1987"/>
    <w:pPr>
      <w:spacing w:before="100" w:beforeAutospacing="1" w:after="100" w:afterAutospacing="1"/>
    </w:pPr>
    <w:rPr>
      <w:sz w:val="24"/>
      <w:szCs w:val="24"/>
      <w:lang w:eastAsia="en-US"/>
    </w:rPr>
  </w:style>
  <w:style w:type="paragraph" w:customStyle="1" w:styleId="References">
    <w:name w:val="References"/>
    <w:basedOn w:val="Normal"/>
    <w:rsid w:val="000F1987"/>
    <w:pPr>
      <w:widowControl w:val="0"/>
      <w:tabs>
        <w:tab w:val="right" w:pos="360"/>
        <w:tab w:val="left" w:pos="540"/>
      </w:tabs>
      <w:spacing w:line="480" w:lineRule="auto"/>
    </w:pPr>
    <w:rPr>
      <w:sz w:val="24"/>
      <w:lang w:eastAsia="en-US"/>
    </w:rPr>
  </w:style>
  <w:style w:type="character" w:customStyle="1" w:styleId="apple-converted-space">
    <w:name w:val="apple-converted-space"/>
    <w:rsid w:val="000F1987"/>
  </w:style>
  <w:style w:type="numbering" w:customStyle="1" w:styleId="NoList11">
    <w:name w:val="No List11"/>
    <w:next w:val="NoList"/>
    <w:uiPriority w:val="99"/>
    <w:semiHidden/>
    <w:unhideWhenUsed/>
    <w:rsid w:val="000F1987"/>
  </w:style>
  <w:style w:type="character" w:styleId="EndnoteReference">
    <w:name w:val="endnote reference"/>
    <w:semiHidden/>
    <w:rsid w:val="000F1987"/>
    <w:rPr>
      <w:vertAlign w:val="superscript"/>
    </w:rPr>
  </w:style>
  <w:style w:type="character" w:customStyle="1" w:styleId="apple-tab-span">
    <w:name w:val="apple-tab-span"/>
    <w:rsid w:val="000F1987"/>
  </w:style>
  <w:style w:type="paragraph" w:customStyle="1" w:styleId="Pa7">
    <w:name w:val="Pa7"/>
    <w:basedOn w:val="Default"/>
    <w:next w:val="Default"/>
    <w:uiPriority w:val="99"/>
    <w:rsid w:val="000F1987"/>
    <w:pPr>
      <w:widowControl/>
      <w:spacing w:line="191" w:lineRule="atLeast"/>
    </w:pPr>
    <w:rPr>
      <w:rFonts w:ascii="Frutiger 47LightCn" w:eastAsia="Times New Roman" w:hAnsi="Frutiger 47LightCn" w:cs="Times New Roman"/>
      <w:color w:val="auto"/>
    </w:rPr>
  </w:style>
  <w:style w:type="paragraph" w:customStyle="1" w:styleId="Body">
    <w:name w:val="Body"/>
    <w:rsid w:val="000F19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Subhead">
    <w:name w:val="Subhead"/>
    <w:basedOn w:val="Normal"/>
    <w:link w:val="SubheadChar"/>
    <w:rsid w:val="000F1987"/>
    <w:pPr>
      <w:ind w:left="893" w:right="-720" w:hanging="1080"/>
      <w:jc w:val="both"/>
    </w:pPr>
    <w:rPr>
      <w:rFonts w:ascii="Arial" w:hAnsi="Arial"/>
      <w:lang w:val="x-none" w:eastAsia="x-none"/>
    </w:rPr>
  </w:style>
  <w:style w:type="character" w:customStyle="1" w:styleId="SubheadChar">
    <w:name w:val="Subhead Char"/>
    <w:link w:val="Subhead"/>
    <w:rsid w:val="000F1987"/>
    <w:rPr>
      <w:rFonts w:ascii="Arial" w:hAnsi="Arial"/>
      <w:lang w:val="x-none" w:eastAsia="x-none"/>
    </w:rPr>
  </w:style>
  <w:style w:type="numbering" w:customStyle="1" w:styleId="NoList2">
    <w:name w:val="No List2"/>
    <w:next w:val="NoList"/>
    <w:uiPriority w:val="99"/>
    <w:semiHidden/>
    <w:unhideWhenUsed/>
    <w:rsid w:val="000F1987"/>
  </w:style>
  <w:style w:type="paragraph" w:customStyle="1" w:styleId="level11">
    <w:name w:val="_level1"/>
    <w:rsid w:val="0072441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sz w:val="24"/>
      <w:szCs w:val="24"/>
    </w:rPr>
  </w:style>
  <w:style w:type="paragraph" w:styleId="Index1">
    <w:name w:val="index 1"/>
    <w:basedOn w:val="Normal"/>
    <w:next w:val="Normal"/>
    <w:autoRedefine/>
    <w:semiHidden/>
    <w:rsid w:val="00724415"/>
    <w:pPr>
      <w:widowControl w:val="0"/>
      <w:autoSpaceDE w:val="0"/>
      <w:autoSpaceDN w:val="0"/>
      <w:adjustRightInd w:val="0"/>
      <w:ind w:left="200" w:hanging="200"/>
    </w:pPr>
    <w:rPr>
      <w:szCs w:val="24"/>
      <w:lang w:eastAsia="en-US"/>
    </w:rPr>
  </w:style>
  <w:style w:type="numbering" w:styleId="ArticleSection">
    <w:name w:val="Outline List 3"/>
    <w:basedOn w:val="NoList"/>
    <w:rsid w:val="00724415"/>
    <w:pPr>
      <w:numPr>
        <w:numId w:val="196"/>
      </w:numPr>
    </w:pPr>
  </w:style>
  <w:style w:type="character" w:customStyle="1" w:styleId="ListParagraphChar">
    <w:name w:val="List Paragraph Char"/>
    <w:aliases w:val="8. Check Bullet List Char,Bullet List Char,Bullet List Paragraph Char,Proposal Bullet List Char,Step Style Char"/>
    <w:link w:val="ListParagraph"/>
    <w:uiPriority w:val="34"/>
    <w:locked/>
    <w:rsid w:val="00F97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1124">
      <w:bodyDiv w:val="1"/>
      <w:marLeft w:val="0"/>
      <w:marRight w:val="0"/>
      <w:marTop w:val="0"/>
      <w:marBottom w:val="0"/>
      <w:divBdr>
        <w:top w:val="none" w:sz="0" w:space="0" w:color="auto"/>
        <w:left w:val="none" w:sz="0" w:space="0" w:color="auto"/>
        <w:bottom w:val="none" w:sz="0" w:space="0" w:color="auto"/>
        <w:right w:val="none" w:sz="0" w:space="0" w:color="auto"/>
      </w:divBdr>
    </w:div>
    <w:div w:id="317154057">
      <w:bodyDiv w:val="1"/>
      <w:marLeft w:val="0"/>
      <w:marRight w:val="0"/>
      <w:marTop w:val="0"/>
      <w:marBottom w:val="0"/>
      <w:divBdr>
        <w:top w:val="none" w:sz="0" w:space="0" w:color="auto"/>
        <w:left w:val="none" w:sz="0" w:space="0" w:color="auto"/>
        <w:bottom w:val="none" w:sz="0" w:space="0" w:color="auto"/>
        <w:right w:val="none" w:sz="0" w:space="0" w:color="auto"/>
      </w:divBdr>
    </w:div>
    <w:div w:id="472213374">
      <w:marLeft w:val="90"/>
      <w:marRight w:val="90"/>
      <w:marTop w:val="90"/>
      <w:marBottom w:val="90"/>
      <w:divBdr>
        <w:top w:val="none" w:sz="0" w:space="0" w:color="auto"/>
        <w:left w:val="none" w:sz="0" w:space="0" w:color="auto"/>
        <w:bottom w:val="none" w:sz="0" w:space="0" w:color="auto"/>
        <w:right w:val="none" w:sz="0" w:space="0" w:color="auto"/>
      </w:divBdr>
      <w:divsChild>
        <w:div w:id="472213377">
          <w:marLeft w:val="0"/>
          <w:marRight w:val="0"/>
          <w:marTop w:val="0"/>
          <w:marBottom w:val="0"/>
          <w:divBdr>
            <w:top w:val="none" w:sz="0" w:space="0" w:color="auto"/>
            <w:left w:val="none" w:sz="0" w:space="0" w:color="auto"/>
            <w:bottom w:val="none" w:sz="0" w:space="0" w:color="auto"/>
            <w:right w:val="none" w:sz="0" w:space="0" w:color="auto"/>
          </w:divBdr>
          <w:divsChild>
            <w:div w:id="472213383">
              <w:marLeft w:val="0"/>
              <w:marRight w:val="0"/>
              <w:marTop w:val="0"/>
              <w:marBottom w:val="0"/>
              <w:divBdr>
                <w:top w:val="none" w:sz="0" w:space="0" w:color="auto"/>
                <w:left w:val="none" w:sz="0" w:space="0" w:color="auto"/>
                <w:bottom w:val="none" w:sz="0" w:space="0" w:color="auto"/>
                <w:right w:val="none" w:sz="0" w:space="0" w:color="auto"/>
              </w:divBdr>
              <w:divsChild>
                <w:div w:id="472213379">
                  <w:marLeft w:val="0"/>
                  <w:marRight w:val="0"/>
                  <w:marTop w:val="0"/>
                  <w:marBottom w:val="0"/>
                  <w:divBdr>
                    <w:top w:val="none" w:sz="0" w:space="0" w:color="auto"/>
                    <w:left w:val="none" w:sz="0" w:space="0" w:color="auto"/>
                    <w:bottom w:val="none" w:sz="0" w:space="0" w:color="auto"/>
                    <w:right w:val="none" w:sz="0" w:space="0" w:color="auto"/>
                  </w:divBdr>
                </w:div>
                <w:div w:id="4722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3375">
      <w:marLeft w:val="0"/>
      <w:marRight w:val="0"/>
      <w:marTop w:val="0"/>
      <w:marBottom w:val="0"/>
      <w:divBdr>
        <w:top w:val="none" w:sz="0" w:space="0" w:color="auto"/>
        <w:left w:val="none" w:sz="0" w:space="0" w:color="auto"/>
        <w:bottom w:val="none" w:sz="0" w:space="0" w:color="auto"/>
        <w:right w:val="none" w:sz="0" w:space="0" w:color="auto"/>
      </w:divBdr>
    </w:div>
    <w:div w:id="472213376">
      <w:marLeft w:val="0"/>
      <w:marRight w:val="0"/>
      <w:marTop w:val="0"/>
      <w:marBottom w:val="0"/>
      <w:divBdr>
        <w:top w:val="none" w:sz="0" w:space="0" w:color="auto"/>
        <w:left w:val="none" w:sz="0" w:space="0" w:color="auto"/>
        <w:bottom w:val="none" w:sz="0" w:space="0" w:color="auto"/>
        <w:right w:val="none" w:sz="0" w:space="0" w:color="auto"/>
      </w:divBdr>
    </w:div>
    <w:div w:id="472213378">
      <w:marLeft w:val="0"/>
      <w:marRight w:val="0"/>
      <w:marTop w:val="0"/>
      <w:marBottom w:val="0"/>
      <w:divBdr>
        <w:top w:val="none" w:sz="0" w:space="0" w:color="auto"/>
        <w:left w:val="none" w:sz="0" w:space="0" w:color="auto"/>
        <w:bottom w:val="none" w:sz="0" w:space="0" w:color="auto"/>
        <w:right w:val="none" w:sz="0" w:space="0" w:color="auto"/>
      </w:divBdr>
    </w:div>
    <w:div w:id="472213381">
      <w:marLeft w:val="0"/>
      <w:marRight w:val="0"/>
      <w:marTop w:val="0"/>
      <w:marBottom w:val="0"/>
      <w:divBdr>
        <w:top w:val="none" w:sz="0" w:space="0" w:color="auto"/>
        <w:left w:val="none" w:sz="0" w:space="0" w:color="auto"/>
        <w:bottom w:val="none" w:sz="0" w:space="0" w:color="auto"/>
        <w:right w:val="none" w:sz="0" w:space="0" w:color="auto"/>
      </w:divBdr>
    </w:div>
    <w:div w:id="472213382">
      <w:marLeft w:val="0"/>
      <w:marRight w:val="0"/>
      <w:marTop w:val="0"/>
      <w:marBottom w:val="0"/>
      <w:divBdr>
        <w:top w:val="none" w:sz="0" w:space="0" w:color="auto"/>
        <w:left w:val="none" w:sz="0" w:space="0" w:color="auto"/>
        <w:bottom w:val="none" w:sz="0" w:space="0" w:color="auto"/>
        <w:right w:val="none" w:sz="0" w:space="0" w:color="auto"/>
      </w:divBdr>
    </w:div>
    <w:div w:id="472213384">
      <w:marLeft w:val="0"/>
      <w:marRight w:val="0"/>
      <w:marTop w:val="0"/>
      <w:marBottom w:val="0"/>
      <w:divBdr>
        <w:top w:val="none" w:sz="0" w:space="0" w:color="auto"/>
        <w:left w:val="none" w:sz="0" w:space="0" w:color="auto"/>
        <w:bottom w:val="none" w:sz="0" w:space="0" w:color="auto"/>
        <w:right w:val="none" w:sz="0" w:space="0" w:color="auto"/>
      </w:divBdr>
    </w:div>
    <w:div w:id="472213385">
      <w:marLeft w:val="0"/>
      <w:marRight w:val="0"/>
      <w:marTop w:val="0"/>
      <w:marBottom w:val="0"/>
      <w:divBdr>
        <w:top w:val="none" w:sz="0" w:space="0" w:color="auto"/>
        <w:left w:val="none" w:sz="0" w:space="0" w:color="auto"/>
        <w:bottom w:val="none" w:sz="0" w:space="0" w:color="auto"/>
        <w:right w:val="none" w:sz="0" w:space="0" w:color="auto"/>
      </w:divBdr>
    </w:div>
    <w:div w:id="472213386">
      <w:marLeft w:val="0"/>
      <w:marRight w:val="0"/>
      <w:marTop w:val="0"/>
      <w:marBottom w:val="0"/>
      <w:divBdr>
        <w:top w:val="none" w:sz="0" w:space="0" w:color="auto"/>
        <w:left w:val="none" w:sz="0" w:space="0" w:color="auto"/>
        <w:bottom w:val="none" w:sz="0" w:space="0" w:color="auto"/>
        <w:right w:val="none" w:sz="0" w:space="0" w:color="auto"/>
      </w:divBdr>
    </w:div>
    <w:div w:id="609582288">
      <w:bodyDiv w:val="1"/>
      <w:marLeft w:val="0"/>
      <w:marRight w:val="0"/>
      <w:marTop w:val="0"/>
      <w:marBottom w:val="0"/>
      <w:divBdr>
        <w:top w:val="none" w:sz="0" w:space="0" w:color="auto"/>
        <w:left w:val="none" w:sz="0" w:space="0" w:color="auto"/>
        <w:bottom w:val="none" w:sz="0" w:space="0" w:color="auto"/>
        <w:right w:val="none" w:sz="0" w:space="0" w:color="auto"/>
      </w:divBdr>
    </w:div>
    <w:div w:id="646399654">
      <w:bodyDiv w:val="1"/>
      <w:marLeft w:val="0"/>
      <w:marRight w:val="0"/>
      <w:marTop w:val="0"/>
      <w:marBottom w:val="0"/>
      <w:divBdr>
        <w:top w:val="none" w:sz="0" w:space="0" w:color="auto"/>
        <w:left w:val="none" w:sz="0" w:space="0" w:color="auto"/>
        <w:bottom w:val="none" w:sz="0" w:space="0" w:color="auto"/>
        <w:right w:val="none" w:sz="0" w:space="0" w:color="auto"/>
      </w:divBdr>
    </w:div>
    <w:div w:id="738018697">
      <w:bodyDiv w:val="1"/>
      <w:marLeft w:val="0"/>
      <w:marRight w:val="0"/>
      <w:marTop w:val="0"/>
      <w:marBottom w:val="0"/>
      <w:divBdr>
        <w:top w:val="none" w:sz="0" w:space="0" w:color="auto"/>
        <w:left w:val="none" w:sz="0" w:space="0" w:color="auto"/>
        <w:bottom w:val="none" w:sz="0" w:space="0" w:color="auto"/>
        <w:right w:val="none" w:sz="0" w:space="0" w:color="auto"/>
      </w:divBdr>
    </w:div>
    <w:div w:id="164242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footer" Target="footer5.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s://openpaymentsdata.cms.gov/" TargetMode="External"/><Relationship Id="rId17" Type="http://schemas.openxmlformats.org/officeDocument/2006/relationships/header" Target="header1.xm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finance@agd.org"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mailto:finance@agd.org" TargetMode="External"/><Relationship Id="rId23" Type="http://schemas.openxmlformats.org/officeDocument/2006/relationships/header" Target="header3.xml"/><Relationship Id="rId28"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20E99-0479-499C-97BA-670405831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64081</Words>
  <Characters>365266</Characters>
  <Application>Microsoft Office Word</Application>
  <DocSecurity>0</DocSecurity>
  <Lines>3043</Lines>
  <Paragraphs>856</Paragraphs>
  <ScaleCrop>false</ScaleCrop>
  <HeadingPairs>
    <vt:vector size="2" baseType="variant">
      <vt:variant>
        <vt:lpstr>Title</vt:lpstr>
      </vt:variant>
      <vt:variant>
        <vt:i4>1</vt:i4>
      </vt:variant>
    </vt:vector>
  </HeadingPairs>
  <TitlesOfParts>
    <vt:vector size="1" baseType="lpstr">
      <vt:lpstr>POLICY TYPE:  II</vt:lpstr>
    </vt:vector>
  </TitlesOfParts>
  <Company>AGD</Company>
  <LinksUpToDate>false</LinksUpToDate>
  <CharactersWithSpaces>428491</CharactersWithSpaces>
  <SharedDoc>false</SharedDoc>
  <HLinks>
    <vt:vector size="354" baseType="variant">
      <vt:variant>
        <vt:i4>393237</vt:i4>
      </vt:variant>
      <vt:variant>
        <vt:i4>519</vt:i4>
      </vt:variant>
      <vt:variant>
        <vt:i4>0</vt:i4>
      </vt:variant>
      <vt:variant>
        <vt:i4>5</vt:i4>
      </vt:variant>
      <vt:variant>
        <vt:lpwstr>http://hq.agd.org/Logos/AGDlogoBW.jpg</vt:lpwstr>
      </vt:variant>
      <vt:variant>
        <vt:lpwstr/>
      </vt:variant>
      <vt:variant>
        <vt:i4>1703988</vt:i4>
      </vt:variant>
      <vt:variant>
        <vt:i4>338</vt:i4>
      </vt:variant>
      <vt:variant>
        <vt:i4>0</vt:i4>
      </vt:variant>
      <vt:variant>
        <vt:i4>5</vt:i4>
      </vt:variant>
      <vt:variant>
        <vt:lpwstr/>
      </vt:variant>
      <vt:variant>
        <vt:lpwstr>_Toc315169442</vt:lpwstr>
      </vt:variant>
      <vt:variant>
        <vt:i4>1703988</vt:i4>
      </vt:variant>
      <vt:variant>
        <vt:i4>332</vt:i4>
      </vt:variant>
      <vt:variant>
        <vt:i4>0</vt:i4>
      </vt:variant>
      <vt:variant>
        <vt:i4>5</vt:i4>
      </vt:variant>
      <vt:variant>
        <vt:lpwstr/>
      </vt:variant>
      <vt:variant>
        <vt:lpwstr>_Toc315169441</vt:lpwstr>
      </vt:variant>
      <vt:variant>
        <vt:i4>1703988</vt:i4>
      </vt:variant>
      <vt:variant>
        <vt:i4>326</vt:i4>
      </vt:variant>
      <vt:variant>
        <vt:i4>0</vt:i4>
      </vt:variant>
      <vt:variant>
        <vt:i4>5</vt:i4>
      </vt:variant>
      <vt:variant>
        <vt:lpwstr/>
      </vt:variant>
      <vt:variant>
        <vt:lpwstr>_Toc315169440</vt:lpwstr>
      </vt:variant>
      <vt:variant>
        <vt:i4>1900596</vt:i4>
      </vt:variant>
      <vt:variant>
        <vt:i4>320</vt:i4>
      </vt:variant>
      <vt:variant>
        <vt:i4>0</vt:i4>
      </vt:variant>
      <vt:variant>
        <vt:i4>5</vt:i4>
      </vt:variant>
      <vt:variant>
        <vt:lpwstr/>
      </vt:variant>
      <vt:variant>
        <vt:lpwstr>_Toc315169439</vt:lpwstr>
      </vt:variant>
      <vt:variant>
        <vt:i4>1900596</vt:i4>
      </vt:variant>
      <vt:variant>
        <vt:i4>314</vt:i4>
      </vt:variant>
      <vt:variant>
        <vt:i4>0</vt:i4>
      </vt:variant>
      <vt:variant>
        <vt:i4>5</vt:i4>
      </vt:variant>
      <vt:variant>
        <vt:lpwstr/>
      </vt:variant>
      <vt:variant>
        <vt:lpwstr>_Toc315169438</vt:lpwstr>
      </vt:variant>
      <vt:variant>
        <vt:i4>1900596</vt:i4>
      </vt:variant>
      <vt:variant>
        <vt:i4>308</vt:i4>
      </vt:variant>
      <vt:variant>
        <vt:i4>0</vt:i4>
      </vt:variant>
      <vt:variant>
        <vt:i4>5</vt:i4>
      </vt:variant>
      <vt:variant>
        <vt:lpwstr/>
      </vt:variant>
      <vt:variant>
        <vt:lpwstr>_Toc315169437</vt:lpwstr>
      </vt:variant>
      <vt:variant>
        <vt:i4>1900596</vt:i4>
      </vt:variant>
      <vt:variant>
        <vt:i4>302</vt:i4>
      </vt:variant>
      <vt:variant>
        <vt:i4>0</vt:i4>
      </vt:variant>
      <vt:variant>
        <vt:i4>5</vt:i4>
      </vt:variant>
      <vt:variant>
        <vt:lpwstr/>
      </vt:variant>
      <vt:variant>
        <vt:lpwstr>_Toc315169436</vt:lpwstr>
      </vt:variant>
      <vt:variant>
        <vt:i4>1900596</vt:i4>
      </vt:variant>
      <vt:variant>
        <vt:i4>296</vt:i4>
      </vt:variant>
      <vt:variant>
        <vt:i4>0</vt:i4>
      </vt:variant>
      <vt:variant>
        <vt:i4>5</vt:i4>
      </vt:variant>
      <vt:variant>
        <vt:lpwstr/>
      </vt:variant>
      <vt:variant>
        <vt:lpwstr>_Toc315169435</vt:lpwstr>
      </vt:variant>
      <vt:variant>
        <vt:i4>1900596</vt:i4>
      </vt:variant>
      <vt:variant>
        <vt:i4>290</vt:i4>
      </vt:variant>
      <vt:variant>
        <vt:i4>0</vt:i4>
      </vt:variant>
      <vt:variant>
        <vt:i4>5</vt:i4>
      </vt:variant>
      <vt:variant>
        <vt:lpwstr/>
      </vt:variant>
      <vt:variant>
        <vt:lpwstr>_Toc315169434</vt:lpwstr>
      </vt:variant>
      <vt:variant>
        <vt:i4>1900596</vt:i4>
      </vt:variant>
      <vt:variant>
        <vt:i4>284</vt:i4>
      </vt:variant>
      <vt:variant>
        <vt:i4>0</vt:i4>
      </vt:variant>
      <vt:variant>
        <vt:i4>5</vt:i4>
      </vt:variant>
      <vt:variant>
        <vt:lpwstr/>
      </vt:variant>
      <vt:variant>
        <vt:lpwstr>_Toc315169433</vt:lpwstr>
      </vt:variant>
      <vt:variant>
        <vt:i4>1900596</vt:i4>
      </vt:variant>
      <vt:variant>
        <vt:i4>278</vt:i4>
      </vt:variant>
      <vt:variant>
        <vt:i4>0</vt:i4>
      </vt:variant>
      <vt:variant>
        <vt:i4>5</vt:i4>
      </vt:variant>
      <vt:variant>
        <vt:lpwstr/>
      </vt:variant>
      <vt:variant>
        <vt:lpwstr>_Toc315169432</vt:lpwstr>
      </vt:variant>
      <vt:variant>
        <vt:i4>1900596</vt:i4>
      </vt:variant>
      <vt:variant>
        <vt:i4>272</vt:i4>
      </vt:variant>
      <vt:variant>
        <vt:i4>0</vt:i4>
      </vt:variant>
      <vt:variant>
        <vt:i4>5</vt:i4>
      </vt:variant>
      <vt:variant>
        <vt:lpwstr/>
      </vt:variant>
      <vt:variant>
        <vt:lpwstr>_Toc315169431</vt:lpwstr>
      </vt:variant>
      <vt:variant>
        <vt:i4>1900596</vt:i4>
      </vt:variant>
      <vt:variant>
        <vt:i4>266</vt:i4>
      </vt:variant>
      <vt:variant>
        <vt:i4>0</vt:i4>
      </vt:variant>
      <vt:variant>
        <vt:i4>5</vt:i4>
      </vt:variant>
      <vt:variant>
        <vt:lpwstr/>
      </vt:variant>
      <vt:variant>
        <vt:lpwstr>_Toc315169430</vt:lpwstr>
      </vt:variant>
      <vt:variant>
        <vt:i4>1835060</vt:i4>
      </vt:variant>
      <vt:variant>
        <vt:i4>260</vt:i4>
      </vt:variant>
      <vt:variant>
        <vt:i4>0</vt:i4>
      </vt:variant>
      <vt:variant>
        <vt:i4>5</vt:i4>
      </vt:variant>
      <vt:variant>
        <vt:lpwstr/>
      </vt:variant>
      <vt:variant>
        <vt:lpwstr>_Toc315169429</vt:lpwstr>
      </vt:variant>
      <vt:variant>
        <vt:i4>1835060</vt:i4>
      </vt:variant>
      <vt:variant>
        <vt:i4>254</vt:i4>
      </vt:variant>
      <vt:variant>
        <vt:i4>0</vt:i4>
      </vt:variant>
      <vt:variant>
        <vt:i4>5</vt:i4>
      </vt:variant>
      <vt:variant>
        <vt:lpwstr/>
      </vt:variant>
      <vt:variant>
        <vt:lpwstr>_Toc315169428</vt:lpwstr>
      </vt:variant>
      <vt:variant>
        <vt:i4>1835060</vt:i4>
      </vt:variant>
      <vt:variant>
        <vt:i4>248</vt:i4>
      </vt:variant>
      <vt:variant>
        <vt:i4>0</vt:i4>
      </vt:variant>
      <vt:variant>
        <vt:i4>5</vt:i4>
      </vt:variant>
      <vt:variant>
        <vt:lpwstr/>
      </vt:variant>
      <vt:variant>
        <vt:lpwstr>_Toc315169427</vt:lpwstr>
      </vt:variant>
      <vt:variant>
        <vt:i4>1835060</vt:i4>
      </vt:variant>
      <vt:variant>
        <vt:i4>242</vt:i4>
      </vt:variant>
      <vt:variant>
        <vt:i4>0</vt:i4>
      </vt:variant>
      <vt:variant>
        <vt:i4>5</vt:i4>
      </vt:variant>
      <vt:variant>
        <vt:lpwstr/>
      </vt:variant>
      <vt:variant>
        <vt:lpwstr>_Toc315169426</vt:lpwstr>
      </vt:variant>
      <vt:variant>
        <vt:i4>1835060</vt:i4>
      </vt:variant>
      <vt:variant>
        <vt:i4>236</vt:i4>
      </vt:variant>
      <vt:variant>
        <vt:i4>0</vt:i4>
      </vt:variant>
      <vt:variant>
        <vt:i4>5</vt:i4>
      </vt:variant>
      <vt:variant>
        <vt:lpwstr/>
      </vt:variant>
      <vt:variant>
        <vt:lpwstr>_Toc315169425</vt:lpwstr>
      </vt:variant>
      <vt:variant>
        <vt:i4>1835060</vt:i4>
      </vt:variant>
      <vt:variant>
        <vt:i4>230</vt:i4>
      </vt:variant>
      <vt:variant>
        <vt:i4>0</vt:i4>
      </vt:variant>
      <vt:variant>
        <vt:i4>5</vt:i4>
      </vt:variant>
      <vt:variant>
        <vt:lpwstr/>
      </vt:variant>
      <vt:variant>
        <vt:lpwstr>_Toc315169424</vt:lpwstr>
      </vt:variant>
      <vt:variant>
        <vt:i4>1835060</vt:i4>
      </vt:variant>
      <vt:variant>
        <vt:i4>224</vt:i4>
      </vt:variant>
      <vt:variant>
        <vt:i4>0</vt:i4>
      </vt:variant>
      <vt:variant>
        <vt:i4>5</vt:i4>
      </vt:variant>
      <vt:variant>
        <vt:lpwstr/>
      </vt:variant>
      <vt:variant>
        <vt:lpwstr>_Toc315169423</vt:lpwstr>
      </vt:variant>
      <vt:variant>
        <vt:i4>1835060</vt:i4>
      </vt:variant>
      <vt:variant>
        <vt:i4>218</vt:i4>
      </vt:variant>
      <vt:variant>
        <vt:i4>0</vt:i4>
      </vt:variant>
      <vt:variant>
        <vt:i4>5</vt:i4>
      </vt:variant>
      <vt:variant>
        <vt:lpwstr/>
      </vt:variant>
      <vt:variant>
        <vt:lpwstr>_Toc315169422</vt:lpwstr>
      </vt:variant>
      <vt:variant>
        <vt:i4>1835060</vt:i4>
      </vt:variant>
      <vt:variant>
        <vt:i4>212</vt:i4>
      </vt:variant>
      <vt:variant>
        <vt:i4>0</vt:i4>
      </vt:variant>
      <vt:variant>
        <vt:i4>5</vt:i4>
      </vt:variant>
      <vt:variant>
        <vt:lpwstr/>
      </vt:variant>
      <vt:variant>
        <vt:lpwstr>_Toc315169421</vt:lpwstr>
      </vt:variant>
      <vt:variant>
        <vt:i4>1835060</vt:i4>
      </vt:variant>
      <vt:variant>
        <vt:i4>206</vt:i4>
      </vt:variant>
      <vt:variant>
        <vt:i4>0</vt:i4>
      </vt:variant>
      <vt:variant>
        <vt:i4>5</vt:i4>
      </vt:variant>
      <vt:variant>
        <vt:lpwstr/>
      </vt:variant>
      <vt:variant>
        <vt:lpwstr>_Toc315169420</vt:lpwstr>
      </vt:variant>
      <vt:variant>
        <vt:i4>2031668</vt:i4>
      </vt:variant>
      <vt:variant>
        <vt:i4>200</vt:i4>
      </vt:variant>
      <vt:variant>
        <vt:i4>0</vt:i4>
      </vt:variant>
      <vt:variant>
        <vt:i4>5</vt:i4>
      </vt:variant>
      <vt:variant>
        <vt:lpwstr/>
      </vt:variant>
      <vt:variant>
        <vt:lpwstr>_Toc315169419</vt:lpwstr>
      </vt:variant>
      <vt:variant>
        <vt:i4>2031668</vt:i4>
      </vt:variant>
      <vt:variant>
        <vt:i4>194</vt:i4>
      </vt:variant>
      <vt:variant>
        <vt:i4>0</vt:i4>
      </vt:variant>
      <vt:variant>
        <vt:i4>5</vt:i4>
      </vt:variant>
      <vt:variant>
        <vt:lpwstr/>
      </vt:variant>
      <vt:variant>
        <vt:lpwstr>_Toc315169418</vt:lpwstr>
      </vt:variant>
      <vt:variant>
        <vt:i4>2031668</vt:i4>
      </vt:variant>
      <vt:variant>
        <vt:i4>188</vt:i4>
      </vt:variant>
      <vt:variant>
        <vt:i4>0</vt:i4>
      </vt:variant>
      <vt:variant>
        <vt:i4>5</vt:i4>
      </vt:variant>
      <vt:variant>
        <vt:lpwstr/>
      </vt:variant>
      <vt:variant>
        <vt:lpwstr>_Toc315169417</vt:lpwstr>
      </vt:variant>
      <vt:variant>
        <vt:i4>2031668</vt:i4>
      </vt:variant>
      <vt:variant>
        <vt:i4>182</vt:i4>
      </vt:variant>
      <vt:variant>
        <vt:i4>0</vt:i4>
      </vt:variant>
      <vt:variant>
        <vt:i4>5</vt:i4>
      </vt:variant>
      <vt:variant>
        <vt:lpwstr/>
      </vt:variant>
      <vt:variant>
        <vt:lpwstr>_Toc315169416</vt:lpwstr>
      </vt:variant>
      <vt:variant>
        <vt:i4>2031668</vt:i4>
      </vt:variant>
      <vt:variant>
        <vt:i4>176</vt:i4>
      </vt:variant>
      <vt:variant>
        <vt:i4>0</vt:i4>
      </vt:variant>
      <vt:variant>
        <vt:i4>5</vt:i4>
      </vt:variant>
      <vt:variant>
        <vt:lpwstr/>
      </vt:variant>
      <vt:variant>
        <vt:lpwstr>_Toc315169415</vt:lpwstr>
      </vt:variant>
      <vt:variant>
        <vt:i4>2031668</vt:i4>
      </vt:variant>
      <vt:variant>
        <vt:i4>170</vt:i4>
      </vt:variant>
      <vt:variant>
        <vt:i4>0</vt:i4>
      </vt:variant>
      <vt:variant>
        <vt:i4>5</vt:i4>
      </vt:variant>
      <vt:variant>
        <vt:lpwstr/>
      </vt:variant>
      <vt:variant>
        <vt:lpwstr>_Toc315169414</vt:lpwstr>
      </vt:variant>
      <vt:variant>
        <vt:i4>2031668</vt:i4>
      </vt:variant>
      <vt:variant>
        <vt:i4>164</vt:i4>
      </vt:variant>
      <vt:variant>
        <vt:i4>0</vt:i4>
      </vt:variant>
      <vt:variant>
        <vt:i4>5</vt:i4>
      </vt:variant>
      <vt:variant>
        <vt:lpwstr/>
      </vt:variant>
      <vt:variant>
        <vt:lpwstr>_Toc315169413</vt:lpwstr>
      </vt:variant>
      <vt:variant>
        <vt:i4>2031668</vt:i4>
      </vt:variant>
      <vt:variant>
        <vt:i4>158</vt:i4>
      </vt:variant>
      <vt:variant>
        <vt:i4>0</vt:i4>
      </vt:variant>
      <vt:variant>
        <vt:i4>5</vt:i4>
      </vt:variant>
      <vt:variant>
        <vt:lpwstr/>
      </vt:variant>
      <vt:variant>
        <vt:lpwstr>_Toc315169412</vt:lpwstr>
      </vt:variant>
      <vt:variant>
        <vt:i4>2031668</vt:i4>
      </vt:variant>
      <vt:variant>
        <vt:i4>152</vt:i4>
      </vt:variant>
      <vt:variant>
        <vt:i4>0</vt:i4>
      </vt:variant>
      <vt:variant>
        <vt:i4>5</vt:i4>
      </vt:variant>
      <vt:variant>
        <vt:lpwstr/>
      </vt:variant>
      <vt:variant>
        <vt:lpwstr>_Toc315169411</vt:lpwstr>
      </vt:variant>
      <vt:variant>
        <vt:i4>2031668</vt:i4>
      </vt:variant>
      <vt:variant>
        <vt:i4>146</vt:i4>
      </vt:variant>
      <vt:variant>
        <vt:i4>0</vt:i4>
      </vt:variant>
      <vt:variant>
        <vt:i4>5</vt:i4>
      </vt:variant>
      <vt:variant>
        <vt:lpwstr/>
      </vt:variant>
      <vt:variant>
        <vt:lpwstr>_Toc315169410</vt:lpwstr>
      </vt:variant>
      <vt:variant>
        <vt:i4>1966132</vt:i4>
      </vt:variant>
      <vt:variant>
        <vt:i4>140</vt:i4>
      </vt:variant>
      <vt:variant>
        <vt:i4>0</vt:i4>
      </vt:variant>
      <vt:variant>
        <vt:i4>5</vt:i4>
      </vt:variant>
      <vt:variant>
        <vt:lpwstr/>
      </vt:variant>
      <vt:variant>
        <vt:lpwstr>_Toc315169409</vt:lpwstr>
      </vt:variant>
      <vt:variant>
        <vt:i4>1966132</vt:i4>
      </vt:variant>
      <vt:variant>
        <vt:i4>134</vt:i4>
      </vt:variant>
      <vt:variant>
        <vt:i4>0</vt:i4>
      </vt:variant>
      <vt:variant>
        <vt:i4>5</vt:i4>
      </vt:variant>
      <vt:variant>
        <vt:lpwstr/>
      </vt:variant>
      <vt:variant>
        <vt:lpwstr>_Toc315169408</vt:lpwstr>
      </vt:variant>
      <vt:variant>
        <vt:i4>1966132</vt:i4>
      </vt:variant>
      <vt:variant>
        <vt:i4>128</vt:i4>
      </vt:variant>
      <vt:variant>
        <vt:i4>0</vt:i4>
      </vt:variant>
      <vt:variant>
        <vt:i4>5</vt:i4>
      </vt:variant>
      <vt:variant>
        <vt:lpwstr/>
      </vt:variant>
      <vt:variant>
        <vt:lpwstr>_Toc315169407</vt:lpwstr>
      </vt:variant>
      <vt:variant>
        <vt:i4>1966132</vt:i4>
      </vt:variant>
      <vt:variant>
        <vt:i4>122</vt:i4>
      </vt:variant>
      <vt:variant>
        <vt:i4>0</vt:i4>
      </vt:variant>
      <vt:variant>
        <vt:i4>5</vt:i4>
      </vt:variant>
      <vt:variant>
        <vt:lpwstr/>
      </vt:variant>
      <vt:variant>
        <vt:lpwstr>_Toc315169406</vt:lpwstr>
      </vt:variant>
      <vt:variant>
        <vt:i4>1966132</vt:i4>
      </vt:variant>
      <vt:variant>
        <vt:i4>116</vt:i4>
      </vt:variant>
      <vt:variant>
        <vt:i4>0</vt:i4>
      </vt:variant>
      <vt:variant>
        <vt:i4>5</vt:i4>
      </vt:variant>
      <vt:variant>
        <vt:lpwstr/>
      </vt:variant>
      <vt:variant>
        <vt:lpwstr>_Toc315169405</vt:lpwstr>
      </vt:variant>
      <vt:variant>
        <vt:i4>1966132</vt:i4>
      </vt:variant>
      <vt:variant>
        <vt:i4>110</vt:i4>
      </vt:variant>
      <vt:variant>
        <vt:i4>0</vt:i4>
      </vt:variant>
      <vt:variant>
        <vt:i4>5</vt:i4>
      </vt:variant>
      <vt:variant>
        <vt:lpwstr/>
      </vt:variant>
      <vt:variant>
        <vt:lpwstr>_Toc315169404</vt:lpwstr>
      </vt:variant>
      <vt:variant>
        <vt:i4>1966132</vt:i4>
      </vt:variant>
      <vt:variant>
        <vt:i4>104</vt:i4>
      </vt:variant>
      <vt:variant>
        <vt:i4>0</vt:i4>
      </vt:variant>
      <vt:variant>
        <vt:i4>5</vt:i4>
      </vt:variant>
      <vt:variant>
        <vt:lpwstr/>
      </vt:variant>
      <vt:variant>
        <vt:lpwstr>_Toc315169403</vt:lpwstr>
      </vt:variant>
      <vt:variant>
        <vt:i4>1966132</vt:i4>
      </vt:variant>
      <vt:variant>
        <vt:i4>98</vt:i4>
      </vt:variant>
      <vt:variant>
        <vt:i4>0</vt:i4>
      </vt:variant>
      <vt:variant>
        <vt:i4>5</vt:i4>
      </vt:variant>
      <vt:variant>
        <vt:lpwstr/>
      </vt:variant>
      <vt:variant>
        <vt:lpwstr>_Toc315169402</vt:lpwstr>
      </vt:variant>
      <vt:variant>
        <vt:i4>1966132</vt:i4>
      </vt:variant>
      <vt:variant>
        <vt:i4>92</vt:i4>
      </vt:variant>
      <vt:variant>
        <vt:i4>0</vt:i4>
      </vt:variant>
      <vt:variant>
        <vt:i4>5</vt:i4>
      </vt:variant>
      <vt:variant>
        <vt:lpwstr/>
      </vt:variant>
      <vt:variant>
        <vt:lpwstr>_Toc315169401</vt:lpwstr>
      </vt:variant>
      <vt:variant>
        <vt:i4>1966132</vt:i4>
      </vt:variant>
      <vt:variant>
        <vt:i4>86</vt:i4>
      </vt:variant>
      <vt:variant>
        <vt:i4>0</vt:i4>
      </vt:variant>
      <vt:variant>
        <vt:i4>5</vt:i4>
      </vt:variant>
      <vt:variant>
        <vt:lpwstr/>
      </vt:variant>
      <vt:variant>
        <vt:lpwstr>_Toc315169400</vt:lpwstr>
      </vt:variant>
      <vt:variant>
        <vt:i4>1507379</vt:i4>
      </vt:variant>
      <vt:variant>
        <vt:i4>80</vt:i4>
      </vt:variant>
      <vt:variant>
        <vt:i4>0</vt:i4>
      </vt:variant>
      <vt:variant>
        <vt:i4>5</vt:i4>
      </vt:variant>
      <vt:variant>
        <vt:lpwstr/>
      </vt:variant>
      <vt:variant>
        <vt:lpwstr>_Toc315169399</vt:lpwstr>
      </vt:variant>
      <vt:variant>
        <vt:i4>1507379</vt:i4>
      </vt:variant>
      <vt:variant>
        <vt:i4>74</vt:i4>
      </vt:variant>
      <vt:variant>
        <vt:i4>0</vt:i4>
      </vt:variant>
      <vt:variant>
        <vt:i4>5</vt:i4>
      </vt:variant>
      <vt:variant>
        <vt:lpwstr/>
      </vt:variant>
      <vt:variant>
        <vt:lpwstr>_Toc315169398</vt:lpwstr>
      </vt:variant>
      <vt:variant>
        <vt:i4>1507379</vt:i4>
      </vt:variant>
      <vt:variant>
        <vt:i4>68</vt:i4>
      </vt:variant>
      <vt:variant>
        <vt:i4>0</vt:i4>
      </vt:variant>
      <vt:variant>
        <vt:i4>5</vt:i4>
      </vt:variant>
      <vt:variant>
        <vt:lpwstr/>
      </vt:variant>
      <vt:variant>
        <vt:lpwstr>_Toc315169397</vt:lpwstr>
      </vt:variant>
      <vt:variant>
        <vt:i4>1507379</vt:i4>
      </vt:variant>
      <vt:variant>
        <vt:i4>62</vt:i4>
      </vt:variant>
      <vt:variant>
        <vt:i4>0</vt:i4>
      </vt:variant>
      <vt:variant>
        <vt:i4>5</vt:i4>
      </vt:variant>
      <vt:variant>
        <vt:lpwstr/>
      </vt:variant>
      <vt:variant>
        <vt:lpwstr>_Toc315169396</vt:lpwstr>
      </vt:variant>
      <vt:variant>
        <vt:i4>1507379</vt:i4>
      </vt:variant>
      <vt:variant>
        <vt:i4>56</vt:i4>
      </vt:variant>
      <vt:variant>
        <vt:i4>0</vt:i4>
      </vt:variant>
      <vt:variant>
        <vt:i4>5</vt:i4>
      </vt:variant>
      <vt:variant>
        <vt:lpwstr/>
      </vt:variant>
      <vt:variant>
        <vt:lpwstr>_Toc315169395</vt:lpwstr>
      </vt:variant>
      <vt:variant>
        <vt:i4>1507379</vt:i4>
      </vt:variant>
      <vt:variant>
        <vt:i4>50</vt:i4>
      </vt:variant>
      <vt:variant>
        <vt:i4>0</vt:i4>
      </vt:variant>
      <vt:variant>
        <vt:i4>5</vt:i4>
      </vt:variant>
      <vt:variant>
        <vt:lpwstr/>
      </vt:variant>
      <vt:variant>
        <vt:lpwstr>_Toc315169394</vt:lpwstr>
      </vt:variant>
      <vt:variant>
        <vt:i4>1507379</vt:i4>
      </vt:variant>
      <vt:variant>
        <vt:i4>44</vt:i4>
      </vt:variant>
      <vt:variant>
        <vt:i4>0</vt:i4>
      </vt:variant>
      <vt:variant>
        <vt:i4>5</vt:i4>
      </vt:variant>
      <vt:variant>
        <vt:lpwstr/>
      </vt:variant>
      <vt:variant>
        <vt:lpwstr>_Toc315169393</vt:lpwstr>
      </vt:variant>
      <vt:variant>
        <vt:i4>1507379</vt:i4>
      </vt:variant>
      <vt:variant>
        <vt:i4>38</vt:i4>
      </vt:variant>
      <vt:variant>
        <vt:i4>0</vt:i4>
      </vt:variant>
      <vt:variant>
        <vt:i4>5</vt:i4>
      </vt:variant>
      <vt:variant>
        <vt:lpwstr/>
      </vt:variant>
      <vt:variant>
        <vt:lpwstr>_Toc315169392</vt:lpwstr>
      </vt:variant>
      <vt:variant>
        <vt:i4>1507379</vt:i4>
      </vt:variant>
      <vt:variant>
        <vt:i4>32</vt:i4>
      </vt:variant>
      <vt:variant>
        <vt:i4>0</vt:i4>
      </vt:variant>
      <vt:variant>
        <vt:i4>5</vt:i4>
      </vt:variant>
      <vt:variant>
        <vt:lpwstr/>
      </vt:variant>
      <vt:variant>
        <vt:lpwstr>_Toc315169391</vt:lpwstr>
      </vt:variant>
      <vt:variant>
        <vt:i4>1507379</vt:i4>
      </vt:variant>
      <vt:variant>
        <vt:i4>26</vt:i4>
      </vt:variant>
      <vt:variant>
        <vt:i4>0</vt:i4>
      </vt:variant>
      <vt:variant>
        <vt:i4>5</vt:i4>
      </vt:variant>
      <vt:variant>
        <vt:lpwstr/>
      </vt:variant>
      <vt:variant>
        <vt:lpwstr>_Toc315169390</vt:lpwstr>
      </vt:variant>
      <vt:variant>
        <vt:i4>1441843</vt:i4>
      </vt:variant>
      <vt:variant>
        <vt:i4>20</vt:i4>
      </vt:variant>
      <vt:variant>
        <vt:i4>0</vt:i4>
      </vt:variant>
      <vt:variant>
        <vt:i4>5</vt:i4>
      </vt:variant>
      <vt:variant>
        <vt:lpwstr/>
      </vt:variant>
      <vt:variant>
        <vt:lpwstr>_Toc315169389</vt:lpwstr>
      </vt:variant>
      <vt:variant>
        <vt:i4>1441843</vt:i4>
      </vt:variant>
      <vt:variant>
        <vt:i4>14</vt:i4>
      </vt:variant>
      <vt:variant>
        <vt:i4>0</vt:i4>
      </vt:variant>
      <vt:variant>
        <vt:i4>5</vt:i4>
      </vt:variant>
      <vt:variant>
        <vt:lpwstr/>
      </vt:variant>
      <vt:variant>
        <vt:lpwstr>_Toc315169388</vt:lpwstr>
      </vt:variant>
      <vt:variant>
        <vt:i4>1441843</vt:i4>
      </vt:variant>
      <vt:variant>
        <vt:i4>8</vt:i4>
      </vt:variant>
      <vt:variant>
        <vt:i4>0</vt:i4>
      </vt:variant>
      <vt:variant>
        <vt:i4>5</vt:i4>
      </vt:variant>
      <vt:variant>
        <vt:lpwstr/>
      </vt:variant>
      <vt:variant>
        <vt:lpwstr>_Toc315169387</vt:lpwstr>
      </vt:variant>
      <vt:variant>
        <vt:i4>1441843</vt:i4>
      </vt:variant>
      <vt:variant>
        <vt:i4>2</vt:i4>
      </vt:variant>
      <vt:variant>
        <vt:i4>0</vt:i4>
      </vt:variant>
      <vt:variant>
        <vt:i4>5</vt:i4>
      </vt:variant>
      <vt:variant>
        <vt:lpwstr/>
      </vt:variant>
      <vt:variant>
        <vt:lpwstr>_Toc315169386</vt:lpwstr>
      </vt:variant>
      <vt:variant>
        <vt:i4>393237</vt:i4>
      </vt:variant>
      <vt:variant>
        <vt:i4>88251</vt:i4>
      </vt:variant>
      <vt:variant>
        <vt:i4>1026</vt:i4>
      </vt:variant>
      <vt:variant>
        <vt:i4>1</vt:i4>
      </vt:variant>
      <vt:variant>
        <vt:lpwstr>http://hq.agd.org/Logos/AGDlogoBW.jpg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TYPE:  II</dc:title>
  <dc:subject/>
  <dc:creator>AGD</dc:creator>
  <cp:keywords/>
  <dc:description/>
  <cp:lastModifiedBy>Jennifer Goler</cp:lastModifiedBy>
  <cp:revision>2</cp:revision>
  <cp:lastPrinted>2018-10-03T16:20:00Z</cp:lastPrinted>
  <dcterms:created xsi:type="dcterms:W3CDTF">2018-10-03T19:16:00Z</dcterms:created>
  <dcterms:modified xsi:type="dcterms:W3CDTF">2018-10-03T19:16:00Z</dcterms:modified>
</cp:coreProperties>
</file>