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DCFCCC" w14:textId="77777777" w:rsidR="002D25C6" w:rsidRDefault="002D25C6" w:rsidP="00CC0013">
      <w:pPr>
        <w:rPr>
          <w:b/>
          <w:bCs/>
        </w:rPr>
      </w:pPr>
    </w:p>
    <w:p w14:paraId="492FD7AF" w14:textId="08FB32EA" w:rsidR="00925E55" w:rsidRPr="00D75A3B" w:rsidRDefault="00000048" w:rsidP="00CC0013">
      <w:r w:rsidRPr="00D75A3B">
        <w:rPr>
          <w:b/>
          <w:bCs/>
        </w:rPr>
        <w:t xml:space="preserve">MAINTAINING </w:t>
      </w:r>
      <w:r w:rsidR="00CC0013" w:rsidRPr="00D75A3B">
        <w:rPr>
          <w:b/>
          <w:bCs/>
        </w:rPr>
        <w:t>AOX</w:t>
      </w:r>
      <w:r w:rsidRPr="00D75A3B">
        <w:rPr>
          <w:b/>
          <w:bCs/>
        </w:rPr>
        <w:t xml:space="preserve"> RESTORATIONS </w:t>
      </w:r>
      <w:r w:rsidRPr="00D75A3B">
        <w:t xml:space="preserve">– </w:t>
      </w:r>
      <w:r w:rsidR="00D75A3B" w:rsidRPr="00D75A3B">
        <w:t xml:space="preserve">A Guide </w:t>
      </w:r>
      <w:r w:rsidR="0026201A" w:rsidRPr="00D75A3B">
        <w:t>for</w:t>
      </w:r>
      <w:r w:rsidR="00D75A3B" w:rsidRPr="00D75A3B">
        <w:t xml:space="preserve"> General Practices; Building Successful Protocols </w:t>
      </w:r>
      <w:r w:rsidR="00D75A3B">
        <w:t>f</w:t>
      </w:r>
      <w:r w:rsidR="00D75A3B" w:rsidRPr="00D75A3B">
        <w:t xml:space="preserve">or Maintenance, Repairs, </w:t>
      </w:r>
      <w:r w:rsidR="00D75A3B">
        <w:t>a</w:t>
      </w:r>
      <w:r w:rsidR="00D75A3B" w:rsidRPr="00D75A3B">
        <w:t xml:space="preserve">nd Hygiene Around </w:t>
      </w:r>
      <w:r w:rsidR="00D75A3B">
        <w:t>AOX</w:t>
      </w:r>
      <w:r w:rsidR="00D75A3B" w:rsidRPr="00D75A3B">
        <w:t xml:space="preserve"> Prosthetics</w:t>
      </w:r>
    </w:p>
    <w:p w14:paraId="54509796" w14:textId="77777777" w:rsidR="00925E55" w:rsidRPr="00D75A3B" w:rsidRDefault="00925E55" w:rsidP="00925E55">
      <w:pPr>
        <w:jc w:val="center"/>
        <w:rPr>
          <w:b/>
          <w:bCs/>
        </w:rPr>
      </w:pPr>
    </w:p>
    <w:p w14:paraId="102BACEF" w14:textId="0410FB86" w:rsidR="00925E55" w:rsidRPr="00D75A3B" w:rsidRDefault="00925E55" w:rsidP="00925E55">
      <w:r w:rsidRPr="00D75A3B">
        <w:t xml:space="preserve">Thursday, </w:t>
      </w:r>
      <w:r w:rsidR="00CC0013" w:rsidRPr="00D75A3B">
        <w:t>August</w:t>
      </w:r>
      <w:r w:rsidRPr="00D75A3B">
        <w:t xml:space="preserve"> </w:t>
      </w:r>
      <w:r w:rsidR="00CC0013" w:rsidRPr="00D75A3B">
        <w:t>27</w:t>
      </w:r>
      <w:r w:rsidRPr="00D75A3B">
        <w:t>, 2026</w:t>
      </w:r>
    </w:p>
    <w:p w14:paraId="6AB16D32" w14:textId="019611D2" w:rsidR="00925E55" w:rsidRPr="00D75A3B" w:rsidRDefault="00925E55" w:rsidP="00925E55">
      <w:r w:rsidRPr="00D75A3B">
        <w:t xml:space="preserve">6:30pm – </w:t>
      </w:r>
      <w:r w:rsidR="00CC0013" w:rsidRPr="00D75A3B">
        <w:t>9</w:t>
      </w:r>
      <w:r w:rsidRPr="00D75A3B">
        <w:t>:</w:t>
      </w:r>
      <w:r w:rsidR="00CC0013" w:rsidRPr="00D75A3B">
        <w:t>0</w:t>
      </w:r>
      <w:r w:rsidRPr="00D75A3B">
        <w:t>0pm (includes dinner)</w:t>
      </w:r>
    </w:p>
    <w:p w14:paraId="401D653D" w14:textId="161C99C6" w:rsidR="00925E55" w:rsidRPr="00D75A3B" w:rsidRDefault="00925E55" w:rsidP="00925E55">
      <w:r w:rsidRPr="00D75A3B">
        <w:t>The Officers Club</w:t>
      </w:r>
    </w:p>
    <w:p w14:paraId="675CA4E9" w14:textId="0C5B4466" w:rsidR="00925E55" w:rsidRPr="00D75A3B" w:rsidRDefault="00925E55" w:rsidP="00925E55">
      <w:r w:rsidRPr="00D75A3B">
        <w:t>3410 Westover St, Sacramento, CA 95652</w:t>
      </w:r>
    </w:p>
    <w:p w14:paraId="6C81C3B9" w14:textId="77777777" w:rsidR="00925E55" w:rsidRPr="00D75A3B" w:rsidRDefault="00925E55" w:rsidP="00925E55"/>
    <w:p w14:paraId="7D7C5D3D" w14:textId="595192D9" w:rsidR="00925E55" w:rsidRPr="00D75A3B" w:rsidRDefault="00925E55" w:rsidP="00925E55">
      <w:r w:rsidRPr="00D75A3B">
        <w:t>2</w:t>
      </w:r>
      <w:r w:rsidR="00CC0013" w:rsidRPr="00D75A3B">
        <w:t xml:space="preserve">.5 </w:t>
      </w:r>
      <w:r w:rsidRPr="00D75A3B">
        <w:t xml:space="preserve">lecture CE </w:t>
      </w:r>
    </w:p>
    <w:p w14:paraId="0106D656" w14:textId="34296A95" w:rsidR="00925E55" w:rsidRPr="00D75A3B" w:rsidRDefault="00925E55" w:rsidP="00925E55">
      <w:r w:rsidRPr="00D75A3B">
        <w:t>AGD Subject Co</w:t>
      </w:r>
      <w:r w:rsidR="00392E50" w:rsidRPr="00D75A3B">
        <w:t xml:space="preserve">de </w:t>
      </w:r>
      <w:r w:rsidR="00CC0013" w:rsidRPr="00D75A3B">
        <w:t>690</w:t>
      </w:r>
      <w:r w:rsidR="00392E50" w:rsidRPr="00D75A3B">
        <w:t xml:space="preserve"> (</w:t>
      </w:r>
      <w:r w:rsidR="00CC0013" w:rsidRPr="00D75A3B">
        <w:t>Implants</w:t>
      </w:r>
      <w:r w:rsidR="00392E50" w:rsidRPr="00D75A3B">
        <w:t>)</w:t>
      </w:r>
    </w:p>
    <w:p w14:paraId="51700760" w14:textId="6F632EE1" w:rsidR="00392E50" w:rsidRPr="00D75A3B" w:rsidRDefault="00392E50" w:rsidP="00925E55">
      <w:r w:rsidRPr="00D75A3B">
        <w:t xml:space="preserve">$75 for AGD </w:t>
      </w:r>
      <w:r w:rsidR="00BE1059">
        <w:t>m</w:t>
      </w:r>
      <w:r w:rsidRPr="00D75A3B">
        <w:t>embers/$95 for no</w:t>
      </w:r>
      <w:r w:rsidR="00CD74A6">
        <w:t>n-</w:t>
      </w:r>
      <w:r w:rsidRPr="00D75A3B">
        <w:t>members</w:t>
      </w:r>
    </w:p>
    <w:p w14:paraId="1B1C371E" w14:textId="117E60FF" w:rsidR="00000048" w:rsidRPr="00D75A3B" w:rsidRDefault="00000048" w:rsidP="00925E55">
      <w:r w:rsidRPr="00D75A3B">
        <w:t>Auxiliary</w:t>
      </w:r>
      <w:r w:rsidR="00653202">
        <w:t xml:space="preserve"> </w:t>
      </w:r>
      <w:r w:rsidR="00BE1059">
        <w:t>(RDA/RDH/DA)</w:t>
      </w:r>
      <w:r w:rsidRPr="00D75A3B">
        <w:t xml:space="preserve">: </w:t>
      </w:r>
      <w:r w:rsidR="00BE1059">
        <w:t>$60 for AGD members’ staff/$70 for non-members’ staff</w:t>
      </w:r>
    </w:p>
    <w:p w14:paraId="533751B1" w14:textId="77777777" w:rsidR="000F3FEF" w:rsidRPr="00D75A3B" w:rsidRDefault="000F3FEF" w:rsidP="000F3FEF">
      <w:pPr>
        <w:spacing w:after="120"/>
      </w:pPr>
    </w:p>
    <w:p w14:paraId="06F445A3" w14:textId="44678A74" w:rsidR="000F3FEF" w:rsidRPr="00D75A3B" w:rsidRDefault="000F3FEF" w:rsidP="000F3FEF">
      <w:pPr>
        <w:spacing w:after="120"/>
      </w:pPr>
      <w:r w:rsidRPr="00D75A3B">
        <w:rPr>
          <w:b/>
          <w:bCs/>
        </w:rPr>
        <w:t>Speakers</w:t>
      </w:r>
      <w:r w:rsidRPr="00D75A3B">
        <w:t>: Dr. Anas Jebrini, Dr. Daniel Azurduy, Milan Jaksic</w:t>
      </w:r>
    </w:p>
    <w:p w14:paraId="0B850261" w14:textId="6420210E" w:rsidR="00925E55" w:rsidRPr="00D75A3B" w:rsidRDefault="00925E55" w:rsidP="00925E55"/>
    <w:p w14:paraId="30C58AD0" w14:textId="78607B9F" w:rsidR="00322DB0" w:rsidRPr="00D75A3B" w:rsidRDefault="00322DB0" w:rsidP="00322DB0">
      <w:pPr>
        <w:rPr>
          <w:b/>
          <w:bCs/>
        </w:rPr>
      </w:pPr>
      <w:r w:rsidRPr="00D75A3B">
        <w:rPr>
          <w:b/>
          <w:bCs/>
        </w:rPr>
        <w:t>Course Description:</w:t>
      </w:r>
    </w:p>
    <w:p w14:paraId="3290A6F4" w14:textId="61814C2E" w:rsidR="00925E55" w:rsidRPr="00D75A3B" w:rsidRDefault="00322DB0" w:rsidP="00322DB0">
      <w:r w:rsidRPr="00D75A3B">
        <w:t>The world of AOX is growing at a massive rate within the California dental communities. Many non-surgical teams are struggling with the ability to properly maintain and restore these advance</w:t>
      </w:r>
      <w:r w:rsidR="00000048" w:rsidRPr="00D75A3B">
        <w:t>d</w:t>
      </w:r>
      <w:r w:rsidRPr="00D75A3B">
        <w:t xml:space="preserve"> cases once the surgeries are complete. Come with us on a systematic approach </w:t>
      </w:r>
      <w:r w:rsidR="00000048" w:rsidRPr="00D75A3B">
        <w:t>for your dental team to</w:t>
      </w:r>
      <w:r w:rsidRPr="00D75A3B">
        <w:t xml:space="preserve"> identify common issues and complications with AOX final prosthetics. Build confidence in your clinical and diagnostics skills to properly maintain these devices while improving your practice profit for advanced restorative procedures. Don’t be left behind in the advancements of AOX prosthetics! Be a leader in the continuing care for AOX prosthetics and patient care!</w:t>
      </w:r>
    </w:p>
    <w:p w14:paraId="16446099" w14:textId="77777777" w:rsidR="00322DB0" w:rsidRPr="00D75A3B" w:rsidRDefault="00322DB0" w:rsidP="00322DB0"/>
    <w:p w14:paraId="2A08F731" w14:textId="2844E0EA" w:rsidR="00925E55" w:rsidRPr="00D75A3B" w:rsidRDefault="00925E55" w:rsidP="00925E55">
      <w:pPr>
        <w:rPr>
          <w:color w:val="000000" w:themeColor="text1"/>
        </w:rPr>
      </w:pPr>
      <w:r w:rsidRPr="00D75A3B">
        <w:rPr>
          <w:b/>
          <w:bCs/>
          <w:color w:val="000000" w:themeColor="text1"/>
        </w:rPr>
        <w:t>Objectives</w:t>
      </w:r>
      <w:r w:rsidRPr="00D75A3B">
        <w:rPr>
          <w:color w:val="000000" w:themeColor="text1"/>
        </w:rPr>
        <w:t>:</w:t>
      </w:r>
    </w:p>
    <w:p w14:paraId="4F52F758" w14:textId="77777777" w:rsidR="00322DB0" w:rsidRPr="00D75A3B" w:rsidRDefault="00322DB0" w:rsidP="00322DB0">
      <w:pPr>
        <w:pStyle w:val="ListParagraph"/>
        <w:numPr>
          <w:ilvl w:val="0"/>
          <w:numId w:val="3"/>
        </w:numPr>
        <w:spacing w:after="160" w:line="278" w:lineRule="auto"/>
      </w:pPr>
      <w:r w:rsidRPr="00D75A3B">
        <w:t xml:space="preserve">Students will establish protocols for maintaining AOX prosthetics post-surgery. </w:t>
      </w:r>
    </w:p>
    <w:p w14:paraId="3CE7D298" w14:textId="77777777" w:rsidR="00322DB0" w:rsidRPr="00D75A3B" w:rsidRDefault="00322DB0" w:rsidP="00322DB0">
      <w:pPr>
        <w:pStyle w:val="ListParagraph"/>
        <w:numPr>
          <w:ilvl w:val="0"/>
          <w:numId w:val="3"/>
        </w:numPr>
        <w:spacing w:after="160" w:line="278" w:lineRule="auto"/>
      </w:pPr>
      <w:r w:rsidRPr="00D75A3B">
        <w:t>Students will be able to identify prosthetic design issues and navigate the complications that may arise with AOX prosthetics.</w:t>
      </w:r>
    </w:p>
    <w:p w14:paraId="2486F314" w14:textId="77777777" w:rsidR="00322DB0" w:rsidRPr="00D75A3B" w:rsidRDefault="00322DB0" w:rsidP="00322DB0">
      <w:pPr>
        <w:pStyle w:val="ListParagraph"/>
        <w:numPr>
          <w:ilvl w:val="0"/>
          <w:numId w:val="3"/>
        </w:numPr>
        <w:spacing w:after="160" w:line="278" w:lineRule="auto"/>
      </w:pPr>
      <w:r w:rsidRPr="00D75A3B">
        <w:t>Students will formulate checkpoints for finalizing hygiene and maintenance schedules of AOX prosthetics</w:t>
      </w:r>
    </w:p>
    <w:p w14:paraId="66675EEB" w14:textId="26B13C3B" w:rsidR="00322DB0" w:rsidRPr="00D75A3B" w:rsidRDefault="00322DB0" w:rsidP="00322DB0">
      <w:r w:rsidRPr="00D75A3B">
        <w:rPr>
          <w:b/>
          <w:bCs/>
        </w:rPr>
        <w:t xml:space="preserve">Goals:  </w:t>
      </w:r>
      <w:r w:rsidRPr="00D75A3B">
        <w:t>Target Audience: General Dentists and Restorative Team Members such as RDA’s and Hygienists</w:t>
      </w:r>
    </w:p>
    <w:p w14:paraId="37A93329" w14:textId="77777777" w:rsidR="00322DB0" w:rsidRPr="00D75A3B" w:rsidRDefault="00322DB0" w:rsidP="00322DB0">
      <w:pPr>
        <w:pStyle w:val="ListParagraph"/>
        <w:numPr>
          <w:ilvl w:val="0"/>
          <w:numId w:val="4"/>
        </w:numPr>
      </w:pPr>
      <w:r w:rsidRPr="00D75A3B">
        <w:lastRenderedPageBreak/>
        <w:t xml:space="preserve">The general practice team will master the workflow for AOX maintenance </w:t>
      </w:r>
    </w:p>
    <w:p w14:paraId="711C71A6" w14:textId="0B0BA681" w:rsidR="00322DB0" w:rsidRPr="00D75A3B" w:rsidRDefault="00322DB0" w:rsidP="00322DB0">
      <w:pPr>
        <w:pStyle w:val="ListParagraph"/>
        <w:numPr>
          <w:ilvl w:val="0"/>
          <w:numId w:val="4"/>
        </w:numPr>
      </w:pPr>
      <w:r w:rsidRPr="00D75A3B">
        <w:t>Doctors will know how to manage, repair, and maintain full-arch implant prosthesis</w:t>
      </w:r>
    </w:p>
    <w:p w14:paraId="6B40F1A0" w14:textId="58FF4F4B" w:rsidR="00322DB0" w:rsidRPr="00D75A3B" w:rsidRDefault="00322DB0" w:rsidP="00322DB0">
      <w:pPr>
        <w:pStyle w:val="ListParagraph"/>
        <w:numPr>
          <w:ilvl w:val="0"/>
          <w:numId w:val="4"/>
        </w:numPr>
      </w:pPr>
      <w:r w:rsidRPr="00D75A3B">
        <w:t>Doctors will be able to troubleshoot prosthetic designs that have reoccurring complications.</w:t>
      </w:r>
    </w:p>
    <w:p w14:paraId="35827EF0" w14:textId="77777777" w:rsidR="00322DB0" w:rsidRPr="00D75A3B" w:rsidRDefault="00322DB0" w:rsidP="00322DB0">
      <w:pPr>
        <w:pStyle w:val="ListParagraph"/>
        <w:numPr>
          <w:ilvl w:val="0"/>
          <w:numId w:val="4"/>
        </w:numPr>
      </w:pPr>
      <w:r w:rsidRPr="00D75A3B">
        <w:t>Teams will create restorative steps for smooth and successful outcomes that improve the longevity of the fixed AOX prosthetics</w:t>
      </w:r>
    </w:p>
    <w:p w14:paraId="5457EEC3" w14:textId="77777777" w:rsidR="00322DB0" w:rsidRPr="00D75A3B" w:rsidRDefault="00322DB0" w:rsidP="00322DB0">
      <w:pPr>
        <w:spacing w:after="160" w:line="278" w:lineRule="auto"/>
      </w:pPr>
    </w:p>
    <w:p w14:paraId="6D9592CD" w14:textId="77777777" w:rsidR="00EC4AA8" w:rsidRPr="00D75A3B" w:rsidRDefault="00EC4AA8" w:rsidP="00925E55"/>
    <w:p w14:paraId="2A42CCF5" w14:textId="77777777" w:rsidR="00EC4AA8" w:rsidRPr="00D75A3B" w:rsidRDefault="00EC4AA8" w:rsidP="00EC4AA8">
      <w:pPr>
        <w:spacing w:after="100" w:afterAutospacing="1"/>
        <w:contextualSpacing/>
        <w:rPr>
          <w:b/>
          <w:bCs/>
          <w:u w:val="single"/>
        </w:rPr>
      </w:pPr>
      <w:r w:rsidRPr="00D75A3B">
        <w:rPr>
          <w:b/>
          <w:bCs/>
          <w:u w:val="single"/>
        </w:rPr>
        <w:t>Refund and Cancellation Policy:</w:t>
      </w:r>
    </w:p>
    <w:p w14:paraId="5FBDA127" w14:textId="0F10B508" w:rsidR="00EC4AA8" w:rsidRPr="00D75A3B" w:rsidRDefault="00EC4AA8" w:rsidP="00EC4AA8">
      <w:pPr>
        <w:pStyle w:val="ListParagraph"/>
        <w:numPr>
          <w:ilvl w:val="0"/>
          <w:numId w:val="2"/>
        </w:numPr>
        <w:spacing w:after="100" w:afterAutospacing="1"/>
      </w:pPr>
      <w:r w:rsidRPr="00D75A3B">
        <w:t>Registrations are subject to a $</w:t>
      </w:r>
      <w:r w:rsidR="00322DB0" w:rsidRPr="00D75A3B">
        <w:t>25</w:t>
      </w:r>
      <w:r w:rsidRPr="00D75A3B">
        <w:t xml:space="preserve"> non-refundable processing fee.</w:t>
      </w:r>
    </w:p>
    <w:p w14:paraId="08DC4052" w14:textId="5CD92581" w:rsidR="00EC4AA8" w:rsidRPr="00D75A3B" w:rsidRDefault="00EC4AA8" w:rsidP="00EC4AA8">
      <w:pPr>
        <w:pStyle w:val="ListParagraph"/>
        <w:numPr>
          <w:ilvl w:val="0"/>
          <w:numId w:val="2"/>
        </w:numPr>
        <w:spacing w:after="100" w:afterAutospacing="1"/>
      </w:pPr>
      <w:r w:rsidRPr="00D75A3B">
        <w:t xml:space="preserve">Cancellations made by email prior to </w:t>
      </w:r>
      <w:r w:rsidR="00322DB0" w:rsidRPr="00D75A3B">
        <w:t>8/8/26</w:t>
      </w:r>
      <w:r w:rsidRPr="00D75A3B">
        <w:t xml:space="preserve"> will receive a refund less the $</w:t>
      </w:r>
      <w:r w:rsidR="00322DB0" w:rsidRPr="00D75A3B">
        <w:t>25</w:t>
      </w:r>
      <w:r w:rsidRPr="00D75A3B">
        <w:t xml:space="preserve"> processing fee.</w:t>
      </w:r>
    </w:p>
    <w:p w14:paraId="049C3387" w14:textId="4EEBF252" w:rsidR="00EC4AA8" w:rsidRPr="00D75A3B" w:rsidRDefault="00EC4AA8" w:rsidP="00EC4AA8">
      <w:pPr>
        <w:pStyle w:val="ListParagraph"/>
        <w:numPr>
          <w:ilvl w:val="0"/>
          <w:numId w:val="2"/>
        </w:numPr>
        <w:spacing w:after="100" w:afterAutospacing="1"/>
      </w:pPr>
      <w:r w:rsidRPr="00D75A3B">
        <w:t xml:space="preserve">Cancellations made after </w:t>
      </w:r>
      <w:r w:rsidR="00322DB0" w:rsidRPr="00D75A3B">
        <w:t>8/8</w:t>
      </w:r>
      <w:r w:rsidRPr="00D75A3B">
        <w:t>/26 are completely non-refundable.</w:t>
      </w:r>
    </w:p>
    <w:p w14:paraId="77717C2F" w14:textId="3BB6DB2C" w:rsidR="00EC4AA8" w:rsidRPr="00D75A3B" w:rsidRDefault="00EC4AA8" w:rsidP="00EC4AA8">
      <w:pPr>
        <w:pStyle w:val="ListParagraph"/>
        <w:numPr>
          <w:ilvl w:val="0"/>
          <w:numId w:val="2"/>
        </w:numPr>
        <w:spacing w:after="100" w:afterAutospacing="1"/>
      </w:pPr>
      <w:r w:rsidRPr="00D75A3B">
        <w:t xml:space="preserve">Transfer of a registration to another name will be considered by email request through </w:t>
      </w:r>
      <w:r w:rsidR="00322DB0" w:rsidRPr="00D75A3B">
        <w:t>8/8</w:t>
      </w:r>
      <w:r w:rsidRPr="00D75A3B">
        <w:t>/26.</w:t>
      </w:r>
    </w:p>
    <w:p w14:paraId="66FA4B36" w14:textId="77777777" w:rsidR="001359F1" w:rsidRPr="00D75A3B" w:rsidRDefault="001359F1" w:rsidP="00925E55"/>
    <w:p w14:paraId="07A47127" w14:textId="19DF966B" w:rsidR="007F7A44" w:rsidRDefault="007F7A44" w:rsidP="00925E55">
      <w:hyperlink r:id="rId7" w:history="1">
        <w:r w:rsidRPr="00E8163B">
          <w:rPr>
            <w:rStyle w:val="Hyperlink"/>
          </w:rPr>
          <w:t>https://bit.ly/4xZ84</w:t>
        </w:r>
        <w:r w:rsidRPr="00E8163B">
          <w:rPr>
            <w:rStyle w:val="Hyperlink"/>
          </w:rPr>
          <w:t>F</w:t>
        </w:r>
        <w:r w:rsidRPr="00E8163B">
          <w:rPr>
            <w:rStyle w:val="Hyperlink"/>
          </w:rPr>
          <w:t>h</w:t>
        </w:r>
      </w:hyperlink>
    </w:p>
    <w:p w14:paraId="11CED48D" w14:textId="0AAB64A1" w:rsidR="007F7A44" w:rsidRPr="00D75A3B" w:rsidRDefault="007F7A44" w:rsidP="00925E55">
      <w:r w:rsidRPr="007F7A44">
        <w:rPr>
          <w:noProof/>
        </w:rPr>
        <w:drawing>
          <wp:inline distT="0" distB="0" distL="0" distR="0" wp14:anchorId="6C40360C" wp14:editId="437F1443">
            <wp:extent cx="2599267" cy="2599267"/>
            <wp:effectExtent l="0" t="0" r="4445" b="4445"/>
            <wp:docPr id="1380124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24877" name=""/>
                    <pic:cNvPicPr/>
                  </pic:nvPicPr>
                  <pic:blipFill>
                    <a:blip r:embed="rId8"/>
                    <a:stretch>
                      <a:fillRect/>
                    </a:stretch>
                  </pic:blipFill>
                  <pic:spPr>
                    <a:xfrm>
                      <a:off x="0" y="0"/>
                      <a:ext cx="2605725" cy="2605725"/>
                    </a:xfrm>
                    <a:prstGeom prst="rect">
                      <a:avLst/>
                    </a:prstGeom>
                  </pic:spPr>
                </pic:pic>
              </a:graphicData>
            </a:graphic>
          </wp:inline>
        </w:drawing>
      </w:r>
    </w:p>
    <w:sectPr w:rsidR="007F7A44" w:rsidRPr="00D75A3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79804D" w14:textId="77777777" w:rsidR="00E05EB2" w:rsidRDefault="00E05EB2" w:rsidP="002D25C6">
      <w:r>
        <w:separator/>
      </w:r>
    </w:p>
  </w:endnote>
  <w:endnote w:type="continuationSeparator" w:id="0">
    <w:p w14:paraId="072A1C12" w14:textId="77777777" w:rsidR="00E05EB2" w:rsidRDefault="00E05EB2" w:rsidP="002D2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Next">
    <w:panose1 w:val="020B0503020202020204"/>
    <w:charset w:val="00"/>
    <w:family w:val="swiss"/>
    <w:pitch w:val="variable"/>
    <w:sig w:usb0="8000002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DFEC79" w14:textId="77777777" w:rsidR="00E05EB2" w:rsidRDefault="00E05EB2" w:rsidP="002D25C6">
      <w:r>
        <w:separator/>
      </w:r>
    </w:p>
  </w:footnote>
  <w:footnote w:type="continuationSeparator" w:id="0">
    <w:p w14:paraId="1EF1FEDB" w14:textId="77777777" w:rsidR="00E05EB2" w:rsidRDefault="00E05EB2" w:rsidP="002D2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46B512" w14:textId="344261E2" w:rsidR="002D25C6" w:rsidRDefault="002D25C6" w:rsidP="002D25C6">
    <w:pPr>
      <w:pStyle w:val="Header"/>
      <w:jc w:val="center"/>
    </w:pPr>
    <w:r>
      <w:rPr>
        <w:noProof/>
      </w:rPr>
      <w:drawing>
        <wp:inline distT="0" distB="0" distL="0" distR="0" wp14:anchorId="71B1D8C4" wp14:editId="1B32E97C">
          <wp:extent cx="1921933" cy="768773"/>
          <wp:effectExtent l="0" t="0" r="0" b="6350"/>
          <wp:docPr id="1609178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78300" name="Picture 1609178300"/>
                  <pic:cNvPicPr/>
                </pic:nvPicPr>
                <pic:blipFill>
                  <a:blip r:embed="rId1">
                    <a:extLst>
                      <a:ext uri="{28A0092B-C50C-407E-A947-70E740481C1C}">
                        <a14:useLocalDpi xmlns:a14="http://schemas.microsoft.com/office/drawing/2010/main" val="0"/>
                      </a:ext>
                    </a:extLst>
                  </a:blip>
                  <a:stretch>
                    <a:fillRect/>
                  </a:stretch>
                </pic:blipFill>
                <pic:spPr>
                  <a:xfrm>
                    <a:off x="0" y="0"/>
                    <a:ext cx="1942239" cy="7768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274F9C"/>
    <w:multiLevelType w:val="hybridMultilevel"/>
    <w:tmpl w:val="09A8E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9E75C5"/>
    <w:multiLevelType w:val="hybridMultilevel"/>
    <w:tmpl w:val="D0421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6C54BF"/>
    <w:multiLevelType w:val="hybridMultilevel"/>
    <w:tmpl w:val="B212E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286F61"/>
    <w:multiLevelType w:val="hybridMultilevel"/>
    <w:tmpl w:val="374CC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7853265">
    <w:abstractNumId w:val="3"/>
  </w:num>
  <w:num w:numId="2" w16cid:durableId="1758406963">
    <w:abstractNumId w:val="1"/>
  </w:num>
  <w:num w:numId="3" w16cid:durableId="486240387">
    <w:abstractNumId w:val="0"/>
  </w:num>
  <w:num w:numId="4" w16cid:durableId="110507830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E55"/>
    <w:rsid w:val="00000048"/>
    <w:rsid w:val="000022E9"/>
    <w:rsid w:val="0001712A"/>
    <w:rsid w:val="00034C54"/>
    <w:rsid w:val="000E676C"/>
    <w:rsid w:val="000F3FEF"/>
    <w:rsid w:val="00107E11"/>
    <w:rsid w:val="001359F1"/>
    <w:rsid w:val="00156A46"/>
    <w:rsid w:val="0026201A"/>
    <w:rsid w:val="002D25C6"/>
    <w:rsid w:val="00322DB0"/>
    <w:rsid w:val="0033141D"/>
    <w:rsid w:val="00361E77"/>
    <w:rsid w:val="00392E50"/>
    <w:rsid w:val="00504DB4"/>
    <w:rsid w:val="00653202"/>
    <w:rsid w:val="006B4251"/>
    <w:rsid w:val="007730EF"/>
    <w:rsid w:val="00785E89"/>
    <w:rsid w:val="00791125"/>
    <w:rsid w:val="007F6044"/>
    <w:rsid w:val="007F7A44"/>
    <w:rsid w:val="00925E55"/>
    <w:rsid w:val="00961DE7"/>
    <w:rsid w:val="00A07EDB"/>
    <w:rsid w:val="00B53BF5"/>
    <w:rsid w:val="00BE1059"/>
    <w:rsid w:val="00C8256F"/>
    <w:rsid w:val="00CC0013"/>
    <w:rsid w:val="00CD74A6"/>
    <w:rsid w:val="00D75A3B"/>
    <w:rsid w:val="00DC39C7"/>
    <w:rsid w:val="00E05EB2"/>
    <w:rsid w:val="00E92604"/>
    <w:rsid w:val="00EC4AA8"/>
    <w:rsid w:val="00F03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9EB50"/>
  <w15:chartTrackingRefBased/>
  <w15:docId w15:val="{A7CB8B2C-E747-A948-9BA4-163AEAA3D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Next" w:eastAsiaTheme="minorHAnsi" w:hAnsi="Avenir Next"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5E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E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5E5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5E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25E5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25E5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5E5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5E5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5E5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61DE7"/>
    <w:pPr>
      <w:framePr w:w="7920" w:h="1980" w:hRule="exact" w:hSpace="180" w:wrap="auto" w:hAnchor="page" w:xAlign="center" w:yAlign="bottom"/>
      <w:ind w:left="2880"/>
    </w:pPr>
    <w:rPr>
      <w:rFonts w:eastAsiaTheme="majorEastAsia" w:cs="Times New Roman (Headings CS)"/>
      <w:sz w:val="28"/>
    </w:rPr>
  </w:style>
  <w:style w:type="character" w:customStyle="1" w:styleId="Heading1Char">
    <w:name w:val="Heading 1 Char"/>
    <w:basedOn w:val="DefaultParagraphFont"/>
    <w:link w:val="Heading1"/>
    <w:uiPriority w:val="9"/>
    <w:rsid w:val="00925E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E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5E5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5E5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25E5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25E5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5E5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5E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5E5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5E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E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E5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E5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5E5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5E55"/>
    <w:rPr>
      <w:i/>
      <w:iCs/>
      <w:color w:val="404040" w:themeColor="text1" w:themeTint="BF"/>
    </w:rPr>
  </w:style>
  <w:style w:type="paragraph" w:styleId="ListParagraph">
    <w:name w:val="List Paragraph"/>
    <w:basedOn w:val="Normal"/>
    <w:uiPriority w:val="34"/>
    <w:qFormat/>
    <w:rsid w:val="00925E55"/>
    <w:pPr>
      <w:ind w:left="720"/>
      <w:contextualSpacing/>
    </w:pPr>
  </w:style>
  <w:style w:type="character" w:styleId="IntenseEmphasis">
    <w:name w:val="Intense Emphasis"/>
    <w:basedOn w:val="DefaultParagraphFont"/>
    <w:uiPriority w:val="21"/>
    <w:qFormat/>
    <w:rsid w:val="00925E55"/>
    <w:rPr>
      <w:i/>
      <w:iCs/>
      <w:color w:val="0F4761" w:themeColor="accent1" w:themeShade="BF"/>
    </w:rPr>
  </w:style>
  <w:style w:type="paragraph" w:styleId="IntenseQuote">
    <w:name w:val="Intense Quote"/>
    <w:basedOn w:val="Normal"/>
    <w:next w:val="Normal"/>
    <w:link w:val="IntenseQuoteChar"/>
    <w:uiPriority w:val="30"/>
    <w:qFormat/>
    <w:rsid w:val="00925E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E55"/>
    <w:rPr>
      <w:i/>
      <w:iCs/>
      <w:color w:val="0F4761" w:themeColor="accent1" w:themeShade="BF"/>
    </w:rPr>
  </w:style>
  <w:style w:type="character" w:styleId="IntenseReference">
    <w:name w:val="Intense Reference"/>
    <w:basedOn w:val="DefaultParagraphFont"/>
    <w:uiPriority w:val="32"/>
    <w:qFormat/>
    <w:rsid w:val="00925E55"/>
    <w:rPr>
      <w:b/>
      <w:bCs/>
      <w:smallCaps/>
      <w:color w:val="0F4761" w:themeColor="accent1" w:themeShade="BF"/>
      <w:spacing w:val="5"/>
    </w:rPr>
  </w:style>
  <w:style w:type="character" w:styleId="Hyperlink">
    <w:name w:val="Hyperlink"/>
    <w:basedOn w:val="DefaultParagraphFont"/>
    <w:uiPriority w:val="99"/>
    <w:unhideWhenUsed/>
    <w:rsid w:val="001359F1"/>
    <w:rPr>
      <w:color w:val="467886" w:themeColor="hyperlink"/>
      <w:u w:val="single"/>
    </w:rPr>
  </w:style>
  <w:style w:type="character" w:styleId="UnresolvedMention">
    <w:name w:val="Unresolved Mention"/>
    <w:basedOn w:val="DefaultParagraphFont"/>
    <w:uiPriority w:val="99"/>
    <w:semiHidden/>
    <w:unhideWhenUsed/>
    <w:rsid w:val="001359F1"/>
    <w:rPr>
      <w:color w:val="605E5C"/>
      <w:shd w:val="clear" w:color="auto" w:fill="E1DFDD"/>
    </w:rPr>
  </w:style>
  <w:style w:type="paragraph" w:styleId="Header">
    <w:name w:val="header"/>
    <w:basedOn w:val="Normal"/>
    <w:link w:val="HeaderChar"/>
    <w:uiPriority w:val="99"/>
    <w:unhideWhenUsed/>
    <w:rsid w:val="002D25C6"/>
    <w:pPr>
      <w:tabs>
        <w:tab w:val="center" w:pos="4680"/>
        <w:tab w:val="right" w:pos="9360"/>
      </w:tabs>
    </w:pPr>
  </w:style>
  <w:style w:type="character" w:customStyle="1" w:styleId="HeaderChar">
    <w:name w:val="Header Char"/>
    <w:basedOn w:val="DefaultParagraphFont"/>
    <w:link w:val="Header"/>
    <w:uiPriority w:val="99"/>
    <w:rsid w:val="002D25C6"/>
  </w:style>
  <w:style w:type="paragraph" w:styleId="Footer">
    <w:name w:val="footer"/>
    <w:basedOn w:val="Normal"/>
    <w:link w:val="FooterChar"/>
    <w:uiPriority w:val="99"/>
    <w:unhideWhenUsed/>
    <w:rsid w:val="002D25C6"/>
    <w:pPr>
      <w:tabs>
        <w:tab w:val="center" w:pos="4680"/>
        <w:tab w:val="right" w:pos="9360"/>
      </w:tabs>
    </w:pPr>
  </w:style>
  <w:style w:type="character" w:customStyle="1" w:styleId="FooterChar">
    <w:name w:val="Footer Char"/>
    <w:basedOn w:val="DefaultParagraphFont"/>
    <w:link w:val="Footer"/>
    <w:uiPriority w:val="99"/>
    <w:rsid w:val="002D25C6"/>
  </w:style>
  <w:style w:type="character" w:styleId="FollowedHyperlink">
    <w:name w:val="FollowedHyperlink"/>
    <w:basedOn w:val="DefaultParagraphFont"/>
    <w:uiPriority w:val="99"/>
    <w:semiHidden/>
    <w:unhideWhenUsed/>
    <w:rsid w:val="00A07ED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bit.ly/4xZ84F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342</Words>
  <Characters>2059</Characters>
  <Application>Microsoft Office Word</Application>
  <DocSecurity>0</DocSecurity>
  <Lines>57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Iwamoto-Wong</dc:creator>
  <cp:keywords/>
  <dc:description/>
  <cp:lastModifiedBy>Terri Iwamoto-Wong</cp:lastModifiedBy>
  <cp:revision>14</cp:revision>
  <cp:lastPrinted>2026-07-01T23:47:00Z</cp:lastPrinted>
  <dcterms:created xsi:type="dcterms:W3CDTF">2026-06-30T17:55:00Z</dcterms:created>
  <dcterms:modified xsi:type="dcterms:W3CDTF">2026-07-07T16:15:00Z</dcterms:modified>
</cp:coreProperties>
</file>